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A1" w:rsidRDefault="009802A1" w:rsidP="009802A1">
      <w:pPr>
        <w:suppressAutoHyphens w:val="0"/>
        <w:contextualSpacing/>
        <w:jc w:val="both"/>
        <w:rPr>
          <w:rFonts w:ascii="Arial" w:hAnsi="Arial" w:cs="Arial"/>
          <w:b/>
        </w:rPr>
      </w:pPr>
    </w:p>
    <w:p w:rsidR="00307516" w:rsidRDefault="00307516" w:rsidP="009802A1">
      <w:pPr>
        <w:suppressAutoHyphens w:val="0"/>
        <w:contextualSpacing/>
        <w:jc w:val="both"/>
        <w:rPr>
          <w:rFonts w:ascii="Arial" w:hAnsi="Arial" w:cs="Arial"/>
          <w:b/>
        </w:rPr>
      </w:pPr>
    </w:p>
    <w:p w:rsidR="004E6E57" w:rsidRDefault="004E6E57" w:rsidP="009802A1">
      <w:pPr>
        <w:pStyle w:val="Prrafodelista1"/>
        <w:suppressAutoHyphens w:val="0"/>
        <w:ind w:left="360"/>
        <w:contextualSpacing/>
        <w:jc w:val="both"/>
        <w:rPr>
          <w:rFonts w:ascii="Arial" w:hAnsi="Arial" w:cs="Arial"/>
          <w:b/>
        </w:rPr>
      </w:pPr>
    </w:p>
    <w:p w:rsidR="00C17236" w:rsidRPr="00C17236" w:rsidRDefault="00C17236" w:rsidP="00C17236">
      <w:pPr>
        <w:tabs>
          <w:tab w:val="left" w:pos="3686"/>
        </w:tabs>
        <w:suppressAutoHyphens w:val="0"/>
        <w:jc w:val="center"/>
        <w:rPr>
          <w:rFonts w:ascii="Arial" w:hAnsi="Arial" w:cs="Arial"/>
          <w:b/>
          <w:lang w:eastAsia="es-ES"/>
        </w:rPr>
      </w:pPr>
      <w:r w:rsidRPr="00C17236">
        <w:rPr>
          <w:rFonts w:ascii="Arial" w:hAnsi="Arial" w:cs="Arial"/>
          <w:b/>
          <w:lang w:eastAsia="es-ES"/>
        </w:rPr>
        <w:t>AVISO DE CONVOCATORIA</w:t>
      </w:r>
    </w:p>
    <w:p w:rsidR="00C17236" w:rsidRPr="00C17236" w:rsidRDefault="00C17236" w:rsidP="00C17236">
      <w:pPr>
        <w:tabs>
          <w:tab w:val="left" w:pos="3686"/>
        </w:tabs>
        <w:suppressAutoHyphens w:val="0"/>
        <w:jc w:val="center"/>
        <w:rPr>
          <w:rFonts w:ascii="Arial" w:hAnsi="Arial" w:cs="Arial"/>
          <w:b/>
          <w:lang w:eastAsia="es-ES"/>
        </w:rPr>
      </w:pPr>
    </w:p>
    <w:p w:rsidR="00C17236" w:rsidRPr="00C17236" w:rsidRDefault="00C17236" w:rsidP="00C17236">
      <w:pPr>
        <w:tabs>
          <w:tab w:val="left" w:pos="1985"/>
          <w:tab w:val="left" w:pos="2410"/>
        </w:tabs>
        <w:suppressAutoHyphens w:val="0"/>
        <w:ind w:left="2410" w:right="283" w:hanging="1701"/>
        <w:jc w:val="center"/>
        <w:rPr>
          <w:rFonts w:ascii="Arial" w:hAnsi="Arial" w:cs="Arial"/>
          <w:b/>
          <w:lang w:eastAsia="es-ES"/>
        </w:rPr>
      </w:pPr>
      <w:r w:rsidRPr="00C17236">
        <w:rPr>
          <w:rFonts w:ascii="Arial" w:hAnsi="Arial" w:cs="Arial"/>
          <w:b/>
          <w:lang w:eastAsia="es-ES"/>
        </w:rPr>
        <w:t xml:space="preserve">PROCESO DE SELECCIÓN DE PERSONAL POR </w:t>
      </w:r>
      <w:r w:rsidRPr="00C17236">
        <w:rPr>
          <w:rFonts w:ascii="Arial" w:hAnsi="Arial" w:cs="Arial"/>
          <w:b/>
          <w:u w:val="single"/>
          <w:lang w:eastAsia="es-ES"/>
        </w:rPr>
        <w:t>SUPLENCIA</w:t>
      </w:r>
    </w:p>
    <w:p w:rsidR="00C17236" w:rsidRPr="00C17236" w:rsidRDefault="00C17236" w:rsidP="00C17236">
      <w:pPr>
        <w:tabs>
          <w:tab w:val="left" w:pos="1985"/>
          <w:tab w:val="left" w:pos="2410"/>
        </w:tabs>
        <w:suppressAutoHyphens w:val="0"/>
        <w:ind w:left="2410" w:right="56" w:hanging="2268"/>
        <w:jc w:val="center"/>
        <w:rPr>
          <w:rFonts w:ascii="Arial" w:hAnsi="Arial" w:cs="Arial"/>
          <w:b/>
          <w:lang w:eastAsia="es-ES"/>
        </w:rPr>
      </w:pPr>
      <w:r w:rsidRPr="00C17236">
        <w:rPr>
          <w:rFonts w:ascii="Arial" w:hAnsi="Arial" w:cs="Arial"/>
          <w:b/>
          <w:lang w:eastAsia="es-ES"/>
        </w:rPr>
        <w:t>PARA LA SEDE CENTRAL</w:t>
      </w:r>
    </w:p>
    <w:p w:rsidR="00C17236" w:rsidRPr="00C17236" w:rsidRDefault="00C17236" w:rsidP="00C17236">
      <w:pPr>
        <w:tabs>
          <w:tab w:val="left" w:pos="1985"/>
          <w:tab w:val="left" w:pos="2410"/>
        </w:tabs>
        <w:suppressAutoHyphens w:val="0"/>
        <w:ind w:left="2410" w:right="56" w:hanging="2268"/>
        <w:jc w:val="center"/>
        <w:rPr>
          <w:rFonts w:ascii="Arial" w:hAnsi="Arial" w:cs="Arial"/>
          <w:sz w:val="24"/>
          <w:szCs w:val="21"/>
          <w:lang w:eastAsia="es-ES"/>
        </w:rPr>
      </w:pPr>
    </w:p>
    <w:p w:rsidR="00C17236" w:rsidRPr="00C17236" w:rsidRDefault="00C17236" w:rsidP="00C17236">
      <w:pPr>
        <w:widowControl w:val="0"/>
        <w:pBdr>
          <w:top w:val="single" w:sz="4" w:space="1" w:color="auto"/>
          <w:left w:val="single" w:sz="4" w:space="0" w:color="auto"/>
          <w:bottom w:val="single" w:sz="4" w:space="1" w:color="auto"/>
          <w:right w:val="single" w:sz="4" w:space="0" w:color="auto"/>
        </w:pBdr>
        <w:jc w:val="center"/>
        <w:rPr>
          <w:rFonts w:ascii="Arial" w:eastAsia="Lucida Sans Unicode" w:hAnsi="Arial" w:cs="Arial"/>
          <w:b/>
          <w:kern w:val="1"/>
          <w:lang w:val="es-MX" w:eastAsia="es-ES"/>
        </w:rPr>
      </w:pPr>
      <w:r w:rsidRPr="00C17236">
        <w:rPr>
          <w:rFonts w:ascii="Arial" w:eastAsia="Lucida Sans Unicode" w:hAnsi="Arial" w:cs="Arial"/>
          <w:b/>
          <w:kern w:val="1"/>
          <w:lang w:val="es-MX" w:eastAsia="es-ES"/>
        </w:rPr>
        <w:t xml:space="preserve">Código </w:t>
      </w:r>
      <w:r>
        <w:rPr>
          <w:rFonts w:ascii="Arial" w:eastAsia="Lucida Sans Unicode" w:hAnsi="Arial" w:cs="Arial"/>
          <w:b/>
          <w:kern w:val="1"/>
          <w:lang w:val="es-MX" w:eastAsia="es-ES"/>
        </w:rPr>
        <w:t>d</w:t>
      </w:r>
      <w:r w:rsidR="00647F1B">
        <w:rPr>
          <w:rFonts w:ascii="Arial" w:eastAsia="Lucida Sans Unicode" w:hAnsi="Arial" w:cs="Arial"/>
          <w:b/>
          <w:kern w:val="1"/>
          <w:lang w:val="es-MX" w:eastAsia="es-ES"/>
        </w:rPr>
        <w:t>e Proceso de Selección: P.S. 049</w:t>
      </w:r>
      <w:r w:rsidRPr="00C17236">
        <w:rPr>
          <w:rFonts w:ascii="Arial" w:eastAsia="Lucida Sans Unicode" w:hAnsi="Arial" w:cs="Arial"/>
          <w:b/>
          <w:kern w:val="1"/>
          <w:lang w:val="es-MX" w:eastAsia="es-ES"/>
        </w:rPr>
        <w:t>-SUP-SCENT-2018</w:t>
      </w:r>
    </w:p>
    <w:p w:rsidR="00C17236" w:rsidRPr="00C17236" w:rsidRDefault="00C17236" w:rsidP="00C17236">
      <w:pPr>
        <w:widowControl w:val="0"/>
        <w:pBdr>
          <w:top w:val="single" w:sz="4" w:space="1" w:color="auto"/>
          <w:left w:val="single" w:sz="4" w:space="0" w:color="auto"/>
          <w:bottom w:val="single" w:sz="4" w:space="1" w:color="auto"/>
          <w:right w:val="single" w:sz="4" w:space="0" w:color="auto"/>
        </w:pBdr>
        <w:jc w:val="center"/>
        <w:rPr>
          <w:rFonts w:ascii="Arial" w:eastAsia="Lucida Sans Unicode" w:hAnsi="Arial" w:cs="Arial"/>
          <w:b/>
          <w:kern w:val="1"/>
          <w:lang w:val="es-MX" w:eastAsia="es-ES"/>
        </w:rPr>
      </w:pPr>
      <w:r w:rsidRPr="00C17236">
        <w:rPr>
          <w:rFonts w:ascii="Arial" w:eastAsia="Lucida Sans Unicode" w:hAnsi="Arial" w:cs="Arial"/>
          <w:b/>
          <w:kern w:val="1"/>
          <w:lang w:val="es-MX" w:eastAsia="es-ES"/>
        </w:rPr>
        <w:t>Órgano: Sede Central</w:t>
      </w:r>
    </w:p>
    <w:p w:rsidR="00C17236" w:rsidRPr="00C17236" w:rsidRDefault="00C17236" w:rsidP="00C17236">
      <w:pPr>
        <w:suppressAutoHyphens w:val="0"/>
        <w:rPr>
          <w:rFonts w:ascii="Arial" w:hAnsi="Arial" w:cs="Arial"/>
          <w:b/>
          <w:sz w:val="21"/>
          <w:szCs w:val="21"/>
          <w:lang w:eastAsia="es-ES"/>
        </w:rPr>
      </w:pPr>
    </w:p>
    <w:p w:rsidR="00C17236" w:rsidRPr="00C17236" w:rsidRDefault="00C17236" w:rsidP="00C97E4A">
      <w:pPr>
        <w:keepNext/>
        <w:numPr>
          <w:ilvl w:val="0"/>
          <w:numId w:val="24"/>
        </w:numPr>
        <w:tabs>
          <w:tab w:val="left" w:pos="252"/>
        </w:tabs>
        <w:suppressAutoHyphens w:val="0"/>
        <w:ind w:left="140" w:hanging="154"/>
        <w:jc w:val="both"/>
        <w:outlineLvl w:val="3"/>
        <w:rPr>
          <w:rFonts w:ascii="Arial" w:hAnsi="Arial" w:cs="Arial"/>
        </w:rPr>
      </w:pPr>
      <w:r w:rsidRPr="00C17236">
        <w:rPr>
          <w:rFonts w:ascii="Arial" w:hAnsi="Arial" w:cs="Arial"/>
          <w:b/>
        </w:rPr>
        <w:t>OBJETO:</w:t>
      </w:r>
      <w:r w:rsidRPr="00C17236">
        <w:rPr>
          <w:rFonts w:ascii="Arial" w:hAnsi="Arial" w:cs="Arial"/>
        </w:rPr>
        <w:t xml:space="preserve"> Cubrir </w:t>
      </w:r>
      <w:r w:rsidRPr="00C17236">
        <w:rPr>
          <w:rFonts w:ascii="Arial" w:hAnsi="Arial" w:cs="Arial"/>
          <w:u w:val="single"/>
        </w:rPr>
        <w:t>temporalmente</w:t>
      </w:r>
      <w:r w:rsidRPr="00C17236">
        <w:rPr>
          <w:rFonts w:ascii="Arial" w:hAnsi="Arial" w:cs="Arial"/>
        </w:rPr>
        <w:t xml:space="preserve"> por Suplencia el siguiente cargo de la </w:t>
      </w:r>
      <w:r>
        <w:rPr>
          <w:rFonts w:ascii="Arial" w:hAnsi="Arial" w:cs="Arial"/>
        </w:rPr>
        <w:t xml:space="preserve">Gerencia </w:t>
      </w:r>
      <w:r w:rsidR="00647F1B">
        <w:rPr>
          <w:rFonts w:ascii="Arial" w:hAnsi="Arial" w:cs="Arial"/>
        </w:rPr>
        <w:t>Central de Operaciones</w:t>
      </w:r>
      <w:r>
        <w:rPr>
          <w:rFonts w:ascii="Arial" w:hAnsi="Arial" w:cs="Arial"/>
        </w:rPr>
        <w:t xml:space="preserve">: </w:t>
      </w:r>
    </w:p>
    <w:p w:rsidR="009802A1" w:rsidRPr="00C17236" w:rsidRDefault="009802A1" w:rsidP="009802A1">
      <w:pPr>
        <w:jc w:val="both"/>
        <w:rPr>
          <w:rFonts w:ascii="Arial" w:hAnsi="Arial" w:cs="Arial"/>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5"/>
        <w:gridCol w:w="1843"/>
        <w:gridCol w:w="1276"/>
        <w:gridCol w:w="1701"/>
        <w:gridCol w:w="1559"/>
      </w:tblGrid>
      <w:tr w:rsidR="00C17236" w:rsidRPr="00487962" w:rsidTr="005A0E7A">
        <w:trPr>
          <w:trHeight w:val="755"/>
        </w:trPr>
        <w:tc>
          <w:tcPr>
            <w:tcW w:w="1276" w:type="dxa"/>
            <w:shd w:val="clear" w:color="auto" w:fill="F2F2F2" w:themeFill="background1" w:themeFillShade="F2"/>
            <w:vAlign w:val="center"/>
          </w:tcPr>
          <w:p w:rsidR="00C17236" w:rsidRPr="00A51430" w:rsidRDefault="00C17236" w:rsidP="00AF3FAF">
            <w:pPr>
              <w:jc w:val="center"/>
              <w:rPr>
                <w:rFonts w:ascii="Arial" w:hAnsi="Arial" w:cs="Arial"/>
                <w:b/>
                <w:sz w:val="18"/>
                <w:szCs w:val="18"/>
              </w:rPr>
            </w:pPr>
            <w:r w:rsidRPr="00A51430">
              <w:rPr>
                <w:rFonts w:ascii="Arial" w:hAnsi="Arial" w:cs="Arial"/>
                <w:b/>
                <w:sz w:val="18"/>
                <w:szCs w:val="18"/>
              </w:rPr>
              <w:t>CARGO</w:t>
            </w:r>
          </w:p>
        </w:tc>
        <w:tc>
          <w:tcPr>
            <w:tcW w:w="1275" w:type="dxa"/>
            <w:shd w:val="clear" w:color="auto" w:fill="F2F2F2" w:themeFill="background1" w:themeFillShade="F2"/>
            <w:vAlign w:val="center"/>
          </w:tcPr>
          <w:p w:rsidR="00C17236" w:rsidRPr="00A51430" w:rsidRDefault="00C17236" w:rsidP="00AF3FAF">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F2F2F2" w:themeFill="background1" w:themeFillShade="F2"/>
            <w:vAlign w:val="center"/>
          </w:tcPr>
          <w:p w:rsidR="00C17236" w:rsidRPr="00A51430" w:rsidRDefault="00C17236" w:rsidP="00AF3FAF">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F2F2F2" w:themeFill="background1" w:themeFillShade="F2"/>
            <w:vAlign w:val="center"/>
          </w:tcPr>
          <w:p w:rsidR="00C17236" w:rsidRPr="00A51430" w:rsidRDefault="00C17236" w:rsidP="00AF3FAF">
            <w:pPr>
              <w:jc w:val="center"/>
              <w:rPr>
                <w:rFonts w:ascii="Arial" w:hAnsi="Arial" w:cs="Arial"/>
                <w:b/>
                <w:sz w:val="18"/>
                <w:szCs w:val="18"/>
              </w:rPr>
            </w:pPr>
            <w:r w:rsidRPr="00A51430">
              <w:rPr>
                <w:rFonts w:ascii="Arial" w:hAnsi="Arial" w:cs="Arial"/>
                <w:b/>
                <w:sz w:val="18"/>
                <w:szCs w:val="18"/>
              </w:rPr>
              <w:t>CANTIDAD</w:t>
            </w:r>
          </w:p>
        </w:tc>
        <w:tc>
          <w:tcPr>
            <w:tcW w:w="1701" w:type="dxa"/>
            <w:shd w:val="clear" w:color="auto" w:fill="F2F2F2" w:themeFill="background1" w:themeFillShade="F2"/>
            <w:vAlign w:val="center"/>
          </w:tcPr>
          <w:p w:rsidR="00C17236" w:rsidRPr="00A51430" w:rsidRDefault="004E6E57" w:rsidP="005C0ADF">
            <w:pPr>
              <w:jc w:val="center"/>
              <w:rPr>
                <w:rFonts w:ascii="Arial" w:hAnsi="Arial" w:cs="Arial"/>
                <w:b/>
                <w:sz w:val="18"/>
                <w:szCs w:val="18"/>
              </w:rPr>
            </w:pPr>
            <w:r>
              <w:rPr>
                <w:rFonts w:ascii="Arial" w:hAnsi="Arial" w:cs="Arial"/>
                <w:b/>
                <w:sz w:val="18"/>
                <w:szCs w:val="18"/>
              </w:rPr>
              <w:t xml:space="preserve">AREA </w:t>
            </w:r>
            <w:r w:rsidR="00647F1B">
              <w:rPr>
                <w:rFonts w:ascii="Arial" w:hAnsi="Arial" w:cs="Arial"/>
                <w:b/>
                <w:sz w:val="18"/>
                <w:szCs w:val="18"/>
              </w:rPr>
              <w:t>CONTRATANTE</w:t>
            </w:r>
          </w:p>
        </w:tc>
        <w:tc>
          <w:tcPr>
            <w:tcW w:w="1559" w:type="dxa"/>
            <w:shd w:val="clear" w:color="auto" w:fill="F2F2F2" w:themeFill="background1" w:themeFillShade="F2"/>
            <w:vAlign w:val="center"/>
          </w:tcPr>
          <w:p w:rsidR="00C17236" w:rsidRPr="00A51430" w:rsidRDefault="00C17236" w:rsidP="00AF3FAF">
            <w:pPr>
              <w:jc w:val="center"/>
              <w:rPr>
                <w:rFonts w:ascii="Arial" w:hAnsi="Arial" w:cs="Arial"/>
                <w:b/>
                <w:sz w:val="18"/>
                <w:szCs w:val="18"/>
              </w:rPr>
            </w:pPr>
            <w:r w:rsidRPr="00A51430">
              <w:rPr>
                <w:rFonts w:ascii="Arial" w:hAnsi="Arial" w:cs="Arial"/>
                <w:b/>
                <w:sz w:val="18"/>
                <w:szCs w:val="18"/>
              </w:rPr>
              <w:t>DEPENDENCIA</w:t>
            </w:r>
          </w:p>
        </w:tc>
      </w:tr>
      <w:tr w:rsidR="004B5A74" w:rsidRPr="00487962" w:rsidTr="005A0E7A">
        <w:trPr>
          <w:trHeight w:val="988"/>
        </w:trPr>
        <w:tc>
          <w:tcPr>
            <w:tcW w:w="1276" w:type="dxa"/>
            <w:vMerge w:val="restart"/>
            <w:vAlign w:val="center"/>
          </w:tcPr>
          <w:p w:rsidR="004B5A74" w:rsidRPr="00A51430" w:rsidRDefault="004B5A74" w:rsidP="00AF3FAF">
            <w:pPr>
              <w:jc w:val="center"/>
              <w:rPr>
                <w:rFonts w:ascii="Arial" w:hAnsi="Arial" w:cs="Arial"/>
                <w:sz w:val="18"/>
                <w:szCs w:val="18"/>
              </w:rPr>
            </w:pPr>
            <w:r>
              <w:rPr>
                <w:rFonts w:ascii="Arial" w:hAnsi="Arial" w:cs="Arial"/>
                <w:sz w:val="18"/>
                <w:szCs w:val="18"/>
              </w:rPr>
              <w:t>Médico</w:t>
            </w:r>
          </w:p>
        </w:tc>
        <w:tc>
          <w:tcPr>
            <w:tcW w:w="1275" w:type="dxa"/>
            <w:shd w:val="clear" w:color="auto" w:fill="auto"/>
            <w:vAlign w:val="center"/>
          </w:tcPr>
          <w:p w:rsidR="004B5A74" w:rsidRPr="00A51430" w:rsidRDefault="004B5A74" w:rsidP="00AF3FAF">
            <w:pPr>
              <w:jc w:val="center"/>
              <w:rPr>
                <w:rFonts w:ascii="Arial" w:hAnsi="Arial" w:cs="Arial"/>
                <w:sz w:val="18"/>
                <w:szCs w:val="18"/>
              </w:rPr>
            </w:pPr>
            <w:r>
              <w:rPr>
                <w:rFonts w:ascii="Arial" w:hAnsi="Arial" w:cs="Arial"/>
                <w:sz w:val="18"/>
                <w:szCs w:val="18"/>
              </w:rPr>
              <w:t>P1ME</w:t>
            </w:r>
            <w:r w:rsidRPr="00A51430">
              <w:rPr>
                <w:rFonts w:ascii="Arial" w:hAnsi="Arial" w:cs="Arial"/>
                <w:sz w:val="18"/>
                <w:szCs w:val="18"/>
              </w:rPr>
              <w:t>-001</w:t>
            </w:r>
          </w:p>
        </w:tc>
        <w:tc>
          <w:tcPr>
            <w:tcW w:w="1843" w:type="dxa"/>
            <w:vMerge w:val="restart"/>
            <w:shd w:val="clear" w:color="auto" w:fill="auto"/>
            <w:vAlign w:val="center"/>
          </w:tcPr>
          <w:p w:rsidR="004B5A74" w:rsidRDefault="004B5A74" w:rsidP="00AF3FAF">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p w:rsidR="00697914" w:rsidRPr="00A51430" w:rsidRDefault="00697914" w:rsidP="00AF3FAF">
            <w:pPr>
              <w:jc w:val="center"/>
              <w:rPr>
                <w:rFonts w:ascii="Arial" w:hAnsi="Arial" w:cs="Arial"/>
                <w:sz w:val="18"/>
                <w:szCs w:val="18"/>
                <w:lang w:val="es-MX"/>
              </w:rPr>
            </w:pPr>
          </w:p>
        </w:tc>
        <w:tc>
          <w:tcPr>
            <w:tcW w:w="1276" w:type="dxa"/>
            <w:shd w:val="clear" w:color="auto" w:fill="auto"/>
            <w:vAlign w:val="center"/>
          </w:tcPr>
          <w:p w:rsidR="004B5A74" w:rsidRPr="00E30DE1" w:rsidRDefault="00CB4954" w:rsidP="00AF3FAF">
            <w:pPr>
              <w:jc w:val="center"/>
              <w:rPr>
                <w:rFonts w:ascii="Arial" w:hAnsi="Arial" w:cs="Arial"/>
                <w:sz w:val="18"/>
                <w:szCs w:val="18"/>
              </w:rPr>
            </w:pPr>
            <w:r>
              <w:rPr>
                <w:rFonts w:ascii="Arial" w:hAnsi="Arial" w:cs="Arial"/>
                <w:sz w:val="18"/>
                <w:szCs w:val="18"/>
              </w:rPr>
              <w:t>03</w:t>
            </w:r>
          </w:p>
        </w:tc>
        <w:tc>
          <w:tcPr>
            <w:tcW w:w="1701" w:type="dxa"/>
            <w:shd w:val="clear" w:color="auto" w:fill="auto"/>
            <w:vAlign w:val="center"/>
          </w:tcPr>
          <w:p w:rsidR="004B5A74" w:rsidRPr="00E30DE1" w:rsidRDefault="006A3C78" w:rsidP="00B81FE9">
            <w:pPr>
              <w:jc w:val="center"/>
              <w:rPr>
                <w:rFonts w:ascii="Arial" w:hAnsi="Arial" w:cs="Arial"/>
                <w:sz w:val="18"/>
                <w:szCs w:val="18"/>
              </w:rPr>
            </w:pPr>
            <w:r>
              <w:rPr>
                <w:rFonts w:ascii="Arial" w:hAnsi="Arial" w:cs="Arial"/>
              </w:rPr>
              <w:t>Sub Gerencia de Atención Domiciliaria – PADOMI</w:t>
            </w:r>
          </w:p>
        </w:tc>
        <w:tc>
          <w:tcPr>
            <w:tcW w:w="1559" w:type="dxa"/>
            <w:vMerge w:val="restart"/>
            <w:shd w:val="clear" w:color="auto" w:fill="auto"/>
            <w:vAlign w:val="center"/>
          </w:tcPr>
          <w:p w:rsidR="004B5A74" w:rsidRPr="00E30DE1" w:rsidRDefault="004B5A74" w:rsidP="00421D0E">
            <w:pPr>
              <w:jc w:val="center"/>
              <w:rPr>
                <w:rFonts w:ascii="Arial" w:hAnsi="Arial" w:cs="Arial"/>
                <w:sz w:val="18"/>
                <w:szCs w:val="18"/>
              </w:rPr>
            </w:pPr>
            <w:r w:rsidRPr="00E30DE1">
              <w:rPr>
                <w:rFonts w:ascii="Arial" w:hAnsi="Arial" w:cs="Arial"/>
                <w:sz w:val="18"/>
                <w:szCs w:val="18"/>
              </w:rPr>
              <w:t xml:space="preserve">Gerencia de Oferta Flexible </w:t>
            </w:r>
          </w:p>
        </w:tc>
      </w:tr>
      <w:tr w:rsidR="00647F1B" w:rsidRPr="00487962" w:rsidTr="005A0E7A">
        <w:trPr>
          <w:trHeight w:val="832"/>
        </w:trPr>
        <w:tc>
          <w:tcPr>
            <w:tcW w:w="1276" w:type="dxa"/>
            <w:vMerge/>
            <w:vAlign w:val="center"/>
          </w:tcPr>
          <w:p w:rsidR="00647F1B" w:rsidRDefault="00647F1B" w:rsidP="00AF3FAF">
            <w:pPr>
              <w:jc w:val="center"/>
              <w:rPr>
                <w:rFonts w:ascii="Arial" w:hAnsi="Arial" w:cs="Arial"/>
                <w:sz w:val="18"/>
                <w:szCs w:val="18"/>
              </w:rPr>
            </w:pPr>
          </w:p>
        </w:tc>
        <w:tc>
          <w:tcPr>
            <w:tcW w:w="1275" w:type="dxa"/>
            <w:shd w:val="clear" w:color="auto" w:fill="auto"/>
            <w:vAlign w:val="center"/>
          </w:tcPr>
          <w:p w:rsidR="00647F1B" w:rsidRDefault="00647F1B" w:rsidP="00AF3FAF">
            <w:pPr>
              <w:jc w:val="center"/>
              <w:rPr>
                <w:rFonts w:ascii="Arial" w:hAnsi="Arial" w:cs="Arial"/>
                <w:sz w:val="18"/>
                <w:szCs w:val="18"/>
              </w:rPr>
            </w:pPr>
            <w:r>
              <w:rPr>
                <w:rFonts w:ascii="Arial" w:hAnsi="Arial" w:cs="Arial"/>
                <w:sz w:val="18"/>
                <w:szCs w:val="18"/>
              </w:rPr>
              <w:t>P1ME-002</w:t>
            </w:r>
          </w:p>
        </w:tc>
        <w:tc>
          <w:tcPr>
            <w:tcW w:w="1843" w:type="dxa"/>
            <w:vMerge/>
            <w:shd w:val="clear" w:color="auto" w:fill="auto"/>
            <w:vAlign w:val="center"/>
          </w:tcPr>
          <w:p w:rsidR="00647F1B" w:rsidRDefault="00647F1B" w:rsidP="00AF3FAF">
            <w:pPr>
              <w:jc w:val="center"/>
              <w:rPr>
                <w:rFonts w:ascii="Arial" w:hAnsi="Arial" w:cs="Arial"/>
                <w:sz w:val="18"/>
                <w:szCs w:val="18"/>
                <w:lang w:val="es-MX"/>
              </w:rPr>
            </w:pPr>
          </w:p>
        </w:tc>
        <w:tc>
          <w:tcPr>
            <w:tcW w:w="1276" w:type="dxa"/>
            <w:shd w:val="clear" w:color="auto" w:fill="auto"/>
            <w:vAlign w:val="center"/>
          </w:tcPr>
          <w:p w:rsidR="00647F1B" w:rsidRPr="00E30DE1" w:rsidRDefault="00CB4954" w:rsidP="00AF3FAF">
            <w:pPr>
              <w:jc w:val="center"/>
              <w:rPr>
                <w:rFonts w:ascii="Arial" w:hAnsi="Arial" w:cs="Arial"/>
                <w:sz w:val="18"/>
                <w:szCs w:val="18"/>
              </w:rPr>
            </w:pPr>
            <w:r>
              <w:rPr>
                <w:rFonts w:ascii="Arial" w:hAnsi="Arial" w:cs="Arial"/>
                <w:sz w:val="18"/>
                <w:szCs w:val="18"/>
              </w:rPr>
              <w:t>02</w:t>
            </w:r>
          </w:p>
        </w:tc>
        <w:tc>
          <w:tcPr>
            <w:tcW w:w="1701" w:type="dxa"/>
            <w:shd w:val="clear" w:color="auto" w:fill="auto"/>
            <w:vAlign w:val="center"/>
          </w:tcPr>
          <w:p w:rsidR="00647F1B" w:rsidRDefault="006A3C78" w:rsidP="00B81FE9">
            <w:pPr>
              <w:jc w:val="center"/>
              <w:rPr>
                <w:rFonts w:ascii="Arial" w:hAnsi="Arial" w:cs="Arial"/>
              </w:rPr>
            </w:pPr>
            <w:r>
              <w:rPr>
                <w:rFonts w:ascii="Arial" w:hAnsi="Arial" w:cs="Arial"/>
              </w:rPr>
              <w:t>Sub Gerencia de Proyectos Especiales</w:t>
            </w:r>
          </w:p>
        </w:tc>
        <w:tc>
          <w:tcPr>
            <w:tcW w:w="1559" w:type="dxa"/>
            <w:vMerge/>
            <w:shd w:val="clear" w:color="auto" w:fill="auto"/>
            <w:vAlign w:val="center"/>
          </w:tcPr>
          <w:p w:rsidR="00647F1B" w:rsidRPr="00E30DE1" w:rsidRDefault="00647F1B" w:rsidP="00421D0E">
            <w:pPr>
              <w:jc w:val="center"/>
              <w:rPr>
                <w:rFonts w:ascii="Arial" w:hAnsi="Arial" w:cs="Arial"/>
                <w:sz w:val="18"/>
                <w:szCs w:val="18"/>
              </w:rPr>
            </w:pPr>
          </w:p>
        </w:tc>
      </w:tr>
      <w:tr w:rsidR="004B5A74" w:rsidRPr="00487962" w:rsidTr="005A0E7A">
        <w:trPr>
          <w:trHeight w:val="347"/>
        </w:trPr>
        <w:tc>
          <w:tcPr>
            <w:tcW w:w="4394" w:type="dxa"/>
            <w:gridSpan w:val="3"/>
            <w:vAlign w:val="center"/>
          </w:tcPr>
          <w:p w:rsidR="004B5A74" w:rsidRDefault="004B5A74" w:rsidP="004B5A74">
            <w:pPr>
              <w:jc w:val="center"/>
              <w:rPr>
                <w:rFonts w:ascii="Arial" w:hAnsi="Arial" w:cs="Arial"/>
                <w:sz w:val="18"/>
                <w:szCs w:val="18"/>
                <w:lang w:val="es-MX"/>
              </w:rPr>
            </w:pPr>
            <w:r>
              <w:rPr>
                <w:rFonts w:ascii="Arial" w:hAnsi="Arial" w:cs="Arial"/>
                <w:sz w:val="18"/>
                <w:szCs w:val="18"/>
                <w:lang w:val="es-MX"/>
              </w:rPr>
              <w:t>Total</w:t>
            </w:r>
          </w:p>
        </w:tc>
        <w:tc>
          <w:tcPr>
            <w:tcW w:w="4536" w:type="dxa"/>
            <w:gridSpan w:val="3"/>
            <w:shd w:val="clear" w:color="auto" w:fill="auto"/>
            <w:vAlign w:val="center"/>
          </w:tcPr>
          <w:p w:rsidR="004B5A74" w:rsidRPr="00E30DE1" w:rsidRDefault="006A3C78" w:rsidP="004B5A74">
            <w:pPr>
              <w:rPr>
                <w:rFonts w:ascii="Arial" w:hAnsi="Arial" w:cs="Arial"/>
                <w:sz w:val="18"/>
                <w:szCs w:val="18"/>
              </w:rPr>
            </w:pPr>
            <w:r>
              <w:rPr>
                <w:rFonts w:ascii="Arial" w:hAnsi="Arial" w:cs="Arial"/>
                <w:sz w:val="18"/>
                <w:szCs w:val="18"/>
              </w:rPr>
              <w:t xml:space="preserve">        05</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9802A1" w:rsidRPr="00E72C59" w:rsidRDefault="009802A1" w:rsidP="009802A1">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802A1" w:rsidRPr="00B05400" w:rsidRDefault="009802A1" w:rsidP="009802A1">
      <w:pPr>
        <w:rPr>
          <w:rFonts w:ascii="Arial" w:hAnsi="Arial" w:cs="Arial"/>
          <w:sz w:val="16"/>
          <w:szCs w:val="16"/>
        </w:rPr>
      </w:pPr>
    </w:p>
    <w:p w:rsidR="009802A1" w:rsidRPr="006A594F" w:rsidRDefault="009802A1" w:rsidP="00C97E4A">
      <w:pPr>
        <w:pStyle w:val="Prrafodelista1"/>
        <w:numPr>
          <w:ilvl w:val="0"/>
          <w:numId w:val="24"/>
        </w:numPr>
        <w:suppressAutoHyphens w:val="0"/>
        <w:ind w:left="280" w:hanging="252"/>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9802A1" w:rsidRPr="00E250E6" w:rsidRDefault="009802A1" w:rsidP="009802A1">
      <w:pPr>
        <w:pStyle w:val="Prrafodelista6"/>
        <w:tabs>
          <w:tab w:val="left" w:pos="720"/>
        </w:tabs>
        <w:ind w:left="0"/>
        <w:jc w:val="both"/>
        <w:rPr>
          <w:sz w:val="20"/>
        </w:rPr>
      </w:pPr>
    </w:p>
    <w:p w:rsidR="009802A1" w:rsidRDefault="009802A1" w:rsidP="009802A1">
      <w:pPr>
        <w:pStyle w:val="Prrafodelista4"/>
        <w:numPr>
          <w:ilvl w:val="0"/>
          <w:numId w:val="17"/>
        </w:numPr>
        <w:jc w:val="both"/>
        <w:rPr>
          <w:rFonts w:ascii="Arial" w:hAnsi="Arial" w:cs="Arial"/>
        </w:rPr>
      </w:pPr>
      <w:r>
        <w:rPr>
          <w:rFonts w:ascii="Arial" w:hAnsi="Arial" w:cs="Arial"/>
        </w:rPr>
        <w:t>Presentar Declarac</w:t>
      </w:r>
      <w:r w:rsidR="00C17236">
        <w:rPr>
          <w:rFonts w:ascii="Arial" w:hAnsi="Arial" w:cs="Arial"/>
        </w:rPr>
        <w:t>iones Juradas (Formatos 1, 2, 3</w:t>
      </w:r>
      <w:r>
        <w:rPr>
          <w:rFonts w:ascii="Arial" w:hAnsi="Arial" w:cs="Arial"/>
          <w:sz w:val="18"/>
          <w:szCs w:val="18"/>
        </w:rPr>
        <w:t xml:space="preserve"> </w:t>
      </w:r>
      <w:r>
        <w:rPr>
          <w:rFonts w:ascii="Arial" w:hAnsi="Arial" w:cs="Arial"/>
        </w:rPr>
        <w:t>y 5) que el Sistema de Selección de Personal (SISEP) le envió al postulante de manera automática al momento de la postulación</w:t>
      </w:r>
    </w:p>
    <w:p w:rsidR="009802A1" w:rsidRDefault="009802A1" w:rsidP="009802A1">
      <w:pPr>
        <w:pStyle w:val="Prrafodelista4"/>
        <w:numPr>
          <w:ilvl w:val="0"/>
          <w:numId w:val="17"/>
        </w:numPr>
        <w:jc w:val="both"/>
        <w:rPr>
          <w:rFonts w:ascii="Arial" w:hAnsi="Arial" w:cs="Arial"/>
        </w:rPr>
      </w:pPr>
      <w:r>
        <w:rPr>
          <w:rFonts w:ascii="Arial" w:hAnsi="Arial" w:cs="Arial"/>
        </w:rPr>
        <w:t xml:space="preserve">Presentar Currículum Vitae documentado y </w:t>
      </w:r>
      <w:r>
        <w:rPr>
          <w:rFonts w:ascii="Arial" w:hAnsi="Arial" w:cs="Arial"/>
          <w:b/>
        </w:rPr>
        <w:t>foliado</w:t>
      </w:r>
      <w:r>
        <w:rPr>
          <w:rFonts w:ascii="Arial" w:hAnsi="Arial" w:cs="Arial"/>
        </w:rPr>
        <w:t>, detallando la formación adquirida, períodos y lugares donde se desarrolló la experiencia laboral, así como la denominación, fechas y duración de los eventos de capacitación.</w:t>
      </w:r>
    </w:p>
    <w:p w:rsidR="009802A1" w:rsidRDefault="009802A1" w:rsidP="009802A1">
      <w:pPr>
        <w:pStyle w:val="Prrafodelista4"/>
        <w:numPr>
          <w:ilvl w:val="0"/>
          <w:numId w:val="17"/>
        </w:numPr>
        <w:jc w:val="both"/>
        <w:rPr>
          <w:rFonts w:ascii="Arial" w:hAnsi="Arial" w:cs="Arial"/>
        </w:rPr>
      </w:pPr>
      <w:r>
        <w:rPr>
          <w:rFonts w:ascii="Arial" w:hAnsi="Arial" w:cs="Arial"/>
        </w:rPr>
        <w:t>No haber sido destituido de la Administración Pública o Privada en los últimos 05 años.</w:t>
      </w:r>
    </w:p>
    <w:p w:rsidR="009802A1" w:rsidRDefault="009802A1" w:rsidP="009802A1">
      <w:pPr>
        <w:pStyle w:val="Prrafodelista4"/>
        <w:numPr>
          <w:ilvl w:val="0"/>
          <w:numId w:val="17"/>
        </w:numPr>
        <w:jc w:val="both"/>
        <w:rPr>
          <w:rFonts w:ascii="Arial" w:hAnsi="Arial" w:cs="Arial"/>
        </w:rPr>
      </w:pPr>
      <w:r>
        <w:rPr>
          <w:rFonts w:ascii="Arial" w:hAnsi="Arial" w:cs="Arial"/>
        </w:rPr>
        <w:t xml:space="preserve">No haber tenido relación laboral con EsSalud a plazo indeterminado durante los 12 últimos meses, a efectos de la contratación a plazo fijo. </w:t>
      </w:r>
      <w:r>
        <w:rPr>
          <w:rFonts w:ascii="Arial" w:hAnsi="Arial" w:cs="Arial"/>
          <w:b/>
          <w:sz w:val="18"/>
          <w:szCs w:val="18"/>
        </w:rPr>
        <w:t>(*)</w:t>
      </w:r>
    </w:p>
    <w:p w:rsidR="009802A1" w:rsidRDefault="009802A1" w:rsidP="009802A1">
      <w:pPr>
        <w:pStyle w:val="Prrafodelista4"/>
        <w:numPr>
          <w:ilvl w:val="0"/>
          <w:numId w:val="17"/>
        </w:numPr>
        <w:jc w:val="both"/>
        <w:rPr>
          <w:rFonts w:ascii="Arial" w:hAnsi="Arial" w:cs="Arial"/>
        </w:rPr>
      </w:pPr>
      <w:r>
        <w:rPr>
          <w:rFonts w:ascii="Arial" w:hAnsi="Arial" w:cs="Arial"/>
        </w:rPr>
        <w:t>No tener vínculo laboral vigente con ESSALUD (contratado por servicio específico)</w:t>
      </w:r>
      <w:r>
        <w:rPr>
          <w:rFonts w:ascii="Arial" w:hAnsi="Arial" w:cs="Arial"/>
          <w:b/>
          <w:sz w:val="18"/>
          <w:szCs w:val="18"/>
        </w:rPr>
        <w:t xml:space="preserve"> (**)</w:t>
      </w:r>
    </w:p>
    <w:p w:rsidR="009802A1" w:rsidRDefault="009802A1" w:rsidP="009802A1">
      <w:pPr>
        <w:pStyle w:val="Prrafodelista4"/>
        <w:numPr>
          <w:ilvl w:val="0"/>
          <w:numId w:val="17"/>
        </w:numPr>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802A1" w:rsidRDefault="009802A1" w:rsidP="009802A1">
      <w:pPr>
        <w:pStyle w:val="Prrafodelista4"/>
        <w:numPr>
          <w:ilvl w:val="0"/>
          <w:numId w:val="17"/>
        </w:numPr>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9802A1" w:rsidRDefault="009802A1" w:rsidP="009802A1">
      <w:pPr>
        <w:pStyle w:val="Prrafodelista4"/>
        <w:numPr>
          <w:ilvl w:val="0"/>
          <w:numId w:val="17"/>
        </w:numPr>
        <w:jc w:val="both"/>
        <w:rPr>
          <w:rFonts w:ascii="Arial" w:hAnsi="Arial" w:cs="Arial"/>
        </w:rPr>
      </w:pPr>
      <w:r>
        <w:rPr>
          <w:rFonts w:ascii="Arial" w:hAnsi="Arial" w:cs="Arial"/>
        </w:rPr>
        <w:t>Disponibilidad Inmediata.</w:t>
      </w:r>
    </w:p>
    <w:p w:rsidR="009802A1" w:rsidRPr="009802A1" w:rsidRDefault="009802A1" w:rsidP="009802A1">
      <w:pPr>
        <w:pStyle w:val="Prrafodelista4"/>
        <w:jc w:val="both"/>
        <w:rPr>
          <w:rFonts w:ascii="Arial" w:hAnsi="Arial" w:cs="Arial"/>
        </w:rPr>
      </w:pPr>
    </w:p>
    <w:p w:rsidR="009802A1" w:rsidRPr="009802A1" w:rsidRDefault="009802A1" w:rsidP="009802A1">
      <w:pPr>
        <w:autoSpaceDE w:val="0"/>
        <w:autoSpaceDN w:val="0"/>
        <w:adjustRightInd w:val="0"/>
        <w:ind w:firstLine="708"/>
        <w:jc w:val="both"/>
        <w:rPr>
          <w:rFonts w:ascii="Arial" w:hAnsi="Arial" w:cs="Arial"/>
          <w:b/>
          <w:sz w:val="16"/>
          <w:szCs w:val="16"/>
        </w:rPr>
      </w:pPr>
      <w:r w:rsidRPr="009802A1">
        <w:rPr>
          <w:rFonts w:ascii="Arial" w:hAnsi="Arial" w:cs="Arial"/>
          <w:b/>
          <w:sz w:val="18"/>
          <w:szCs w:val="18"/>
        </w:rPr>
        <w:t>(*)</w:t>
      </w:r>
      <w:r w:rsidRPr="009802A1">
        <w:rPr>
          <w:rFonts w:ascii="Arial" w:hAnsi="Arial" w:cs="Arial"/>
          <w:b/>
          <w:sz w:val="19"/>
          <w:szCs w:val="19"/>
        </w:rPr>
        <w:t xml:space="preserve"> </w:t>
      </w:r>
      <w:r w:rsidRPr="009802A1">
        <w:rPr>
          <w:rFonts w:ascii="Arial" w:hAnsi="Arial" w:cs="Arial"/>
          <w:b/>
          <w:sz w:val="16"/>
          <w:szCs w:val="16"/>
        </w:rPr>
        <w:t>Requisito considerado en la LEY DE PRODUCTIVIDAD Y COMPETITIVIDAD LABORAL</w:t>
      </w:r>
    </w:p>
    <w:p w:rsidR="009802A1" w:rsidRDefault="009802A1" w:rsidP="009802A1">
      <w:pPr>
        <w:autoSpaceDE w:val="0"/>
        <w:autoSpaceDN w:val="0"/>
        <w:adjustRightInd w:val="0"/>
        <w:ind w:left="720"/>
        <w:jc w:val="both"/>
        <w:rPr>
          <w:rFonts w:ascii="Arial" w:hAnsi="Arial" w:cs="Arial"/>
          <w:b/>
          <w:sz w:val="16"/>
          <w:szCs w:val="16"/>
        </w:rPr>
      </w:pPr>
      <w:r w:rsidRPr="009802A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C17236" w:rsidRPr="009802A1" w:rsidRDefault="00C17236" w:rsidP="009802A1">
      <w:pPr>
        <w:autoSpaceDE w:val="0"/>
        <w:autoSpaceDN w:val="0"/>
        <w:adjustRightInd w:val="0"/>
        <w:ind w:left="720"/>
        <w:jc w:val="both"/>
        <w:rPr>
          <w:rFonts w:ascii="Arial" w:hAnsi="Arial" w:cs="Arial"/>
          <w:b/>
          <w:sz w:val="16"/>
          <w:szCs w:val="16"/>
        </w:rPr>
      </w:pPr>
    </w:p>
    <w:p w:rsidR="009802A1" w:rsidRPr="009802A1" w:rsidRDefault="009802A1" w:rsidP="009802A1">
      <w:pPr>
        <w:ind w:left="709"/>
        <w:jc w:val="both"/>
        <w:rPr>
          <w:rFonts w:ascii="Arial" w:hAnsi="Arial" w:cs="Arial"/>
          <w:b/>
          <w:sz w:val="16"/>
          <w:szCs w:val="16"/>
        </w:rPr>
      </w:pPr>
      <w:r w:rsidRPr="009802A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802A1" w:rsidRDefault="009802A1" w:rsidP="009802A1">
      <w:pPr>
        <w:tabs>
          <w:tab w:val="num" w:pos="792"/>
        </w:tabs>
        <w:rPr>
          <w:rFonts w:ascii="Arial" w:hAnsi="Arial" w:cs="Arial"/>
        </w:rPr>
      </w:pPr>
    </w:p>
    <w:p w:rsidR="009802A1" w:rsidRPr="00D53141" w:rsidRDefault="00C97E4A" w:rsidP="00C97E4A">
      <w:pPr>
        <w:pStyle w:val="Prrafodelista1"/>
        <w:numPr>
          <w:ilvl w:val="0"/>
          <w:numId w:val="24"/>
        </w:numPr>
        <w:suppressAutoHyphens w:val="0"/>
        <w:ind w:left="406" w:hanging="406"/>
        <w:contextualSpacing/>
        <w:jc w:val="both"/>
        <w:rPr>
          <w:rFonts w:ascii="Arial" w:hAnsi="Arial" w:cs="Arial"/>
          <w:b/>
        </w:rPr>
      </w:pPr>
      <w:r>
        <w:rPr>
          <w:rFonts w:ascii="Arial" w:hAnsi="Arial" w:cs="Arial"/>
          <w:b/>
        </w:rPr>
        <w:t>R</w:t>
      </w:r>
      <w:r w:rsidR="009802A1" w:rsidRPr="00D53141">
        <w:rPr>
          <w:rFonts w:ascii="Arial" w:hAnsi="Arial" w:cs="Arial"/>
          <w:b/>
        </w:rPr>
        <w:t xml:space="preserve">EQUISITOS </w:t>
      </w:r>
      <w:r w:rsidR="009802A1" w:rsidRPr="00E30DE1">
        <w:rPr>
          <w:rFonts w:ascii="Arial" w:hAnsi="Arial" w:cs="Arial"/>
          <w:b/>
        </w:rPr>
        <w:t>ESPECÍFICOSOBLIGATORIOS:</w:t>
      </w:r>
    </w:p>
    <w:p w:rsidR="006478CE" w:rsidRDefault="00D606A0" w:rsidP="006A3C78">
      <w:pPr>
        <w:pStyle w:val="Prrafodelista"/>
        <w:ind w:left="360" w:hanging="52"/>
        <w:jc w:val="both"/>
        <w:rPr>
          <w:b/>
          <w:color w:val="000000"/>
          <w:sz w:val="16"/>
          <w:szCs w:val="16"/>
        </w:rPr>
      </w:pPr>
      <w:r w:rsidRPr="00D606A0">
        <w:rPr>
          <w:b/>
          <w:sz w:val="20"/>
          <w:szCs w:val="20"/>
        </w:rPr>
        <w:t xml:space="preserve">  </w:t>
      </w:r>
      <w:r w:rsidR="00925574">
        <w:rPr>
          <w:b/>
          <w:color w:val="000000"/>
          <w:sz w:val="16"/>
          <w:szCs w:val="16"/>
        </w:rPr>
        <w:t xml:space="preserve">         </w:t>
      </w:r>
      <w:r w:rsidR="009802A1" w:rsidRPr="00BF1530">
        <w:rPr>
          <w:b/>
          <w:color w:val="000000"/>
          <w:sz w:val="16"/>
          <w:szCs w:val="16"/>
        </w:rPr>
        <w:t xml:space="preserve"> </w:t>
      </w:r>
    </w:p>
    <w:p w:rsidR="008D5618" w:rsidRDefault="008D5618" w:rsidP="008D5618">
      <w:pPr>
        <w:pStyle w:val="Prrafodelista"/>
        <w:ind w:left="360" w:hanging="52"/>
        <w:jc w:val="both"/>
        <w:rPr>
          <w:b/>
          <w:sz w:val="20"/>
          <w:szCs w:val="20"/>
        </w:rPr>
      </w:pPr>
      <w:r>
        <w:rPr>
          <w:b/>
          <w:color w:val="000000"/>
          <w:sz w:val="16"/>
          <w:szCs w:val="16"/>
        </w:rPr>
        <w:tab/>
      </w:r>
      <w:r w:rsidRPr="00D606A0">
        <w:rPr>
          <w:b/>
          <w:sz w:val="20"/>
          <w:szCs w:val="20"/>
        </w:rPr>
        <w:t>MÉDICO (</w:t>
      </w:r>
      <w:r w:rsidR="006A3C78">
        <w:rPr>
          <w:b/>
          <w:sz w:val="20"/>
          <w:szCs w:val="20"/>
        </w:rPr>
        <w:t>P1ME-001)</w:t>
      </w:r>
    </w:p>
    <w:p w:rsidR="008D5618" w:rsidRPr="00D606A0" w:rsidRDefault="008D5618" w:rsidP="008D5618">
      <w:pPr>
        <w:pStyle w:val="Prrafodelista"/>
        <w:ind w:left="360"/>
        <w:jc w:val="both"/>
        <w:rPr>
          <w:b/>
          <w:sz w:val="20"/>
          <w:szCs w:val="20"/>
        </w:rPr>
      </w:pPr>
    </w:p>
    <w:tbl>
      <w:tblPr>
        <w:tblW w:w="8901"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480"/>
      </w:tblGrid>
      <w:tr w:rsidR="008D5618" w:rsidRPr="006B2323" w:rsidTr="00641CF1">
        <w:tc>
          <w:tcPr>
            <w:tcW w:w="2421" w:type="dxa"/>
            <w:shd w:val="clear" w:color="auto" w:fill="F2F2F2" w:themeFill="background1" w:themeFillShade="F2"/>
            <w:vAlign w:val="center"/>
          </w:tcPr>
          <w:p w:rsidR="008D5618" w:rsidRPr="006B2323" w:rsidRDefault="008D5618" w:rsidP="00641CF1">
            <w:pPr>
              <w:jc w:val="center"/>
              <w:rPr>
                <w:rFonts w:ascii="Arial" w:hAnsi="Arial" w:cs="Arial"/>
                <w:b/>
              </w:rPr>
            </w:pPr>
            <w:r w:rsidRPr="006B2323">
              <w:rPr>
                <w:rFonts w:ascii="Arial" w:hAnsi="Arial" w:cs="Arial"/>
                <w:b/>
              </w:rPr>
              <w:t>REQUISITOS</w:t>
            </w:r>
          </w:p>
          <w:p w:rsidR="008D5618" w:rsidRPr="006B2323" w:rsidRDefault="008D5618" w:rsidP="00641CF1">
            <w:pPr>
              <w:jc w:val="center"/>
              <w:rPr>
                <w:rFonts w:ascii="Arial" w:hAnsi="Arial" w:cs="Arial"/>
                <w:b/>
              </w:rPr>
            </w:pPr>
            <w:r w:rsidRPr="006B2323">
              <w:rPr>
                <w:rFonts w:ascii="Arial" w:hAnsi="Arial" w:cs="Arial"/>
                <w:b/>
              </w:rPr>
              <w:t>ESPECÍFICOS</w:t>
            </w:r>
          </w:p>
        </w:tc>
        <w:tc>
          <w:tcPr>
            <w:tcW w:w="6480" w:type="dxa"/>
            <w:shd w:val="clear" w:color="auto" w:fill="F2F2F2" w:themeFill="background1" w:themeFillShade="F2"/>
            <w:vAlign w:val="center"/>
          </w:tcPr>
          <w:p w:rsidR="008D5618" w:rsidRPr="006B2323" w:rsidRDefault="008D5618" w:rsidP="00641CF1">
            <w:pPr>
              <w:jc w:val="center"/>
              <w:rPr>
                <w:rFonts w:ascii="Arial" w:hAnsi="Arial" w:cs="Arial"/>
                <w:b/>
              </w:rPr>
            </w:pPr>
            <w:r w:rsidRPr="006B2323">
              <w:rPr>
                <w:rFonts w:ascii="Arial" w:hAnsi="Arial" w:cs="Arial"/>
                <w:b/>
              </w:rPr>
              <w:t>DETALLE</w:t>
            </w:r>
          </w:p>
        </w:tc>
      </w:tr>
      <w:tr w:rsidR="008D5618" w:rsidRPr="006B2323" w:rsidTr="00641CF1">
        <w:tc>
          <w:tcPr>
            <w:tcW w:w="2421" w:type="dxa"/>
            <w:vAlign w:val="center"/>
          </w:tcPr>
          <w:p w:rsidR="008D5618" w:rsidRPr="006B2323" w:rsidRDefault="008D5618" w:rsidP="00641CF1">
            <w:pPr>
              <w:jc w:val="center"/>
              <w:rPr>
                <w:rFonts w:ascii="Arial" w:hAnsi="Arial" w:cs="Arial"/>
                <w:b/>
              </w:rPr>
            </w:pPr>
            <w:r w:rsidRPr="006B2323">
              <w:rPr>
                <w:rFonts w:ascii="Arial" w:hAnsi="Arial" w:cs="Arial"/>
                <w:b/>
              </w:rPr>
              <w:t>Formación General</w:t>
            </w:r>
          </w:p>
        </w:tc>
        <w:tc>
          <w:tcPr>
            <w:tcW w:w="6480" w:type="dxa"/>
          </w:tcPr>
          <w:p w:rsidR="008D5618" w:rsidRPr="006B2323" w:rsidRDefault="008D5618" w:rsidP="00641CF1">
            <w:pPr>
              <w:numPr>
                <w:ilvl w:val="0"/>
                <w:numId w:val="7"/>
              </w:numPr>
              <w:contextualSpacing/>
              <w:jc w:val="both"/>
              <w:rPr>
                <w:rFonts w:ascii="Arial" w:hAnsi="Arial" w:cs="Arial"/>
                <w:lang w:eastAsia="ar-SA"/>
              </w:rPr>
            </w:pPr>
            <w:r w:rsidRPr="006B2323">
              <w:rPr>
                <w:rFonts w:ascii="Arial" w:hAnsi="Arial" w:cs="Arial"/>
                <w:lang w:val="es-MX"/>
              </w:rPr>
              <w:t>Presentar copia simple del Título Profesional de Médico Cirujano y Resolución del SERUMS correspondiente a la profesión</w:t>
            </w:r>
            <w:r w:rsidR="002A6255">
              <w:rPr>
                <w:rFonts w:ascii="Arial" w:hAnsi="Arial" w:cs="Arial"/>
                <w:lang w:val="es-MX"/>
              </w:rPr>
              <w:t>.</w:t>
            </w:r>
            <w:r w:rsidRPr="006B2323">
              <w:rPr>
                <w:rFonts w:ascii="Arial" w:hAnsi="Arial" w:cs="Arial"/>
                <w:lang w:val="es-MX"/>
              </w:rPr>
              <w:t xml:space="preserve"> </w:t>
            </w:r>
            <w:r w:rsidRPr="006B2323">
              <w:rPr>
                <w:rFonts w:ascii="Arial" w:hAnsi="Arial" w:cs="Arial"/>
                <w:b/>
                <w:lang w:val="es-MX"/>
              </w:rPr>
              <w:t>(Indispensable)</w:t>
            </w:r>
          </w:p>
          <w:p w:rsidR="008D5618" w:rsidRPr="006B2323" w:rsidRDefault="008D5618" w:rsidP="002D2518">
            <w:pPr>
              <w:widowControl w:val="0"/>
              <w:numPr>
                <w:ilvl w:val="0"/>
                <w:numId w:val="7"/>
              </w:numPr>
              <w:jc w:val="both"/>
              <w:rPr>
                <w:rFonts w:ascii="Arial" w:hAnsi="Arial" w:cs="Arial"/>
                <w:lang w:eastAsia="ar-SA"/>
              </w:rPr>
            </w:pPr>
            <w:r w:rsidRPr="006B2323">
              <w:rPr>
                <w:rFonts w:ascii="Arial" w:hAnsi="Arial" w:cs="Arial"/>
                <w:lang w:val="es-MX"/>
              </w:rPr>
              <w:t>Contar Diploma de colegiatura y h</w:t>
            </w:r>
            <w:r w:rsidR="002D2518">
              <w:rPr>
                <w:rFonts w:ascii="Arial" w:hAnsi="Arial" w:cs="Arial"/>
                <w:lang w:val="es-MX"/>
              </w:rPr>
              <w:t xml:space="preserve">abilitación profesional vigente. </w:t>
            </w:r>
            <w:r w:rsidR="002D2518" w:rsidRPr="002D2518">
              <w:rPr>
                <w:rFonts w:ascii="Arial" w:hAnsi="Arial" w:cs="Arial"/>
                <w:b/>
                <w:lang w:val="es-MX"/>
              </w:rPr>
              <w:lastRenderedPageBreak/>
              <w:t>(Indispensable)</w:t>
            </w:r>
          </w:p>
        </w:tc>
      </w:tr>
      <w:tr w:rsidR="008D5618" w:rsidRPr="006B2323" w:rsidTr="00641CF1">
        <w:trPr>
          <w:trHeight w:val="756"/>
        </w:trPr>
        <w:tc>
          <w:tcPr>
            <w:tcW w:w="2421" w:type="dxa"/>
            <w:vAlign w:val="center"/>
          </w:tcPr>
          <w:p w:rsidR="008D5618" w:rsidRPr="006B2323" w:rsidRDefault="008D5618" w:rsidP="00641CF1">
            <w:pPr>
              <w:jc w:val="center"/>
              <w:rPr>
                <w:rFonts w:ascii="Arial" w:hAnsi="Arial" w:cs="Arial"/>
                <w:b/>
              </w:rPr>
            </w:pPr>
            <w:r w:rsidRPr="006B2323">
              <w:rPr>
                <w:rFonts w:ascii="Arial" w:hAnsi="Arial" w:cs="Arial"/>
                <w:b/>
              </w:rPr>
              <w:lastRenderedPageBreak/>
              <w:t>Experiencia Laboral</w:t>
            </w:r>
          </w:p>
        </w:tc>
        <w:tc>
          <w:tcPr>
            <w:tcW w:w="6480" w:type="dxa"/>
          </w:tcPr>
          <w:p w:rsidR="008D5618" w:rsidRPr="006B2323" w:rsidRDefault="008D5618" w:rsidP="00641CF1">
            <w:pPr>
              <w:ind w:left="346"/>
              <w:jc w:val="both"/>
              <w:rPr>
                <w:rFonts w:ascii="Arial" w:hAnsi="Arial" w:cs="Arial"/>
                <w:b/>
                <w:lang w:eastAsia="es-ES"/>
              </w:rPr>
            </w:pPr>
            <w:r w:rsidRPr="006B2323">
              <w:rPr>
                <w:rFonts w:ascii="Arial" w:hAnsi="Arial" w:cs="Arial"/>
                <w:b/>
                <w:lang w:val="es-MX"/>
              </w:rPr>
              <w:t>EXPERIENCIA GENERAL:</w:t>
            </w:r>
          </w:p>
          <w:p w:rsidR="008D5618" w:rsidRPr="006B2323" w:rsidRDefault="008D5618" w:rsidP="00641CF1">
            <w:pPr>
              <w:numPr>
                <w:ilvl w:val="0"/>
                <w:numId w:val="11"/>
              </w:numPr>
              <w:suppressAutoHyphens w:val="0"/>
              <w:ind w:left="343" w:hanging="283"/>
              <w:jc w:val="both"/>
              <w:rPr>
                <w:rFonts w:ascii="Arial" w:hAnsi="Arial" w:cs="Arial"/>
                <w:lang w:val="es-MX"/>
              </w:rPr>
            </w:pPr>
            <w:r w:rsidRPr="006B2323">
              <w:rPr>
                <w:rFonts w:ascii="Arial" w:hAnsi="Arial" w:cs="Arial"/>
                <w:lang w:val="es-MX"/>
              </w:rPr>
              <w:t xml:space="preserve">Acreditar experiencia laboral mínima </w:t>
            </w:r>
            <w:r>
              <w:rPr>
                <w:rFonts w:ascii="Arial" w:hAnsi="Arial" w:cs="Arial"/>
                <w:lang w:val="es-MX"/>
              </w:rPr>
              <w:t xml:space="preserve">de </w:t>
            </w:r>
            <w:r w:rsidR="00285F93">
              <w:rPr>
                <w:rFonts w:ascii="Arial" w:hAnsi="Arial" w:cs="Arial"/>
                <w:lang w:val="es-MX"/>
              </w:rPr>
              <w:t>dos (02</w:t>
            </w:r>
            <w:r w:rsidRPr="006B2323">
              <w:rPr>
                <w:rFonts w:ascii="Arial" w:hAnsi="Arial" w:cs="Arial"/>
                <w:lang w:val="es-MX"/>
              </w:rPr>
              <w:t xml:space="preserve">) </w:t>
            </w:r>
            <w:r>
              <w:rPr>
                <w:rFonts w:ascii="Arial" w:hAnsi="Arial" w:cs="Arial"/>
                <w:lang w:val="es-MX"/>
              </w:rPr>
              <w:t xml:space="preserve">años (incluyendo el SERUMS). </w:t>
            </w:r>
            <w:r>
              <w:rPr>
                <w:rFonts w:ascii="Arial" w:hAnsi="Arial" w:cs="Arial"/>
                <w:b/>
                <w:lang w:val="es-MX"/>
              </w:rPr>
              <w:t>(Indispensable)</w:t>
            </w:r>
          </w:p>
          <w:p w:rsidR="008D5618" w:rsidRPr="006B2323" w:rsidRDefault="008D5618" w:rsidP="00641CF1">
            <w:pPr>
              <w:ind w:left="343"/>
              <w:jc w:val="both"/>
              <w:rPr>
                <w:rFonts w:ascii="Arial" w:hAnsi="Arial" w:cs="Arial"/>
                <w:b/>
                <w:lang w:val="es-MX"/>
              </w:rPr>
            </w:pPr>
            <w:r w:rsidRPr="006B2323">
              <w:rPr>
                <w:rFonts w:ascii="Arial" w:hAnsi="Arial" w:cs="Arial"/>
                <w:b/>
                <w:lang w:val="es-MX"/>
              </w:rPr>
              <w:t>EXPERIENCIA ESPECÍFICA:</w:t>
            </w:r>
          </w:p>
          <w:p w:rsidR="008D5618" w:rsidRPr="006B2323" w:rsidRDefault="008D5618" w:rsidP="00641CF1">
            <w:pPr>
              <w:numPr>
                <w:ilvl w:val="0"/>
                <w:numId w:val="11"/>
              </w:numPr>
              <w:suppressAutoHyphens w:val="0"/>
              <w:ind w:left="343" w:hanging="283"/>
              <w:jc w:val="both"/>
              <w:rPr>
                <w:rFonts w:ascii="Arial" w:hAnsi="Arial" w:cs="Arial"/>
                <w:lang w:val="es-MX"/>
              </w:rPr>
            </w:pPr>
            <w:r w:rsidRPr="006B2323">
              <w:rPr>
                <w:rFonts w:ascii="Arial" w:hAnsi="Arial" w:cs="Arial"/>
                <w:lang w:val="es-MX"/>
              </w:rPr>
              <w:t xml:space="preserve">Acreditar un (01) año en el desempeño de funciones </w:t>
            </w:r>
            <w:r>
              <w:rPr>
                <w:rFonts w:ascii="Arial" w:hAnsi="Arial" w:cs="Arial"/>
                <w:lang w:val="es-MX"/>
              </w:rPr>
              <w:t>afines a la profesión y/o cargo</w:t>
            </w:r>
            <w:r w:rsidRPr="006B2323">
              <w:rPr>
                <w:rFonts w:ascii="Arial" w:hAnsi="Arial" w:cs="Arial"/>
                <w:lang w:val="es-MX"/>
              </w:rPr>
              <w:t xml:space="preserve">, con posterioridad a la obtención del Título Profesional, excluyendo el SERUMS </w:t>
            </w:r>
            <w:r>
              <w:rPr>
                <w:rFonts w:ascii="Arial" w:hAnsi="Arial" w:cs="Arial"/>
                <w:b/>
                <w:lang w:val="es-MX"/>
              </w:rPr>
              <w:t>(Indispensable)</w:t>
            </w:r>
          </w:p>
          <w:p w:rsidR="008D5618" w:rsidRPr="006B2323" w:rsidRDefault="008D5618" w:rsidP="00641CF1">
            <w:pPr>
              <w:tabs>
                <w:tab w:val="left" w:pos="252"/>
              </w:tabs>
              <w:ind w:left="485" w:hanging="233"/>
              <w:jc w:val="both"/>
              <w:rPr>
                <w:rFonts w:ascii="Arial" w:hAnsi="Arial" w:cs="Arial"/>
                <w:b/>
                <w:lang w:val="es-MX"/>
              </w:rPr>
            </w:pPr>
            <w:r>
              <w:rPr>
                <w:rFonts w:ascii="Arial" w:hAnsi="Arial" w:cs="Arial"/>
                <w:b/>
                <w:lang w:val="es-MX"/>
              </w:rPr>
              <w:t xml:space="preserve"> </w:t>
            </w:r>
            <w:r w:rsidRPr="006B2323">
              <w:rPr>
                <w:rFonts w:ascii="Arial" w:hAnsi="Arial" w:cs="Arial"/>
                <w:b/>
                <w:lang w:val="es-MX"/>
              </w:rPr>
              <w:t>EXPERIENCIA EN EL SECTOR PÚBLICO:</w:t>
            </w:r>
          </w:p>
          <w:p w:rsidR="008D5618" w:rsidRPr="009C2A28" w:rsidRDefault="008D5618" w:rsidP="00641CF1">
            <w:pPr>
              <w:numPr>
                <w:ilvl w:val="0"/>
                <w:numId w:val="11"/>
              </w:numPr>
              <w:suppressAutoHyphens w:val="0"/>
              <w:ind w:left="343" w:hanging="283"/>
              <w:jc w:val="both"/>
              <w:rPr>
                <w:rFonts w:ascii="Arial" w:hAnsi="Arial" w:cs="Arial"/>
                <w:lang w:val="es-MX"/>
              </w:rPr>
            </w:pPr>
            <w:r w:rsidRPr="006B2323">
              <w:rPr>
                <w:rFonts w:ascii="Arial" w:hAnsi="Arial" w:cs="Arial"/>
                <w:lang w:val="es-MX"/>
              </w:rPr>
              <w:t>Acreditar un (01) año SERUMS</w:t>
            </w:r>
            <w:r>
              <w:rPr>
                <w:rFonts w:ascii="Arial" w:hAnsi="Arial" w:cs="Arial"/>
                <w:lang w:val="es-MX"/>
              </w:rPr>
              <w:t>.</w:t>
            </w:r>
            <w:r w:rsidRPr="006B2323">
              <w:rPr>
                <w:rFonts w:ascii="Arial" w:hAnsi="Arial" w:cs="Arial"/>
                <w:lang w:val="es-MX"/>
              </w:rPr>
              <w:t xml:space="preserve"> </w:t>
            </w:r>
            <w:r>
              <w:rPr>
                <w:rFonts w:ascii="Arial" w:hAnsi="Arial" w:cs="Arial"/>
                <w:b/>
                <w:lang w:val="es-MX"/>
              </w:rPr>
              <w:t>(Indispensable)</w:t>
            </w:r>
          </w:p>
          <w:p w:rsidR="00730103" w:rsidRDefault="00730103" w:rsidP="00641CF1">
            <w:pPr>
              <w:suppressAutoHyphens w:val="0"/>
              <w:ind w:left="343"/>
              <w:jc w:val="both"/>
              <w:rPr>
                <w:rFonts w:ascii="Arial" w:hAnsi="Arial" w:cs="Arial"/>
              </w:rPr>
            </w:pPr>
          </w:p>
          <w:p w:rsidR="008D5618" w:rsidRPr="006B2323" w:rsidRDefault="008D5618" w:rsidP="00641CF1">
            <w:pPr>
              <w:suppressAutoHyphens w:val="0"/>
              <w:ind w:left="343"/>
              <w:jc w:val="both"/>
              <w:rPr>
                <w:rFonts w:ascii="Arial" w:hAnsi="Arial" w:cs="Arial"/>
                <w:lang w:val="es-MX"/>
              </w:rPr>
            </w:pPr>
            <w:r w:rsidRPr="006B2323">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D5618" w:rsidRPr="006B2323" w:rsidRDefault="008D5618" w:rsidP="00641CF1">
            <w:pPr>
              <w:suppressAutoHyphens w:val="0"/>
              <w:ind w:left="343"/>
              <w:jc w:val="both"/>
              <w:rPr>
                <w:rFonts w:ascii="Arial" w:hAnsi="Arial" w:cs="Arial"/>
                <w:lang w:val="es-MX"/>
              </w:rPr>
            </w:pPr>
            <w:r w:rsidRPr="006B2323">
              <w:rPr>
                <w:rFonts w:ascii="Arial" w:hAnsi="Arial" w:cs="Arial"/>
              </w:rPr>
              <w:t>No se considerará como experiencia laboral: Trabajos ad Honorem en domicilio, ni pasantías.</w:t>
            </w:r>
          </w:p>
        </w:tc>
      </w:tr>
      <w:tr w:rsidR="008D5618" w:rsidRPr="006B2323" w:rsidTr="00641CF1">
        <w:trPr>
          <w:trHeight w:val="345"/>
        </w:trPr>
        <w:tc>
          <w:tcPr>
            <w:tcW w:w="2421" w:type="dxa"/>
            <w:vAlign w:val="center"/>
          </w:tcPr>
          <w:p w:rsidR="008D5618" w:rsidRPr="006B2323" w:rsidRDefault="008D5618" w:rsidP="00641CF1">
            <w:pPr>
              <w:jc w:val="center"/>
              <w:rPr>
                <w:rFonts w:ascii="Arial" w:hAnsi="Arial" w:cs="Arial"/>
                <w:b/>
              </w:rPr>
            </w:pPr>
            <w:r w:rsidRPr="006B2323">
              <w:rPr>
                <w:rFonts w:ascii="Arial" w:hAnsi="Arial" w:cs="Arial"/>
                <w:b/>
              </w:rPr>
              <w:t>Capacitación</w:t>
            </w:r>
          </w:p>
        </w:tc>
        <w:tc>
          <w:tcPr>
            <w:tcW w:w="6480" w:type="dxa"/>
          </w:tcPr>
          <w:p w:rsidR="008D5618" w:rsidRPr="0076744E" w:rsidRDefault="008D5618" w:rsidP="00641CF1">
            <w:pPr>
              <w:numPr>
                <w:ilvl w:val="4"/>
                <w:numId w:val="21"/>
              </w:numPr>
              <w:suppressAutoHyphens w:val="0"/>
              <w:ind w:left="337" w:hanging="284"/>
              <w:jc w:val="both"/>
              <w:rPr>
                <w:rFonts w:ascii="Arial" w:hAnsi="Arial" w:cs="Arial"/>
                <w:lang w:val="es-MX"/>
              </w:rPr>
            </w:pPr>
            <w:r w:rsidRPr="006B2323">
              <w:rPr>
                <w:rFonts w:ascii="Arial" w:hAnsi="Arial" w:cs="Arial"/>
              </w:rPr>
              <w:t xml:space="preserve">Acreditar capacitación y/o actividades de actualización afines a la profesión, como mínimo de 51 horas o 03 créditos, a partir del año </w:t>
            </w:r>
            <w:r w:rsidRPr="0076744E">
              <w:rPr>
                <w:rFonts w:ascii="Arial" w:hAnsi="Arial" w:cs="Arial"/>
              </w:rPr>
              <w:t>201</w:t>
            </w:r>
            <w:r w:rsidR="00730103" w:rsidRPr="0076744E">
              <w:rPr>
                <w:rFonts w:ascii="Arial" w:hAnsi="Arial" w:cs="Arial"/>
              </w:rPr>
              <w:t>5</w:t>
            </w:r>
            <w:r w:rsidRPr="0076744E">
              <w:rPr>
                <w:rFonts w:ascii="Arial" w:hAnsi="Arial" w:cs="Arial"/>
              </w:rPr>
              <w:t xml:space="preserve"> a la fecha </w:t>
            </w:r>
            <w:r w:rsidRPr="0076744E">
              <w:rPr>
                <w:rFonts w:ascii="Arial" w:hAnsi="Arial" w:cs="Arial"/>
                <w:b/>
                <w:bCs/>
              </w:rPr>
              <w:t>(Indispensable)</w:t>
            </w:r>
          </w:p>
          <w:p w:rsidR="008D5618" w:rsidRPr="006B2323" w:rsidRDefault="008D5618" w:rsidP="000A59CF">
            <w:pPr>
              <w:numPr>
                <w:ilvl w:val="4"/>
                <w:numId w:val="21"/>
              </w:numPr>
              <w:suppressAutoHyphens w:val="0"/>
              <w:ind w:left="337" w:hanging="284"/>
              <w:jc w:val="both"/>
              <w:rPr>
                <w:rFonts w:ascii="Arial" w:hAnsi="Arial" w:cs="Arial"/>
                <w:lang w:val="es-MX"/>
              </w:rPr>
            </w:pPr>
            <w:r w:rsidRPr="0076744E">
              <w:rPr>
                <w:rFonts w:ascii="Arial" w:hAnsi="Arial" w:cs="Arial"/>
              </w:rPr>
              <w:t>Acreditar capacitación y/o actividades de actualización profesional en</w:t>
            </w:r>
            <w:r w:rsidR="000A59CF" w:rsidRPr="0076744E">
              <w:rPr>
                <w:rFonts w:ascii="Arial" w:hAnsi="Arial" w:cs="Arial"/>
              </w:rPr>
              <w:t xml:space="preserve"> adulto mayor, </w:t>
            </w:r>
            <w:r w:rsidR="002E5518" w:rsidRPr="0076744E">
              <w:rPr>
                <w:rFonts w:ascii="Arial" w:hAnsi="Arial" w:cs="Arial"/>
              </w:rPr>
              <w:t xml:space="preserve">urgencias/emergencias </w:t>
            </w:r>
            <w:r w:rsidRPr="0076744E">
              <w:rPr>
                <w:rFonts w:ascii="Arial" w:hAnsi="Arial" w:cs="Arial"/>
              </w:rPr>
              <w:t xml:space="preserve">y/o RPC </w:t>
            </w:r>
            <w:r w:rsidR="002A6255" w:rsidRPr="0076744E">
              <w:rPr>
                <w:rFonts w:ascii="Arial" w:hAnsi="Arial" w:cs="Arial"/>
              </w:rPr>
              <w:t>como mínimo de 6</w:t>
            </w:r>
            <w:r w:rsidRPr="0076744E">
              <w:rPr>
                <w:rFonts w:ascii="Arial" w:hAnsi="Arial" w:cs="Arial"/>
              </w:rPr>
              <w:t>0 horas, a partir del año 201</w:t>
            </w:r>
            <w:r w:rsidR="00730103" w:rsidRPr="0076744E">
              <w:rPr>
                <w:rFonts w:ascii="Arial" w:hAnsi="Arial" w:cs="Arial"/>
              </w:rPr>
              <w:t>5</w:t>
            </w:r>
            <w:r w:rsidRPr="0076744E">
              <w:rPr>
                <w:rFonts w:ascii="Arial" w:hAnsi="Arial" w:cs="Arial"/>
              </w:rPr>
              <w:t xml:space="preserve"> a la fecha. </w:t>
            </w:r>
            <w:r w:rsidRPr="0076744E">
              <w:rPr>
                <w:rFonts w:ascii="Arial" w:hAnsi="Arial" w:cs="Arial"/>
                <w:b/>
              </w:rPr>
              <w:t>(Indispensable)</w:t>
            </w:r>
          </w:p>
        </w:tc>
      </w:tr>
      <w:tr w:rsidR="008D5618" w:rsidRPr="006B2323" w:rsidTr="00641CF1">
        <w:trPr>
          <w:trHeight w:val="308"/>
        </w:trPr>
        <w:tc>
          <w:tcPr>
            <w:tcW w:w="2421" w:type="dxa"/>
            <w:vAlign w:val="center"/>
          </w:tcPr>
          <w:p w:rsidR="008D5618" w:rsidRPr="006B2323" w:rsidRDefault="008D5618" w:rsidP="00641CF1">
            <w:pPr>
              <w:jc w:val="center"/>
              <w:rPr>
                <w:rFonts w:ascii="Arial" w:hAnsi="Arial" w:cs="Arial"/>
                <w:b/>
              </w:rPr>
            </w:pPr>
            <w:r w:rsidRPr="006B2323">
              <w:rPr>
                <w:rFonts w:ascii="Arial" w:hAnsi="Arial" w:cs="Arial"/>
                <w:b/>
              </w:rPr>
              <w:t>Conocimientos complementarios para el puesto y/o cargo</w:t>
            </w:r>
          </w:p>
        </w:tc>
        <w:tc>
          <w:tcPr>
            <w:tcW w:w="6480" w:type="dxa"/>
            <w:vAlign w:val="center"/>
          </w:tcPr>
          <w:p w:rsidR="008D5618" w:rsidRPr="006B2323" w:rsidRDefault="008D5618" w:rsidP="00641CF1">
            <w:pPr>
              <w:numPr>
                <w:ilvl w:val="0"/>
                <w:numId w:val="14"/>
              </w:numPr>
              <w:suppressAutoHyphens w:val="0"/>
              <w:ind w:hanging="307"/>
              <w:jc w:val="both"/>
              <w:rPr>
                <w:rFonts w:ascii="Arial" w:hAnsi="Arial" w:cs="Arial"/>
              </w:rPr>
            </w:pPr>
            <w:r w:rsidRPr="006B2323">
              <w:rPr>
                <w:rFonts w:ascii="Arial" w:hAnsi="Arial" w:cs="Arial"/>
              </w:rPr>
              <w:t xml:space="preserve">Manejo de Ofimática: Word, Excel, </w:t>
            </w:r>
            <w:proofErr w:type="spellStart"/>
            <w:r w:rsidRPr="006B2323">
              <w:rPr>
                <w:rFonts w:ascii="Arial" w:hAnsi="Arial" w:cs="Arial"/>
              </w:rPr>
              <w:t>Power</w:t>
            </w:r>
            <w:proofErr w:type="spellEnd"/>
            <w:r w:rsidRPr="006B2323">
              <w:rPr>
                <w:rFonts w:ascii="Arial" w:hAnsi="Arial" w:cs="Arial"/>
              </w:rPr>
              <w:t xml:space="preserve"> Point, Internet a nivel Básico</w:t>
            </w:r>
            <w:r>
              <w:rPr>
                <w:rFonts w:ascii="Arial" w:hAnsi="Arial" w:cs="Arial"/>
              </w:rPr>
              <w:t>.</w:t>
            </w:r>
            <w:r w:rsidRPr="006B2323">
              <w:rPr>
                <w:rFonts w:ascii="Arial" w:hAnsi="Arial" w:cs="Arial"/>
              </w:rPr>
              <w:t xml:space="preserve"> (</w:t>
            </w:r>
            <w:r>
              <w:rPr>
                <w:rFonts w:ascii="Arial" w:hAnsi="Arial" w:cs="Arial"/>
                <w:b/>
              </w:rPr>
              <w:t>Indispensable)</w:t>
            </w:r>
          </w:p>
          <w:p w:rsidR="008D5618" w:rsidRPr="006B2323" w:rsidRDefault="008D5618" w:rsidP="00641CF1">
            <w:pPr>
              <w:numPr>
                <w:ilvl w:val="0"/>
                <w:numId w:val="14"/>
              </w:numPr>
              <w:suppressAutoHyphens w:val="0"/>
              <w:ind w:hanging="307"/>
              <w:jc w:val="both"/>
              <w:rPr>
                <w:rFonts w:ascii="Arial" w:hAnsi="Arial" w:cs="Arial"/>
              </w:rPr>
            </w:pPr>
            <w:r w:rsidRPr="006B2323">
              <w:rPr>
                <w:rFonts w:ascii="Arial" w:hAnsi="Arial" w:cs="Arial"/>
              </w:rPr>
              <w:t>Manejo de Idioma Inglés a nivel básico</w:t>
            </w:r>
            <w:r>
              <w:rPr>
                <w:rFonts w:ascii="Arial" w:hAnsi="Arial" w:cs="Arial"/>
              </w:rPr>
              <w:t>.</w:t>
            </w:r>
            <w:r w:rsidRPr="006B2323">
              <w:rPr>
                <w:rFonts w:ascii="Arial" w:hAnsi="Arial" w:cs="Arial"/>
              </w:rPr>
              <w:t xml:space="preserve"> </w:t>
            </w:r>
            <w:r>
              <w:rPr>
                <w:rFonts w:ascii="Arial" w:hAnsi="Arial" w:cs="Arial"/>
                <w:b/>
              </w:rPr>
              <w:t>(Indispensable)</w:t>
            </w:r>
          </w:p>
        </w:tc>
      </w:tr>
      <w:tr w:rsidR="008D5618" w:rsidRPr="006B2323" w:rsidTr="00641CF1">
        <w:trPr>
          <w:trHeight w:val="308"/>
        </w:trPr>
        <w:tc>
          <w:tcPr>
            <w:tcW w:w="2421" w:type="dxa"/>
            <w:vAlign w:val="center"/>
          </w:tcPr>
          <w:p w:rsidR="008D5618" w:rsidRPr="006B2323" w:rsidRDefault="008D5618" w:rsidP="00641CF1">
            <w:pPr>
              <w:jc w:val="center"/>
              <w:rPr>
                <w:rFonts w:ascii="Arial" w:hAnsi="Arial" w:cs="Arial"/>
                <w:b/>
              </w:rPr>
            </w:pPr>
            <w:r w:rsidRPr="006B2323">
              <w:rPr>
                <w:rFonts w:ascii="Arial" w:hAnsi="Arial" w:cs="Arial"/>
                <w:b/>
              </w:rPr>
              <w:t>Habilidades o Competencias</w:t>
            </w:r>
          </w:p>
        </w:tc>
        <w:tc>
          <w:tcPr>
            <w:tcW w:w="6480" w:type="dxa"/>
          </w:tcPr>
          <w:p w:rsidR="008D5618" w:rsidRPr="006B2323" w:rsidRDefault="008D5618" w:rsidP="00641CF1">
            <w:pPr>
              <w:pStyle w:val="Prrafodelista"/>
              <w:numPr>
                <w:ilvl w:val="0"/>
                <w:numId w:val="21"/>
              </w:numPr>
              <w:ind w:left="337" w:hanging="284"/>
              <w:jc w:val="both"/>
            </w:pPr>
            <w:r w:rsidRPr="006B2323">
              <w:rPr>
                <w:b/>
                <w:bCs/>
                <w:sz w:val="20"/>
              </w:rPr>
              <w:t>GENÉRICAS:</w:t>
            </w:r>
            <w:r w:rsidRPr="006B2323">
              <w:rPr>
                <w:sz w:val="20"/>
              </w:rPr>
              <w:t xml:space="preserve"> Actitud de servicio, ética e integridad, compromiso y responsabilidad, orientación a resultados, trabajo en equipo</w:t>
            </w:r>
            <w:r w:rsidRPr="006B2323">
              <w:t>.</w:t>
            </w:r>
          </w:p>
          <w:p w:rsidR="008D5618" w:rsidRPr="006B2323" w:rsidRDefault="008D5618" w:rsidP="00641CF1">
            <w:pPr>
              <w:pStyle w:val="Prrafodelista"/>
              <w:numPr>
                <w:ilvl w:val="0"/>
                <w:numId w:val="21"/>
              </w:numPr>
              <w:ind w:left="337" w:hanging="284"/>
              <w:jc w:val="both"/>
            </w:pPr>
            <w:r w:rsidRPr="006B2323">
              <w:rPr>
                <w:b/>
                <w:bCs/>
                <w:sz w:val="20"/>
              </w:rPr>
              <w:t>ESPECÍFICAS:</w:t>
            </w:r>
            <w:r w:rsidRPr="006B2323">
              <w:rPr>
                <w:sz w:val="20"/>
              </w:rPr>
              <w:t xml:space="preserve"> Pensamiento estratégico, comunicación efectiva, planificación y organización, capacidad de análisis y capacidad de respuesta al cambio.</w:t>
            </w:r>
          </w:p>
        </w:tc>
      </w:tr>
      <w:tr w:rsidR="008D5618" w:rsidRPr="00BF1530" w:rsidTr="00641CF1">
        <w:trPr>
          <w:trHeight w:val="307"/>
        </w:trPr>
        <w:tc>
          <w:tcPr>
            <w:tcW w:w="2421" w:type="dxa"/>
            <w:vAlign w:val="center"/>
          </w:tcPr>
          <w:p w:rsidR="008D5618" w:rsidRPr="008B06B7" w:rsidRDefault="008D5618" w:rsidP="00641CF1">
            <w:pPr>
              <w:jc w:val="center"/>
              <w:rPr>
                <w:rFonts w:ascii="Arial" w:hAnsi="Arial" w:cs="Arial"/>
                <w:b/>
              </w:rPr>
            </w:pPr>
            <w:r w:rsidRPr="008B06B7">
              <w:rPr>
                <w:rFonts w:ascii="Arial" w:hAnsi="Arial" w:cs="Arial"/>
                <w:b/>
              </w:rPr>
              <w:t>Motivo de Contratación</w:t>
            </w:r>
          </w:p>
        </w:tc>
        <w:tc>
          <w:tcPr>
            <w:tcW w:w="6480" w:type="dxa"/>
          </w:tcPr>
          <w:p w:rsidR="008D5618" w:rsidRPr="008B06B7" w:rsidRDefault="002A6255" w:rsidP="00641CF1">
            <w:pPr>
              <w:pStyle w:val="Prrafodelista"/>
              <w:numPr>
                <w:ilvl w:val="0"/>
                <w:numId w:val="22"/>
              </w:numPr>
              <w:ind w:left="337" w:hanging="337"/>
              <w:contextualSpacing/>
              <w:jc w:val="both"/>
              <w:rPr>
                <w:sz w:val="20"/>
                <w:szCs w:val="20"/>
              </w:rPr>
            </w:pPr>
            <w:r w:rsidRPr="008972FF">
              <w:rPr>
                <w:color w:val="000000"/>
                <w:sz w:val="20"/>
                <w:szCs w:val="20"/>
                <w:lang w:val="es-MX"/>
              </w:rPr>
              <w:t xml:space="preserve">Suplencia por </w:t>
            </w:r>
            <w:r>
              <w:rPr>
                <w:color w:val="000000"/>
                <w:sz w:val="20"/>
                <w:szCs w:val="20"/>
                <w:lang w:val="es-MX"/>
              </w:rPr>
              <w:t>Residentado Médico (P1ME-001)</w:t>
            </w:r>
          </w:p>
        </w:tc>
      </w:tr>
    </w:tbl>
    <w:p w:rsidR="008D5618" w:rsidRDefault="008D5618" w:rsidP="006478CE">
      <w:pPr>
        <w:jc w:val="both"/>
        <w:rPr>
          <w:rFonts w:ascii="Arial" w:hAnsi="Arial" w:cs="Arial"/>
          <w:b/>
          <w:color w:val="000000"/>
          <w:sz w:val="16"/>
          <w:szCs w:val="16"/>
        </w:rPr>
      </w:pPr>
    </w:p>
    <w:p w:rsidR="006A3C78" w:rsidRDefault="006A3C78" w:rsidP="006478CE">
      <w:pPr>
        <w:jc w:val="both"/>
        <w:rPr>
          <w:rFonts w:ascii="Arial" w:hAnsi="Arial" w:cs="Arial"/>
          <w:b/>
          <w:color w:val="000000"/>
          <w:sz w:val="16"/>
          <w:szCs w:val="16"/>
        </w:rPr>
      </w:pPr>
    </w:p>
    <w:p w:rsidR="006A3C78" w:rsidRDefault="006A3C78" w:rsidP="006A3C78">
      <w:pPr>
        <w:pStyle w:val="Prrafodelista"/>
        <w:ind w:left="360" w:hanging="52"/>
        <w:jc w:val="both"/>
        <w:rPr>
          <w:b/>
          <w:sz w:val="20"/>
          <w:szCs w:val="20"/>
        </w:rPr>
      </w:pPr>
      <w:r>
        <w:rPr>
          <w:b/>
          <w:color w:val="000000"/>
          <w:sz w:val="16"/>
          <w:szCs w:val="16"/>
        </w:rPr>
        <w:tab/>
        <w:t xml:space="preserve"> </w:t>
      </w:r>
      <w:r w:rsidRPr="00D606A0">
        <w:rPr>
          <w:b/>
          <w:sz w:val="20"/>
          <w:szCs w:val="20"/>
        </w:rPr>
        <w:t>MÉDICO (</w:t>
      </w:r>
      <w:r>
        <w:rPr>
          <w:b/>
          <w:sz w:val="20"/>
          <w:szCs w:val="20"/>
        </w:rPr>
        <w:t>P1ME-002)</w:t>
      </w:r>
    </w:p>
    <w:p w:rsidR="006A3C78" w:rsidRPr="00D606A0" w:rsidRDefault="006A3C78" w:rsidP="006A3C78">
      <w:pPr>
        <w:pStyle w:val="Prrafodelista"/>
        <w:ind w:left="360"/>
        <w:jc w:val="both"/>
        <w:rPr>
          <w:b/>
          <w:sz w:val="20"/>
          <w:szCs w:val="20"/>
        </w:rPr>
      </w:pPr>
    </w:p>
    <w:tbl>
      <w:tblPr>
        <w:tblW w:w="8901"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480"/>
      </w:tblGrid>
      <w:tr w:rsidR="006A3C78" w:rsidRPr="006B2323" w:rsidTr="00720F75">
        <w:tc>
          <w:tcPr>
            <w:tcW w:w="2421" w:type="dxa"/>
            <w:shd w:val="clear" w:color="auto" w:fill="F2F2F2" w:themeFill="background1" w:themeFillShade="F2"/>
            <w:vAlign w:val="center"/>
          </w:tcPr>
          <w:p w:rsidR="006A3C78" w:rsidRPr="006B2323" w:rsidRDefault="006A3C78" w:rsidP="00720F75">
            <w:pPr>
              <w:jc w:val="center"/>
              <w:rPr>
                <w:rFonts w:ascii="Arial" w:hAnsi="Arial" w:cs="Arial"/>
                <w:b/>
              </w:rPr>
            </w:pPr>
            <w:r w:rsidRPr="006B2323">
              <w:rPr>
                <w:rFonts w:ascii="Arial" w:hAnsi="Arial" w:cs="Arial"/>
                <w:b/>
              </w:rPr>
              <w:t>REQUISITOS</w:t>
            </w:r>
          </w:p>
          <w:p w:rsidR="006A3C78" w:rsidRPr="006B2323" w:rsidRDefault="006A3C78" w:rsidP="00720F75">
            <w:pPr>
              <w:jc w:val="center"/>
              <w:rPr>
                <w:rFonts w:ascii="Arial" w:hAnsi="Arial" w:cs="Arial"/>
                <w:b/>
              </w:rPr>
            </w:pPr>
            <w:r w:rsidRPr="006B2323">
              <w:rPr>
                <w:rFonts w:ascii="Arial" w:hAnsi="Arial" w:cs="Arial"/>
                <w:b/>
              </w:rPr>
              <w:t>ESPECÍFICOS</w:t>
            </w:r>
          </w:p>
        </w:tc>
        <w:tc>
          <w:tcPr>
            <w:tcW w:w="6480" w:type="dxa"/>
            <w:shd w:val="clear" w:color="auto" w:fill="F2F2F2" w:themeFill="background1" w:themeFillShade="F2"/>
            <w:vAlign w:val="center"/>
          </w:tcPr>
          <w:p w:rsidR="006A3C78" w:rsidRPr="006B2323" w:rsidRDefault="006A3C78" w:rsidP="00720F75">
            <w:pPr>
              <w:jc w:val="center"/>
              <w:rPr>
                <w:rFonts w:ascii="Arial" w:hAnsi="Arial" w:cs="Arial"/>
                <w:b/>
              </w:rPr>
            </w:pPr>
            <w:r w:rsidRPr="006B2323">
              <w:rPr>
                <w:rFonts w:ascii="Arial" w:hAnsi="Arial" w:cs="Arial"/>
                <w:b/>
              </w:rPr>
              <w:t>DETALLE</w:t>
            </w:r>
          </w:p>
        </w:tc>
      </w:tr>
      <w:tr w:rsidR="006A3C78" w:rsidRPr="006B2323" w:rsidTr="00720F75">
        <w:tc>
          <w:tcPr>
            <w:tcW w:w="2421" w:type="dxa"/>
            <w:vAlign w:val="center"/>
          </w:tcPr>
          <w:p w:rsidR="006A3C78" w:rsidRPr="006B2323" w:rsidRDefault="006A3C78" w:rsidP="00720F75">
            <w:pPr>
              <w:jc w:val="center"/>
              <w:rPr>
                <w:rFonts w:ascii="Arial" w:hAnsi="Arial" w:cs="Arial"/>
                <w:b/>
              </w:rPr>
            </w:pPr>
            <w:r w:rsidRPr="006B2323">
              <w:rPr>
                <w:rFonts w:ascii="Arial" w:hAnsi="Arial" w:cs="Arial"/>
                <w:b/>
              </w:rPr>
              <w:t>Formación General</w:t>
            </w:r>
          </w:p>
        </w:tc>
        <w:tc>
          <w:tcPr>
            <w:tcW w:w="6480" w:type="dxa"/>
          </w:tcPr>
          <w:p w:rsidR="006A3C78" w:rsidRPr="006B2323" w:rsidRDefault="006A3C78" w:rsidP="00720F75">
            <w:pPr>
              <w:numPr>
                <w:ilvl w:val="0"/>
                <w:numId w:val="7"/>
              </w:numPr>
              <w:contextualSpacing/>
              <w:jc w:val="both"/>
              <w:rPr>
                <w:rFonts w:ascii="Arial" w:hAnsi="Arial" w:cs="Arial"/>
                <w:lang w:eastAsia="ar-SA"/>
              </w:rPr>
            </w:pPr>
            <w:r w:rsidRPr="006B2323">
              <w:rPr>
                <w:rFonts w:ascii="Arial" w:hAnsi="Arial" w:cs="Arial"/>
                <w:lang w:val="es-MX"/>
              </w:rPr>
              <w:t xml:space="preserve">Presentar copia simple del Título Profesional de Médico Cirujano y Resolución del SERUMS correspondiente a la profesión </w:t>
            </w:r>
            <w:r w:rsidRPr="006B2323">
              <w:rPr>
                <w:rFonts w:ascii="Arial" w:hAnsi="Arial" w:cs="Arial"/>
                <w:b/>
                <w:lang w:val="es-MX"/>
              </w:rPr>
              <w:t>(Indispensable)</w:t>
            </w:r>
            <w:r w:rsidRPr="006B2323">
              <w:rPr>
                <w:rFonts w:ascii="Arial" w:hAnsi="Arial" w:cs="Arial"/>
                <w:lang w:val="es-MX"/>
              </w:rPr>
              <w:t>.</w:t>
            </w:r>
          </w:p>
          <w:p w:rsidR="006A3C78" w:rsidRPr="006B2323" w:rsidRDefault="006A3C78" w:rsidP="00720F75">
            <w:pPr>
              <w:widowControl w:val="0"/>
              <w:numPr>
                <w:ilvl w:val="0"/>
                <w:numId w:val="7"/>
              </w:numPr>
              <w:jc w:val="both"/>
              <w:rPr>
                <w:rFonts w:ascii="Arial" w:hAnsi="Arial" w:cs="Arial"/>
                <w:lang w:eastAsia="ar-SA"/>
              </w:rPr>
            </w:pPr>
            <w:r w:rsidRPr="006B2323">
              <w:rPr>
                <w:rFonts w:ascii="Arial" w:hAnsi="Arial" w:cs="Arial"/>
                <w:lang w:val="es-MX"/>
              </w:rPr>
              <w:t>Contar Diploma de colegiatura y h</w:t>
            </w:r>
            <w:r>
              <w:rPr>
                <w:rFonts w:ascii="Arial" w:hAnsi="Arial" w:cs="Arial"/>
                <w:lang w:val="es-MX"/>
              </w:rPr>
              <w:t xml:space="preserve">abilitación profesional vigente. </w:t>
            </w:r>
            <w:r w:rsidRPr="002D2518">
              <w:rPr>
                <w:rFonts w:ascii="Arial" w:hAnsi="Arial" w:cs="Arial"/>
                <w:b/>
                <w:lang w:val="es-MX"/>
              </w:rPr>
              <w:t>(Indispensable)</w:t>
            </w:r>
          </w:p>
        </w:tc>
      </w:tr>
      <w:tr w:rsidR="006A3C78" w:rsidRPr="006B2323" w:rsidTr="00720F75">
        <w:trPr>
          <w:trHeight w:val="756"/>
        </w:trPr>
        <w:tc>
          <w:tcPr>
            <w:tcW w:w="2421" w:type="dxa"/>
            <w:vAlign w:val="center"/>
          </w:tcPr>
          <w:p w:rsidR="006A3C78" w:rsidRPr="006B2323" w:rsidRDefault="006A3C78" w:rsidP="00720F75">
            <w:pPr>
              <w:jc w:val="center"/>
              <w:rPr>
                <w:rFonts w:ascii="Arial" w:hAnsi="Arial" w:cs="Arial"/>
                <w:b/>
              </w:rPr>
            </w:pPr>
            <w:r w:rsidRPr="006B2323">
              <w:rPr>
                <w:rFonts w:ascii="Arial" w:hAnsi="Arial" w:cs="Arial"/>
                <w:b/>
              </w:rPr>
              <w:t>Experiencia Laboral</w:t>
            </w:r>
          </w:p>
        </w:tc>
        <w:tc>
          <w:tcPr>
            <w:tcW w:w="6480" w:type="dxa"/>
          </w:tcPr>
          <w:p w:rsidR="006A3C78" w:rsidRPr="006B2323" w:rsidRDefault="006A3C78" w:rsidP="00720F75">
            <w:pPr>
              <w:ind w:left="346"/>
              <w:jc w:val="both"/>
              <w:rPr>
                <w:rFonts w:ascii="Arial" w:hAnsi="Arial" w:cs="Arial"/>
                <w:b/>
                <w:lang w:eastAsia="es-ES"/>
              </w:rPr>
            </w:pPr>
            <w:r w:rsidRPr="006B2323">
              <w:rPr>
                <w:rFonts w:ascii="Arial" w:hAnsi="Arial" w:cs="Arial"/>
                <w:b/>
                <w:lang w:val="es-MX"/>
              </w:rPr>
              <w:t>EXPERIENCIA GENERAL:</w:t>
            </w:r>
          </w:p>
          <w:p w:rsidR="006A3C78" w:rsidRPr="006B2323" w:rsidRDefault="006A3C78" w:rsidP="00720F75">
            <w:pPr>
              <w:numPr>
                <w:ilvl w:val="0"/>
                <w:numId w:val="11"/>
              </w:numPr>
              <w:suppressAutoHyphens w:val="0"/>
              <w:ind w:left="343" w:hanging="283"/>
              <w:jc w:val="both"/>
              <w:rPr>
                <w:rFonts w:ascii="Arial" w:hAnsi="Arial" w:cs="Arial"/>
                <w:lang w:val="es-MX"/>
              </w:rPr>
            </w:pPr>
            <w:r w:rsidRPr="006B2323">
              <w:rPr>
                <w:rFonts w:ascii="Arial" w:hAnsi="Arial" w:cs="Arial"/>
                <w:lang w:val="es-MX"/>
              </w:rPr>
              <w:t xml:space="preserve">Acreditar experiencia laboral mínima </w:t>
            </w:r>
            <w:r>
              <w:rPr>
                <w:rFonts w:ascii="Arial" w:hAnsi="Arial" w:cs="Arial"/>
                <w:lang w:val="es-MX"/>
              </w:rPr>
              <w:t>de dos (02</w:t>
            </w:r>
            <w:r w:rsidRPr="006B2323">
              <w:rPr>
                <w:rFonts w:ascii="Arial" w:hAnsi="Arial" w:cs="Arial"/>
                <w:lang w:val="es-MX"/>
              </w:rPr>
              <w:t xml:space="preserve">) </w:t>
            </w:r>
            <w:r>
              <w:rPr>
                <w:rFonts w:ascii="Arial" w:hAnsi="Arial" w:cs="Arial"/>
                <w:lang w:val="es-MX"/>
              </w:rPr>
              <w:t xml:space="preserve">años (incluyendo el SERUMS). </w:t>
            </w:r>
            <w:r>
              <w:rPr>
                <w:rFonts w:ascii="Arial" w:hAnsi="Arial" w:cs="Arial"/>
                <w:b/>
                <w:lang w:val="es-MX"/>
              </w:rPr>
              <w:t>(Indispensable)</w:t>
            </w:r>
          </w:p>
          <w:p w:rsidR="006A3C78" w:rsidRPr="006B2323" w:rsidRDefault="006A3C78" w:rsidP="00720F75">
            <w:pPr>
              <w:ind w:left="343"/>
              <w:jc w:val="both"/>
              <w:rPr>
                <w:rFonts w:ascii="Arial" w:hAnsi="Arial" w:cs="Arial"/>
                <w:b/>
                <w:lang w:val="es-MX"/>
              </w:rPr>
            </w:pPr>
            <w:r w:rsidRPr="006B2323">
              <w:rPr>
                <w:rFonts w:ascii="Arial" w:hAnsi="Arial" w:cs="Arial"/>
                <w:b/>
                <w:lang w:val="es-MX"/>
              </w:rPr>
              <w:t>EXPERIENCIA ESPECÍFICA:</w:t>
            </w:r>
          </w:p>
          <w:p w:rsidR="006A3C78" w:rsidRPr="006B2323" w:rsidRDefault="006A3C78" w:rsidP="00720F75">
            <w:pPr>
              <w:numPr>
                <w:ilvl w:val="0"/>
                <w:numId w:val="11"/>
              </w:numPr>
              <w:suppressAutoHyphens w:val="0"/>
              <w:ind w:left="343" w:hanging="283"/>
              <w:jc w:val="both"/>
              <w:rPr>
                <w:rFonts w:ascii="Arial" w:hAnsi="Arial" w:cs="Arial"/>
                <w:lang w:val="es-MX"/>
              </w:rPr>
            </w:pPr>
            <w:r w:rsidRPr="006B2323">
              <w:rPr>
                <w:rFonts w:ascii="Arial" w:hAnsi="Arial" w:cs="Arial"/>
                <w:lang w:val="es-MX"/>
              </w:rPr>
              <w:t xml:space="preserve">Acreditar un (01) año en el desempeño de funciones </w:t>
            </w:r>
            <w:r>
              <w:rPr>
                <w:rFonts w:ascii="Arial" w:hAnsi="Arial" w:cs="Arial"/>
                <w:lang w:val="es-MX"/>
              </w:rPr>
              <w:t>afines a la profesión y/o cargo</w:t>
            </w:r>
            <w:r w:rsidRPr="006B2323">
              <w:rPr>
                <w:rFonts w:ascii="Arial" w:hAnsi="Arial" w:cs="Arial"/>
                <w:lang w:val="es-MX"/>
              </w:rPr>
              <w:t xml:space="preserve">, con posterioridad a la obtención del Título Profesional, excluyendo el SERUMS </w:t>
            </w:r>
            <w:r>
              <w:rPr>
                <w:rFonts w:ascii="Arial" w:hAnsi="Arial" w:cs="Arial"/>
                <w:b/>
                <w:lang w:val="es-MX"/>
              </w:rPr>
              <w:t>(Indispensable)</w:t>
            </w:r>
          </w:p>
          <w:p w:rsidR="006A3C78" w:rsidRPr="006B2323" w:rsidRDefault="006A3C78" w:rsidP="00720F75">
            <w:pPr>
              <w:tabs>
                <w:tab w:val="left" w:pos="252"/>
              </w:tabs>
              <w:ind w:left="485" w:hanging="233"/>
              <w:jc w:val="both"/>
              <w:rPr>
                <w:rFonts w:ascii="Arial" w:hAnsi="Arial" w:cs="Arial"/>
                <w:b/>
                <w:lang w:val="es-MX"/>
              </w:rPr>
            </w:pPr>
            <w:r>
              <w:rPr>
                <w:rFonts w:ascii="Arial" w:hAnsi="Arial" w:cs="Arial"/>
                <w:b/>
                <w:lang w:val="es-MX"/>
              </w:rPr>
              <w:t xml:space="preserve"> </w:t>
            </w:r>
            <w:r w:rsidRPr="006B2323">
              <w:rPr>
                <w:rFonts w:ascii="Arial" w:hAnsi="Arial" w:cs="Arial"/>
                <w:b/>
                <w:lang w:val="es-MX"/>
              </w:rPr>
              <w:t>EXPERIENCIA EN EL SECTOR PÚBLICO:</w:t>
            </w:r>
          </w:p>
          <w:p w:rsidR="006A3C78" w:rsidRPr="009C2A28" w:rsidRDefault="006A3C78" w:rsidP="00720F75">
            <w:pPr>
              <w:numPr>
                <w:ilvl w:val="0"/>
                <w:numId w:val="11"/>
              </w:numPr>
              <w:suppressAutoHyphens w:val="0"/>
              <w:ind w:left="343" w:hanging="283"/>
              <w:jc w:val="both"/>
              <w:rPr>
                <w:rFonts w:ascii="Arial" w:hAnsi="Arial" w:cs="Arial"/>
                <w:lang w:val="es-MX"/>
              </w:rPr>
            </w:pPr>
            <w:r w:rsidRPr="006B2323">
              <w:rPr>
                <w:rFonts w:ascii="Arial" w:hAnsi="Arial" w:cs="Arial"/>
                <w:lang w:val="es-MX"/>
              </w:rPr>
              <w:t>Acreditar un (01) año SERUMS</w:t>
            </w:r>
            <w:r>
              <w:rPr>
                <w:rFonts w:ascii="Arial" w:hAnsi="Arial" w:cs="Arial"/>
                <w:lang w:val="es-MX"/>
              </w:rPr>
              <w:t>.</w:t>
            </w:r>
            <w:r w:rsidRPr="006B2323">
              <w:rPr>
                <w:rFonts w:ascii="Arial" w:hAnsi="Arial" w:cs="Arial"/>
                <w:lang w:val="es-MX"/>
              </w:rPr>
              <w:t xml:space="preserve"> </w:t>
            </w:r>
            <w:r>
              <w:rPr>
                <w:rFonts w:ascii="Arial" w:hAnsi="Arial" w:cs="Arial"/>
                <w:b/>
                <w:lang w:val="es-MX"/>
              </w:rPr>
              <w:t>(Indispensable)</w:t>
            </w:r>
          </w:p>
          <w:p w:rsidR="006A3C78" w:rsidRPr="006B2323" w:rsidRDefault="006A3C78" w:rsidP="00720F75">
            <w:pPr>
              <w:suppressAutoHyphens w:val="0"/>
              <w:ind w:left="343"/>
              <w:jc w:val="both"/>
              <w:rPr>
                <w:rFonts w:ascii="Arial" w:hAnsi="Arial" w:cs="Arial"/>
                <w:lang w:val="es-MX"/>
              </w:rPr>
            </w:pPr>
          </w:p>
          <w:p w:rsidR="006A3C78" w:rsidRPr="006B2323" w:rsidRDefault="006A3C78" w:rsidP="00720F75">
            <w:pPr>
              <w:suppressAutoHyphens w:val="0"/>
              <w:ind w:left="343"/>
              <w:jc w:val="both"/>
              <w:rPr>
                <w:rFonts w:ascii="Arial" w:hAnsi="Arial" w:cs="Arial"/>
                <w:lang w:val="es-MX"/>
              </w:rPr>
            </w:pPr>
            <w:r w:rsidRPr="006B2323">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A3C78" w:rsidRPr="006B2323" w:rsidRDefault="006A3C78" w:rsidP="00720F75">
            <w:pPr>
              <w:suppressAutoHyphens w:val="0"/>
              <w:ind w:left="343"/>
              <w:jc w:val="both"/>
              <w:rPr>
                <w:rFonts w:ascii="Arial" w:hAnsi="Arial" w:cs="Arial"/>
                <w:lang w:val="es-MX"/>
              </w:rPr>
            </w:pPr>
            <w:r w:rsidRPr="006B2323">
              <w:rPr>
                <w:rFonts w:ascii="Arial" w:hAnsi="Arial" w:cs="Arial"/>
              </w:rPr>
              <w:t>No se considerará como experiencia laboral: Trabajos ad Honorem en domicilio, ni pasantías.</w:t>
            </w:r>
          </w:p>
        </w:tc>
      </w:tr>
      <w:tr w:rsidR="006A3C78" w:rsidRPr="006B2323" w:rsidTr="00720F75">
        <w:trPr>
          <w:trHeight w:val="345"/>
        </w:trPr>
        <w:tc>
          <w:tcPr>
            <w:tcW w:w="2421" w:type="dxa"/>
            <w:vAlign w:val="center"/>
          </w:tcPr>
          <w:p w:rsidR="006A3C78" w:rsidRPr="006B2323" w:rsidRDefault="006A3C78" w:rsidP="00720F75">
            <w:pPr>
              <w:jc w:val="center"/>
              <w:rPr>
                <w:rFonts w:ascii="Arial" w:hAnsi="Arial" w:cs="Arial"/>
                <w:b/>
              </w:rPr>
            </w:pPr>
            <w:r w:rsidRPr="006B2323">
              <w:rPr>
                <w:rFonts w:ascii="Arial" w:hAnsi="Arial" w:cs="Arial"/>
                <w:b/>
              </w:rPr>
              <w:t>Capacitación</w:t>
            </w:r>
          </w:p>
        </w:tc>
        <w:tc>
          <w:tcPr>
            <w:tcW w:w="6480" w:type="dxa"/>
          </w:tcPr>
          <w:p w:rsidR="006A3C78" w:rsidRPr="0076744E" w:rsidRDefault="006A3C78" w:rsidP="00720F75">
            <w:pPr>
              <w:numPr>
                <w:ilvl w:val="4"/>
                <w:numId w:val="21"/>
              </w:numPr>
              <w:suppressAutoHyphens w:val="0"/>
              <w:ind w:left="337" w:hanging="284"/>
              <w:jc w:val="both"/>
              <w:rPr>
                <w:rFonts w:ascii="Arial" w:hAnsi="Arial" w:cs="Arial"/>
                <w:lang w:val="es-MX"/>
              </w:rPr>
            </w:pPr>
            <w:r w:rsidRPr="0076744E">
              <w:rPr>
                <w:rFonts w:ascii="Arial" w:hAnsi="Arial" w:cs="Arial"/>
              </w:rPr>
              <w:t>Acreditar capacitación y/o actividades de actualización afines a la profesión, como mínimo de 51 horas o 03 créditos, a partir del año 201</w:t>
            </w:r>
            <w:r w:rsidR="00730103" w:rsidRPr="0076744E">
              <w:rPr>
                <w:rFonts w:ascii="Arial" w:hAnsi="Arial" w:cs="Arial"/>
              </w:rPr>
              <w:t>5</w:t>
            </w:r>
            <w:r w:rsidRPr="0076744E">
              <w:rPr>
                <w:rFonts w:ascii="Arial" w:hAnsi="Arial" w:cs="Arial"/>
              </w:rPr>
              <w:t xml:space="preserve"> a la fecha </w:t>
            </w:r>
            <w:r w:rsidRPr="0076744E">
              <w:rPr>
                <w:rFonts w:ascii="Arial" w:hAnsi="Arial" w:cs="Arial"/>
                <w:b/>
                <w:bCs/>
              </w:rPr>
              <w:t>(Indispensable)</w:t>
            </w:r>
          </w:p>
          <w:p w:rsidR="006A3C78" w:rsidRPr="006B2323" w:rsidRDefault="006A3C78" w:rsidP="0076744E">
            <w:pPr>
              <w:numPr>
                <w:ilvl w:val="4"/>
                <w:numId w:val="21"/>
              </w:numPr>
              <w:suppressAutoHyphens w:val="0"/>
              <w:ind w:left="337" w:hanging="284"/>
              <w:jc w:val="both"/>
              <w:rPr>
                <w:rFonts w:ascii="Arial" w:hAnsi="Arial" w:cs="Arial"/>
                <w:lang w:val="es-MX"/>
              </w:rPr>
            </w:pPr>
            <w:r w:rsidRPr="0076744E">
              <w:rPr>
                <w:rFonts w:ascii="Arial" w:hAnsi="Arial" w:cs="Arial"/>
              </w:rPr>
              <w:lastRenderedPageBreak/>
              <w:t xml:space="preserve">Acreditar capacitación y/o actividades de actualización profesional en </w:t>
            </w:r>
            <w:r w:rsidR="00B16E05" w:rsidRPr="0076744E">
              <w:rPr>
                <w:rFonts w:ascii="Arial" w:hAnsi="Arial" w:cs="Arial"/>
              </w:rPr>
              <w:t>emergencia y desastre</w:t>
            </w:r>
            <w:r w:rsidR="0076744E" w:rsidRPr="0076744E">
              <w:rPr>
                <w:rFonts w:ascii="Arial" w:hAnsi="Arial" w:cs="Arial"/>
              </w:rPr>
              <w:t>s</w:t>
            </w:r>
            <w:r w:rsidR="00B16E05" w:rsidRPr="0076744E">
              <w:rPr>
                <w:rFonts w:ascii="Arial" w:hAnsi="Arial" w:cs="Arial"/>
              </w:rPr>
              <w:t xml:space="preserve"> </w:t>
            </w:r>
            <w:r w:rsidRPr="0076744E">
              <w:rPr>
                <w:rFonts w:ascii="Arial" w:hAnsi="Arial" w:cs="Arial"/>
              </w:rPr>
              <w:t>como mínimo de 40 horas, a partir del año 201</w:t>
            </w:r>
            <w:r w:rsidR="00730103" w:rsidRPr="0076744E">
              <w:rPr>
                <w:rFonts w:ascii="Arial" w:hAnsi="Arial" w:cs="Arial"/>
              </w:rPr>
              <w:t>5</w:t>
            </w:r>
            <w:r w:rsidRPr="0076744E">
              <w:rPr>
                <w:rFonts w:ascii="Arial" w:hAnsi="Arial" w:cs="Arial"/>
              </w:rPr>
              <w:t xml:space="preserve"> a la fecha. </w:t>
            </w:r>
            <w:r w:rsidRPr="0076744E">
              <w:rPr>
                <w:rFonts w:ascii="Arial" w:hAnsi="Arial" w:cs="Arial"/>
                <w:b/>
              </w:rPr>
              <w:t>(Indispensable)</w:t>
            </w:r>
            <w:r w:rsidR="002A6255">
              <w:rPr>
                <w:rFonts w:ascii="Arial" w:hAnsi="Arial" w:cs="Arial"/>
                <w:b/>
              </w:rPr>
              <w:t xml:space="preserve"> </w:t>
            </w:r>
          </w:p>
        </w:tc>
      </w:tr>
      <w:tr w:rsidR="006A3C78" w:rsidRPr="006B2323" w:rsidTr="00720F75">
        <w:trPr>
          <w:trHeight w:val="308"/>
        </w:trPr>
        <w:tc>
          <w:tcPr>
            <w:tcW w:w="2421" w:type="dxa"/>
            <w:vAlign w:val="center"/>
          </w:tcPr>
          <w:p w:rsidR="006A3C78" w:rsidRPr="006B2323" w:rsidRDefault="006A3C78" w:rsidP="00720F75">
            <w:pPr>
              <w:jc w:val="center"/>
              <w:rPr>
                <w:rFonts w:ascii="Arial" w:hAnsi="Arial" w:cs="Arial"/>
                <w:b/>
              </w:rPr>
            </w:pPr>
            <w:r w:rsidRPr="006B2323">
              <w:rPr>
                <w:rFonts w:ascii="Arial" w:hAnsi="Arial" w:cs="Arial"/>
                <w:b/>
              </w:rPr>
              <w:lastRenderedPageBreak/>
              <w:t>Conocimientos complementarios para el puesto y/o cargo</w:t>
            </w:r>
          </w:p>
        </w:tc>
        <w:tc>
          <w:tcPr>
            <w:tcW w:w="6480" w:type="dxa"/>
            <w:vAlign w:val="center"/>
          </w:tcPr>
          <w:p w:rsidR="006A3C78" w:rsidRPr="006B2323" w:rsidRDefault="006A3C78" w:rsidP="00720F75">
            <w:pPr>
              <w:numPr>
                <w:ilvl w:val="0"/>
                <w:numId w:val="14"/>
              </w:numPr>
              <w:suppressAutoHyphens w:val="0"/>
              <w:ind w:hanging="307"/>
              <w:jc w:val="both"/>
              <w:rPr>
                <w:rFonts w:ascii="Arial" w:hAnsi="Arial" w:cs="Arial"/>
              </w:rPr>
            </w:pPr>
            <w:r w:rsidRPr="006B2323">
              <w:rPr>
                <w:rFonts w:ascii="Arial" w:hAnsi="Arial" w:cs="Arial"/>
              </w:rPr>
              <w:t xml:space="preserve">Manejo de Ofimática: Word, Excel, </w:t>
            </w:r>
            <w:proofErr w:type="spellStart"/>
            <w:r w:rsidRPr="006B2323">
              <w:rPr>
                <w:rFonts w:ascii="Arial" w:hAnsi="Arial" w:cs="Arial"/>
              </w:rPr>
              <w:t>Power</w:t>
            </w:r>
            <w:proofErr w:type="spellEnd"/>
            <w:r w:rsidRPr="006B2323">
              <w:rPr>
                <w:rFonts w:ascii="Arial" w:hAnsi="Arial" w:cs="Arial"/>
              </w:rPr>
              <w:t xml:space="preserve"> Point, Internet a nivel Básico</w:t>
            </w:r>
            <w:r>
              <w:rPr>
                <w:rFonts w:ascii="Arial" w:hAnsi="Arial" w:cs="Arial"/>
              </w:rPr>
              <w:t>.</w:t>
            </w:r>
            <w:r w:rsidRPr="006B2323">
              <w:rPr>
                <w:rFonts w:ascii="Arial" w:hAnsi="Arial" w:cs="Arial"/>
              </w:rPr>
              <w:t xml:space="preserve"> (</w:t>
            </w:r>
            <w:r>
              <w:rPr>
                <w:rFonts w:ascii="Arial" w:hAnsi="Arial" w:cs="Arial"/>
                <w:b/>
              </w:rPr>
              <w:t>Indispensable)</w:t>
            </w:r>
          </w:p>
          <w:p w:rsidR="006A3C78" w:rsidRPr="006B2323" w:rsidRDefault="006A3C78" w:rsidP="00720F75">
            <w:pPr>
              <w:numPr>
                <w:ilvl w:val="0"/>
                <w:numId w:val="14"/>
              </w:numPr>
              <w:suppressAutoHyphens w:val="0"/>
              <w:ind w:hanging="307"/>
              <w:jc w:val="both"/>
              <w:rPr>
                <w:rFonts w:ascii="Arial" w:hAnsi="Arial" w:cs="Arial"/>
              </w:rPr>
            </w:pPr>
            <w:r w:rsidRPr="006B2323">
              <w:rPr>
                <w:rFonts w:ascii="Arial" w:hAnsi="Arial" w:cs="Arial"/>
              </w:rPr>
              <w:t>Manejo de Idioma Inglés a nivel básico</w:t>
            </w:r>
            <w:r>
              <w:rPr>
                <w:rFonts w:ascii="Arial" w:hAnsi="Arial" w:cs="Arial"/>
              </w:rPr>
              <w:t>.</w:t>
            </w:r>
            <w:r w:rsidRPr="006B2323">
              <w:rPr>
                <w:rFonts w:ascii="Arial" w:hAnsi="Arial" w:cs="Arial"/>
              </w:rPr>
              <w:t xml:space="preserve"> </w:t>
            </w:r>
            <w:r>
              <w:rPr>
                <w:rFonts w:ascii="Arial" w:hAnsi="Arial" w:cs="Arial"/>
                <w:b/>
              </w:rPr>
              <w:t>(Indispensable)</w:t>
            </w:r>
          </w:p>
        </w:tc>
      </w:tr>
      <w:tr w:rsidR="006A3C78" w:rsidRPr="006B2323" w:rsidTr="00720F75">
        <w:trPr>
          <w:trHeight w:val="308"/>
        </w:trPr>
        <w:tc>
          <w:tcPr>
            <w:tcW w:w="2421" w:type="dxa"/>
            <w:vAlign w:val="center"/>
          </w:tcPr>
          <w:p w:rsidR="006A3C78" w:rsidRPr="006B2323" w:rsidRDefault="006A3C78" w:rsidP="00720F75">
            <w:pPr>
              <w:jc w:val="center"/>
              <w:rPr>
                <w:rFonts w:ascii="Arial" w:hAnsi="Arial" w:cs="Arial"/>
                <w:b/>
              </w:rPr>
            </w:pPr>
            <w:r w:rsidRPr="006B2323">
              <w:rPr>
                <w:rFonts w:ascii="Arial" w:hAnsi="Arial" w:cs="Arial"/>
                <w:b/>
              </w:rPr>
              <w:t>Habilidades o Competencias</w:t>
            </w:r>
          </w:p>
        </w:tc>
        <w:tc>
          <w:tcPr>
            <w:tcW w:w="6480" w:type="dxa"/>
          </w:tcPr>
          <w:p w:rsidR="006A3C78" w:rsidRPr="006B2323" w:rsidRDefault="006A3C78" w:rsidP="00720F75">
            <w:pPr>
              <w:pStyle w:val="Prrafodelista"/>
              <w:numPr>
                <w:ilvl w:val="0"/>
                <w:numId w:val="21"/>
              </w:numPr>
              <w:ind w:left="337" w:hanging="284"/>
              <w:jc w:val="both"/>
            </w:pPr>
            <w:r w:rsidRPr="006B2323">
              <w:rPr>
                <w:b/>
                <w:bCs/>
                <w:sz w:val="20"/>
              </w:rPr>
              <w:t>GENÉRICAS:</w:t>
            </w:r>
            <w:r w:rsidRPr="006B2323">
              <w:rPr>
                <w:sz w:val="20"/>
              </w:rPr>
              <w:t xml:space="preserve"> Actitud de servicio, ética e integridad, compromiso y responsabilidad, orientación a resultados, trabajo en equipo</w:t>
            </w:r>
            <w:r w:rsidRPr="006B2323">
              <w:t>.</w:t>
            </w:r>
          </w:p>
          <w:p w:rsidR="006A3C78" w:rsidRPr="006B2323" w:rsidRDefault="006A3C78" w:rsidP="00720F75">
            <w:pPr>
              <w:pStyle w:val="Prrafodelista"/>
              <w:numPr>
                <w:ilvl w:val="0"/>
                <w:numId w:val="21"/>
              </w:numPr>
              <w:ind w:left="337" w:hanging="284"/>
              <w:jc w:val="both"/>
            </w:pPr>
            <w:r w:rsidRPr="006B2323">
              <w:rPr>
                <w:b/>
                <w:bCs/>
                <w:sz w:val="20"/>
              </w:rPr>
              <w:t>ESPECÍFICAS:</w:t>
            </w:r>
            <w:r w:rsidRPr="006B2323">
              <w:rPr>
                <w:sz w:val="20"/>
              </w:rPr>
              <w:t xml:space="preserve"> Pensamiento estratégico, comunicación efectiva, planificación y organización, capacidad de análisis y capacidad de respuesta al cambio.</w:t>
            </w:r>
          </w:p>
        </w:tc>
      </w:tr>
      <w:tr w:rsidR="006A3C78" w:rsidRPr="00BF1530" w:rsidTr="00720F75">
        <w:trPr>
          <w:trHeight w:val="307"/>
        </w:trPr>
        <w:tc>
          <w:tcPr>
            <w:tcW w:w="2421" w:type="dxa"/>
            <w:vAlign w:val="center"/>
          </w:tcPr>
          <w:p w:rsidR="006A3C78" w:rsidRPr="008B06B7" w:rsidRDefault="006A3C78" w:rsidP="00720F75">
            <w:pPr>
              <w:jc w:val="center"/>
              <w:rPr>
                <w:rFonts w:ascii="Arial" w:hAnsi="Arial" w:cs="Arial"/>
                <w:b/>
              </w:rPr>
            </w:pPr>
            <w:r w:rsidRPr="008B06B7">
              <w:rPr>
                <w:rFonts w:ascii="Arial" w:hAnsi="Arial" w:cs="Arial"/>
                <w:b/>
              </w:rPr>
              <w:t>Motivo de Contratación</w:t>
            </w:r>
          </w:p>
        </w:tc>
        <w:tc>
          <w:tcPr>
            <w:tcW w:w="6480" w:type="dxa"/>
          </w:tcPr>
          <w:p w:rsidR="006A3C78" w:rsidRPr="002A6255" w:rsidRDefault="006A3C78" w:rsidP="002A6255">
            <w:pPr>
              <w:pStyle w:val="Prrafodelista"/>
              <w:numPr>
                <w:ilvl w:val="0"/>
                <w:numId w:val="22"/>
              </w:numPr>
              <w:ind w:left="337" w:hanging="337"/>
              <w:contextualSpacing/>
              <w:jc w:val="both"/>
              <w:rPr>
                <w:sz w:val="20"/>
                <w:szCs w:val="20"/>
              </w:rPr>
            </w:pPr>
            <w:r w:rsidRPr="008972FF">
              <w:rPr>
                <w:color w:val="000000"/>
                <w:sz w:val="20"/>
                <w:szCs w:val="20"/>
                <w:lang w:val="es-MX"/>
              </w:rPr>
              <w:t xml:space="preserve">Suplencia por </w:t>
            </w:r>
            <w:r w:rsidR="002A6255">
              <w:rPr>
                <w:color w:val="000000"/>
                <w:sz w:val="20"/>
                <w:szCs w:val="20"/>
                <w:lang w:val="es-MX"/>
              </w:rPr>
              <w:t xml:space="preserve">Residentado Médico </w:t>
            </w:r>
            <w:r w:rsidRPr="008972FF">
              <w:rPr>
                <w:color w:val="000000"/>
                <w:sz w:val="20"/>
                <w:szCs w:val="20"/>
                <w:lang w:val="es-MX"/>
              </w:rPr>
              <w:t>(P1ME-002</w:t>
            </w:r>
            <w:r w:rsidR="002A6255">
              <w:rPr>
                <w:color w:val="000000"/>
                <w:sz w:val="20"/>
                <w:szCs w:val="20"/>
                <w:lang w:val="es-MX"/>
              </w:rPr>
              <w:t>)</w:t>
            </w:r>
          </w:p>
        </w:tc>
      </w:tr>
    </w:tbl>
    <w:p w:rsidR="006A3C78" w:rsidRDefault="006A3C78" w:rsidP="006478CE">
      <w:pPr>
        <w:jc w:val="both"/>
        <w:rPr>
          <w:rFonts w:ascii="Arial" w:hAnsi="Arial" w:cs="Arial"/>
          <w:b/>
          <w:color w:val="000000"/>
          <w:sz w:val="16"/>
          <w:szCs w:val="16"/>
        </w:rPr>
      </w:pPr>
    </w:p>
    <w:p w:rsidR="006A3C78" w:rsidRDefault="006A3C78" w:rsidP="006478CE">
      <w:pPr>
        <w:jc w:val="both"/>
        <w:rPr>
          <w:rFonts w:ascii="Arial" w:hAnsi="Arial" w:cs="Arial"/>
          <w:b/>
          <w:color w:val="000000"/>
          <w:sz w:val="16"/>
          <w:szCs w:val="16"/>
        </w:rPr>
      </w:pPr>
    </w:p>
    <w:p w:rsidR="009802A1" w:rsidRPr="006478CE" w:rsidRDefault="009802A1" w:rsidP="006478CE">
      <w:pPr>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xml:space="preserve">. Los postulantes que no lo hagan </w:t>
      </w:r>
      <w:r w:rsidR="00925574" w:rsidRPr="00BF1530">
        <w:rPr>
          <w:rFonts w:ascii="Arial" w:hAnsi="Arial" w:cs="Arial"/>
          <w:b/>
          <w:color w:val="000000"/>
          <w:sz w:val="16"/>
          <w:szCs w:val="16"/>
        </w:rPr>
        <w:t>serán descalificados. Los documentos presentados no serán devueltos.</w:t>
      </w:r>
      <w:r w:rsidR="006478CE">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sustentatoria.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9802A1" w:rsidRPr="00C43794" w:rsidRDefault="009802A1" w:rsidP="00C17236">
      <w:pPr>
        <w:pStyle w:val="Prrafodelista5"/>
        <w:numPr>
          <w:ilvl w:val="0"/>
          <w:numId w:val="24"/>
        </w:numPr>
        <w:jc w:val="both"/>
        <w:rPr>
          <w:b/>
          <w:sz w:val="20"/>
        </w:rPr>
      </w:pPr>
      <w:r w:rsidRPr="00C43794">
        <w:rPr>
          <w:b/>
          <w:sz w:val="20"/>
        </w:rPr>
        <w:t>CARACTERÍSTICAS DEL PUESTO Y/O CARGO</w:t>
      </w:r>
    </w:p>
    <w:p w:rsidR="009802A1" w:rsidRPr="005E6A30" w:rsidRDefault="009802A1" w:rsidP="009802A1">
      <w:pPr>
        <w:ind w:left="360"/>
        <w:jc w:val="both"/>
        <w:rPr>
          <w:b/>
        </w:rPr>
      </w:pPr>
    </w:p>
    <w:p w:rsidR="006A3C78" w:rsidRDefault="009C2A28" w:rsidP="006A3C78">
      <w:pPr>
        <w:ind w:left="360"/>
        <w:jc w:val="both"/>
        <w:rPr>
          <w:rFonts w:ascii="Arial" w:hAnsi="Arial" w:cs="Arial"/>
          <w:b/>
        </w:rPr>
      </w:pPr>
      <w:r>
        <w:rPr>
          <w:rFonts w:ascii="Arial" w:hAnsi="Arial" w:cs="Arial"/>
          <w:b/>
        </w:rPr>
        <w:t xml:space="preserve">MÉDICO </w:t>
      </w:r>
      <w:r w:rsidR="006A3C78">
        <w:rPr>
          <w:rFonts w:ascii="Arial" w:hAnsi="Arial" w:cs="Arial"/>
          <w:b/>
        </w:rPr>
        <w:t xml:space="preserve">(P1ME-001) </w:t>
      </w:r>
    </w:p>
    <w:p w:rsidR="009C2A28" w:rsidRDefault="009C2A28" w:rsidP="006A3C78">
      <w:pPr>
        <w:ind w:left="360"/>
        <w:jc w:val="both"/>
        <w:rPr>
          <w:rFonts w:ascii="Arial" w:hAnsi="Arial" w:cs="Arial"/>
          <w:b/>
        </w:rPr>
      </w:pPr>
      <w:r w:rsidRPr="006478CE">
        <w:rPr>
          <w:rFonts w:ascii="Arial" w:hAnsi="Arial" w:cs="Arial"/>
        </w:rPr>
        <w:t>Principales funciones a desarrollar</w:t>
      </w:r>
      <w:r w:rsidRPr="009B7D43">
        <w:rPr>
          <w:rFonts w:ascii="Arial" w:hAnsi="Arial" w:cs="Arial"/>
          <w:b/>
        </w:rPr>
        <w:t>:</w:t>
      </w:r>
    </w:p>
    <w:p w:rsidR="009C2A28" w:rsidRPr="009B7D43" w:rsidRDefault="009C2A28" w:rsidP="009C2A28">
      <w:pPr>
        <w:ind w:firstLine="360"/>
        <w:jc w:val="both"/>
        <w:rPr>
          <w:rFonts w:ascii="Arial" w:hAnsi="Arial" w:cs="Arial"/>
          <w:b/>
        </w:rPr>
      </w:pPr>
    </w:p>
    <w:p w:rsidR="001208C6" w:rsidRPr="001208C6" w:rsidRDefault="001208C6" w:rsidP="001208C6">
      <w:pPr>
        <w:pStyle w:val="Prrafodelista"/>
        <w:ind w:left="364"/>
        <w:contextualSpacing/>
        <w:jc w:val="both"/>
        <w:rPr>
          <w:sz w:val="20"/>
          <w:szCs w:val="20"/>
        </w:rPr>
      </w:pPr>
      <w:r>
        <w:rPr>
          <w:sz w:val="20"/>
          <w:szCs w:val="20"/>
        </w:rPr>
        <w:t xml:space="preserve">a) </w:t>
      </w:r>
      <w:r>
        <w:rPr>
          <w:sz w:val="20"/>
          <w:szCs w:val="20"/>
        </w:rPr>
        <w:tab/>
      </w:r>
      <w:r w:rsidRPr="001208C6">
        <w:rPr>
          <w:sz w:val="20"/>
          <w:szCs w:val="20"/>
        </w:rPr>
        <w:t>Realizar la visita domiciliaría a los pacientes inscritos en horario laboral.</w:t>
      </w:r>
    </w:p>
    <w:p w:rsidR="001208C6" w:rsidRDefault="001208C6" w:rsidP="001208C6">
      <w:pPr>
        <w:pStyle w:val="Prrafodelista"/>
        <w:numPr>
          <w:ilvl w:val="0"/>
          <w:numId w:val="28"/>
        </w:numPr>
        <w:ind w:left="728" w:hanging="350"/>
        <w:contextualSpacing/>
        <w:jc w:val="both"/>
        <w:rPr>
          <w:sz w:val="20"/>
          <w:szCs w:val="20"/>
        </w:rPr>
      </w:pPr>
      <w:r w:rsidRPr="001208C6">
        <w:rPr>
          <w:sz w:val="20"/>
          <w:szCs w:val="20"/>
        </w:rPr>
        <w:t>Ejecutar actos de diagnóstico, terapéutica y pronóstico, en la atención integral de los pacientes, así como los que se deriven directamente de éstos.</w:t>
      </w:r>
    </w:p>
    <w:p w:rsidR="001208C6" w:rsidRDefault="001208C6" w:rsidP="001208C6">
      <w:pPr>
        <w:pStyle w:val="Prrafodelista"/>
        <w:numPr>
          <w:ilvl w:val="0"/>
          <w:numId w:val="28"/>
        </w:numPr>
        <w:ind w:left="742" w:hanging="392"/>
        <w:contextualSpacing/>
        <w:jc w:val="both"/>
        <w:rPr>
          <w:sz w:val="20"/>
          <w:szCs w:val="20"/>
        </w:rPr>
      </w:pPr>
      <w:r w:rsidRPr="001208C6">
        <w:rPr>
          <w:sz w:val="20"/>
          <w:szCs w:val="20"/>
        </w:rPr>
        <w:t xml:space="preserve">Elaboración de la historia clínica veraz y suficiente que contenga las prácticas y procedimientos aplicados al paciente para resolver el problema de salud diagnosticado y comprende los registros de obligación institucional a fin de ser susceptible de auditorías internas y/o externas del acto del profesional de salud, En los formatos respectivos y entregándolos a la Oficina de Archivo a las 24 horas de culminada su labor. </w:t>
      </w:r>
    </w:p>
    <w:p w:rsidR="001208C6" w:rsidRDefault="001208C6" w:rsidP="001208C6">
      <w:pPr>
        <w:pStyle w:val="Prrafodelista"/>
        <w:numPr>
          <w:ilvl w:val="0"/>
          <w:numId w:val="28"/>
        </w:numPr>
        <w:ind w:left="728" w:hanging="378"/>
        <w:contextualSpacing/>
        <w:jc w:val="both"/>
        <w:rPr>
          <w:sz w:val="20"/>
          <w:szCs w:val="20"/>
        </w:rPr>
      </w:pPr>
      <w:r w:rsidRPr="001208C6">
        <w:rPr>
          <w:sz w:val="20"/>
          <w:szCs w:val="20"/>
        </w:rPr>
        <w:t>Entregar el listado y/o la programación de visitas domiciliaría de los pacientes asignados por el Jefe del Servicio de Atención Domiciliaría.</w:t>
      </w:r>
    </w:p>
    <w:p w:rsidR="001208C6" w:rsidRPr="001208C6" w:rsidRDefault="001208C6" w:rsidP="001208C6">
      <w:pPr>
        <w:pStyle w:val="Prrafodelista"/>
        <w:numPr>
          <w:ilvl w:val="0"/>
          <w:numId w:val="28"/>
        </w:numPr>
        <w:ind w:left="728" w:hanging="350"/>
        <w:contextualSpacing/>
        <w:jc w:val="both"/>
        <w:rPr>
          <w:sz w:val="20"/>
          <w:szCs w:val="20"/>
        </w:rPr>
      </w:pPr>
      <w:r w:rsidRPr="001208C6">
        <w:rPr>
          <w:sz w:val="20"/>
          <w:szCs w:val="20"/>
        </w:rPr>
        <w:t>Realizar los informes médicos, certificados de defunción y otros documentos sobre la visita domiciliaria de pacientes asignados por el Jefe del Servicio de Atención Domiciliaría.</w:t>
      </w:r>
    </w:p>
    <w:p w:rsidR="001208C6" w:rsidRPr="001208C6" w:rsidRDefault="001208C6" w:rsidP="00E3558E">
      <w:pPr>
        <w:pStyle w:val="Prrafodelista"/>
        <w:numPr>
          <w:ilvl w:val="0"/>
          <w:numId w:val="28"/>
        </w:numPr>
        <w:ind w:left="742" w:hanging="364"/>
        <w:contextualSpacing/>
        <w:jc w:val="both"/>
        <w:rPr>
          <w:sz w:val="20"/>
          <w:szCs w:val="20"/>
        </w:rPr>
      </w:pPr>
      <w:r w:rsidRPr="001208C6">
        <w:rPr>
          <w:sz w:val="20"/>
          <w:szCs w:val="20"/>
        </w:rPr>
        <w:t>Solicitar interconsultas y exámenes de ayuda diagnostica que requieran los pacientes de acuerdo a la normatividad, realizar el seguimiento y reevaluación del paciente con resultados.</w:t>
      </w:r>
    </w:p>
    <w:p w:rsidR="001208C6" w:rsidRPr="001208C6" w:rsidRDefault="001208C6" w:rsidP="00E3558E">
      <w:pPr>
        <w:pStyle w:val="Prrafodelista"/>
        <w:numPr>
          <w:ilvl w:val="0"/>
          <w:numId w:val="28"/>
        </w:numPr>
        <w:ind w:left="742" w:hanging="364"/>
        <w:contextualSpacing/>
        <w:jc w:val="both"/>
        <w:rPr>
          <w:sz w:val="20"/>
          <w:szCs w:val="20"/>
        </w:rPr>
      </w:pPr>
      <w:r w:rsidRPr="001208C6">
        <w:rPr>
          <w:sz w:val="20"/>
          <w:szCs w:val="20"/>
        </w:rPr>
        <w:t xml:space="preserve">Educar a la familia sobre los alcances de </w:t>
      </w:r>
      <w:smartTag w:uri="urn:schemas-microsoft-com:office:smarttags" w:element="PersonName">
        <w:smartTagPr>
          <w:attr w:name="ProductID" w:val="la Atenci￳n"/>
        </w:smartTagPr>
        <w:r w:rsidRPr="001208C6">
          <w:rPr>
            <w:sz w:val="20"/>
            <w:szCs w:val="20"/>
          </w:rPr>
          <w:t>la Atención</w:t>
        </w:r>
      </w:smartTag>
      <w:r w:rsidRPr="001208C6">
        <w:rPr>
          <w:sz w:val="20"/>
          <w:szCs w:val="20"/>
        </w:rPr>
        <w:t xml:space="preserve"> domiciliaria y sobre su participación en el cuidado del paciente.</w:t>
      </w:r>
    </w:p>
    <w:p w:rsidR="001208C6" w:rsidRPr="001208C6" w:rsidRDefault="001208C6" w:rsidP="00E3558E">
      <w:pPr>
        <w:pStyle w:val="Prrafodelista"/>
        <w:numPr>
          <w:ilvl w:val="0"/>
          <w:numId w:val="28"/>
        </w:numPr>
        <w:ind w:left="742" w:hanging="364"/>
        <w:contextualSpacing/>
        <w:jc w:val="both"/>
        <w:rPr>
          <w:sz w:val="20"/>
          <w:szCs w:val="20"/>
        </w:rPr>
      </w:pPr>
      <w:r w:rsidRPr="001208C6">
        <w:rPr>
          <w:sz w:val="20"/>
          <w:szCs w:val="20"/>
        </w:rPr>
        <w:t xml:space="preserve">Participar activamente en los programas de capacitación que realice </w:t>
      </w:r>
      <w:smartTag w:uri="urn:schemas-microsoft-com:office:smarttags" w:element="PersonName">
        <w:smartTagPr>
          <w:attr w:name="ProductID" w:val="la Sub-Gerencia"/>
        </w:smartTagPr>
        <w:r w:rsidRPr="001208C6">
          <w:rPr>
            <w:sz w:val="20"/>
            <w:szCs w:val="20"/>
          </w:rPr>
          <w:t>la Sub-Gerencia</w:t>
        </w:r>
      </w:smartTag>
      <w:r w:rsidRPr="001208C6">
        <w:rPr>
          <w:sz w:val="20"/>
          <w:szCs w:val="20"/>
        </w:rPr>
        <w:t>.</w:t>
      </w:r>
    </w:p>
    <w:p w:rsidR="001208C6" w:rsidRPr="001208C6" w:rsidRDefault="001208C6" w:rsidP="00E3558E">
      <w:pPr>
        <w:pStyle w:val="Prrafodelista"/>
        <w:numPr>
          <w:ilvl w:val="0"/>
          <w:numId w:val="28"/>
        </w:numPr>
        <w:ind w:left="742" w:hanging="364"/>
        <w:contextualSpacing/>
        <w:jc w:val="both"/>
        <w:rPr>
          <w:sz w:val="20"/>
          <w:szCs w:val="20"/>
        </w:rPr>
      </w:pPr>
      <w:r w:rsidRPr="001208C6">
        <w:rPr>
          <w:sz w:val="20"/>
          <w:szCs w:val="20"/>
        </w:rPr>
        <w:t xml:space="preserve">Recibir y cautelar los equipos médicos, comunicación y otros asignados por </w:t>
      </w:r>
      <w:smartTag w:uri="urn:schemas-microsoft-com:office:smarttags" w:element="PersonName">
        <w:smartTagPr>
          <w:attr w:name="ProductID" w:val="la Sub-Gerencia"/>
        </w:smartTagPr>
        <w:r w:rsidRPr="001208C6">
          <w:rPr>
            <w:sz w:val="20"/>
            <w:szCs w:val="20"/>
          </w:rPr>
          <w:t>la Sub-Gerencia</w:t>
        </w:r>
      </w:smartTag>
      <w:r w:rsidRPr="001208C6">
        <w:rPr>
          <w:sz w:val="20"/>
          <w:szCs w:val="20"/>
        </w:rPr>
        <w:t>.</w:t>
      </w:r>
    </w:p>
    <w:p w:rsidR="001208C6" w:rsidRDefault="001208C6" w:rsidP="00E3558E">
      <w:pPr>
        <w:pStyle w:val="Prrafodelista"/>
        <w:numPr>
          <w:ilvl w:val="0"/>
          <w:numId w:val="28"/>
        </w:numPr>
        <w:ind w:left="742" w:hanging="364"/>
        <w:contextualSpacing/>
        <w:jc w:val="both"/>
        <w:rPr>
          <w:sz w:val="20"/>
          <w:szCs w:val="20"/>
        </w:rPr>
      </w:pPr>
      <w:r w:rsidRPr="001208C6">
        <w:rPr>
          <w:sz w:val="20"/>
          <w:szCs w:val="20"/>
        </w:rPr>
        <w:t xml:space="preserve">Mantener comunicación fluida en el horario laboral con </w:t>
      </w:r>
      <w:smartTag w:uri="urn:schemas-microsoft-com:office:smarttags" w:element="PersonName">
        <w:smartTagPr>
          <w:attr w:name="ProductID" w:val="la Base"/>
        </w:smartTagPr>
        <w:r w:rsidRPr="001208C6">
          <w:rPr>
            <w:sz w:val="20"/>
            <w:szCs w:val="20"/>
          </w:rPr>
          <w:t>la Base</w:t>
        </w:r>
      </w:smartTag>
      <w:r w:rsidRPr="001208C6">
        <w:rPr>
          <w:sz w:val="20"/>
          <w:szCs w:val="20"/>
        </w:rPr>
        <w:t xml:space="preserve"> y pacientes asignados por el Jefe del Servicio de Atención Domiciliaría, mediante equipos de comunicación de telefonía móvil asignados a </w:t>
      </w:r>
      <w:smartTag w:uri="urn:schemas-microsoft-com:office:smarttags" w:element="PersonName">
        <w:smartTagPr>
          <w:attr w:name="ProductID" w:val="la Sub"/>
        </w:smartTagPr>
        <w:r w:rsidRPr="001208C6">
          <w:rPr>
            <w:sz w:val="20"/>
            <w:szCs w:val="20"/>
          </w:rPr>
          <w:t>la Sub</w:t>
        </w:r>
      </w:smartTag>
      <w:r w:rsidRPr="001208C6">
        <w:rPr>
          <w:sz w:val="20"/>
          <w:szCs w:val="20"/>
        </w:rPr>
        <w:t xml:space="preserve"> Gerencia.</w:t>
      </w:r>
    </w:p>
    <w:p w:rsidR="001208C6" w:rsidRPr="001208C6" w:rsidRDefault="001208C6" w:rsidP="00E3558E">
      <w:pPr>
        <w:pStyle w:val="Prrafodelista"/>
        <w:numPr>
          <w:ilvl w:val="0"/>
          <w:numId w:val="28"/>
        </w:numPr>
        <w:ind w:left="742" w:hanging="364"/>
        <w:contextualSpacing/>
        <w:jc w:val="both"/>
        <w:rPr>
          <w:sz w:val="20"/>
          <w:szCs w:val="20"/>
        </w:rPr>
      </w:pPr>
      <w:r w:rsidRPr="001208C6">
        <w:rPr>
          <w:sz w:val="20"/>
          <w:szCs w:val="20"/>
        </w:rPr>
        <w:t>Programar las atenciones domiciliarías que se realizaran con movilidad de la Institución y las visitas no realizadas.</w:t>
      </w:r>
    </w:p>
    <w:p w:rsidR="001208C6" w:rsidRDefault="001208C6" w:rsidP="00E3558E">
      <w:pPr>
        <w:pStyle w:val="Prrafodelista"/>
        <w:numPr>
          <w:ilvl w:val="0"/>
          <w:numId w:val="28"/>
        </w:numPr>
        <w:ind w:left="742" w:hanging="364"/>
        <w:contextualSpacing/>
        <w:jc w:val="both"/>
        <w:rPr>
          <w:sz w:val="20"/>
          <w:szCs w:val="20"/>
        </w:rPr>
      </w:pPr>
      <w:r w:rsidRPr="001208C6">
        <w:rPr>
          <w:sz w:val="20"/>
          <w:szCs w:val="20"/>
        </w:rPr>
        <w:t>Mantener una presentación y conducta personal acorde a sus funciones en los ambientes de Atención Domiciliaria y en la visita domiciliaría.</w:t>
      </w:r>
    </w:p>
    <w:p w:rsidR="00CF4BD7" w:rsidRDefault="00CF4BD7" w:rsidP="00E3558E">
      <w:pPr>
        <w:pStyle w:val="Prrafodelista"/>
        <w:numPr>
          <w:ilvl w:val="0"/>
          <w:numId w:val="28"/>
        </w:numPr>
        <w:ind w:left="742" w:hanging="364"/>
        <w:contextualSpacing/>
        <w:jc w:val="both"/>
        <w:rPr>
          <w:sz w:val="20"/>
          <w:szCs w:val="20"/>
        </w:rPr>
      </w:pPr>
      <w:r>
        <w:rPr>
          <w:sz w:val="20"/>
          <w:szCs w:val="20"/>
        </w:rPr>
        <w:t>Cumplir y hacer cumplir las normas y medidas de Bioseguridad y de Seguridad y Salud en el Trabajo en el ámbito de responsabilidad.</w:t>
      </w:r>
    </w:p>
    <w:p w:rsidR="00CF4BD7" w:rsidRDefault="00CF4BD7" w:rsidP="008F0A67">
      <w:pPr>
        <w:pStyle w:val="Prrafodelista"/>
        <w:numPr>
          <w:ilvl w:val="0"/>
          <w:numId w:val="28"/>
        </w:numPr>
        <w:ind w:left="742" w:hanging="364"/>
        <w:contextualSpacing/>
        <w:jc w:val="both"/>
        <w:rPr>
          <w:sz w:val="20"/>
          <w:szCs w:val="20"/>
        </w:rPr>
      </w:pPr>
      <w:r w:rsidRPr="00CF4BD7">
        <w:rPr>
          <w:sz w:val="20"/>
          <w:szCs w:val="20"/>
        </w:rPr>
        <w:t>Cumplir con los principios y deberes establecidos en el Código de Ética del Personal del Seguro Social de Salud (ESSALUD), así como no incurrir en las prohibiciones contenidas en el.</w:t>
      </w:r>
    </w:p>
    <w:p w:rsidR="001208C6" w:rsidRPr="001208C6" w:rsidRDefault="001208C6" w:rsidP="00E3558E">
      <w:pPr>
        <w:pStyle w:val="Prrafodelista"/>
        <w:numPr>
          <w:ilvl w:val="0"/>
          <w:numId w:val="28"/>
        </w:numPr>
        <w:ind w:left="742" w:hanging="364"/>
        <w:contextualSpacing/>
        <w:jc w:val="both"/>
        <w:rPr>
          <w:sz w:val="20"/>
          <w:szCs w:val="20"/>
        </w:rPr>
      </w:pPr>
      <w:r w:rsidRPr="001208C6">
        <w:rPr>
          <w:sz w:val="20"/>
          <w:szCs w:val="20"/>
        </w:rPr>
        <w:t>Otras funciones que le asigne su Jefe inmediato superior en materia de su competencia. Coordinar y mantener permanentemente informado al jefe inmediato sobre las actividades que desarrolla; así como cumplir con otras funciones afines que le asigne dentro del ámbito de su competencia.</w:t>
      </w:r>
    </w:p>
    <w:p w:rsidR="006A3C78" w:rsidRDefault="006A3C78" w:rsidP="009802A1">
      <w:pPr>
        <w:pStyle w:val="Sangradetextonormal"/>
        <w:ind w:firstLine="0"/>
        <w:jc w:val="both"/>
        <w:rPr>
          <w:rFonts w:cs="Arial"/>
          <w:b w:val="0"/>
          <w:sz w:val="20"/>
          <w:szCs w:val="20"/>
        </w:rPr>
      </w:pPr>
    </w:p>
    <w:p w:rsidR="006A3C78" w:rsidRDefault="006A3C78" w:rsidP="006A3C78">
      <w:pPr>
        <w:ind w:left="360"/>
        <w:jc w:val="both"/>
        <w:rPr>
          <w:rFonts w:ascii="Arial" w:hAnsi="Arial" w:cs="Arial"/>
          <w:b/>
        </w:rPr>
      </w:pPr>
      <w:r>
        <w:rPr>
          <w:rFonts w:ascii="Arial" w:hAnsi="Arial" w:cs="Arial"/>
          <w:b/>
        </w:rPr>
        <w:t xml:space="preserve">MÉDICO (P1ME-002) </w:t>
      </w:r>
    </w:p>
    <w:p w:rsidR="006A3C78" w:rsidRDefault="006A3C78" w:rsidP="006A3C78">
      <w:pPr>
        <w:ind w:left="360"/>
        <w:jc w:val="both"/>
        <w:rPr>
          <w:rFonts w:ascii="Arial" w:hAnsi="Arial" w:cs="Arial"/>
          <w:b/>
        </w:rPr>
      </w:pPr>
      <w:r w:rsidRPr="006478CE">
        <w:rPr>
          <w:rFonts w:ascii="Arial" w:hAnsi="Arial" w:cs="Arial"/>
        </w:rPr>
        <w:t>Principales funciones a desarrollar</w:t>
      </w:r>
      <w:r w:rsidRPr="009B7D43">
        <w:rPr>
          <w:rFonts w:ascii="Arial" w:hAnsi="Arial" w:cs="Arial"/>
          <w:b/>
        </w:rPr>
        <w:t>:</w:t>
      </w:r>
    </w:p>
    <w:p w:rsidR="006A3C78" w:rsidRDefault="006A3C78" w:rsidP="009802A1">
      <w:pPr>
        <w:pStyle w:val="Sangradetextonormal"/>
        <w:ind w:firstLine="0"/>
        <w:jc w:val="both"/>
        <w:rPr>
          <w:rFonts w:cs="Arial"/>
          <w:b w:val="0"/>
          <w:sz w:val="20"/>
          <w:szCs w:val="20"/>
        </w:rPr>
      </w:pPr>
    </w:p>
    <w:p w:rsidR="00730103" w:rsidRPr="00166E4C" w:rsidRDefault="00730103" w:rsidP="00730103">
      <w:pPr>
        <w:numPr>
          <w:ilvl w:val="0"/>
          <w:numId w:val="32"/>
        </w:numPr>
        <w:suppressAutoHyphens w:val="0"/>
        <w:jc w:val="both"/>
        <w:rPr>
          <w:rFonts w:ascii="Arial" w:hAnsi="Arial" w:cs="Arial"/>
          <w:lang w:val="es-PE"/>
        </w:rPr>
      </w:pPr>
      <w:r w:rsidRPr="00166E4C">
        <w:rPr>
          <w:rFonts w:ascii="Arial" w:hAnsi="Arial" w:cs="Arial"/>
        </w:rPr>
        <w:t xml:space="preserve">Brindar atención médica integral en los operativos de apoyo </w:t>
      </w:r>
      <w:proofErr w:type="spellStart"/>
      <w:r w:rsidRPr="00166E4C">
        <w:rPr>
          <w:rFonts w:ascii="Arial" w:hAnsi="Arial" w:cs="Arial"/>
        </w:rPr>
        <w:t>contingencial</w:t>
      </w:r>
      <w:proofErr w:type="spellEnd"/>
      <w:r w:rsidRPr="00166E4C">
        <w:rPr>
          <w:rFonts w:ascii="Arial" w:hAnsi="Arial" w:cs="Arial"/>
        </w:rPr>
        <w:t xml:space="preserve"> de salud brindados a las Redes Asistenciales, Empresas y Zonas Urbanas Marginales a Nivel Nacional (costa, sierra y selva), de acuerdo a planes aprobados.</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Ejecutar actividades de promoción, prevención y recuperación de la salud, de acuerdo a la cartera de servicios de la Dirección de Programas Especiales y Dirección de Hospital Perú.</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Examinar, diagnosticar, y prescribir tratamientos según protocolos y guías de práctica clínica vigentes.</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Realizar procedimientos diagnósticos y terapéuticos en las áreas de su competencia.</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Conducir el equipo interdisciplinario de salud en el diseño, ejecución, seguimiento y control de los procesos de atención asistencial, en el ámbito de su competencia.</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Participar en actividades de información, educación y comunicación en promoción de la salud y prevención de la enfermedad.</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Referir a un Centro Asistencial de mayor capacidad resolutiva cuando la condición clínica del paciente lo requiera.</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Elaborar informes y certificados de la prestación asistencial establecidos para el servicio.</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Registrar las Prestaciones Asistenciales en la historia clínica, los sistemas informáticos y en formularios utilizados en la atención.</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Brindar información médica sobre la situación de salud al paciente o familiar responsable.</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Realizara las actividades de auditoria médica del servicio asistencial e implementar las medidas correctivas.</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Absolver consultas de carácter técnico asistencial y/o administrativo en el ámbito de competencia y emitir el informe correspondiente.</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Participar en comités y comisiones y suscribir los informes o dictámenes correspondientes en el ámbito d competencia.</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Elaborar propuestas de mejora y participar en la actualización de Protocolos, guías de práctica clínica, Manuales de Procedimientos y otros documentos técnico-normativos.</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Participar en el diseño y ejecución de proyectos de intervención sanitaria, investigación científica y/o docencia autorizados por las instancias Institucionales correspondientes.</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Cumplir y hacer cumplir las normas y medidas de Bioseguridad y de Seguridad y Salud en el Trabajo en el ámbito de responsabilidad.</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Cumplir con los principios y deberes establecidos en el Código de Ética del Personal del Seguro Social de Salud (ESSALUD), así como no incurrir en las prohibiciones contenidas en el.</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Registrar las actividades realizadas en los sistemas de información Institucional y emitir informes de su ejecución, cumpliendo estrictamente las disposiciones vigentes.</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Velar por la seguridad, mantenimiento y operatividad de los bienes asignados para el cumplimiento de sus labores.</w:t>
      </w:r>
    </w:p>
    <w:p w:rsidR="00730103" w:rsidRPr="00166E4C" w:rsidRDefault="00730103" w:rsidP="00730103">
      <w:pPr>
        <w:numPr>
          <w:ilvl w:val="0"/>
          <w:numId w:val="9"/>
        </w:numPr>
        <w:suppressAutoHyphens w:val="0"/>
        <w:jc w:val="both"/>
        <w:rPr>
          <w:rFonts w:ascii="Arial" w:hAnsi="Arial" w:cs="Arial"/>
        </w:rPr>
      </w:pPr>
      <w:r w:rsidRPr="00166E4C">
        <w:rPr>
          <w:rFonts w:ascii="Arial" w:hAnsi="Arial" w:cs="Arial"/>
        </w:rPr>
        <w:t xml:space="preserve">Realizar otras funciones afines al ámbito de su competencia que le asigne el Sub Gerente de Proyectos Especiales. </w:t>
      </w:r>
    </w:p>
    <w:p w:rsidR="006A3C78" w:rsidRDefault="006A3C78" w:rsidP="009802A1">
      <w:pPr>
        <w:pStyle w:val="Sangradetextonormal"/>
        <w:ind w:firstLine="0"/>
        <w:jc w:val="both"/>
        <w:rPr>
          <w:rFonts w:cs="Arial"/>
          <w:b w:val="0"/>
          <w:sz w:val="20"/>
          <w:szCs w:val="20"/>
        </w:rPr>
      </w:pPr>
    </w:p>
    <w:p w:rsidR="009C2A28" w:rsidRDefault="009C2A28" w:rsidP="009802A1">
      <w:pPr>
        <w:pStyle w:val="Sangradetextonormal"/>
        <w:ind w:firstLine="0"/>
        <w:jc w:val="both"/>
        <w:rPr>
          <w:rFonts w:cs="Arial"/>
          <w:b w:val="0"/>
          <w:sz w:val="20"/>
          <w:szCs w:val="20"/>
        </w:rPr>
      </w:pPr>
    </w:p>
    <w:p w:rsidR="009802A1" w:rsidRPr="00D53141" w:rsidRDefault="009802A1" w:rsidP="009802A1">
      <w:pPr>
        <w:ind w:left="426" w:hanging="426"/>
        <w:rPr>
          <w:rFonts w:ascii="Arial" w:hAnsi="Arial" w:cs="Arial"/>
        </w:rPr>
      </w:pPr>
      <w:r>
        <w:rPr>
          <w:rFonts w:ascii="Arial" w:hAnsi="Arial" w:cs="Arial"/>
          <w:b/>
          <w:bCs/>
        </w:rPr>
        <w:t>5.   MODALIDAD DE POSTULACIÓ</w:t>
      </w:r>
      <w:r w:rsidRPr="00D53141">
        <w:rPr>
          <w:rFonts w:ascii="Arial" w:hAnsi="Arial" w:cs="Arial"/>
          <w:b/>
          <w:bCs/>
        </w:rPr>
        <w:t>N</w:t>
      </w:r>
    </w:p>
    <w:p w:rsidR="009802A1" w:rsidRPr="00D53141" w:rsidRDefault="009802A1" w:rsidP="009802A1">
      <w:pPr>
        <w:tabs>
          <w:tab w:val="left" w:pos="540"/>
        </w:tabs>
        <w:ind w:left="1428"/>
        <w:rPr>
          <w:rFonts w:ascii="Arial" w:hAnsi="Arial" w:cs="Arial"/>
          <w:b/>
          <w:bCs/>
        </w:rPr>
      </w:pPr>
    </w:p>
    <w:p w:rsidR="009802A1" w:rsidRPr="00D53141" w:rsidRDefault="009802A1" w:rsidP="009802A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9802A1" w:rsidRPr="00D53141" w:rsidRDefault="009802A1" w:rsidP="009802A1">
      <w:pPr>
        <w:ind w:left="360"/>
        <w:jc w:val="both"/>
        <w:rPr>
          <w:rFonts w:ascii="Arial" w:hAnsi="Arial" w:cs="Arial"/>
        </w:rPr>
      </w:pPr>
    </w:p>
    <w:p w:rsidR="009802A1" w:rsidRDefault="009802A1" w:rsidP="00F61187">
      <w:pPr>
        <w:pStyle w:val="Prrafodelista"/>
        <w:numPr>
          <w:ilvl w:val="0"/>
          <w:numId w:val="29"/>
        </w:numPr>
        <w:ind w:left="1092" w:hanging="336"/>
        <w:contextualSpacing/>
        <w:jc w:val="both"/>
        <w:rPr>
          <w:sz w:val="20"/>
          <w:szCs w:val="20"/>
        </w:rPr>
      </w:pPr>
      <w:r w:rsidRPr="00D53141">
        <w:rPr>
          <w:sz w:val="20"/>
          <w:szCs w:val="20"/>
        </w:rPr>
        <w:t xml:space="preserve">Ingresar al link </w:t>
      </w:r>
      <w:hyperlink r:id="rId5"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697914" w:rsidRDefault="00697914" w:rsidP="00697914">
      <w:pPr>
        <w:contextualSpacing/>
        <w:jc w:val="both"/>
      </w:pPr>
    </w:p>
    <w:p w:rsidR="009802A1" w:rsidRDefault="009802A1" w:rsidP="00F61187">
      <w:pPr>
        <w:pStyle w:val="Prrafodelista"/>
        <w:numPr>
          <w:ilvl w:val="0"/>
          <w:numId w:val="29"/>
        </w:numPr>
        <w:ind w:left="1106" w:hanging="322"/>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A44C5C" w:rsidRPr="00D53141" w:rsidRDefault="00A44C5C" w:rsidP="009802A1">
      <w:pPr>
        <w:pStyle w:val="Prrafodelista"/>
        <w:rPr>
          <w:sz w:val="20"/>
          <w:szCs w:val="20"/>
        </w:rPr>
      </w:pPr>
    </w:p>
    <w:p w:rsidR="009802A1" w:rsidRPr="00D53141" w:rsidRDefault="009802A1" w:rsidP="00F61187">
      <w:pPr>
        <w:pStyle w:val="Prrafodelista"/>
        <w:numPr>
          <w:ilvl w:val="0"/>
          <w:numId w:val="29"/>
        </w:numPr>
        <w:ind w:left="1148" w:hanging="364"/>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D2A7B" w:rsidRPr="00B05400" w:rsidRDefault="007D2A7B" w:rsidP="009802A1">
      <w:pPr>
        <w:rPr>
          <w:rFonts w:ascii="Arial" w:hAnsi="Arial" w:cs="Arial"/>
          <w:sz w:val="16"/>
          <w:szCs w:val="16"/>
        </w:rPr>
      </w:pPr>
    </w:p>
    <w:p w:rsidR="009802A1" w:rsidRPr="00D53141" w:rsidRDefault="00697914" w:rsidP="009802A1">
      <w:pPr>
        <w:pStyle w:val="Prrafodelista"/>
        <w:ind w:left="360"/>
        <w:jc w:val="both"/>
        <w:rPr>
          <w:sz w:val="20"/>
          <w:szCs w:val="20"/>
          <w:lang w:val="es-PE"/>
        </w:rPr>
      </w:pPr>
      <w:r>
        <w:rPr>
          <w:sz w:val="20"/>
          <w:szCs w:val="20"/>
        </w:rPr>
        <w:tab/>
      </w:r>
      <w:r w:rsidR="009802A1" w:rsidRPr="00D53141">
        <w:rPr>
          <w:sz w:val="20"/>
          <w:szCs w:val="20"/>
        </w:rPr>
        <w:t xml:space="preserve">Cada postulante deberá descargar de la Página Web Institucional: </w:t>
      </w:r>
      <w:hyperlink r:id="rId6" w:history="1">
        <w:r w:rsidR="009802A1" w:rsidRPr="00D53141">
          <w:rPr>
            <w:rStyle w:val="Hipervnculo"/>
            <w:sz w:val="20"/>
            <w:szCs w:val="20"/>
          </w:rPr>
          <w:t>www.essalud.gob.pe</w:t>
        </w:r>
      </w:hyperlink>
      <w:r w:rsidR="009802A1" w:rsidRPr="00D53141">
        <w:rPr>
          <w:sz w:val="20"/>
          <w:szCs w:val="20"/>
        </w:rPr>
        <w:t xml:space="preserve"> los </w:t>
      </w:r>
      <w:r>
        <w:rPr>
          <w:sz w:val="20"/>
          <w:szCs w:val="20"/>
        </w:rPr>
        <w:tab/>
      </w:r>
      <w:r w:rsidR="009802A1" w:rsidRPr="00D53141">
        <w:rPr>
          <w:sz w:val="20"/>
          <w:szCs w:val="20"/>
        </w:rPr>
        <w:t>Formatos de Declaración Jurada siguientes:</w:t>
      </w:r>
    </w:p>
    <w:p w:rsidR="009802A1" w:rsidRPr="00B05400" w:rsidRDefault="009802A1" w:rsidP="009802A1">
      <w:pPr>
        <w:pStyle w:val="Prrafodelista1"/>
        <w:ind w:left="360"/>
        <w:jc w:val="both"/>
        <w:rPr>
          <w:rFonts w:ascii="Arial" w:hAnsi="Arial" w:cs="Arial"/>
          <w:sz w:val="16"/>
          <w:szCs w:val="16"/>
        </w:rPr>
      </w:pP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7"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9802A1" w:rsidRDefault="009802A1" w:rsidP="009802A1">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8"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9802A1" w:rsidRPr="00D53141" w:rsidRDefault="009802A1" w:rsidP="009802A1">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9"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9802A1" w:rsidRPr="00D15E02" w:rsidRDefault="009802A1" w:rsidP="009802A1">
      <w:pPr>
        <w:pStyle w:val="Prrafodelista1"/>
        <w:ind w:left="357" w:right="99"/>
        <w:jc w:val="both"/>
        <w:rPr>
          <w:rFonts w:ascii="Arial" w:hAnsi="Arial" w:cs="Arial"/>
        </w:rPr>
      </w:pPr>
      <w:r w:rsidRPr="00D5314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rPr>
        <w:t>.</w:t>
      </w:r>
    </w:p>
    <w:p w:rsidR="006478CE" w:rsidRPr="00D15E02" w:rsidRDefault="006478CE" w:rsidP="009802A1">
      <w:pPr>
        <w:pStyle w:val="Prrafodelista1"/>
        <w:ind w:left="357" w:right="99"/>
        <w:jc w:val="both"/>
        <w:rPr>
          <w:rFonts w:ascii="Arial" w:hAnsi="Arial" w:cs="Arial"/>
        </w:rPr>
      </w:pPr>
    </w:p>
    <w:p w:rsidR="009802A1" w:rsidRDefault="009802A1" w:rsidP="009802A1">
      <w:pPr>
        <w:ind w:left="360"/>
        <w:jc w:val="both"/>
        <w:rPr>
          <w:rStyle w:val="Hipervnculo"/>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0" w:tooltip="https://convocatorias.essalud.gob.pe/" w:history="1">
        <w:r w:rsidRPr="00D53141">
          <w:rPr>
            <w:rStyle w:val="Hipervnculo"/>
            <w:rFonts w:ascii="Arial" w:hAnsi="Arial" w:cs="Arial"/>
            <w:sz w:val="18"/>
            <w:szCs w:val="18"/>
          </w:rPr>
          <w:t>https://convocatorias.essalud.gob.pe/</w:t>
        </w:r>
      </w:hyperlink>
    </w:p>
    <w:p w:rsidR="004E6E57" w:rsidRDefault="004E6E57" w:rsidP="009802A1">
      <w:pPr>
        <w:ind w:left="360"/>
        <w:jc w:val="both"/>
        <w:rPr>
          <w:rFonts w:ascii="Arial" w:hAnsi="Arial" w:cs="Arial"/>
          <w:sz w:val="18"/>
          <w:szCs w:val="18"/>
        </w:rPr>
      </w:pPr>
    </w:p>
    <w:p w:rsidR="009802A1" w:rsidRPr="00D53141" w:rsidRDefault="009802A1" w:rsidP="009802A1">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9802A1" w:rsidRDefault="009802A1" w:rsidP="009802A1">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9F652B" w:rsidRDefault="00B21B95" w:rsidP="009F652B">
      <w:pPr>
        <w:ind w:left="360"/>
        <w:jc w:val="both"/>
        <w:rPr>
          <w:rFonts w:ascii="Arial" w:hAnsi="Arial" w:cs="Arial"/>
          <w:b/>
        </w:rPr>
      </w:pPr>
      <w:r>
        <w:rPr>
          <w:rFonts w:ascii="Arial" w:hAnsi="Arial" w:cs="Arial"/>
          <w:b/>
        </w:rPr>
        <w:t xml:space="preserve"> </w:t>
      </w:r>
      <w:r w:rsidR="006A3C78">
        <w:rPr>
          <w:rFonts w:ascii="Arial" w:hAnsi="Arial" w:cs="Arial"/>
          <w:b/>
        </w:rPr>
        <w:t xml:space="preserve">MÉDICO (P1ME-001 y </w:t>
      </w:r>
      <w:r w:rsidR="004B5A74">
        <w:rPr>
          <w:rFonts w:ascii="Arial" w:hAnsi="Arial" w:cs="Arial"/>
          <w:b/>
        </w:rPr>
        <w:t>P1ME-002</w:t>
      </w:r>
      <w:r w:rsidR="006A3C78">
        <w:rPr>
          <w:rFonts w:ascii="Arial" w:hAnsi="Arial" w:cs="Arial"/>
          <w:b/>
        </w:rPr>
        <w:t>)</w:t>
      </w:r>
    </w:p>
    <w:p w:rsidR="009802A1" w:rsidRPr="00D53141" w:rsidRDefault="009802A1" w:rsidP="009802A1">
      <w:pPr>
        <w:pStyle w:val="Sinespaciado"/>
        <w:ind w:left="284"/>
        <w:jc w:val="both"/>
        <w:rPr>
          <w:rFonts w:ascii="Arial" w:hAnsi="Arial" w:cs="Arial"/>
          <w:b/>
          <w:sz w:val="20"/>
          <w:szCs w:val="20"/>
        </w:rPr>
      </w:pPr>
      <w:r w:rsidRPr="00D53141">
        <w:rPr>
          <w:rFonts w:ascii="Arial" w:hAnsi="Arial" w:cs="Arial"/>
          <w:b/>
          <w:sz w:val="20"/>
          <w:szCs w:val="20"/>
          <w:lang w:val="pt-BR"/>
        </w:rPr>
        <w:tab/>
      </w: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9802A1" w:rsidRPr="00D53141" w:rsidTr="007B2A78">
        <w:trPr>
          <w:trHeight w:val="291"/>
        </w:trPr>
        <w:tc>
          <w:tcPr>
            <w:tcW w:w="6095" w:type="dxa"/>
          </w:tcPr>
          <w:p w:rsidR="009802A1" w:rsidRPr="00D53141" w:rsidRDefault="009D1531" w:rsidP="00AF3FAF">
            <w:pPr>
              <w:pStyle w:val="NormalWeb"/>
              <w:jc w:val="center"/>
              <w:rPr>
                <w:rFonts w:ascii="Arial" w:hAnsi="Arial" w:cs="Arial"/>
                <w:sz w:val="20"/>
                <w:szCs w:val="20"/>
              </w:rPr>
            </w:pPr>
            <w:r>
              <w:rPr>
                <w:rFonts w:ascii="Arial" w:hAnsi="Arial" w:cs="Arial"/>
                <w:sz w:val="20"/>
                <w:szCs w:val="20"/>
              </w:rPr>
              <w:t>0</w:t>
            </w:r>
            <w:r w:rsidR="009802A1" w:rsidRPr="00D53141">
              <w:rPr>
                <w:rFonts w:ascii="Arial" w:hAnsi="Arial" w:cs="Arial"/>
                <w:sz w:val="20"/>
                <w:szCs w:val="20"/>
              </w:rPr>
              <w:t>REMUNERACION BASICA</w:t>
            </w:r>
          </w:p>
        </w:tc>
        <w:tc>
          <w:tcPr>
            <w:tcW w:w="2597" w:type="dxa"/>
          </w:tcPr>
          <w:p w:rsidR="009802A1" w:rsidRPr="00D53141" w:rsidRDefault="009802A1" w:rsidP="00AF3FAF">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9802A1" w:rsidRPr="00D53141" w:rsidTr="007B2A78">
        <w:trPr>
          <w:trHeight w:val="337"/>
        </w:trPr>
        <w:tc>
          <w:tcPr>
            <w:tcW w:w="6095" w:type="dxa"/>
          </w:tcPr>
          <w:p w:rsidR="009802A1" w:rsidRPr="00D53141" w:rsidRDefault="009802A1" w:rsidP="00AF3FAF">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9802A1" w:rsidRPr="00D53141" w:rsidRDefault="009802A1" w:rsidP="00AF3FAF">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9802A1" w:rsidRPr="00D53141" w:rsidTr="007B2A78">
        <w:trPr>
          <w:trHeight w:val="525"/>
        </w:trPr>
        <w:tc>
          <w:tcPr>
            <w:tcW w:w="6095" w:type="dxa"/>
          </w:tcPr>
          <w:p w:rsidR="009802A1" w:rsidRPr="00D53141" w:rsidRDefault="009802A1" w:rsidP="00AF3FAF">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9802A1" w:rsidRPr="00D53141" w:rsidRDefault="009802A1" w:rsidP="00AF3FAF">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9802A1" w:rsidRPr="00D53141" w:rsidTr="007B2A78">
        <w:trPr>
          <w:trHeight w:val="334"/>
        </w:trPr>
        <w:tc>
          <w:tcPr>
            <w:tcW w:w="6095" w:type="dxa"/>
            <w:shd w:val="clear" w:color="auto" w:fill="F2F2F2" w:themeFill="background1" w:themeFillShade="F2"/>
          </w:tcPr>
          <w:p w:rsidR="009802A1" w:rsidRPr="00D53141" w:rsidRDefault="009802A1" w:rsidP="00AF3FAF">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9802A1" w:rsidRPr="00D53141" w:rsidRDefault="009802A1" w:rsidP="00AF3FAF">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9802A1" w:rsidRPr="00D53141" w:rsidRDefault="009802A1" w:rsidP="009802A1">
      <w:pPr>
        <w:pStyle w:val="Sinespaciado"/>
        <w:jc w:val="both"/>
        <w:rPr>
          <w:rFonts w:ascii="Arial" w:hAnsi="Arial" w:cs="Arial"/>
          <w:b/>
          <w:sz w:val="20"/>
          <w:szCs w:val="20"/>
        </w:rPr>
      </w:pPr>
    </w:p>
    <w:p w:rsidR="009802A1" w:rsidRPr="00B05400" w:rsidRDefault="009802A1" w:rsidP="009802A1">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Resolución de Gerencia General N°666-GG-ESSALUD-2014.</w:t>
      </w:r>
    </w:p>
    <w:p w:rsidR="007B2A78" w:rsidRDefault="007B2A78" w:rsidP="007B2A78">
      <w:pPr>
        <w:pStyle w:val="Ttulo4"/>
        <w:numPr>
          <w:ilvl w:val="0"/>
          <w:numId w:val="0"/>
        </w:numPr>
        <w:ind w:left="426"/>
        <w:rPr>
          <w:sz w:val="20"/>
          <w:lang w:val="es-MX"/>
        </w:rPr>
      </w:pPr>
    </w:p>
    <w:p w:rsidR="007B2A78" w:rsidRDefault="007B2A78" w:rsidP="007B2A78">
      <w:pPr>
        <w:pStyle w:val="Ttulo4"/>
        <w:numPr>
          <w:ilvl w:val="0"/>
          <w:numId w:val="13"/>
        </w:numPr>
        <w:ind w:left="350" w:hanging="350"/>
        <w:rPr>
          <w:sz w:val="20"/>
          <w:lang w:val="es-MX"/>
        </w:rPr>
      </w:pPr>
      <w:r>
        <w:rPr>
          <w:sz w:val="20"/>
          <w:lang w:val="es-MX"/>
        </w:rPr>
        <w:t>CRONOGRAMA Y ETAPAS DEL PROCESO</w:t>
      </w:r>
    </w:p>
    <w:p w:rsidR="007B2A78" w:rsidRPr="007B2A78" w:rsidRDefault="007B2A78" w:rsidP="007B2A78">
      <w:pPr>
        <w:rPr>
          <w:lang w:val="es-MX"/>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544"/>
        <w:gridCol w:w="1701"/>
      </w:tblGrid>
      <w:tr w:rsidR="007B2A78" w:rsidRPr="00963E92" w:rsidTr="001F5E05">
        <w:trPr>
          <w:trHeight w:val="493"/>
        </w:trPr>
        <w:tc>
          <w:tcPr>
            <w:tcW w:w="3373" w:type="dxa"/>
            <w:gridSpan w:val="2"/>
            <w:shd w:val="clear" w:color="auto" w:fill="F2F2F2" w:themeFill="background1" w:themeFillShade="F2"/>
            <w:vAlign w:val="center"/>
          </w:tcPr>
          <w:p w:rsidR="007B2A78" w:rsidRPr="007B2A78" w:rsidRDefault="007B2A78" w:rsidP="001F5E05">
            <w:pPr>
              <w:jc w:val="center"/>
              <w:rPr>
                <w:rFonts w:ascii="Arial" w:hAnsi="Arial" w:cs="Arial"/>
                <w:b/>
                <w:sz w:val="18"/>
                <w:szCs w:val="18"/>
                <w:lang w:val="es-MX"/>
              </w:rPr>
            </w:pPr>
            <w:r w:rsidRPr="007B2A78">
              <w:rPr>
                <w:rFonts w:ascii="Arial" w:hAnsi="Arial" w:cs="Arial"/>
                <w:b/>
                <w:sz w:val="18"/>
                <w:szCs w:val="18"/>
                <w:lang w:val="es-MX"/>
              </w:rPr>
              <w:t>ETAPAS DEL PROCESO</w:t>
            </w:r>
          </w:p>
        </w:tc>
        <w:tc>
          <w:tcPr>
            <w:tcW w:w="3544" w:type="dxa"/>
            <w:shd w:val="clear" w:color="auto" w:fill="F2F2F2" w:themeFill="background1" w:themeFillShade="F2"/>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b/>
                <w:sz w:val="18"/>
                <w:szCs w:val="18"/>
                <w:lang w:val="es-MX"/>
              </w:rPr>
              <w:t>FECHA Y HORA</w:t>
            </w:r>
          </w:p>
        </w:tc>
        <w:tc>
          <w:tcPr>
            <w:tcW w:w="1701" w:type="dxa"/>
            <w:shd w:val="clear" w:color="auto" w:fill="F2F2F2" w:themeFill="background1" w:themeFillShade="F2"/>
            <w:vAlign w:val="center"/>
          </w:tcPr>
          <w:p w:rsidR="007B2A78" w:rsidRPr="007B2A78" w:rsidRDefault="007B2A78" w:rsidP="001F5E05">
            <w:pPr>
              <w:jc w:val="center"/>
              <w:rPr>
                <w:rFonts w:ascii="Arial" w:hAnsi="Arial" w:cs="Arial"/>
                <w:b/>
                <w:sz w:val="18"/>
                <w:szCs w:val="18"/>
                <w:lang w:val="es-MX"/>
              </w:rPr>
            </w:pPr>
            <w:r w:rsidRPr="007B2A78">
              <w:rPr>
                <w:rFonts w:ascii="Arial" w:hAnsi="Arial" w:cs="Arial"/>
                <w:b/>
                <w:sz w:val="18"/>
                <w:szCs w:val="18"/>
                <w:lang w:val="es-MX"/>
              </w:rPr>
              <w:t>AREA RESPONSABLE</w:t>
            </w:r>
          </w:p>
        </w:tc>
      </w:tr>
      <w:tr w:rsidR="007B2A78" w:rsidRPr="00963E92" w:rsidTr="001F5E05">
        <w:trPr>
          <w:trHeight w:val="509"/>
        </w:trPr>
        <w:tc>
          <w:tcPr>
            <w:tcW w:w="425"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w:t>
            </w:r>
          </w:p>
        </w:tc>
        <w:tc>
          <w:tcPr>
            <w:tcW w:w="2948" w:type="dxa"/>
            <w:tcBorders>
              <w:bottom w:val="single" w:sz="4" w:space="0" w:color="auto"/>
            </w:tcBorders>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7B2A78" w:rsidRPr="007B2A78" w:rsidRDefault="0076744E" w:rsidP="0076744E">
            <w:pPr>
              <w:jc w:val="center"/>
              <w:rPr>
                <w:rFonts w:ascii="Arial" w:hAnsi="Arial" w:cs="Arial"/>
                <w:sz w:val="18"/>
                <w:szCs w:val="18"/>
                <w:lang w:val="es-MX"/>
              </w:rPr>
            </w:pPr>
            <w:r>
              <w:rPr>
                <w:rFonts w:ascii="Arial" w:hAnsi="Arial" w:cs="Arial"/>
                <w:sz w:val="18"/>
                <w:szCs w:val="18"/>
                <w:lang w:val="es-MX"/>
              </w:rPr>
              <w:t>31</w:t>
            </w:r>
            <w:r w:rsidR="007B2A78" w:rsidRPr="007B2A78">
              <w:rPr>
                <w:rFonts w:ascii="Arial" w:hAnsi="Arial" w:cs="Arial"/>
                <w:sz w:val="18"/>
                <w:szCs w:val="18"/>
                <w:lang w:val="es-MX"/>
              </w:rPr>
              <w:t xml:space="preserve"> de </w:t>
            </w:r>
            <w:r>
              <w:rPr>
                <w:rFonts w:ascii="Arial" w:hAnsi="Arial" w:cs="Arial"/>
                <w:sz w:val="18"/>
                <w:szCs w:val="18"/>
                <w:lang w:val="es-MX"/>
              </w:rPr>
              <w:t>Octubre</w:t>
            </w:r>
            <w:r w:rsidR="006A3C78">
              <w:rPr>
                <w:rFonts w:ascii="Arial" w:hAnsi="Arial" w:cs="Arial"/>
                <w:sz w:val="18"/>
                <w:szCs w:val="18"/>
                <w:lang w:val="es-MX"/>
              </w:rPr>
              <w:t xml:space="preserve"> </w:t>
            </w:r>
            <w:r w:rsidR="007B2A78" w:rsidRPr="007B2A78">
              <w:rPr>
                <w:rFonts w:ascii="Arial" w:hAnsi="Arial" w:cs="Arial"/>
                <w:sz w:val="18"/>
                <w:szCs w:val="18"/>
                <w:lang w:val="es-MX"/>
              </w:rPr>
              <w:t>del 2018</w:t>
            </w:r>
          </w:p>
        </w:tc>
        <w:tc>
          <w:tcPr>
            <w:tcW w:w="1701"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SGGI</w:t>
            </w:r>
          </w:p>
        </w:tc>
      </w:tr>
      <w:tr w:rsidR="007B2A78" w:rsidRPr="00E64752" w:rsidTr="001F5E05">
        <w:trPr>
          <w:trHeight w:val="323"/>
        </w:trPr>
        <w:tc>
          <w:tcPr>
            <w:tcW w:w="3373" w:type="dxa"/>
            <w:gridSpan w:val="2"/>
            <w:shd w:val="clear" w:color="auto" w:fill="F2F2F2" w:themeFill="background1" w:themeFillShade="F2"/>
            <w:vAlign w:val="center"/>
          </w:tcPr>
          <w:p w:rsidR="007B2A78" w:rsidRPr="007B2A78" w:rsidRDefault="007B2A78" w:rsidP="001F5E05">
            <w:pPr>
              <w:jc w:val="both"/>
              <w:rPr>
                <w:rFonts w:ascii="Arial" w:hAnsi="Arial" w:cs="Arial"/>
                <w:sz w:val="18"/>
                <w:szCs w:val="18"/>
                <w:lang w:val="es-MX"/>
              </w:rPr>
            </w:pPr>
            <w:r w:rsidRPr="007B2A78">
              <w:rPr>
                <w:rFonts w:ascii="Arial" w:hAnsi="Arial" w:cs="Arial"/>
                <w:b/>
                <w:sz w:val="18"/>
                <w:szCs w:val="18"/>
                <w:lang w:val="es-MX"/>
              </w:rPr>
              <w:t>CONVOCATORIA</w:t>
            </w:r>
          </w:p>
        </w:tc>
        <w:tc>
          <w:tcPr>
            <w:tcW w:w="5245" w:type="dxa"/>
            <w:gridSpan w:val="2"/>
            <w:shd w:val="clear" w:color="auto" w:fill="F2F2F2" w:themeFill="background1" w:themeFillShade="F2"/>
            <w:vAlign w:val="center"/>
          </w:tcPr>
          <w:p w:rsidR="007B2A78" w:rsidRPr="007B2A78" w:rsidRDefault="007B2A78" w:rsidP="001F5E05">
            <w:pPr>
              <w:jc w:val="both"/>
              <w:rPr>
                <w:rFonts w:ascii="Arial" w:hAnsi="Arial" w:cs="Arial"/>
                <w:sz w:val="18"/>
                <w:szCs w:val="18"/>
                <w:lang w:val="es-MX"/>
              </w:rPr>
            </w:pPr>
          </w:p>
        </w:tc>
      </w:tr>
      <w:tr w:rsidR="007B2A78" w:rsidRPr="00E64752" w:rsidTr="001F5E05">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2</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Publicación en la página Web institucional y marquesinas informativas</w:t>
            </w:r>
          </w:p>
        </w:tc>
        <w:tc>
          <w:tcPr>
            <w:tcW w:w="3544" w:type="dxa"/>
            <w:vAlign w:val="center"/>
          </w:tcPr>
          <w:p w:rsidR="007B2A78" w:rsidRPr="007B2A78" w:rsidRDefault="0076744E" w:rsidP="001F5E05">
            <w:pPr>
              <w:jc w:val="center"/>
              <w:rPr>
                <w:rFonts w:ascii="Arial" w:hAnsi="Arial" w:cs="Arial"/>
                <w:sz w:val="18"/>
                <w:szCs w:val="18"/>
                <w:lang w:val="es-MX"/>
              </w:rPr>
            </w:pPr>
            <w:r>
              <w:rPr>
                <w:rFonts w:ascii="Arial" w:hAnsi="Arial" w:cs="Arial"/>
                <w:sz w:val="18"/>
                <w:szCs w:val="18"/>
                <w:lang w:val="es-MX"/>
              </w:rPr>
              <w:t>31</w:t>
            </w:r>
            <w:r w:rsidRPr="007B2A78">
              <w:rPr>
                <w:rFonts w:ascii="Arial" w:hAnsi="Arial" w:cs="Arial"/>
                <w:sz w:val="18"/>
                <w:szCs w:val="18"/>
                <w:lang w:val="es-MX"/>
              </w:rPr>
              <w:t xml:space="preserve"> de </w:t>
            </w:r>
            <w:r>
              <w:rPr>
                <w:rFonts w:ascii="Arial" w:hAnsi="Arial" w:cs="Arial"/>
                <w:sz w:val="18"/>
                <w:szCs w:val="18"/>
                <w:lang w:val="es-MX"/>
              </w:rPr>
              <w:t xml:space="preserve">Octubre </w:t>
            </w:r>
            <w:r w:rsidRPr="007B2A78">
              <w:rPr>
                <w:rFonts w:ascii="Arial" w:hAnsi="Arial" w:cs="Arial"/>
                <w:sz w:val="18"/>
                <w:szCs w:val="18"/>
                <w:lang w:val="es-MX"/>
              </w:rPr>
              <w:t>del 2018</w:t>
            </w:r>
          </w:p>
        </w:tc>
        <w:tc>
          <w:tcPr>
            <w:tcW w:w="1701"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SGGI-GCTIC</w:t>
            </w:r>
          </w:p>
        </w:tc>
      </w:tr>
      <w:tr w:rsidR="007B2A78" w:rsidRPr="00E64752" w:rsidTr="001F5E05">
        <w:trPr>
          <w:trHeight w:val="842"/>
        </w:trPr>
        <w:tc>
          <w:tcPr>
            <w:tcW w:w="425"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3</w:t>
            </w:r>
          </w:p>
        </w:tc>
        <w:tc>
          <w:tcPr>
            <w:tcW w:w="2948" w:type="dxa"/>
            <w:tcBorders>
              <w:bottom w:val="single" w:sz="4" w:space="0" w:color="auto"/>
            </w:tcBorders>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 xml:space="preserve">Inscripción a través del Sistema de Selección de Personal(SISEP) </w:t>
            </w:r>
            <w:hyperlink r:id="rId11" w:history="1">
              <w:r w:rsidRPr="007B2A78">
                <w:rPr>
                  <w:rStyle w:val="Hipervnculo"/>
                  <w:rFonts w:ascii="Arial" w:hAnsi="Arial" w:cs="Arial"/>
                  <w:sz w:val="18"/>
                  <w:szCs w:val="18"/>
                </w:rPr>
                <w:t>ww1.essalud.gob.pe/</w:t>
              </w:r>
              <w:proofErr w:type="spellStart"/>
              <w:r w:rsidRPr="007B2A78">
                <w:rPr>
                  <w:rStyle w:val="Hipervnculo"/>
                  <w:rFonts w:ascii="Arial" w:hAnsi="Arial" w:cs="Arial"/>
                  <w:sz w:val="18"/>
                  <w:szCs w:val="18"/>
                </w:rPr>
                <w:t>sisep</w:t>
              </w:r>
              <w:proofErr w:type="spellEnd"/>
              <w:r w:rsidRPr="007B2A78">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7B2A78" w:rsidRPr="007B2A78" w:rsidRDefault="007B2A78" w:rsidP="006A3C78">
            <w:pPr>
              <w:jc w:val="center"/>
              <w:rPr>
                <w:rFonts w:ascii="Arial" w:hAnsi="Arial" w:cs="Arial"/>
                <w:sz w:val="18"/>
                <w:szCs w:val="18"/>
                <w:lang w:val="es-MX"/>
              </w:rPr>
            </w:pPr>
            <w:r w:rsidRPr="007B2A78">
              <w:rPr>
                <w:rFonts w:ascii="Arial" w:hAnsi="Arial" w:cs="Arial"/>
                <w:sz w:val="18"/>
                <w:szCs w:val="18"/>
                <w:lang w:val="es-MX"/>
              </w:rPr>
              <w:t xml:space="preserve"> </w:t>
            </w:r>
            <w:r w:rsidR="0076744E">
              <w:rPr>
                <w:rFonts w:ascii="Arial" w:hAnsi="Arial" w:cs="Arial"/>
                <w:sz w:val="18"/>
                <w:szCs w:val="18"/>
                <w:lang w:val="es-MX"/>
              </w:rPr>
              <w:t xml:space="preserve"> Del 07</w:t>
            </w:r>
            <w:r w:rsidRPr="007B2A78">
              <w:rPr>
                <w:rFonts w:ascii="Arial" w:hAnsi="Arial" w:cs="Arial"/>
                <w:sz w:val="18"/>
                <w:szCs w:val="18"/>
                <w:lang w:val="es-MX"/>
              </w:rPr>
              <w:t xml:space="preserve"> de </w:t>
            </w:r>
            <w:r w:rsidR="006A3C78">
              <w:rPr>
                <w:rFonts w:ascii="Arial" w:hAnsi="Arial" w:cs="Arial"/>
                <w:sz w:val="18"/>
                <w:szCs w:val="18"/>
                <w:lang w:val="es-MX"/>
              </w:rPr>
              <w:t xml:space="preserve">Noviembre </w:t>
            </w:r>
            <w:r w:rsidRPr="007B2A78">
              <w:rPr>
                <w:rFonts w:ascii="Arial" w:hAnsi="Arial" w:cs="Arial"/>
                <w:sz w:val="18"/>
                <w:szCs w:val="18"/>
                <w:lang w:val="es-MX"/>
              </w:rPr>
              <w:t xml:space="preserve">al </w:t>
            </w:r>
            <w:r w:rsidR="0076744E">
              <w:rPr>
                <w:rFonts w:ascii="Arial" w:hAnsi="Arial" w:cs="Arial"/>
                <w:sz w:val="18"/>
                <w:szCs w:val="18"/>
                <w:lang w:val="es-MX"/>
              </w:rPr>
              <w:t>09</w:t>
            </w:r>
            <w:r w:rsidRPr="007B2A78">
              <w:rPr>
                <w:rFonts w:ascii="Arial" w:hAnsi="Arial" w:cs="Arial"/>
                <w:sz w:val="18"/>
                <w:szCs w:val="18"/>
                <w:lang w:val="es-MX"/>
              </w:rPr>
              <w:t xml:space="preserve"> de </w:t>
            </w:r>
            <w:r w:rsidR="006A3C78">
              <w:rPr>
                <w:rFonts w:ascii="Arial" w:hAnsi="Arial" w:cs="Arial"/>
                <w:sz w:val="18"/>
                <w:szCs w:val="18"/>
                <w:lang w:val="es-MX"/>
              </w:rPr>
              <w:t>Noviembre</w:t>
            </w:r>
            <w:r w:rsidRPr="007B2A78">
              <w:rPr>
                <w:rFonts w:ascii="Arial" w:hAnsi="Arial" w:cs="Arial"/>
                <w:sz w:val="18"/>
                <w:szCs w:val="18"/>
                <w:lang w:val="es-MX"/>
              </w:rPr>
              <w:t xml:space="preserve"> del 2018 </w:t>
            </w:r>
          </w:p>
        </w:tc>
        <w:tc>
          <w:tcPr>
            <w:tcW w:w="1701"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SGGI-GCTIC</w:t>
            </w:r>
          </w:p>
        </w:tc>
      </w:tr>
      <w:tr w:rsidR="007B2A78" w:rsidRPr="00E64752" w:rsidTr="001F5E05">
        <w:trPr>
          <w:trHeight w:val="437"/>
        </w:trPr>
        <w:tc>
          <w:tcPr>
            <w:tcW w:w="3373" w:type="dxa"/>
            <w:gridSpan w:val="2"/>
            <w:shd w:val="clear" w:color="auto" w:fill="F2F2F2" w:themeFill="background1" w:themeFillShade="F2"/>
            <w:vAlign w:val="center"/>
          </w:tcPr>
          <w:p w:rsidR="007B2A78" w:rsidRPr="007B2A78" w:rsidRDefault="007B2A78" w:rsidP="001F5E05">
            <w:pPr>
              <w:jc w:val="both"/>
              <w:rPr>
                <w:rFonts w:ascii="Arial" w:hAnsi="Arial" w:cs="Arial"/>
                <w:sz w:val="18"/>
                <w:szCs w:val="18"/>
                <w:lang w:val="es-MX"/>
              </w:rPr>
            </w:pPr>
            <w:r w:rsidRPr="007B2A78">
              <w:rPr>
                <w:rFonts w:ascii="Arial" w:hAnsi="Arial" w:cs="Arial"/>
                <w:b/>
                <w:sz w:val="18"/>
                <w:szCs w:val="18"/>
                <w:lang w:val="es-MX"/>
              </w:rPr>
              <w:t>SELECCIÓN</w:t>
            </w:r>
          </w:p>
        </w:tc>
        <w:tc>
          <w:tcPr>
            <w:tcW w:w="5245" w:type="dxa"/>
            <w:gridSpan w:val="2"/>
            <w:shd w:val="clear" w:color="auto" w:fill="F2F2F2" w:themeFill="background1" w:themeFillShade="F2"/>
            <w:vAlign w:val="center"/>
          </w:tcPr>
          <w:p w:rsidR="007B2A78" w:rsidRPr="007B2A78" w:rsidRDefault="007B2A78" w:rsidP="001F5E05">
            <w:pPr>
              <w:jc w:val="both"/>
              <w:rPr>
                <w:rFonts w:ascii="Arial" w:hAnsi="Arial" w:cs="Arial"/>
                <w:sz w:val="18"/>
                <w:szCs w:val="18"/>
                <w:lang w:val="es-MX"/>
              </w:rPr>
            </w:pPr>
          </w:p>
        </w:tc>
      </w:tr>
      <w:tr w:rsidR="007B2A78" w:rsidRPr="00857ACA" w:rsidTr="001F5E05">
        <w:trPr>
          <w:trHeight w:val="210"/>
        </w:trPr>
        <w:tc>
          <w:tcPr>
            <w:tcW w:w="425" w:type="dxa"/>
            <w:shd w:val="clear" w:color="auto" w:fill="auto"/>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4</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6A3C78" w:rsidRDefault="0076744E" w:rsidP="001F5E05">
            <w:pPr>
              <w:jc w:val="center"/>
              <w:rPr>
                <w:rFonts w:ascii="Arial" w:hAnsi="Arial" w:cs="Arial"/>
                <w:sz w:val="18"/>
                <w:szCs w:val="18"/>
                <w:lang w:val="es-MX"/>
              </w:rPr>
            </w:pPr>
            <w:r>
              <w:rPr>
                <w:rFonts w:ascii="Arial" w:hAnsi="Arial" w:cs="Arial"/>
                <w:sz w:val="18"/>
                <w:szCs w:val="18"/>
                <w:lang w:val="es-MX"/>
              </w:rPr>
              <w:t>12</w:t>
            </w:r>
            <w:r w:rsidR="006A3C78" w:rsidRPr="007B2A78">
              <w:rPr>
                <w:rFonts w:ascii="Arial" w:hAnsi="Arial" w:cs="Arial"/>
                <w:sz w:val="18"/>
                <w:szCs w:val="18"/>
                <w:lang w:val="es-MX"/>
              </w:rPr>
              <w:t xml:space="preserve"> de </w:t>
            </w:r>
            <w:proofErr w:type="gramStart"/>
            <w:r w:rsidR="006A3C78">
              <w:rPr>
                <w:rFonts w:ascii="Arial" w:hAnsi="Arial" w:cs="Arial"/>
                <w:sz w:val="18"/>
                <w:szCs w:val="18"/>
                <w:lang w:val="es-MX"/>
              </w:rPr>
              <w:t>Noviembre</w:t>
            </w:r>
            <w:proofErr w:type="gramEnd"/>
            <w:r w:rsidR="006A3C78"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a las 16:00 horas en las marquesinas informativas de la Sede Central y en la página Web Institucional</w:t>
            </w:r>
          </w:p>
        </w:tc>
        <w:tc>
          <w:tcPr>
            <w:tcW w:w="1701" w:type="dxa"/>
            <w:shd w:val="clear" w:color="auto" w:fill="auto"/>
            <w:vAlign w:val="center"/>
          </w:tcPr>
          <w:p w:rsidR="007B2A78" w:rsidRPr="007B2A78" w:rsidRDefault="007B2A78" w:rsidP="001F5E05">
            <w:pPr>
              <w:jc w:val="center"/>
              <w:rPr>
                <w:rFonts w:ascii="Arial" w:hAnsi="Arial" w:cs="Arial"/>
                <w:color w:val="000000"/>
                <w:sz w:val="18"/>
                <w:szCs w:val="18"/>
                <w:lang w:val="es-PE"/>
              </w:rPr>
            </w:pPr>
            <w:r w:rsidRPr="007B2A78">
              <w:rPr>
                <w:rFonts w:ascii="Arial" w:hAnsi="Arial" w:cs="Arial"/>
                <w:color w:val="000000"/>
                <w:sz w:val="18"/>
                <w:szCs w:val="18"/>
                <w:lang w:val="es-PE"/>
              </w:rPr>
              <w:t>SGGI – GCTIC</w:t>
            </w:r>
          </w:p>
        </w:tc>
      </w:tr>
      <w:tr w:rsidR="007B2A78" w:rsidRPr="00857ACA" w:rsidTr="001F5E05">
        <w:trPr>
          <w:trHeight w:val="437"/>
        </w:trPr>
        <w:tc>
          <w:tcPr>
            <w:tcW w:w="425" w:type="dxa"/>
            <w:shd w:val="clear" w:color="auto" w:fill="auto"/>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5</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Evaluación Psicotécnica</w:t>
            </w:r>
          </w:p>
        </w:tc>
        <w:tc>
          <w:tcPr>
            <w:tcW w:w="3544" w:type="dxa"/>
            <w:shd w:val="clear" w:color="auto" w:fill="auto"/>
            <w:vAlign w:val="center"/>
          </w:tcPr>
          <w:p w:rsidR="006A3C78" w:rsidRDefault="0076744E" w:rsidP="001F5E05">
            <w:pPr>
              <w:jc w:val="center"/>
              <w:rPr>
                <w:rFonts w:ascii="Arial" w:hAnsi="Arial" w:cs="Arial"/>
                <w:sz w:val="18"/>
                <w:szCs w:val="18"/>
                <w:lang w:val="es-MX"/>
              </w:rPr>
            </w:pPr>
            <w:r>
              <w:rPr>
                <w:rFonts w:ascii="Arial" w:hAnsi="Arial" w:cs="Arial"/>
                <w:sz w:val="18"/>
                <w:szCs w:val="18"/>
                <w:lang w:val="es-MX"/>
              </w:rPr>
              <w:t>13</w:t>
            </w:r>
            <w:r w:rsidR="006A3C78" w:rsidRPr="007B2A78">
              <w:rPr>
                <w:rFonts w:ascii="Arial" w:hAnsi="Arial" w:cs="Arial"/>
                <w:sz w:val="18"/>
                <w:szCs w:val="18"/>
                <w:lang w:val="es-MX"/>
              </w:rPr>
              <w:t xml:space="preserve"> de </w:t>
            </w:r>
            <w:proofErr w:type="gramStart"/>
            <w:r w:rsidR="006A3C78">
              <w:rPr>
                <w:rFonts w:ascii="Arial" w:hAnsi="Arial" w:cs="Arial"/>
                <w:sz w:val="18"/>
                <w:szCs w:val="18"/>
                <w:lang w:val="es-MX"/>
              </w:rPr>
              <w:t>Noviembre</w:t>
            </w:r>
            <w:proofErr w:type="gramEnd"/>
            <w:r w:rsidR="006A3C78"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b/>
                <w:sz w:val="18"/>
                <w:szCs w:val="18"/>
                <w:lang w:val="es-MX"/>
              </w:rPr>
            </w:pPr>
            <w:r w:rsidRPr="007B2A78">
              <w:rPr>
                <w:rFonts w:ascii="Arial" w:hAnsi="Arial" w:cs="Arial"/>
                <w:sz w:val="18"/>
                <w:szCs w:val="18"/>
                <w:lang w:val="es-MX"/>
              </w:rPr>
              <w:t xml:space="preserve"> a  las 1</w:t>
            </w:r>
            <w:r w:rsidR="0076744E">
              <w:rPr>
                <w:rFonts w:ascii="Arial" w:hAnsi="Arial" w:cs="Arial"/>
                <w:sz w:val="18"/>
                <w:szCs w:val="18"/>
                <w:lang w:val="es-MX"/>
              </w:rPr>
              <w:t>0</w:t>
            </w:r>
            <w:r w:rsidRPr="007B2A78">
              <w:rPr>
                <w:rFonts w:ascii="Arial" w:hAnsi="Arial" w:cs="Arial"/>
                <w:sz w:val="18"/>
                <w:szCs w:val="18"/>
                <w:lang w:val="es-MX"/>
              </w:rPr>
              <w:t xml:space="preserve">:00 horas </w:t>
            </w:r>
          </w:p>
        </w:tc>
        <w:tc>
          <w:tcPr>
            <w:tcW w:w="1701" w:type="dxa"/>
            <w:shd w:val="clear" w:color="auto" w:fill="auto"/>
            <w:vAlign w:val="center"/>
          </w:tcPr>
          <w:p w:rsidR="007B2A78" w:rsidRPr="007B2A78" w:rsidRDefault="007B2A78" w:rsidP="001F5E05">
            <w:pPr>
              <w:jc w:val="center"/>
              <w:rPr>
                <w:rFonts w:ascii="Arial" w:hAnsi="Arial" w:cs="Arial"/>
                <w:color w:val="000000"/>
                <w:sz w:val="18"/>
                <w:szCs w:val="18"/>
                <w:lang w:val="es-PE"/>
              </w:rPr>
            </w:pPr>
            <w:r w:rsidRPr="007B2A78">
              <w:rPr>
                <w:rFonts w:ascii="Arial" w:hAnsi="Arial" w:cs="Arial"/>
                <w:color w:val="000000"/>
                <w:sz w:val="18"/>
                <w:szCs w:val="18"/>
                <w:lang w:val="es-PE"/>
              </w:rPr>
              <w:t xml:space="preserve">SGGI </w:t>
            </w:r>
          </w:p>
        </w:tc>
      </w:tr>
      <w:tr w:rsidR="007B2A78" w:rsidRPr="00857ACA" w:rsidTr="001F5E05">
        <w:trPr>
          <w:trHeight w:val="105"/>
        </w:trPr>
        <w:tc>
          <w:tcPr>
            <w:tcW w:w="425" w:type="dxa"/>
            <w:shd w:val="clear" w:color="auto" w:fill="auto"/>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6</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Publicación de resultados de la Evaluación Psicotécnica</w:t>
            </w:r>
          </w:p>
        </w:tc>
        <w:tc>
          <w:tcPr>
            <w:tcW w:w="3544" w:type="dxa"/>
            <w:shd w:val="clear" w:color="auto" w:fill="auto"/>
            <w:vAlign w:val="center"/>
          </w:tcPr>
          <w:p w:rsidR="006A3C78" w:rsidRDefault="0076744E" w:rsidP="001F5E05">
            <w:pPr>
              <w:jc w:val="center"/>
              <w:rPr>
                <w:rFonts w:ascii="Arial" w:hAnsi="Arial" w:cs="Arial"/>
                <w:sz w:val="18"/>
                <w:szCs w:val="18"/>
                <w:lang w:val="es-MX"/>
              </w:rPr>
            </w:pPr>
            <w:r>
              <w:rPr>
                <w:rFonts w:ascii="Arial" w:hAnsi="Arial" w:cs="Arial"/>
                <w:sz w:val="18"/>
                <w:szCs w:val="18"/>
                <w:lang w:val="es-MX"/>
              </w:rPr>
              <w:t>13</w:t>
            </w:r>
            <w:r w:rsidR="006A3C78" w:rsidRPr="007B2A78">
              <w:rPr>
                <w:rFonts w:ascii="Arial" w:hAnsi="Arial" w:cs="Arial"/>
                <w:sz w:val="18"/>
                <w:szCs w:val="18"/>
                <w:lang w:val="es-MX"/>
              </w:rPr>
              <w:t xml:space="preserve"> de </w:t>
            </w:r>
            <w:proofErr w:type="gramStart"/>
            <w:r w:rsidR="006A3C78">
              <w:rPr>
                <w:rFonts w:ascii="Arial" w:hAnsi="Arial" w:cs="Arial"/>
                <w:sz w:val="18"/>
                <w:szCs w:val="18"/>
                <w:lang w:val="es-MX"/>
              </w:rPr>
              <w:t>Noviembre</w:t>
            </w:r>
            <w:proofErr w:type="gramEnd"/>
            <w:r w:rsidR="006A3C78"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a las 1</w:t>
            </w:r>
            <w:r>
              <w:rPr>
                <w:rFonts w:ascii="Arial" w:hAnsi="Arial" w:cs="Arial"/>
                <w:sz w:val="18"/>
                <w:szCs w:val="18"/>
                <w:lang w:val="es-MX"/>
              </w:rPr>
              <w:t>6</w:t>
            </w:r>
            <w:r w:rsidRPr="007B2A78">
              <w:rPr>
                <w:rFonts w:ascii="Arial" w:hAnsi="Arial" w:cs="Arial"/>
                <w:sz w:val="18"/>
                <w:szCs w:val="18"/>
                <w:lang w:val="es-MX"/>
              </w:rPr>
              <w:t>:</w:t>
            </w:r>
            <w:r>
              <w:rPr>
                <w:rFonts w:ascii="Arial" w:hAnsi="Arial" w:cs="Arial"/>
                <w:sz w:val="18"/>
                <w:szCs w:val="18"/>
                <w:lang w:val="es-MX"/>
              </w:rPr>
              <w:t>0</w:t>
            </w:r>
            <w:r w:rsidRPr="007B2A78">
              <w:rPr>
                <w:rFonts w:ascii="Arial" w:hAnsi="Arial" w:cs="Arial"/>
                <w:sz w:val="18"/>
                <w:szCs w:val="18"/>
                <w:lang w:val="es-MX"/>
              </w:rPr>
              <w:t>0 horas en las marquesinas informativas de la Sede Central y en la página Web Institucional</w:t>
            </w:r>
          </w:p>
        </w:tc>
        <w:tc>
          <w:tcPr>
            <w:tcW w:w="1701" w:type="dxa"/>
            <w:shd w:val="clear" w:color="auto" w:fill="auto"/>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 xml:space="preserve">SGGI – GCTIC </w:t>
            </w:r>
          </w:p>
        </w:tc>
      </w:tr>
      <w:tr w:rsidR="007B2A78" w:rsidRPr="00857ACA" w:rsidTr="001F5E05">
        <w:trPr>
          <w:trHeight w:val="299"/>
        </w:trPr>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7</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Evaluación de Conocimientos</w:t>
            </w:r>
          </w:p>
        </w:tc>
        <w:tc>
          <w:tcPr>
            <w:tcW w:w="3544" w:type="dxa"/>
            <w:vAlign w:val="center"/>
          </w:tcPr>
          <w:p w:rsidR="006A3C78" w:rsidRDefault="0076744E" w:rsidP="001F5E05">
            <w:pPr>
              <w:jc w:val="center"/>
              <w:rPr>
                <w:rFonts w:ascii="Arial" w:hAnsi="Arial" w:cs="Arial"/>
                <w:sz w:val="18"/>
                <w:szCs w:val="18"/>
                <w:lang w:val="es-MX"/>
              </w:rPr>
            </w:pPr>
            <w:r>
              <w:rPr>
                <w:rFonts w:ascii="Arial" w:hAnsi="Arial" w:cs="Arial"/>
                <w:sz w:val="18"/>
                <w:szCs w:val="18"/>
                <w:lang w:val="es-MX"/>
              </w:rPr>
              <w:t>14</w:t>
            </w:r>
            <w:r w:rsidR="006A3C78" w:rsidRPr="007B2A78">
              <w:rPr>
                <w:rFonts w:ascii="Arial" w:hAnsi="Arial" w:cs="Arial"/>
                <w:sz w:val="18"/>
                <w:szCs w:val="18"/>
                <w:lang w:val="es-MX"/>
              </w:rPr>
              <w:t xml:space="preserve"> de </w:t>
            </w:r>
            <w:proofErr w:type="gramStart"/>
            <w:r w:rsidR="006A3C78">
              <w:rPr>
                <w:rFonts w:ascii="Arial" w:hAnsi="Arial" w:cs="Arial"/>
                <w:sz w:val="18"/>
                <w:szCs w:val="18"/>
                <w:lang w:val="es-MX"/>
              </w:rPr>
              <w:t>Noviembre</w:t>
            </w:r>
            <w:proofErr w:type="gramEnd"/>
            <w:r w:rsidR="006A3C78"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a las 1</w:t>
            </w:r>
            <w:r>
              <w:rPr>
                <w:rFonts w:ascii="Arial" w:hAnsi="Arial" w:cs="Arial"/>
                <w:sz w:val="18"/>
                <w:szCs w:val="18"/>
                <w:lang w:val="es-MX"/>
              </w:rPr>
              <w:t>1</w:t>
            </w:r>
            <w:r w:rsidRPr="007B2A78">
              <w:rPr>
                <w:rFonts w:ascii="Arial" w:hAnsi="Arial" w:cs="Arial"/>
                <w:sz w:val="18"/>
                <w:szCs w:val="18"/>
                <w:lang w:val="es-MX"/>
              </w:rPr>
              <w:t>:00 horas</w:t>
            </w:r>
          </w:p>
        </w:tc>
        <w:tc>
          <w:tcPr>
            <w:tcW w:w="1701" w:type="dxa"/>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S</w:t>
            </w:r>
            <w:r w:rsidR="008E36C8">
              <w:rPr>
                <w:rFonts w:ascii="Arial" w:hAnsi="Arial" w:cs="Arial"/>
                <w:color w:val="000000"/>
                <w:sz w:val="18"/>
                <w:szCs w:val="18"/>
                <w:lang w:val="es-PE"/>
              </w:rPr>
              <w:t>GGI – GOF</w:t>
            </w:r>
          </w:p>
        </w:tc>
      </w:tr>
      <w:tr w:rsidR="007B2A78" w:rsidRPr="00857ACA" w:rsidTr="001F5E05">
        <w:trPr>
          <w:trHeight w:val="983"/>
        </w:trPr>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8</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Publicación de resultados de la Evaluación de Conocimientos</w:t>
            </w:r>
          </w:p>
        </w:tc>
        <w:tc>
          <w:tcPr>
            <w:tcW w:w="3544" w:type="dxa"/>
            <w:vAlign w:val="center"/>
          </w:tcPr>
          <w:p w:rsidR="006A3C78" w:rsidRDefault="0076744E" w:rsidP="001F5E05">
            <w:pPr>
              <w:jc w:val="center"/>
              <w:rPr>
                <w:rFonts w:ascii="Arial" w:hAnsi="Arial" w:cs="Arial"/>
                <w:sz w:val="18"/>
                <w:szCs w:val="18"/>
                <w:lang w:val="es-MX"/>
              </w:rPr>
            </w:pPr>
            <w:r>
              <w:rPr>
                <w:rFonts w:ascii="Arial" w:hAnsi="Arial" w:cs="Arial"/>
                <w:sz w:val="18"/>
                <w:szCs w:val="18"/>
                <w:lang w:val="es-MX"/>
              </w:rPr>
              <w:t>14</w:t>
            </w:r>
            <w:r w:rsidR="006A3C78" w:rsidRPr="007B2A78">
              <w:rPr>
                <w:rFonts w:ascii="Arial" w:hAnsi="Arial" w:cs="Arial"/>
                <w:sz w:val="18"/>
                <w:szCs w:val="18"/>
                <w:lang w:val="es-MX"/>
              </w:rPr>
              <w:t xml:space="preserve"> de </w:t>
            </w:r>
            <w:proofErr w:type="gramStart"/>
            <w:r w:rsidR="006A3C78">
              <w:rPr>
                <w:rFonts w:ascii="Arial" w:hAnsi="Arial" w:cs="Arial"/>
                <w:sz w:val="18"/>
                <w:szCs w:val="18"/>
                <w:lang w:val="es-MX"/>
              </w:rPr>
              <w:t>Noviembre</w:t>
            </w:r>
            <w:proofErr w:type="gramEnd"/>
            <w:r w:rsidR="006A3C78"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a las 16:00 horas en las marquesinas informativas de la Sede Central y en la página Web Institucional</w:t>
            </w:r>
          </w:p>
        </w:tc>
        <w:tc>
          <w:tcPr>
            <w:tcW w:w="1701" w:type="dxa"/>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S</w:t>
            </w:r>
            <w:r w:rsidR="008E36C8">
              <w:rPr>
                <w:rFonts w:ascii="Arial" w:hAnsi="Arial" w:cs="Arial"/>
                <w:color w:val="000000"/>
                <w:sz w:val="18"/>
                <w:szCs w:val="18"/>
                <w:lang w:val="es-PE"/>
              </w:rPr>
              <w:t>GGI –GOF</w:t>
            </w:r>
            <w:r w:rsidRPr="007B2A78">
              <w:rPr>
                <w:rFonts w:ascii="Arial" w:hAnsi="Arial" w:cs="Arial"/>
                <w:color w:val="000000"/>
                <w:sz w:val="18"/>
                <w:szCs w:val="18"/>
                <w:lang w:val="es-PE"/>
              </w:rPr>
              <w:t xml:space="preserve"> – GCTIC </w:t>
            </w:r>
          </w:p>
        </w:tc>
      </w:tr>
      <w:tr w:rsidR="007B2A78" w:rsidRPr="00857ACA" w:rsidTr="001F5E05">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9</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rPr>
              <w:t>Recepción de C.V. documentados de postulantes Aprobados</w:t>
            </w:r>
          </w:p>
        </w:tc>
        <w:tc>
          <w:tcPr>
            <w:tcW w:w="3544" w:type="dxa"/>
            <w:vAlign w:val="center"/>
          </w:tcPr>
          <w:p w:rsidR="006A3C78" w:rsidRDefault="00373772" w:rsidP="001F5E05">
            <w:pPr>
              <w:jc w:val="center"/>
              <w:rPr>
                <w:rFonts w:ascii="Arial" w:hAnsi="Arial" w:cs="Arial"/>
                <w:sz w:val="18"/>
                <w:szCs w:val="18"/>
                <w:lang w:val="es-MX"/>
              </w:rPr>
            </w:pPr>
            <w:r>
              <w:rPr>
                <w:rFonts w:ascii="Arial" w:hAnsi="Arial" w:cs="Arial"/>
                <w:sz w:val="18"/>
                <w:szCs w:val="18"/>
                <w:lang w:val="es-MX"/>
              </w:rPr>
              <w:t>15</w:t>
            </w:r>
            <w:r w:rsidR="006A3C78" w:rsidRPr="007B2A78">
              <w:rPr>
                <w:rFonts w:ascii="Arial" w:hAnsi="Arial" w:cs="Arial"/>
                <w:sz w:val="18"/>
                <w:szCs w:val="18"/>
                <w:lang w:val="es-MX"/>
              </w:rPr>
              <w:t xml:space="preserve"> de </w:t>
            </w:r>
            <w:proofErr w:type="gramStart"/>
            <w:r w:rsidR="006A3C78">
              <w:rPr>
                <w:rFonts w:ascii="Arial" w:hAnsi="Arial" w:cs="Arial"/>
                <w:sz w:val="18"/>
                <w:szCs w:val="18"/>
                <w:lang w:val="es-MX"/>
              </w:rPr>
              <w:t>Noviembre</w:t>
            </w:r>
            <w:proofErr w:type="gramEnd"/>
            <w:r w:rsidR="006A3C78"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 xml:space="preserve">8:30 a 16:00 horas en la </w:t>
            </w:r>
            <w:r w:rsidRPr="007B2A78">
              <w:rPr>
                <w:rFonts w:ascii="Arial" w:hAnsi="Arial" w:cs="Arial"/>
                <w:sz w:val="18"/>
                <w:szCs w:val="18"/>
              </w:rPr>
              <w:t>Oficina de Gestión Documentaria de la Secretaría General de ESSALUD en Av. Arenales Nº1402 -Jesús María, Lima</w:t>
            </w:r>
          </w:p>
        </w:tc>
        <w:tc>
          <w:tcPr>
            <w:tcW w:w="1701" w:type="dxa"/>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OGD</w:t>
            </w:r>
          </w:p>
        </w:tc>
      </w:tr>
      <w:tr w:rsidR="007B2A78" w:rsidRPr="00857ACA" w:rsidTr="001F5E05">
        <w:trPr>
          <w:trHeight w:val="425"/>
        </w:trPr>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10</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Evaluación del C.V. u Hoja de Vida</w:t>
            </w:r>
          </w:p>
        </w:tc>
        <w:tc>
          <w:tcPr>
            <w:tcW w:w="3544"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 xml:space="preserve">A partir del </w:t>
            </w:r>
            <w:r w:rsidR="00373772">
              <w:rPr>
                <w:rFonts w:ascii="Arial" w:hAnsi="Arial" w:cs="Arial"/>
                <w:sz w:val="18"/>
                <w:szCs w:val="18"/>
                <w:lang w:val="es-MX"/>
              </w:rPr>
              <w:t>16</w:t>
            </w:r>
            <w:r w:rsidR="006A3C78" w:rsidRPr="007B2A78">
              <w:rPr>
                <w:rFonts w:ascii="Arial" w:hAnsi="Arial" w:cs="Arial"/>
                <w:sz w:val="18"/>
                <w:szCs w:val="18"/>
                <w:lang w:val="es-MX"/>
              </w:rPr>
              <w:t xml:space="preserve"> de </w:t>
            </w:r>
            <w:r w:rsidR="006A3C78">
              <w:rPr>
                <w:rFonts w:ascii="Arial" w:hAnsi="Arial" w:cs="Arial"/>
                <w:sz w:val="18"/>
                <w:szCs w:val="18"/>
                <w:lang w:val="es-MX"/>
              </w:rPr>
              <w:t>Noviembre</w:t>
            </w:r>
            <w:r w:rsidR="006A3C78" w:rsidRPr="007B2A78">
              <w:rPr>
                <w:rFonts w:ascii="Arial" w:hAnsi="Arial" w:cs="Arial"/>
                <w:sz w:val="18"/>
                <w:szCs w:val="18"/>
                <w:lang w:val="es-MX"/>
              </w:rPr>
              <w:t xml:space="preserve"> del 2018</w:t>
            </w:r>
          </w:p>
        </w:tc>
        <w:tc>
          <w:tcPr>
            <w:tcW w:w="1701" w:type="dxa"/>
            <w:vAlign w:val="center"/>
          </w:tcPr>
          <w:p w:rsidR="007B2A78" w:rsidRPr="007B2A78" w:rsidRDefault="00C53D03" w:rsidP="001F5E05">
            <w:pPr>
              <w:jc w:val="center"/>
              <w:rPr>
                <w:rFonts w:ascii="Arial" w:hAnsi="Arial" w:cs="Arial"/>
                <w:sz w:val="18"/>
                <w:szCs w:val="18"/>
              </w:rPr>
            </w:pPr>
            <w:r>
              <w:rPr>
                <w:rFonts w:ascii="Arial" w:hAnsi="Arial" w:cs="Arial"/>
                <w:color w:val="000000"/>
                <w:sz w:val="18"/>
                <w:szCs w:val="18"/>
                <w:lang w:val="es-PE"/>
              </w:rPr>
              <w:t>SGGI –GOF</w:t>
            </w:r>
          </w:p>
        </w:tc>
      </w:tr>
      <w:tr w:rsidR="007B2A78" w:rsidRPr="00857ACA" w:rsidTr="001F5E05">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11</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 xml:space="preserve">Publicación de resultados de la Evaluación Curricular u Hoja de Vida </w:t>
            </w:r>
          </w:p>
        </w:tc>
        <w:tc>
          <w:tcPr>
            <w:tcW w:w="3544" w:type="dxa"/>
            <w:vAlign w:val="center"/>
          </w:tcPr>
          <w:p w:rsidR="006A3C78" w:rsidRDefault="00033DA0" w:rsidP="001F5E05">
            <w:pPr>
              <w:jc w:val="center"/>
              <w:rPr>
                <w:rFonts w:ascii="Arial" w:hAnsi="Arial" w:cs="Arial"/>
                <w:sz w:val="18"/>
                <w:szCs w:val="18"/>
                <w:lang w:val="es-MX"/>
              </w:rPr>
            </w:pPr>
            <w:r>
              <w:rPr>
                <w:rFonts w:ascii="Arial" w:hAnsi="Arial" w:cs="Arial"/>
                <w:sz w:val="18"/>
                <w:szCs w:val="18"/>
                <w:lang w:val="es-MX"/>
              </w:rPr>
              <w:t>21</w:t>
            </w:r>
            <w:r w:rsidR="006A3C78" w:rsidRPr="007B2A78">
              <w:rPr>
                <w:rFonts w:ascii="Arial" w:hAnsi="Arial" w:cs="Arial"/>
                <w:sz w:val="18"/>
                <w:szCs w:val="18"/>
                <w:lang w:val="es-MX"/>
              </w:rPr>
              <w:t xml:space="preserve"> de </w:t>
            </w:r>
            <w:proofErr w:type="gramStart"/>
            <w:r w:rsidR="006A3C78">
              <w:rPr>
                <w:rFonts w:ascii="Arial" w:hAnsi="Arial" w:cs="Arial"/>
                <w:sz w:val="18"/>
                <w:szCs w:val="18"/>
                <w:lang w:val="es-MX"/>
              </w:rPr>
              <w:t>Noviembre</w:t>
            </w:r>
            <w:proofErr w:type="gramEnd"/>
            <w:r w:rsidR="006A3C78"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 xml:space="preserve"> a las 16:00 horas en las marquesinas informativas de la Sede Central y en la página Web Institucional</w:t>
            </w:r>
          </w:p>
        </w:tc>
        <w:tc>
          <w:tcPr>
            <w:tcW w:w="1701" w:type="dxa"/>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S</w:t>
            </w:r>
            <w:r w:rsidR="008E36C8">
              <w:rPr>
                <w:rFonts w:ascii="Arial" w:hAnsi="Arial" w:cs="Arial"/>
                <w:color w:val="000000"/>
                <w:sz w:val="18"/>
                <w:szCs w:val="18"/>
                <w:lang w:val="es-PE"/>
              </w:rPr>
              <w:t>GGI –GOF</w:t>
            </w:r>
            <w:r w:rsidRPr="007B2A78">
              <w:rPr>
                <w:rFonts w:ascii="Arial" w:hAnsi="Arial" w:cs="Arial"/>
                <w:color w:val="000000"/>
                <w:sz w:val="18"/>
                <w:szCs w:val="18"/>
                <w:lang w:val="es-PE"/>
              </w:rPr>
              <w:t xml:space="preserve"> – GCTIC</w:t>
            </w:r>
          </w:p>
        </w:tc>
      </w:tr>
      <w:tr w:rsidR="007B2A78" w:rsidRPr="00857ACA" w:rsidTr="001F5E05">
        <w:trPr>
          <w:trHeight w:val="210"/>
        </w:trPr>
        <w:tc>
          <w:tcPr>
            <w:tcW w:w="425" w:type="dxa"/>
            <w:shd w:val="clear" w:color="auto" w:fill="auto"/>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12</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Evaluación Psicológica</w:t>
            </w:r>
          </w:p>
        </w:tc>
        <w:tc>
          <w:tcPr>
            <w:tcW w:w="3544" w:type="dxa"/>
            <w:shd w:val="clear" w:color="auto" w:fill="auto"/>
            <w:vAlign w:val="center"/>
          </w:tcPr>
          <w:p w:rsidR="006A3C78" w:rsidRDefault="00033DA0" w:rsidP="001F5E05">
            <w:pPr>
              <w:jc w:val="center"/>
              <w:rPr>
                <w:rFonts w:ascii="Arial" w:hAnsi="Arial" w:cs="Arial"/>
                <w:sz w:val="18"/>
                <w:szCs w:val="18"/>
                <w:lang w:val="es-MX"/>
              </w:rPr>
            </w:pPr>
            <w:r>
              <w:rPr>
                <w:rFonts w:ascii="Arial" w:hAnsi="Arial" w:cs="Arial"/>
                <w:sz w:val="18"/>
                <w:szCs w:val="18"/>
                <w:lang w:val="es-MX"/>
              </w:rPr>
              <w:t>22</w:t>
            </w:r>
            <w:r w:rsidR="006A3C78" w:rsidRPr="007B2A78">
              <w:rPr>
                <w:rFonts w:ascii="Arial" w:hAnsi="Arial" w:cs="Arial"/>
                <w:sz w:val="18"/>
                <w:szCs w:val="18"/>
                <w:lang w:val="es-MX"/>
              </w:rPr>
              <w:t xml:space="preserve"> de </w:t>
            </w:r>
            <w:proofErr w:type="gramStart"/>
            <w:r w:rsidR="006A3C78">
              <w:rPr>
                <w:rFonts w:ascii="Arial" w:hAnsi="Arial" w:cs="Arial"/>
                <w:sz w:val="18"/>
                <w:szCs w:val="18"/>
                <w:lang w:val="es-MX"/>
              </w:rPr>
              <w:t>Noviembre</w:t>
            </w:r>
            <w:proofErr w:type="gramEnd"/>
            <w:r w:rsidR="006A3C78"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a las 10:00 horas</w:t>
            </w:r>
          </w:p>
        </w:tc>
        <w:tc>
          <w:tcPr>
            <w:tcW w:w="1701" w:type="dxa"/>
            <w:shd w:val="clear" w:color="auto" w:fill="auto"/>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SGGI</w:t>
            </w:r>
          </w:p>
        </w:tc>
      </w:tr>
      <w:tr w:rsidR="007B2A78" w:rsidRPr="00857ACA" w:rsidTr="001F5E05">
        <w:trPr>
          <w:trHeight w:val="210"/>
        </w:trPr>
        <w:tc>
          <w:tcPr>
            <w:tcW w:w="425" w:type="dxa"/>
            <w:shd w:val="clear" w:color="auto" w:fill="auto"/>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13</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Evaluación Personal</w:t>
            </w:r>
          </w:p>
        </w:tc>
        <w:tc>
          <w:tcPr>
            <w:tcW w:w="3544" w:type="dxa"/>
            <w:shd w:val="clear" w:color="auto" w:fill="auto"/>
            <w:vAlign w:val="center"/>
          </w:tcPr>
          <w:p w:rsidR="006A3C78" w:rsidRDefault="00033DA0" w:rsidP="001F5E05">
            <w:pPr>
              <w:jc w:val="center"/>
              <w:rPr>
                <w:rFonts w:ascii="Arial" w:hAnsi="Arial" w:cs="Arial"/>
                <w:sz w:val="18"/>
                <w:szCs w:val="18"/>
                <w:lang w:val="es-MX"/>
              </w:rPr>
            </w:pPr>
            <w:r>
              <w:rPr>
                <w:rFonts w:ascii="Arial" w:hAnsi="Arial" w:cs="Arial"/>
                <w:sz w:val="18"/>
                <w:szCs w:val="18"/>
                <w:lang w:val="es-MX"/>
              </w:rPr>
              <w:t>22</w:t>
            </w:r>
            <w:r w:rsidR="006A3C78" w:rsidRPr="007B2A78">
              <w:rPr>
                <w:rFonts w:ascii="Arial" w:hAnsi="Arial" w:cs="Arial"/>
                <w:sz w:val="18"/>
                <w:szCs w:val="18"/>
                <w:lang w:val="es-MX"/>
              </w:rPr>
              <w:t xml:space="preserve"> de </w:t>
            </w:r>
            <w:proofErr w:type="gramStart"/>
            <w:r w:rsidR="006A3C78">
              <w:rPr>
                <w:rFonts w:ascii="Arial" w:hAnsi="Arial" w:cs="Arial"/>
                <w:sz w:val="18"/>
                <w:szCs w:val="18"/>
                <w:lang w:val="es-MX"/>
              </w:rPr>
              <w:t>Noviembre</w:t>
            </w:r>
            <w:proofErr w:type="gramEnd"/>
            <w:r w:rsidR="006A3C78"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a las 11:00 horas</w:t>
            </w:r>
          </w:p>
        </w:tc>
        <w:tc>
          <w:tcPr>
            <w:tcW w:w="1701" w:type="dxa"/>
            <w:shd w:val="clear" w:color="auto" w:fill="auto"/>
            <w:vAlign w:val="center"/>
          </w:tcPr>
          <w:p w:rsidR="007B2A78" w:rsidRPr="007B2A78" w:rsidRDefault="008E36C8" w:rsidP="001F5E05">
            <w:pPr>
              <w:jc w:val="center"/>
              <w:rPr>
                <w:rFonts w:ascii="Arial" w:hAnsi="Arial" w:cs="Arial"/>
                <w:sz w:val="18"/>
                <w:szCs w:val="18"/>
              </w:rPr>
            </w:pPr>
            <w:r>
              <w:rPr>
                <w:rFonts w:ascii="Arial" w:hAnsi="Arial" w:cs="Arial"/>
                <w:color w:val="000000"/>
                <w:sz w:val="18"/>
                <w:szCs w:val="18"/>
                <w:lang w:val="es-PE"/>
              </w:rPr>
              <w:t>SGGI- GOF</w:t>
            </w:r>
          </w:p>
        </w:tc>
      </w:tr>
      <w:tr w:rsidR="007B2A78" w:rsidRPr="00857ACA" w:rsidTr="001F5E05">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14</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Publicación de resultados de la Evaluación Personal</w:t>
            </w:r>
          </w:p>
        </w:tc>
        <w:tc>
          <w:tcPr>
            <w:tcW w:w="3544" w:type="dxa"/>
            <w:vMerge w:val="restart"/>
            <w:vAlign w:val="center"/>
          </w:tcPr>
          <w:p w:rsidR="006A3C78" w:rsidRDefault="00033DA0" w:rsidP="001F5E05">
            <w:pPr>
              <w:jc w:val="center"/>
              <w:rPr>
                <w:rFonts w:ascii="Arial" w:hAnsi="Arial" w:cs="Arial"/>
                <w:sz w:val="18"/>
                <w:szCs w:val="18"/>
                <w:lang w:val="es-MX"/>
              </w:rPr>
            </w:pPr>
            <w:r>
              <w:rPr>
                <w:rFonts w:ascii="Arial" w:hAnsi="Arial" w:cs="Arial"/>
                <w:sz w:val="18"/>
                <w:szCs w:val="18"/>
                <w:lang w:val="es-MX"/>
              </w:rPr>
              <w:t>22</w:t>
            </w:r>
            <w:r w:rsidR="006A3C78" w:rsidRPr="007B2A78">
              <w:rPr>
                <w:rFonts w:ascii="Arial" w:hAnsi="Arial" w:cs="Arial"/>
                <w:sz w:val="18"/>
                <w:szCs w:val="18"/>
                <w:lang w:val="es-MX"/>
              </w:rPr>
              <w:t xml:space="preserve"> de </w:t>
            </w:r>
            <w:proofErr w:type="gramStart"/>
            <w:r w:rsidR="006A3C78">
              <w:rPr>
                <w:rFonts w:ascii="Arial" w:hAnsi="Arial" w:cs="Arial"/>
                <w:sz w:val="18"/>
                <w:szCs w:val="18"/>
                <w:lang w:val="es-MX"/>
              </w:rPr>
              <w:t>Noviembre</w:t>
            </w:r>
            <w:proofErr w:type="gramEnd"/>
            <w:r w:rsidR="006A3C78"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 xml:space="preserve"> a partir de las 16:00 horas en las marquesinas informativas de la Sede Central y en la página Web Institucional</w:t>
            </w:r>
          </w:p>
        </w:tc>
        <w:tc>
          <w:tcPr>
            <w:tcW w:w="1701" w:type="dxa"/>
            <w:vMerge w:val="restart"/>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S</w:t>
            </w:r>
            <w:r w:rsidR="008E36C8">
              <w:rPr>
                <w:rFonts w:ascii="Arial" w:hAnsi="Arial" w:cs="Arial"/>
                <w:color w:val="000000"/>
                <w:sz w:val="18"/>
                <w:szCs w:val="18"/>
                <w:lang w:val="es-PE"/>
              </w:rPr>
              <w:t>GGI –GOF</w:t>
            </w:r>
            <w:r w:rsidRPr="007B2A78">
              <w:rPr>
                <w:rFonts w:ascii="Arial" w:hAnsi="Arial" w:cs="Arial"/>
                <w:color w:val="000000"/>
                <w:sz w:val="18"/>
                <w:szCs w:val="18"/>
                <w:lang w:val="es-PE"/>
              </w:rPr>
              <w:t xml:space="preserve"> – GCTIC</w:t>
            </w:r>
          </w:p>
        </w:tc>
      </w:tr>
      <w:tr w:rsidR="007B2A78" w:rsidRPr="00857ACA" w:rsidTr="001F5E05">
        <w:trPr>
          <w:trHeight w:val="503"/>
        </w:trPr>
        <w:tc>
          <w:tcPr>
            <w:tcW w:w="425"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15</w:t>
            </w:r>
          </w:p>
        </w:tc>
        <w:tc>
          <w:tcPr>
            <w:tcW w:w="2948" w:type="dxa"/>
            <w:tcBorders>
              <w:bottom w:val="single" w:sz="4" w:space="0" w:color="auto"/>
            </w:tcBorders>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Publicación del Resultado Final</w:t>
            </w:r>
          </w:p>
        </w:tc>
        <w:tc>
          <w:tcPr>
            <w:tcW w:w="3544" w:type="dxa"/>
            <w:vMerge/>
            <w:tcBorders>
              <w:bottom w:val="single" w:sz="4" w:space="0" w:color="auto"/>
            </w:tcBorders>
            <w:vAlign w:val="center"/>
          </w:tcPr>
          <w:p w:rsidR="007B2A78" w:rsidRPr="007B2A78" w:rsidRDefault="007B2A78" w:rsidP="001F5E05">
            <w:pPr>
              <w:jc w:val="center"/>
              <w:rPr>
                <w:rFonts w:ascii="Arial" w:hAnsi="Arial" w:cs="Arial"/>
                <w:sz w:val="18"/>
                <w:szCs w:val="18"/>
                <w:lang w:val="es-MX"/>
              </w:rPr>
            </w:pPr>
          </w:p>
        </w:tc>
        <w:tc>
          <w:tcPr>
            <w:tcW w:w="1701" w:type="dxa"/>
            <w:vMerge/>
            <w:tcBorders>
              <w:bottom w:val="single" w:sz="4" w:space="0" w:color="auto"/>
            </w:tcBorders>
            <w:vAlign w:val="center"/>
          </w:tcPr>
          <w:p w:rsidR="007B2A78" w:rsidRPr="007B2A78" w:rsidRDefault="007B2A78" w:rsidP="001F5E05">
            <w:pPr>
              <w:jc w:val="center"/>
              <w:rPr>
                <w:rFonts w:ascii="Arial" w:hAnsi="Arial" w:cs="Arial"/>
                <w:sz w:val="18"/>
                <w:szCs w:val="18"/>
                <w:lang w:val="es-MX"/>
              </w:rPr>
            </w:pPr>
          </w:p>
        </w:tc>
      </w:tr>
      <w:tr w:rsidR="007B2A78" w:rsidRPr="00CD7021" w:rsidTr="001F5E05">
        <w:trPr>
          <w:trHeight w:val="403"/>
        </w:trPr>
        <w:tc>
          <w:tcPr>
            <w:tcW w:w="3373" w:type="dxa"/>
            <w:gridSpan w:val="2"/>
            <w:shd w:val="clear" w:color="auto" w:fill="F2F2F2" w:themeFill="background1" w:themeFillShade="F2"/>
            <w:vAlign w:val="center"/>
          </w:tcPr>
          <w:p w:rsidR="007B2A78" w:rsidRPr="007B2A78" w:rsidRDefault="007B2A78" w:rsidP="001F5E05">
            <w:pPr>
              <w:jc w:val="both"/>
              <w:rPr>
                <w:rFonts w:ascii="Arial" w:hAnsi="Arial" w:cs="Arial"/>
                <w:b/>
                <w:sz w:val="18"/>
                <w:szCs w:val="18"/>
                <w:lang w:val="es-MX"/>
              </w:rPr>
            </w:pPr>
            <w:r w:rsidRPr="007B2A78">
              <w:rPr>
                <w:rFonts w:ascii="Arial" w:hAnsi="Arial" w:cs="Arial"/>
                <w:b/>
                <w:sz w:val="18"/>
                <w:szCs w:val="18"/>
                <w:lang w:val="es-MX"/>
              </w:rPr>
              <w:t>SUSCRIPCIÓN Y REGISTRO DEL CONTRATO</w:t>
            </w:r>
          </w:p>
        </w:tc>
        <w:tc>
          <w:tcPr>
            <w:tcW w:w="5245" w:type="dxa"/>
            <w:gridSpan w:val="2"/>
            <w:shd w:val="clear" w:color="auto" w:fill="F2F2F2" w:themeFill="background1" w:themeFillShade="F2"/>
            <w:vAlign w:val="center"/>
          </w:tcPr>
          <w:p w:rsidR="007B2A78" w:rsidRPr="007B2A78" w:rsidRDefault="007B2A78" w:rsidP="001F5E05">
            <w:pPr>
              <w:jc w:val="center"/>
              <w:rPr>
                <w:rFonts w:ascii="Arial" w:hAnsi="Arial" w:cs="Arial"/>
                <w:b/>
                <w:sz w:val="18"/>
                <w:szCs w:val="18"/>
                <w:lang w:val="es-MX"/>
              </w:rPr>
            </w:pPr>
          </w:p>
        </w:tc>
      </w:tr>
      <w:tr w:rsidR="007B2A78" w:rsidRPr="00CD7021" w:rsidTr="001F5E05">
        <w:trPr>
          <w:trHeight w:val="417"/>
        </w:trPr>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16</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Suscripción del Contrato</w:t>
            </w:r>
          </w:p>
        </w:tc>
        <w:tc>
          <w:tcPr>
            <w:tcW w:w="3544" w:type="dxa"/>
            <w:tcBorders>
              <w:bottom w:val="single" w:sz="4" w:space="0" w:color="auto"/>
            </w:tcBorders>
            <w:vAlign w:val="center"/>
          </w:tcPr>
          <w:p w:rsidR="007B2A78" w:rsidRPr="007B2A78" w:rsidRDefault="00373772" w:rsidP="001F5E05">
            <w:pPr>
              <w:jc w:val="center"/>
              <w:rPr>
                <w:rFonts w:ascii="Arial" w:hAnsi="Arial" w:cs="Arial"/>
                <w:sz w:val="18"/>
                <w:szCs w:val="18"/>
                <w:lang w:val="es-MX"/>
              </w:rPr>
            </w:pPr>
            <w:r>
              <w:rPr>
                <w:rFonts w:ascii="Arial" w:hAnsi="Arial" w:cs="Arial"/>
                <w:sz w:val="18"/>
                <w:szCs w:val="18"/>
                <w:lang w:val="es-MX"/>
              </w:rPr>
              <w:t>26</w:t>
            </w:r>
            <w:r w:rsidR="006A3C78" w:rsidRPr="007B2A78">
              <w:rPr>
                <w:rFonts w:ascii="Arial" w:hAnsi="Arial" w:cs="Arial"/>
                <w:sz w:val="18"/>
                <w:szCs w:val="18"/>
                <w:lang w:val="es-MX"/>
              </w:rPr>
              <w:t xml:space="preserve"> de </w:t>
            </w:r>
            <w:r w:rsidR="006A3C78">
              <w:rPr>
                <w:rFonts w:ascii="Arial" w:hAnsi="Arial" w:cs="Arial"/>
                <w:sz w:val="18"/>
                <w:szCs w:val="18"/>
                <w:lang w:val="es-MX"/>
              </w:rPr>
              <w:t>Noviembre</w:t>
            </w:r>
            <w:r w:rsidR="006A3C78" w:rsidRPr="007B2A78">
              <w:rPr>
                <w:rFonts w:ascii="Arial" w:hAnsi="Arial" w:cs="Arial"/>
                <w:sz w:val="18"/>
                <w:szCs w:val="18"/>
                <w:lang w:val="es-MX"/>
              </w:rPr>
              <w:t xml:space="preserve"> del 2018</w:t>
            </w:r>
          </w:p>
        </w:tc>
        <w:tc>
          <w:tcPr>
            <w:tcW w:w="1701"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SGGP</w:t>
            </w:r>
          </w:p>
        </w:tc>
      </w:tr>
      <w:tr w:rsidR="007B2A78" w:rsidRPr="00CD7021" w:rsidTr="001F5E05">
        <w:trPr>
          <w:trHeight w:val="339"/>
        </w:trPr>
        <w:tc>
          <w:tcPr>
            <w:tcW w:w="425" w:type="dxa"/>
            <w:shd w:val="clear" w:color="auto" w:fill="FFFFFF" w:themeFill="background1"/>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17</w:t>
            </w:r>
          </w:p>
        </w:tc>
        <w:tc>
          <w:tcPr>
            <w:tcW w:w="2948" w:type="dxa"/>
            <w:shd w:val="clear" w:color="auto" w:fill="FFFFFF" w:themeFill="background1"/>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Registro del contrato</w:t>
            </w:r>
          </w:p>
        </w:tc>
        <w:tc>
          <w:tcPr>
            <w:tcW w:w="5245" w:type="dxa"/>
            <w:gridSpan w:val="2"/>
            <w:shd w:val="clear" w:color="auto" w:fill="F2F2F2" w:themeFill="background1" w:themeFillShade="F2"/>
            <w:vAlign w:val="center"/>
          </w:tcPr>
          <w:p w:rsidR="007B2A78" w:rsidRPr="007B2A78" w:rsidRDefault="007B2A78" w:rsidP="001F5E05">
            <w:pPr>
              <w:jc w:val="both"/>
              <w:rPr>
                <w:rFonts w:ascii="Arial" w:hAnsi="Arial" w:cs="Arial"/>
                <w:sz w:val="18"/>
                <w:szCs w:val="18"/>
                <w:lang w:val="es-MX"/>
              </w:rPr>
            </w:pPr>
          </w:p>
        </w:tc>
      </w:tr>
    </w:tbl>
    <w:p w:rsidR="007B2A78" w:rsidRDefault="007B2A78" w:rsidP="007B2A78">
      <w:pPr>
        <w:pStyle w:val="Prrafodelista1"/>
        <w:tabs>
          <w:tab w:val="left" w:pos="851"/>
        </w:tabs>
        <w:ind w:left="851"/>
        <w:jc w:val="both"/>
        <w:rPr>
          <w:rFonts w:cs="Arial"/>
          <w:sz w:val="16"/>
          <w:szCs w:val="16"/>
        </w:rPr>
      </w:pP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El Cronograma adjunto es tentativo, sujeto a variaciones que se darán a conocer oportunamente.</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Todas las publicaciones se efectuarán en la Unidad de Recursos Humanos y otros lugares pertinentes.</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SGGI – Sub Gerencia de Gestión de la Incorporación – GCGP – Sede Central de EsSalud.</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SGGP—Sub Gerencia de Gestión de Personal – GCGP-Sede Central de EsSalud</w:t>
      </w:r>
    </w:p>
    <w:p w:rsidR="007B2A78" w:rsidRDefault="00B72144"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GOF</w:t>
      </w:r>
      <w:r w:rsidR="007B2A78" w:rsidRPr="00AC0788">
        <w:rPr>
          <w:rFonts w:ascii="Arial" w:hAnsi="Arial" w:cs="Arial"/>
          <w:sz w:val="16"/>
          <w:szCs w:val="16"/>
        </w:rPr>
        <w:t xml:space="preserve"> -  </w:t>
      </w:r>
      <w:r w:rsidRPr="00AC0788">
        <w:rPr>
          <w:rFonts w:ascii="Arial" w:hAnsi="Arial" w:cs="Arial"/>
          <w:sz w:val="16"/>
          <w:szCs w:val="16"/>
        </w:rPr>
        <w:t>Gerencia Oferta Flexible.</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GCTIC - Gerencia Central de Tecnologías de Información y Comunicaciones.</w:t>
      </w:r>
    </w:p>
    <w:p w:rsidR="007B2A7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En el aviso de publicación de una etapa debe anunciarse la fecha y hora de la siguiente etapa.</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Se precisa que deberá inscribirse en una sola opción en el sistema SISEP.</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Cabe indicar que el resultado corresponde a una Pre Calificación sujeta a la posterior verificación de los datos ingresados y de la documentación conexa solicitada.</w:t>
      </w:r>
    </w:p>
    <w:p w:rsidR="007B2A78" w:rsidRDefault="007B2A78" w:rsidP="007B2A78">
      <w:pPr>
        <w:ind w:left="360" w:right="70"/>
        <w:jc w:val="both"/>
        <w:rPr>
          <w:sz w:val="16"/>
          <w:szCs w:val="16"/>
        </w:rPr>
      </w:pPr>
    </w:p>
    <w:p w:rsidR="007B2A78" w:rsidRPr="00CD7021" w:rsidRDefault="007B2A78" w:rsidP="007B2A78">
      <w:pPr>
        <w:pStyle w:val="Ttulo4"/>
        <w:numPr>
          <w:ilvl w:val="0"/>
          <w:numId w:val="0"/>
        </w:numPr>
        <w:rPr>
          <w:sz w:val="20"/>
          <w:lang w:val="es-MX"/>
        </w:rPr>
      </w:pPr>
      <w:r w:rsidRPr="00CD7021">
        <w:rPr>
          <w:sz w:val="20"/>
          <w:lang w:val="es-MX"/>
        </w:rPr>
        <w:t>8.    DE LAS ETAPAS DE EVALUACIÓN</w:t>
      </w:r>
    </w:p>
    <w:p w:rsidR="007B2A78" w:rsidRPr="00CD7021" w:rsidRDefault="007B2A78" w:rsidP="007B2A78">
      <w:pPr>
        <w:pStyle w:val="Encabezado1"/>
        <w:tabs>
          <w:tab w:val="clear" w:pos="4419"/>
          <w:tab w:val="clear" w:pos="8838"/>
        </w:tabs>
        <w:ind w:left="4950" w:hanging="3957"/>
        <w:jc w:val="right"/>
        <w:rPr>
          <w:rFonts w:ascii="Arial" w:hAnsi="Arial" w:cs="Arial"/>
          <w:lang w:eastAsia="es-ES"/>
        </w:rPr>
      </w:pPr>
    </w:p>
    <w:p w:rsidR="007B2A78" w:rsidRDefault="007B2A78" w:rsidP="007B2A78">
      <w:pPr>
        <w:pStyle w:val="Sinespaciado1"/>
        <w:numPr>
          <w:ilvl w:val="0"/>
          <w:numId w:val="8"/>
        </w:numPr>
        <w:ind w:left="709" w:hanging="283"/>
        <w:jc w:val="both"/>
        <w:rPr>
          <w:rFonts w:ascii="Arial" w:hAnsi="Arial" w:cs="Arial"/>
          <w:sz w:val="20"/>
          <w:szCs w:val="20"/>
        </w:rPr>
      </w:pPr>
      <w:r w:rsidRPr="00CD702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D7021">
          <w:rPr>
            <w:rFonts w:ascii="Arial" w:hAnsi="Arial" w:cs="Arial"/>
            <w:sz w:val="20"/>
            <w:szCs w:val="20"/>
          </w:rPr>
          <w:t>La Evaluación Psicotécnica</w:t>
        </w:r>
      </w:smartTag>
      <w:r w:rsidRPr="00CD702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D7021">
          <w:rPr>
            <w:rFonts w:ascii="Arial" w:hAnsi="Arial" w:cs="Arial"/>
            <w:sz w:val="20"/>
            <w:szCs w:val="20"/>
          </w:rPr>
          <w:t>La Evaluación</w:t>
        </w:r>
      </w:smartTag>
      <w:r w:rsidRPr="00CD702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D7021">
          <w:rPr>
            <w:rFonts w:ascii="Arial" w:hAnsi="Arial" w:cs="Arial"/>
            <w:sz w:val="20"/>
            <w:szCs w:val="20"/>
          </w:rPr>
          <w:t>La Evaluación Curricular</w:t>
        </w:r>
      </w:smartTag>
      <w:r w:rsidRPr="00CD702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D7021">
          <w:rPr>
            <w:rFonts w:ascii="Arial" w:hAnsi="Arial" w:cs="Arial"/>
            <w:sz w:val="20"/>
            <w:szCs w:val="20"/>
          </w:rPr>
          <w:t>La Evaluación Psicológica</w:t>
        </w:r>
      </w:smartTag>
      <w:r w:rsidRPr="00CD702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D7021">
          <w:rPr>
            <w:rFonts w:ascii="Arial" w:hAnsi="Arial" w:cs="Arial"/>
            <w:sz w:val="20"/>
            <w:szCs w:val="20"/>
          </w:rPr>
          <w:t>La Evaluación Personal</w:t>
        </w:r>
      </w:smartTag>
      <w:r w:rsidRPr="00CD7021">
        <w:rPr>
          <w:rFonts w:ascii="Arial" w:hAnsi="Arial" w:cs="Arial"/>
          <w:sz w:val="20"/>
          <w:szCs w:val="20"/>
        </w:rPr>
        <w:t xml:space="preserve"> se desaprueba si no se obtiene un puntaje mínimo de 11 puntos.</w:t>
      </w:r>
    </w:p>
    <w:p w:rsidR="00697914" w:rsidRDefault="00697914" w:rsidP="00697914">
      <w:pPr>
        <w:pStyle w:val="Sinespaciado1"/>
        <w:jc w:val="both"/>
        <w:rPr>
          <w:rFonts w:ascii="Arial" w:hAnsi="Arial" w:cs="Arial"/>
          <w:sz w:val="20"/>
          <w:szCs w:val="20"/>
        </w:rPr>
      </w:pPr>
    </w:p>
    <w:tbl>
      <w:tblPr>
        <w:tblW w:w="83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541"/>
        <w:gridCol w:w="893"/>
        <w:gridCol w:w="1253"/>
        <w:gridCol w:w="1311"/>
      </w:tblGrid>
      <w:tr w:rsidR="007B2A78" w:rsidRPr="00CD7021" w:rsidTr="002A6255">
        <w:tc>
          <w:tcPr>
            <w:tcW w:w="4908" w:type="dxa"/>
            <w:gridSpan w:val="2"/>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EVALUACIONES</w:t>
            </w:r>
          </w:p>
        </w:tc>
        <w:tc>
          <w:tcPr>
            <w:tcW w:w="893"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PESO</w:t>
            </w:r>
          </w:p>
        </w:tc>
        <w:tc>
          <w:tcPr>
            <w:tcW w:w="1253"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PUNTAJE MÍNIMO</w:t>
            </w:r>
          </w:p>
        </w:tc>
        <w:tc>
          <w:tcPr>
            <w:tcW w:w="1311"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PUNTAJE MÁXIMO</w:t>
            </w:r>
          </w:p>
        </w:tc>
      </w:tr>
      <w:tr w:rsidR="007B2A78" w:rsidRPr="00CD7021" w:rsidTr="002A6255">
        <w:tc>
          <w:tcPr>
            <w:tcW w:w="4908" w:type="dxa"/>
            <w:gridSpan w:val="2"/>
          </w:tcPr>
          <w:p w:rsidR="007B2A78" w:rsidRPr="007B2A78" w:rsidRDefault="007B2A78" w:rsidP="001F5E05">
            <w:pPr>
              <w:jc w:val="both"/>
              <w:rPr>
                <w:rFonts w:ascii="Arial" w:hAnsi="Arial" w:cs="Arial"/>
                <w:b/>
                <w:sz w:val="18"/>
                <w:szCs w:val="18"/>
              </w:rPr>
            </w:pPr>
            <w:r w:rsidRPr="007B2A78">
              <w:rPr>
                <w:rFonts w:ascii="Arial" w:hAnsi="Arial" w:cs="Arial"/>
                <w:b/>
                <w:sz w:val="18"/>
                <w:szCs w:val="18"/>
              </w:rPr>
              <w:t>EVALUACIÓN PRE CURRICULAR (VÍA INFORMACIÓN DEL SISEP)</w:t>
            </w:r>
          </w:p>
        </w:tc>
        <w:tc>
          <w:tcPr>
            <w:tcW w:w="3457" w:type="dxa"/>
            <w:gridSpan w:val="3"/>
            <w:vAlign w:val="center"/>
          </w:tcPr>
          <w:p w:rsidR="007B2A78" w:rsidRPr="007B2A78" w:rsidRDefault="007B2A78" w:rsidP="001F5E05">
            <w:pPr>
              <w:jc w:val="center"/>
              <w:rPr>
                <w:rFonts w:ascii="Arial" w:hAnsi="Arial" w:cs="Arial"/>
                <w:b/>
                <w:sz w:val="18"/>
                <w:szCs w:val="18"/>
              </w:rPr>
            </w:pPr>
          </w:p>
        </w:tc>
      </w:tr>
      <w:tr w:rsidR="007B2A78" w:rsidRPr="00CD7021" w:rsidTr="002A6255">
        <w:tc>
          <w:tcPr>
            <w:tcW w:w="4908" w:type="dxa"/>
            <w:gridSpan w:val="2"/>
          </w:tcPr>
          <w:p w:rsidR="007B2A78" w:rsidRPr="007B2A78" w:rsidRDefault="007B2A78" w:rsidP="001F5E05">
            <w:pPr>
              <w:jc w:val="both"/>
              <w:rPr>
                <w:rFonts w:ascii="Arial" w:hAnsi="Arial" w:cs="Arial"/>
                <w:b/>
                <w:sz w:val="18"/>
                <w:szCs w:val="18"/>
              </w:rPr>
            </w:pPr>
            <w:r w:rsidRPr="007B2A78">
              <w:rPr>
                <w:rFonts w:ascii="Arial" w:hAnsi="Arial" w:cs="Arial"/>
                <w:b/>
                <w:sz w:val="18"/>
                <w:szCs w:val="18"/>
              </w:rPr>
              <w:t>EVALUACIÓN PSICOTÉCNICA</w:t>
            </w:r>
          </w:p>
        </w:tc>
        <w:tc>
          <w:tcPr>
            <w:tcW w:w="3457" w:type="dxa"/>
            <w:gridSpan w:val="3"/>
            <w:vAlign w:val="center"/>
          </w:tcPr>
          <w:p w:rsidR="007B2A78" w:rsidRPr="007B2A78" w:rsidRDefault="007B2A78" w:rsidP="001F5E05">
            <w:pPr>
              <w:jc w:val="center"/>
              <w:rPr>
                <w:rFonts w:ascii="Arial" w:hAnsi="Arial" w:cs="Arial"/>
                <w:b/>
                <w:sz w:val="18"/>
                <w:szCs w:val="18"/>
              </w:rPr>
            </w:pPr>
          </w:p>
        </w:tc>
      </w:tr>
      <w:tr w:rsidR="007B2A78" w:rsidRPr="00CD7021" w:rsidTr="002A6255">
        <w:tc>
          <w:tcPr>
            <w:tcW w:w="4908" w:type="dxa"/>
            <w:gridSpan w:val="2"/>
          </w:tcPr>
          <w:p w:rsidR="007B2A78" w:rsidRPr="007B2A78" w:rsidRDefault="007B2A78" w:rsidP="001F5E05">
            <w:pPr>
              <w:jc w:val="both"/>
              <w:rPr>
                <w:rFonts w:ascii="Arial" w:hAnsi="Arial" w:cs="Arial"/>
                <w:b/>
                <w:sz w:val="18"/>
                <w:szCs w:val="18"/>
              </w:rPr>
            </w:pPr>
            <w:r w:rsidRPr="007B2A78">
              <w:rPr>
                <w:rFonts w:ascii="Arial" w:hAnsi="Arial" w:cs="Arial"/>
                <w:b/>
                <w:sz w:val="18"/>
                <w:szCs w:val="18"/>
              </w:rPr>
              <w:t>EVALUACIÓN DE CONOCIMIENTOS</w:t>
            </w:r>
          </w:p>
        </w:tc>
        <w:tc>
          <w:tcPr>
            <w:tcW w:w="893" w:type="dxa"/>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50%</w:t>
            </w:r>
          </w:p>
        </w:tc>
        <w:tc>
          <w:tcPr>
            <w:tcW w:w="1253" w:type="dxa"/>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26</w:t>
            </w:r>
          </w:p>
        </w:tc>
        <w:tc>
          <w:tcPr>
            <w:tcW w:w="1311" w:type="dxa"/>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50</w:t>
            </w:r>
          </w:p>
        </w:tc>
      </w:tr>
      <w:tr w:rsidR="007B2A78" w:rsidRPr="00CD7021" w:rsidTr="002A6255">
        <w:tc>
          <w:tcPr>
            <w:tcW w:w="4908" w:type="dxa"/>
            <w:gridSpan w:val="2"/>
          </w:tcPr>
          <w:p w:rsidR="007B2A78" w:rsidRPr="007B2A78" w:rsidRDefault="007B2A78" w:rsidP="001F5E05">
            <w:pPr>
              <w:jc w:val="both"/>
              <w:rPr>
                <w:rFonts w:ascii="Arial" w:hAnsi="Arial" w:cs="Arial"/>
                <w:b/>
                <w:sz w:val="18"/>
                <w:szCs w:val="18"/>
              </w:rPr>
            </w:pPr>
            <w:r w:rsidRPr="007B2A78">
              <w:rPr>
                <w:rFonts w:ascii="Arial" w:hAnsi="Arial" w:cs="Arial"/>
                <w:b/>
                <w:sz w:val="18"/>
                <w:szCs w:val="18"/>
              </w:rPr>
              <w:t>EVALUACIÓN CURRICULAR (HOJAS DE VIDA)</w:t>
            </w:r>
          </w:p>
        </w:tc>
        <w:tc>
          <w:tcPr>
            <w:tcW w:w="893" w:type="dxa"/>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30%</w:t>
            </w:r>
          </w:p>
        </w:tc>
        <w:tc>
          <w:tcPr>
            <w:tcW w:w="1253" w:type="dxa"/>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18</w:t>
            </w:r>
          </w:p>
        </w:tc>
        <w:tc>
          <w:tcPr>
            <w:tcW w:w="1311" w:type="dxa"/>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30</w:t>
            </w:r>
          </w:p>
        </w:tc>
      </w:tr>
      <w:tr w:rsidR="007B2A78" w:rsidRPr="00CD7021" w:rsidTr="002A6255">
        <w:tc>
          <w:tcPr>
            <w:tcW w:w="367" w:type="dxa"/>
          </w:tcPr>
          <w:p w:rsidR="007B2A78" w:rsidRPr="007B2A78" w:rsidRDefault="007B2A78" w:rsidP="001F5E05">
            <w:pPr>
              <w:rPr>
                <w:rFonts w:ascii="Arial" w:hAnsi="Arial" w:cs="Arial"/>
                <w:sz w:val="18"/>
                <w:szCs w:val="18"/>
              </w:rPr>
            </w:pPr>
            <w:r w:rsidRPr="007B2A78">
              <w:rPr>
                <w:rFonts w:ascii="Arial" w:hAnsi="Arial" w:cs="Arial"/>
                <w:sz w:val="18"/>
                <w:szCs w:val="18"/>
              </w:rPr>
              <w:t>a.</w:t>
            </w:r>
          </w:p>
        </w:tc>
        <w:tc>
          <w:tcPr>
            <w:tcW w:w="4541" w:type="dxa"/>
          </w:tcPr>
          <w:p w:rsidR="007B2A78" w:rsidRPr="007B2A78" w:rsidRDefault="007B2A78" w:rsidP="001F5E05">
            <w:pPr>
              <w:jc w:val="both"/>
              <w:rPr>
                <w:rFonts w:ascii="Arial" w:hAnsi="Arial" w:cs="Arial"/>
                <w:sz w:val="18"/>
                <w:szCs w:val="18"/>
              </w:rPr>
            </w:pPr>
            <w:r w:rsidRPr="007B2A78">
              <w:rPr>
                <w:rFonts w:ascii="Arial" w:hAnsi="Arial" w:cs="Arial"/>
                <w:sz w:val="18"/>
                <w:szCs w:val="18"/>
              </w:rPr>
              <w:t xml:space="preserve">Formación: </w:t>
            </w:r>
          </w:p>
        </w:tc>
        <w:tc>
          <w:tcPr>
            <w:tcW w:w="893"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253"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311"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r>
      <w:tr w:rsidR="007B2A78" w:rsidRPr="00CD7021" w:rsidTr="002A6255">
        <w:trPr>
          <w:trHeight w:val="231"/>
        </w:trPr>
        <w:tc>
          <w:tcPr>
            <w:tcW w:w="367" w:type="dxa"/>
          </w:tcPr>
          <w:p w:rsidR="007B2A78" w:rsidRPr="007B2A78" w:rsidRDefault="007B2A78" w:rsidP="001F5E05">
            <w:pPr>
              <w:jc w:val="both"/>
              <w:rPr>
                <w:rFonts w:ascii="Arial" w:hAnsi="Arial" w:cs="Arial"/>
                <w:sz w:val="18"/>
                <w:szCs w:val="18"/>
              </w:rPr>
            </w:pPr>
            <w:r w:rsidRPr="007B2A78">
              <w:rPr>
                <w:rFonts w:ascii="Arial" w:hAnsi="Arial" w:cs="Arial"/>
                <w:sz w:val="18"/>
                <w:szCs w:val="18"/>
              </w:rPr>
              <w:t>b.</w:t>
            </w:r>
          </w:p>
        </w:tc>
        <w:tc>
          <w:tcPr>
            <w:tcW w:w="4541" w:type="dxa"/>
          </w:tcPr>
          <w:p w:rsidR="007B2A78" w:rsidRPr="007B2A78" w:rsidRDefault="007B2A78" w:rsidP="001F5E05">
            <w:pPr>
              <w:jc w:val="both"/>
              <w:rPr>
                <w:rFonts w:ascii="Arial" w:hAnsi="Arial" w:cs="Arial"/>
                <w:sz w:val="18"/>
                <w:szCs w:val="18"/>
              </w:rPr>
            </w:pPr>
            <w:r w:rsidRPr="007B2A78">
              <w:rPr>
                <w:rFonts w:ascii="Arial" w:hAnsi="Arial" w:cs="Arial"/>
                <w:sz w:val="18"/>
                <w:szCs w:val="18"/>
              </w:rPr>
              <w:t xml:space="preserve">Experiencia Laboral: </w:t>
            </w:r>
          </w:p>
        </w:tc>
        <w:tc>
          <w:tcPr>
            <w:tcW w:w="893"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253"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311"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r>
      <w:tr w:rsidR="007B2A78" w:rsidRPr="00CD7021" w:rsidTr="002A6255">
        <w:tc>
          <w:tcPr>
            <w:tcW w:w="367" w:type="dxa"/>
          </w:tcPr>
          <w:p w:rsidR="007B2A78" w:rsidRPr="007B2A78" w:rsidRDefault="007B2A78" w:rsidP="001F5E05">
            <w:pPr>
              <w:jc w:val="both"/>
              <w:rPr>
                <w:rFonts w:ascii="Arial" w:hAnsi="Arial" w:cs="Arial"/>
                <w:sz w:val="18"/>
                <w:szCs w:val="18"/>
              </w:rPr>
            </w:pPr>
            <w:r w:rsidRPr="007B2A78">
              <w:rPr>
                <w:rFonts w:ascii="Arial" w:hAnsi="Arial" w:cs="Arial"/>
                <w:sz w:val="18"/>
                <w:szCs w:val="18"/>
              </w:rPr>
              <w:t>c.</w:t>
            </w:r>
          </w:p>
        </w:tc>
        <w:tc>
          <w:tcPr>
            <w:tcW w:w="4541" w:type="dxa"/>
          </w:tcPr>
          <w:p w:rsidR="007B2A78" w:rsidRPr="007B2A78" w:rsidRDefault="007B2A78" w:rsidP="001F5E05">
            <w:pPr>
              <w:jc w:val="both"/>
              <w:rPr>
                <w:rFonts w:ascii="Arial" w:hAnsi="Arial" w:cs="Arial"/>
                <w:sz w:val="18"/>
                <w:szCs w:val="18"/>
              </w:rPr>
            </w:pPr>
            <w:r w:rsidRPr="007B2A78">
              <w:rPr>
                <w:rFonts w:ascii="Arial" w:hAnsi="Arial" w:cs="Arial"/>
                <w:sz w:val="18"/>
                <w:szCs w:val="18"/>
              </w:rPr>
              <w:t>Capacitación:</w:t>
            </w:r>
          </w:p>
        </w:tc>
        <w:tc>
          <w:tcPr>
            <w:tcW w:w="893"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253"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311"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r>
      <w:tr w:rsidR="007B2A78" w:rsidRPr="00CD7021" w:rsidTr="002A6255">
        <w:trPr>
          <w:trHeight w:val="204"/>
        </w:trPr>
        <w:tc>
          <w:tcPr>
            <w:tcW w:w="4908" w:type="dxa"/>
            <w:gridSpan w:val="2"/>
          </w:tcPr>
          <w:p w:rsidR="007B2A78" w:rsidRPr="007B2A78" w:rsidRDefault="007B2A78" w:rsidP="001F5E05">
            <w:pPr>
              <w:jc w:val="both"/>
              <w:rPr>
                <w:rFonts w:ascii="Arial" w:hAnsi="Arial" w:cs="Arial"/>
                <w:b/>
                <w:sz w:val="18"/>
                <w:szCs w:val="18"/>
              </w:rPr>
            </w:pPr>
            <w:r w:rsidRPr="007B2A78">
              <w:rPr>
                <w:rFonts w:ascii="Arial" w:hAnsi="Arial" w:cs="Arial"/>
                <w:b/>
                <w:sz w:val="18"/>
                <w:szCs w:val="18"/>
              </w:rPr>
              <w:t>EVALUACIÓN PSICOLOGICA</w:t>
            </w:r>
          </w:p>
        </w:tc>
        <w:tc>
          <w:tcPr>
            <w:tcW w:w="3457" w:type="dxa"/>
            <w:gridSpan w:val="3"/>
            <w:shd w:val="clear" w:color="auto" w:fill="FFFFFF"/>
            <w:vAlign w:val="center"/>
          </w:tcPr>
          <w:p w:rsidR="007B2A78" w:rsidRPr="007B2A78" w:rsidRDefault="007B2A78" w:rsidP="001F5E05">
            <w:pPr>
              <w:jc w:val="center"/>
              <w:rPr>
                <w:rFonts w:ascii="Arial" w:hAnsi="Arial" w:cs="Arial"/>
                <w:sz w:val="18"/>
                <w:szCs w:val="18"/>
              </w:rPr>
            </w:pPr>
          </w:p>
        </w:tc>
      </w:tr>
      <w:tr w:rsidR="007B2A78" w:rsidRPr="00CD7021" w:rsidTr="002A6255">
        <w:tc>
          <w:tcPr>
            <w:tcW w:w="4908" w:type="dxa"/>
            <w:gridSpan w:val="2"/>
            <w:vAlign w:val="center"/>
          </w:tcPr>
          <w:p w:rsidR="007B2A78" w:rsidRPr="007B2A78" w:rsidRDefault="007B2A78" w:rsidP="001F5E05">
            <w:pPr>
              <w:rPr>
                <w:rFonts w:ascii="Arial" w:hAnsi="Arial" w:cs="Arial"/>
                <w:b/>
                <w:sz w:val="18"/>
                <w:szCs w:val="18"/>
              </w:rPr>
            </w:pPr>
            <w:r w:rsidRPr="007B2A78">
              <w:rPr>
                <w:rFonts w:ascii="Arial" w:hAnsi="Arial" w:cs="Arial"/>
                <w:b/>
                <w:sz w:val="18"/>
                <w:szCs w:val="18"/>
              </w:rPr>
              <w:t>EVALUACIÓN PERSONAL</w:t>
            </w:r>
          </w:p>
        </w:tc>
        <w:tc>
          <w:tcPr>
            <w:tcW w:w="893" w:type="dxa"/>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20%</w:t>
            </w:r>
          </w:p>
        </w:tc>
        <w:tc>
          <w:tcPr>
            <w:tcW w:w="1253" w:type="dxa"/>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11</w:t>
            </w:r>
          </w:p>
        </w:tc>
        <w:tc>
          <w:tcPr>
            <w:tcW w:w="1311" w:type="dxa"/>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20</w:t>
            </w:r>
          </w:p>
        </w:tc>
      </w:tr>
      <w:tr w:rsidR="007B2A78" w:rsidRPr="00CD7021" w:rsidTr="002A6255">
        <w:trPr>
          <w:trHeight w:val="339"/>
        </w:trPr>
        <w:tc>
          <w:tcPr>
            <w:tcW w:w="4908" w:type="dxa"/>
            <w:gridSpan w:val="2"/>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PUNTAJE TOTAL</w:t>
            </w:r>
          </w:p>
        </w:tc>
        <w:tc>
          <w:tcPr>
            <w:tcW w:w="893"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100%</w:t>
            </w:r>
          </w:p>
        </w:tc>
        <w:tc>
          <w:tcPr>
            <w:tcW w:w="1253"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55</w:t>
            </w:r>
          </w:p>
        </w:tc>
        <w:tc>
          <w:tcPr>
            <w:tcW w:w="1311"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100</w:t>
            </w:r>
          </w:p>
        </w:tc>
      </w:tr>
    </w:tbl>
    <w:p w:rsidR="007B2A78" w:rsidRDefault="007B2A78" w:rsidP="007B2A78">
      <w:pPr>
        <w:pStyle w:val="NormalWeb"/>
        <w:numPr>
          <w:ilvl w:val="0"/>
          <w:numId w:val="2"/>
        </w:numPr>
        <w:tabs>
          <w:tab w:val="clear" w:pos="1332"/>
          <w:tab w:val="num" w:pos="709"/>
        </w:tabs>
        <w:ind w:left="709" w:hanging="284"/>
        <w:jc w:val="both"/>
        <w:rPr>
          <w:rFonts w:ascii="Arial" w:hAnsi="Arial" w:cs="Arial"/>
          <w:sz w:val="20"/>
          <w:szCs w:val="20"/>
        </w:rPr>
      </w:pPr>
      <w:r>
        <w:rPr>
          <w:rFonts w:ascii="Arial" w:hAnsi="Arial" w:cs="Arial"/>
          <w:sz w:val="20"/>
          <w:szCs w:val="20"/>
        </w:rPr>
        <w:t>C</w:t>
      </w:r>
      <w:r w:rsidRPr="00CD7021">
        <w:rPr>
          <w:rFonts w:ascii="Arial" w:hAnsi="Arial" w:cs="Arial"/>
          <w:sz w:val="20"/>
          <w:szCs w:val="20"/>
        </w:rPr>
        <w:t>abe destacar que en los casos que corresponda y de aprobar las evaluaciones respectivas, los postulantes recibirán las bonificaciones establecidas en la Normativa vigente,</w:t>
      </w:r>
      <w:r w:rsidRPr="00CD7021">
        <w:rPr>
          <w:rFonts w:ascii="Arial" w:hAnsi="Arial" w:cs="Arial"/>
          <w:color w:val="FF0000"/>
          <w:sz w:val="20"/>
          <w:szCs w:val="20"/>
        </w:rPr>
        <w:t xml:space="preserve"> </w:t>
      </w:r>
      <w:r w:rsidRPr="00CD7021">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CD7021">
        <w:rPr>
          <w:rFonts w:ascii="Arial" w:hAnsi="Arial" w:cs="Arial"/>
        </w:rPr>
        <w:t xml:space="preserve"> </w:t>
      </w:r>
      <w:hyperlink r:id="rId12" w:history="1">
        <w:r w:rsidRPr="00CD7021">
          <w:rPr>
            <w:rStyle w:val="Hipervnculo"/>
            <w:sz w:val="20"/>
          </w:rPr>
          <w:t>https://convocatorias.essalud.gob.pe/</w:t>
        </w:r>
      </w:hyperlink>
      <w:r w:rsidRPr="00CD7021">
        <w:rPr>
          <w:rFonts w:ascii="Arial" w:hAnsi="Arial" w:cs="Arial"/>
          <w:sz w:val="20"/>
          <w:szCs w:val="20"/>
        </w:rPr>
        <w:t>)</w:t>
      </w:r>
    </w:p>
    <w:p w:rsidR="007B2A78" w:rsidRPr="007B2A78" w:rsidRDefault="007B2A78" w:rsidP="007B2A78">
      <w:pPr>
        <w:numPr>
          <w:ilvl w:val="0"/>
          <w:numId w:val="2"/>
        </w:numPr>
        <w:tabs>
          <w:tab w:val="clear" w:pos="1332"/>
          <w:tab w:val="num" w:pos="709"/>
        </w:tabs>
        <w:suppressAutoHyphens w:val="0"/>
        <w:spacing w:before="240" w:after="240"/>
        <w:ind w:left="709" w:hanging="283"/>
        <w:jc w:val="both"/>
        <w:rPr>
          <w:rFonts w:ascii="Arial" w:hAnsi="Arial" w:cs="Arial"/>
        </w:rPr>
      </w:pPr>
      <w:r w:rsidRPr="007B2A78">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786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480"/>
      </w:tblGrid>
      <w:tr w:rsidR="007B2A78" w:rsidRPr="007B2A78" w:rsidTr="001F5E05">
        <w:trPr>
          <w:trHeight w:val="430"/>
        </w:trPr>
        <w:tc>
          <w:tcPr>
            <w:tcW w:w="4380" w:type="dxa"/>
            <w:shd w:val="clear" w:color="auto" w:fill="F2F2F2" w:themeFill="background1" w:themeFillShade="F2"/>
          </w:tcPr>
          <w:p w:rsidR="007B2A78" w:rsidRPr="007B2A78" w:rsidRDefault="007B2A78" w:rsidP="001F5E05">
            <w:pPr>
              <w:jc w:val="center"/>
              <w:rPr>
                <w:rFonts w:ascii="Arial" w:eastAsia="MS Mincho" w:hAnsi="Arial" w:cs="Arial"/>
                <w:b/>
              </w:rPr>
            </w:pPr>
            <w:r w:rsidRPr="007B2A78">
              <w:rPr>
                <w:rFonts w:ascii="Arial" w:hAnsi="Arial" w:cs="Arial"/>
              </w:rPr>
              <w:tab/>
            </w:r>
            <w:r w:rsidRPr="007B2A78">
              <w:rPr>
                <w:rFonts w:ascii="Arial" w:eastAsia="MS Mincho" w:hAnsi="Arial" w:cs="Arial"/>
                <w:b/>
              </w:rPr>
              <w:t>NIVELES POR TIEMPO DE LABORES</w:t>
            </w:r>
          </w:p>
        </w:tc>
        <w:tc>
          <w:tcPr>
            <w:tcW w:w="3480" w:type="dxa"/>
            <w:shd w:val="clear" w:color="auto" w:fill="F2F2F2" w:themeFill="background1" w:themeFillShade="F2"/>
          </w:tcPr>
          <w:p w:rsidR="007B2A78" w:rsidRPr="007B2A78" w:rsidRDefault="007B2A78" w:rsidP="001F5E05">
            <w:pPr>
              <w:jc w:val="center"/>
              <w:rPr>
                <w:rFonts w:ascii="Arial" w:eastAsia="MS Mincho" w:hAnsi="Arial" w:cs="Arial"/>
                <w:b/>
              </w:rPr>
            </w:pPr>
            <w:r w:rsidRPr="007B2A78">
              <w:rPr>
                <w:rFonts w:ascii="Arial" w:eastAsia="MS Mincho" w:hAnsi="Arial" w:cs="Arial"/>
                <w:b/>
              </w:rPr>
              <w:t>PORCENTAJE DE BONIFICACION</w:t>
            </w:r>
          </w:p>
        </w:tc>
      </w:tr>
      <w:tr w:rsidR="007B2A78" w:rsidRPr="007B2A78" w:rsidTr="001F5E05">
        <w:trPr>
          <w:trHeight w:val="215"/>
        </w:trPr>
        <w:tc>
          <w:tcPr>
            <w:tcW w:w="4380" w:type="dxa"/>
          </w:tcPr>
          <w:p w:rsidR="007B2A78" w:rsidRPr="007B2A78" w:rsidRDefault="007B2A78" w:rsidP="001F5E05">
            <w:pPr>
              <w:jc w:val="center"/>
              <w:rPr>
                <w:rFonts w:ascii="Arial" w:eastAsia="MS Mincho" w:hAnsi="Arial" w:cs="Arial"/>
              </w:rPr>
            </w:pPr>
            <w:r w:rsidRPr="007B2A78">
              <w:rPr>
                <w:rFonts w:ascii="Arial" w:eastAsia="MS Mincho" w:hAnsi="Arial" w:cs="Arial"/>
              </w:rPr>
              <w:t>05 años a más</w:t>
            </w:r>
          </w:p>
        </w:tc>
        <w:tc>
          <w:tcPr>
            <w:tcW w:w="3480" w:type="dxa"/>
          </w:tcPr>
          <w:p w:rsidR="007B2A78" w:rsidRPr="007B2A78" w:rsidRDefault="007B2A78" w:rsidP="001F5E05">
            <w:pPr>
              <w:jc w:val="center"/>
              <w:rPr>
                <w:rFonts w:ascii="Arial" w:eastAsia="MS Mincho" w:hAnsi="Arial" w:cs="Arial"/>
              </w:rPr>
            </w:pPr>
            <w:r w:rsidRPr="007B2A78">
              <w:rPr>
                <w:rFonts w:ascii="Arial" w:eastAsia="MS Mincho" w:hAnsi="Arial" w:cs="Arial"/>
              </w:rPr>
              <w:t>10%</w:t>
            </w:r>
          </w:p>
        </w:tc>
      </w:tr>
      <w:tr w:rsidR="007B2A78" w:rsidRPr="007B2A78" w:rsidTr="001F5E05">
        <w:trPr>
          <w:trHeight w:val="261"/>
        </w:trPr>
        <w:tc>
          <w:tcPr>
            <w:tcW w:w="4380" w:type="dxa"/>
          </w:tcPr>
          <w:p w:rsidR="007B2A78" w:rsidRPr="007B2A78" w:rsidRDefault="007B2A78" w:rsidP="001F5E05">
            <w:pPr>
              <w:jc w:val="center"/>
              <w:rPr>
                <w:rFonts w:ascii="Arial" w:eastAsia="MS Mincho" w:hAnsi="Arial" w:cs="Arial"/>
              </w:rPr>
            </w:pPr>
            <w:r w:rsidRPr="007B2A78">
              <w:rPr>
                <w:rFonts w:ascii="Arial" w:eastAsia="MS Mincho" w:hAnsi="Arial" w:cs="Arial"/>
              </w:rPr>
              <w:t>Mayor o igual a 04 años y menor de 05 años</w:t>
            </w:r>
          </w:p>
        </w:tc>
        <w:tc>
          <w:tcPr>
            <w:tcW w:w="3480" w:type="dxa"/>
          </w:tcPr>
          <w:p w:rsidR="007B2A78" w:rsidRPr="007B2A78" w:rsidRDefault="007B2A78" w:rsidP="001F5E05">
            <w:pPr>
              <w:jc w:val="center"/>
              <w:rPr>
                <w:rFonts w:ascii="Arial" w:eastAsia="MS Mincho" w:hAnsi="Arial" w:cs="Arial"/>
              </w:rPr>
            </w:pPr>
            <w:r w:rsidRPr="007B2A78">
              <w:rPr>
                <w:rFonts w:ascii="Arial" w:eastAsia="MS Mincho" w:hAnsi="Arial" w:cs="Arial"/>
              </w:rPr>
              <w:t>8%</w:t>
            </w:r>
          </w:p>
        </w:tc>
      </w:tr>
      <w:tr w:rsidR="007B2A78" w:rsidRPr="007B2A78" w:rsidTr="001F5E05">
        <w:trPr>
          <w:trHeight w:val="265"/>
        </w:trPr>
        <w:tc>
          <w:tcPr>
            <w:tcW w:w="4380" w:type="dxa"/>
          </w:tcPr>
          <w:p w:rsidR="007B2A78" w:rsidRPr="007B2A78" w:rsidRDefault="007B2A78" w:rsidP="001F5E05">
            <w:pPr>
              <w:jc w:val="center"/>
              <w:rPr>
                <w:rFonts w:ascii="Arial" w:eastAsia="MS Mincho" w:hAnsi="Arial" w:cs="Arial"/>
              </w:rPr>
            </w:pPr>
            <w:r w:rsidRPr="007B2A78">
              <w:rPr>
                <w:rFonts w:ascii="Arial" w:eastAsia="MS Mincho" w:hAnsi="Arial" w:cs="Arial"/>
              </w:rPr>
              <w:t>Mayor o igual a 03 años y menor de 04 años</w:t>
            </w:r>
          </w:p>
        </w:tc>
        <w:tc>
          <w:tcPr>
            <w:tcW w:w="3480" w:type="dxa"/>
          </w:tcPr>
          <w:p w:rsidR="007B2A78" w:rsidRPr="007B2A78" w:rsidRDefault="007B2A78" w:rsidP="001F5E05">
            <w:pPr>
              <w:jc w:val="center"/>
              <w:rPr>
                <w:rFonts w:ascii="Arial" w:eastAsia="MS Mincho" w:hAnsi="Arial" w:cs="Arial"/>
              </w:rPr>
            </w:pPr>
            <w:r w:rsidRPr="007B2A78">
              <w:rPr>
                <w:rFonts w:ascii="Arial" w:eastAsia="MS Mincho" w:hAnsi="Arial" w:cs="Arial"/>
              </w:rPr>
              <w:t>6%</w:t>
            </w:r>
          </w:p>
        </w:tc>
      </w:tr>
      <w:tr w:rsidR="007B2A78" w:rsidRPr="007B2A78" w:rsidTr="001F5E05">
        <w:trPr>
          <w:trHeight w:val="287"/>
        </w:trPr>
        <w:tc>
          <w:tcPr>
            <w:tcW w:w="4380" w:type="dxa"/>
          </w:tcPr>
          <w:p w:rsidR="007B2A78" w:rsidRPr="007B2A78" w:rsidRDefault="007B2A78" w:rsidP="001F5E05">
            <w:pPr>
              <w:jc w:val="center"/>
              <w:rPr>
                <w:rFonts w:ascii="Arial" w:eastAsia="MS Mincho" w:hAnsi="Arial" w:cs="Arial"/>
              </w:rPr>
            </w:pPr>
            <w:r w:rsidRPr="007B2A78">
              <w:rPr>
                <w:rFonts w:ascii="Arial" w:eastAsia="MS Mincho" w:hAnsi="Arial" w:cs="Arial"/>
              </w:rPr>
              <w:t>Mayor o igual a 02 años y menor de 03 años</w:t>
            </w:r>
          </w:p>
        </w:tc>
        <w:tc>
          <w:tcPr>
            <w:tcW w:w="3480" w:type="dxa"/>
          </w:tcPr>
          <w:p w:rsidR="007B2A78" w:rsidRPr="007B2A78" w:rsidRDefault="007B2A78" w:rsidP="001F5E05">
            <w:pPr>
              <w:jc w:val="center"/>
              <w:rPr>
                <w:rFonts w:ascii="Arial" w:eastAsia="MS Mincho" w:hAnsi="Arial" w:cs="Arial"/>
              </w:rPr>
            </w:pPr>
            <w:r w:rsidRPr="007B2A78">
              <w:rPr>
                <w:rFonts w:ascii="Arial" w:eastAsia="MS Mincho" w:hAnsi="Arial" w:cs="Arial"/>
              </w:rPr>
              <w:t>4%</w:t>
            </w:r>
          </w:p>
        </w:tc>
      </w:tr>
      <w:tr w:rsidR="007B2A78" w:rsidRPr="007B2A78" w:rsidTr="001F5E05">
        <w:trPr>
          <w:trHeight w:val="264"/>
        </w:trPr>
        <w:tc>
          <w:tcPr>
            <w:tcW w:w="4380" w:type="dxa"/>
          </w:tcPr>
          <w:p w:rsidR="007B2A78" w:rsidRPr="007B2A78" w:rsidRDefault="007B2A78" w:rsidP="001F5E05">
            <w:pPr>
              <w:jc w:val="center"/>
              <w:rPr>
                <w:rFonts w:ascii="Arial" w:eastAsia="MS Mincho" w:hAnsi="Arial" w:cs="Arial"/>
              </w:rPr>
            </w:pPr>
            <w:r w:rsidRPr="007B2A78">
              <w:rPr>
                <w:rFonts w:ascii="Arial" w:eastAsia="MS Mincho" w:hAnsi="Arial" w:cs="Arial"/>
              </w:rPr>
              <w:t>Mayor o igual a 01 año y menor de 02 años</w:t>
            </w:r>
          </w:p>
        </w:tc>
        <w:tc>
          <w:tcPr>
            <w:tcW w:w="3480" w:type="dxa"/>
          </w:tcPr>
          <w:p w:rsidR="007B2A78" w:rsidRPr="007B2A78" w:rsidRDefault="007B2A78" w:rsidP="001F5E05">
            <w:pPr>
              <w:jc w:val="center"/>
              <w:rPr>
                <w:rFonts w:ascii="Arial" w:eastAsia="MS Mincho" w:hAnsi="Arial" w:cs="Arial"/>
              </w:rPr>
            </w:pPr>
            <w:r w:rsidRPr="007B2A78">
              <w:rPr>
                <w:rFonts w:ascii="Arial" w:eastAsia="MS Mincho" w:hAnsi="Arial" w:cs="Arial"/>
              </w:rPr>
              <w:t>2%</w:t>
            </w:r>
          </w:p>
        </w:tc>
      </w:tr>
    </w:tbl>
    <w:p w:rsidR="007B2A78" w:rsidRPr="007B2A78" w:rsidRDefault="007B2A78" w:rsidP="007B2A78">
      <w:pPr>
        <w:jc w:val="both"/>
        <w:rPr>
          <w:rFonts w:ascii="Arial" w:hAnsi="Arial" w:cs="Arial"/>
        </w:rPr>
      </w:pPr>
    </w:p>
    <w:p w:rsidR="007B2A78" w:rsidRPr="007B2A78" w:rsidRDefault="007B2A78" w:rsidP="007B2A78">
      <w:pPr>
        <w:pStyle w:val="Sinespaciado1"/>
        <w:numPr>
          <w:ilvl w:val="0"/>
          <w:numId w:val="8"/>
        </w:numPr>
        <w:ind w:left="709" w:hanging="283"/>
        <w:jc w:val="both"/>
        <w:rPr>
          <w:rFonts w:ascii="Arial" w:hAnsi="Arial" w:cs="Arial"/>
          <w:sz w:val="20"/>
          <w:szCs w:val="20"/>
        </w:rPr>
      </w:pPr>
      <w:r w:rsidRPr="007B2A7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B2A78" w:rsidRPr="007B2A78" w:rsidRDefault="007B2A78" w:rsidP="007B2A78">
      <w:pPr>
        <w:pStyle w:val="Prrafodelista2"/>
        <w:rPr>
          <w:rFonts w:ascii="Arial" w:hAnsi="Arial"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7B2A78" w:rsidRPr="007B2A78" w:rsidTr="001F5E05">
        <w:trPr>
          <w:trHeight w:val="305"/>
        </w:trPr>
        <w:tc>
          <w:tcPr>
            <w:tcW w:w="4111" w:type="dxa"/>
            <w:shd w:val="clear" w:color="auto" w:fill="F2F2F2" w:themeFill="background1" w:themeFillShade="F2"/>
            <w:vAlign w:val="center"/>
          </w:tcPr>
          <w:p w:rsidR="007B2A78" w:rsidRPr="007B2A78" w:rsidRDefault="007B2A78" w:rsidP="001F5E05">
            <w:pPr>
              <w:pStyle w:val="Sinespaciado1"/>
              <w:jc w:val="center"/>
              <w:rPr>
                <w:rFonts w:ascii="Arial" w:hAnsi="Arial" w:cs="Arial"/>
                <w:b/>
                <w:sz w:val="20"/>
                <w:szCs w:val="20"/>
              </w:rPr>
            </w:pPr>
            <w:r w:rsidRPr="007B2A78">
              <w:rPr>
                <w:rFonts w:ascii="Arial" w:hAnsi="Arial" w:cs="Arial"/>
                <w:b/>
                <w:sz w:val="20"/>
                <w:szCs w:val="20"/>
              </w:rPr>
              <w:t>Ubicación según FONCODES</w:t>
            </w:r>
          </w:p>
        </w:tc>
        <w:tc>
          <w:tcPr>
            <w:tcW w:w="3714" w:type="dxa"/>
            <w:shd w:val="clear" w:color="auto" w:fill="F2F2F2" w:themeFill="background1" w:themeFillShade="F2"/>
            <w:vAlign w:val="center"/>
          </w:tcPr>
          <w:p w:rsidR="007B2A78" w:rsidRPr="007B2A78" w:rsidRDefault="007B2A78" w:rsidP="001F5E05">
            <w:pPr>
              <w:pStyle w:val="Sinespaciado1"/>
              <w:jc w:val="center"/>
              <w:rPr>
                <w:rFonts w:ascii="Arial" w:hAnsi="Arial" w:cs="Arial"/>
                <w:b/>
                <w:sz w:val="20"/>
                <w:szCs w:val="20"/>
              </w:rPr>
            </w:pPr>
            <w:r w:rsidRPr="007B2A78">
              <w:rPr>
                <w:rFonts w:ascii="Arial" w:hAnsi="Arial" w:cs="Arial"/>
                <w:b/>
                <w:sz w:val="20"/>
                <w:szCs w:val="20"/>
              </w:rPr>
              <w:t>Bonificación sobre puntaje final</w:t>
            </w:r>
          </w:p>
        </w:tc>
      </w:tr>
      <w:tr w:rsidR="007B2A78" w:rsidRPr="007B2A78" w:rsidTr="001F5E05">
        <w:tc>
          <w:tcPr>
            <w:tcW w:w="4111"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Quintil 1</w:t>
            </w:r>
          </w:p>
        </w:tc>
        <w:tc>
          <w:tcPr>
            <w:tcW w:w="3714"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15 %</w:t>
            </w:r>
          </w:p>
        </w:tc>
      </w:tr>
      <w:tr w:rsidR="007B2A78" w:rsidRPr="007B2A78" w:rsidTr="001F5E05">
        <w:tc>
          <w:tcPr>
            <w:tcW w:w="4111"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Quintil 2</w:t>
            </w:r>
          </w:p>
        </w:tc>
        <w:tc>
          <w:tcPr>
            <w:tcW w:w="3714"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10 %</w:t>
            </w:r>
          </w:p>
        </w:tc>
      </w:tr>
      <w:tr w:rsidR="007B2A78" w:rsidRPr="007B2A78" w:rsidTr="001F5E05">
        <w:tc>
          <w:tcPr>
            <w:tcW w:w="4111"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Quintil 3</w:t>
            </w:r>
          </w:p>
        </w:tc>
        <w:tc>
          <w:tcPr>
            <w:tcW w:w="3714"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5 %</w:t>
            </w:r>
          </w:p>
        </w:tc>
      </w:tr>
      <w:tr w:rsidR="007B2A78" w:rsidRPr="007B2A78" w:rsidTr="001F5E05">
        <w:tc>
          <w:tcPr>
            <w:tcW w:w="4111"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Quintil 4</w:t>
            </w:r>
          </w:p>
        </w:tc>
        <w:tc>
          <w:tcPr>
            <w:tcW w:w="3714"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2 %</w:t>
            </w:r>
          </w:p>
        </w:tc>
      </w:tr>
      <w:tr w:rsidR="007B2A78" w:rsidRPr="007B2A78" w:rsidTr="001F5E05">
        <w:tc>
          <w:tcPr>
            <w:tcW w:w="4111"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Quintil 5</w:t>
            </w:r>
          </w:p>
        </w:tc>
        <w:tc>
          <w:tcPr>
            <w:tcW w:w="3714"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0 %</w:t>
            </w:r>
          </w:p>
        </w:tc>
      </w:tr>
    </w:tbl>
    <w:p w:rsidR="007B2A78" w:rsidRPr="007B2A78" w:rsidRDefault="00DF7FF1" w:rsidP="007B2A78">
      <w:pPr>
        <w:spacing w:before="240" w:after="2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C0788">
        <w:rPr>
          <w:rFonts w:ascii="Arial" w:hAnsi="Arial" w:cs="Arial"/>
        </w:rPr>
        <w:t xml:space="preserve">  </w:t>
      </w:r>
      <w:r w:rsidR="00743198">
        <w:rPr>
          <w:rFonts w:ascii="Arial" w:hAnsi="Arial" w:cs="Arial"/>
        </w:rPr>
        <w:tab/>
      </w:r>
      <w:r w:rsidR="005A0E7A">
        <w:rPr>
          <w:rFonts w:ascii="Arial" w:hAnsi="Arial" w:cs="Arial"/>
        </w:rPr>
        <w:t xml:space="preserve"> </w:t>
      </w:r>
      <w:r w:rsidR="003E06E9">
        <w:rPr>
          <w:rFonts w:ascii="Arial" w:hAnsi="Arial" w:cs="Arial"/>
        </w:rPr>
        <w:tab/>
      </w:r>
      <w:r w:rsidR="002A6255">
        <w:rPr>
          <w:rFonts w:ascii="Arial" w:hAnsi="Arial" w:cs="Arial"/>
        </w:rPr>
        <w:tab/>
      </w:r>
      <w:r w:rsidR="003E06E9">
        <w:rPr>
          <w:rFonts w:ascii="Arial" w:hAnsi="Arial" w:cs="Arial"/>
        </w:rPr>
        <w:tab/>
      </w:r>
      <w:r w:rsidR="002A6255">
        <w:rPr>
          <w:rFonts w:ascii="Arial" w:hAnsi="Arial" w:cs="Arial"/>
        </w:rPr>
        <w:tab/>
      </w:r>
      <w:r w:rsidR="005A0E7A">
        <w:rPr>
          <w:rFonts w:ascii="Arial" w:hAnsi="Arial" w:cs="Arial"/>
        </w:rPr>
        <w:t xml:space="preserve">  </w:t>
      </w:r>
      <w:r w:rsidR="002A6255">
        <w:rPr>
          <w:rFonts w:ascii="Arial" w:hAnsi="Arial" w:cs="Arial"/>
        </w:rPr>
        <w:tab/>
      </w:r>
      <w:r w:rsidR="003E06E9">
        <w:rPr>
          <w:rFonts w:ascii="Arial" w:hAnsi="Arial" w:cs="Arial"/>
        </w:rPr>
        <w:tab/>
      </w:r>
      <w:r w:rsidR="00743198">
        <w:rPr>
          <w:rFonts w:ascii="Arial" w:hAnsi="Arial" w:cs="Arial"/>
        </w:rPr>
        <w:tab/>
      </w:r>
      <w:r w:rsidR="00743198">
        <w:rPr>
          <w:rFonts w:ascii="Arial" w:hAnsi="Arial" w:cs="Arial"/>
        </w:rPr>
        <w:tab/>
      </w:r>
      <w:r w:rsidR="00743198">
        <w:rPr>
          <w:rFonts w:ascii="Arial" w:hAnsi="Arial" w:cs="Arial"/>
        </w:rPr>
        <w:tab/>
      </w:r>
      <w:r w:rsidR="00743198">
        <w:rPr>
          <w:rFonts w:ascii="Arial" w:hAnsi="Arial" w:cs="Arial"/>
        </w:rPr>
        <w:tab/>
      </w:r>
      <w:r w:rsidR="00743198">
        <w:rPr>
          <w:rFonts w:ascii="Arial" w:hAnsi="Arial" w:cs="Arial"/>
        </w:rPr>
        <w:tab/>
      </w:r>
      <w:r w:rsidR="00B20050">
        <w:rPr>
          <w:rFonts w:ascii="Arial" w:hAnsi="Arial" w:cs="Arial"/>
        </w:rPr>
        <w:t xml:space="preserve">    </w:t>
      </w:r>
      <w:r w:rsidR="005A0E7A">
        <w:rPr>
          <w:rFonts w:ascii="Arial" w:hAnsi="Arial" w:cs="Arial"/>
        </w:rPr>
        <w:t xml:space="preserve">                    </w:t>
      </w:r>
      <w:r w:rsidR="0066419C">
        <w:rPr>
          <w:rFonts w:ascii="Arial" w:hAnsi="Arial" w:cs="Arial"/>
        </w:rPr>
        <w:t>Lima, 31</w:t>
      </w:r>
      <w:r w:rsidR="007B2A78" w:rsidRPr="007B2A78">
        <w:rPr>
          <w:rFonts w:ascii="Arial" w:hAnsi="Arial" w:cs="Arial"/>
        </w:rPr>
        <w:t xml:space="preserve"> de </w:t>
      </w:r>
      <w:proofErr w:type="gramStart"/>
      <w:r w:rsidR="0066419C">
        <w:rPr>
          <w:rFonts w:ascii="Arial" w:hAnsi="Arial" w:cs="Arial"/>
        </w:rPr>
        <w:t>Octubre</w:t>
      </w:r>
      <w:bookmarkStart w:id="0" w:name="_GoBack"/>
      <w:bookmarkEnd w:id="0"/>
      <w:proofErr w:type="gramEnd"/>
      <w:r w:rsidR="007B2A78" w:rsidRPr="007B2A78">
        <w:rPr>
          <w:rFonts w:ascii="Arial" w:hAnsi="Arial" w:cs="Arial"/>
        </w:rPr>
        <w:t xml:space="preserve"> del 2018.</w:t>
      </w:r>
    </w:p>
    <w:p w:rsidR="009802A1" w:rsidRDefault="009802A1" w:rsidP="007B2A78">
      <w:pPr>
        <w:pStyle w:val="Ttulo4"/>
        <w:numPr>
          <w:ilvl w:val="0"/>
          <w:numId w:val="0"/>
        </w:numPr>
        <w:suppressAutoHyphens w:val="0"/>
        <w:ind w:left="284"/>
        <w:jc w:val="both"/>
        <w:rPr>
          <w:sz w:val="20"/>
          <w:szCs w:val="20"/>
          <w:lang w:val="es-MX"/>
        </w:rPr>
      </w:pPr>
    </w:p>
    <w:p w:rsidR="007B2A78" w:rsidRDefault="007B2A78" w:rsidP="007B2A78">
      <w:pPr>
        <w:rPr>
          <w:lang w:val="es-MX"/>
        </w:rPr>
      </w:pPr>
    </w:p>
    <w:p w:rsidR="007B2A78" w:rsidRDefault="007B2A78" w:rsidP="007B2A78">
      <w:pPr>
        <w:rPr>
          <w:lang w:val="es-MX"/>
        </w:rPr>
      </w:pPr>
    </w:p>
    <w:p w:rsidR="007B2A78" w:rsidRDefault="007B2A78" w:rsidP="007B2A78">
      <w:pPr>
        <w:rPr>
          <w:lang w:val="es-MX"/>
        </w:rPr>
      </w:pPr>
    </w:p>
    <w:p w:rsidR="007B2A78" w:rsidRDefault="007B2A78" w:rsidP="007B2A78">
      <w:pPr>
        <w:rPr>
          <w:lang w:val="es-MX"/>
        </w:rPr>
      </w:pPr>
    </w:p>
    <w:p w:rsidR="007B2A78" w:rsidRPr="007B2A78" w:rsidRDefault="007B2A78" w:rsidP="007B2A78">
      <w:pPr>
        <w:rPr>
          <w:lang w:val="es-MX"/>
        </w:rPr>
      </w:pPr>
    </w:p>
    <w:p w:rsidR="00BC29FC" w:rsidRDefault="00BC29FC"/>
    <w:sectPr w:rsidR="00BC29FC" w:rsidSect="006478CE">
      <w:pgSz w:w="11906" w:h="16838" w:code="9"/>
      <w:pgMar w:top="709" w:right="1274"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E0F679F"/>
    <w:multiLevelType w:val="hybridMultilevel"/>
    <w:tmpl w:val="9320C594"/>
    <w:lvl w:ilvl="0" w:tplc="B062110E">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1FF70088"/>
    <w:multiLevelType w:val="hybridMultilevel"/>
    <w:tmpl w:val="4D38DE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AFA725D"/>
    <w:multiLevelType w:val="hybridMultilevel"/>
    <w:tmpl w:val="492A20D8"/>
    <w:lvl w:ilvl="0" w:tplc="280A0017">
      <w:start w:val="1"/>
      <w:numFmt w:val="lowerLetter"/>
      <w:lvlText w:val="%1)"/>
      <w:lvlJc w:val="left"/>
      <w:pPr>
        <w:ind w:left="1069" w:hanging="360"/>
      </w:pPr>
      <w:rPr>
        <w:b w:val="0"/>
      </w:r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A986C91"/>
    <w:multiLevelType w:val="hybridMultilevel"/>
    <w:tmpl w:val="06E27A8C"/>
    <w:lvl w:ilvl="0" w:tplc="44FCDE4E">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21" w15:restartNumberingAfterBreak="0">
    <w:nsid w:val="57552241"/>
    <w:multiLevelType w:val="singleLevel"/>
    <w:tmpl w:val="F9E08ABC"/>
    <w:lvl w:ilvl="0">
      <w:start w:val="1"/>
      <w:numFmt w:val="lowerLetter"/>
      <w:lvlText w:val="%1)"/>
      <w:lvlJc w:val="left"/>
      <w:pPr>
        <w:tabs>
          <w:tab w:val="num" w:pos="397"/>
        </w:tabs>
        <w:ind w:left="397" w:hanging="397"/>
      </w:pPr>
      <w:rPr>
        <w:rFonts w:ascii="Arial" w:eastAsia="Times New Roman" w:hAnsi="Arial" w:cs="Arial"/>
      </w:rPr>
    </w:lvl>
  </w:abstractNum>
  <w:abstractNum w:abstractNumId="22" w15:restartNumberingAfterBreak="0">
    <w:nsid w:val="63770FA5"/>
    <w:multiLevelType w:val="hybridMultilevel"/>
    <w:tmpl w:val="06E27A8C"/>
    <w:lvl w:ilvl="0" w:tplc="44FCDE4E">
      <w:start w:val="2"/>
      <w:numFmt w:val="lowerLetter"/>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685C4CC2"/>
    <w:multiLevelType w:val="hybridMultilevel"/>
    <w:tmpl w:val="0D42F0C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EF868C8A"/>
    <w:lvl w:ilvl="0" w:tplc="F82E802E">
      <w:start w:val="1"/>
      <w:numFmt w:val="lowerLetter"/>
      <w:lvlText w:val="%1)"/>
      <w:lvlJc w:val="left"/>
      <w:pPr>
        <w:tabs>
          <w:tab w:val="num" w:pos="720"/>
        </w:tabs>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F3015CA"/>
    <w:multiLevelType w:val="hybridMultilevel"/>
    <w:tmpl w:val="1B086C98"/>
    <w:lvl w:ilvl="0" w:tplc="5A063422">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7F3024C3"/>
    <w:multiLevelType w:val="hybridMultilevel"/>
    <w:tmpl w:val="2B96667E"/>
    <w:lvl w:ilvl="0" w:tplc="280A0001">
      <w:start w:val="1"/>
      <w:numFmt w:val="bullet"/>
      <w:lvlText w:val=""/>
      <w:lvlJc w:val="left"/>
      <w:pPr>
        <w:ind w:left="1080" w:hanging="360"/>
      </w:pPr>
      <w:rPr>
        <w:rFonts w:ascii="Symbol" w:hAnsi="Symbol"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8"/>
  </w:num>
  <w:num w:numId="2">
    <w:abstractNumId w:val="13"/>
  </w:num>
  <w:num w:numId="3">
    <w:abstractNumId w:val="7"/>
  </w:num>
  <w:num w:numId="4">
    <w:abstractNumId w:val="15"/>
  </w:num>
  <w:num w:numId="5">
    <w:abstractNumId w:val="19"/>
  </w:num>
  <w:num w:numId="6">
    <w:abstractNumId w:val="9"/>
  </w:num>
  <w:num w:numId="7">
    <w:abstractNumId w:val="26"/>
  </w:num>
  <w:num w:numId="8">
    <w:abstractNumId w:val="4"/>
  </w:num>
  <w:num w:numId="9">
    <w:abstractNumId w:val="17"/>
  </w:num>
  <w:num w:numId="10">
    <w:abstractNumId w:val="14"/>
  </w:num>
  <w:num w:numId="11">
    <w:abstractNumId w:val="24"/>
  </w:num>
  <w:num w:numId="12">
    <w:abstractNumId w:val="25"/>
  </w:num>
  <w:num w:numId="13">
    <w:abstractNumId w:val="12"/>
  </w:num>
  <w:num w:numId="14">
    <w:abstractNumId w:val="1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2"/>
  </w:num>
  <w:num w:numId="23">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1"/>
    <w:lvlOverride w:ilvl="0">
      <w:startOverride w:val="1"/>
    </w:lvlOverride>
  </w:num>
  <w:num w:numId="26">
    <w:abstractNumId w:val="23"/>
  </w:num>
  <w:num w:numId="27">
    <w:abstractNumId w:val="6"/>
  </w:num>
  <w:num w:numId="28">
    <w:abstractNumId w:val="22"/>
  </w:num>
  <w:num w:numId="29">
    <w:abstractNumId w:val="5"/>
  </w:num>
  <w:num w:numId="30">
    <w:abstractNumId w:val="16"/>
  </w:num>
  <w:num w:numId="31">
    <w:abstractNumId w:val="2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33DA0"/>
    <w:rsid w:val="000A089A"/>
    <w:rsid w:val="000A59CF"/>
    <w:rsid w:val="000E1D1D"/>
    <w:rsid w:val="001208C6"/>
    <w:rsid w:val="001F1B98"/>
    <w:rsid w:val="002219EF"/>
    <w:rsid w:val="00254C4D"/>
    <w:rsid w:val="002679EC"/>
    <w:rsid w:val="00285F93"/>
    <w:rsid w:val="002A6255"/>
    <w:rsid w:val="002D2518"/>
    <w:rsid w:val="002D42EC"/>
    <w:rsid w:val="002E5518"/>
    <w:rsid w:val="00307516"/>
    <w:rsid w:val="00323B08"/>
    <w:rsid w:val="0032571D"/>
    <w:rsid w:val="00364B8D"/>
    <w:rsid w:val="00373772"/>
    <w:rsid w:val="00380E64"/>
    <w:rsid w:val="003918ED"/>
    <w:rsid w:val="003A2EE3"/>
    <w:rsid w:val="003E06E9"/>
    <w:rsid w:val="00421D0E"/>
    <w:rsid w:val="004B5A74"/>
    <w:rsid w:val="004E6E57"/>
    <w:rsid w:val="005958D2"/>
    <w:rsid w:val="005A0E7A"/>
    <w:rsid w:val="005A386A"/>
    <w:rsid w:val="005A76CB"/>
    <w:rsid w:val="005B0BF0"/>
    <w:rsid w:val="005C0ADF"/>
    <w:rsid w:val="006121CC"/>
    <w:rsid w:val="00633435"/>
    <w:rsid w:val="006478CE"/>
    <w:rsid w:val="00647F1B"/>
    <w:rsid w:val="0066419C"/>
    <w:rsid w:val="006641FF"/>
    <w:rsid w:val="006655B4"/>
    <w:rsid w:val="00697914"/>
    <w:rsid w:val="006A3C78"/>
    <w:rsid w:val="006B2323"/>
    <w:rsid w:val="00730103"/>
    <w:rsid w:val="00743198"/>
    <w:rsid w:val="0076744E"/>
    <w:rsid w:val="007771C0"/>
    <w:rsid w:val="007B2A78"/>
    <w:rsid w:val="007D2A7B"/>
    <w:rsid w:val="00824E7B"/>
    <w:rsid w:val="0087504E"/>
    <w:rsid w:val="008972FF"/>
    <w:rsid w:val="008B06B7"/>
    <w:rsid w:val="008D5618"/>
    <w:rsid w:val="008E36C8"/>
    <w:rsid w:val="00925574"/>
    <w:rsid w:val="009802A1"/>
    <w:rsid w:val="009A156C"/>
    <w:rsid w:val="009C2A28"/>
    <w:rsid w:val="009D1531"/>
    <w:rsid w:val="009F652B"/>
    <w:rsid w:val="00A44C5C"/>
    <w:rsid w:val="00AA4353"/>
    <w:rsid w:val="00AC021F"/>
    <w:rsid w:val="00AC0788"/>
    <w:rsid w:val="00AD7FF6"/>
    <w:rsid w:val="00AF701E"/>
    <w:rsid w:val="00B16E05"/>
    <w:rsid w:val="00B20050"/>
    <w:rsid w:val="00B21B95"/>
    <w:rsid w:val="00B72144"/>
    <w:rsid w:val="00B81FE9"/>
    <w:rsid w:val="00BA7CF7"/>
    <w:rsid w:val="00BC29FC"/>
    <w:rsid w:val="00C128F0"/>
    <w:rsid w:val="00C17236"/>
    <w:rsid w:val="00C50EB3"/>
    <w:rsid w:val="00C53D03"/>
    <w:rsid w:val="00C80BC5"/>
    <w:rsid w:val="00C94357"/>
    <w:rsid w:val="00C97E4A"/>
    <w:rsid w:val="00CA12A9"/>
    <w:rsid w:val="00CB4954"/>
    <w:rsid w:val="00CC15DF"/>
    <w:rsid w:val="00CF4BD7"/>
    <w:rsid w:val="00D606A0"/>
    <w:rsid w:val="00D86ED2"/>
    <w:rsid w:val="00DB0C85"/>
    <w:rsid w:val="00DF7FF1"/>
    <w:rsid w:val="00E30DE1"/>
    <w:rsid w:val="00E3558E"/>
    <w:rsid w:val="00E5691E"/>
    <w:rsid w:val="00F61187"/>
    <w:rsid w:val="00F97F0E"/>
    <w:rsid w:val="00FC2A8D"/>
    <w:rsid w:val="00FC33A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51D836"/>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9802A1"/>
    <w:pPr>
      <w:spacing w:after="120"/>
    </w:pPr>
  </w:style>
  <w:style w:type="character" w:customStyle="1" w:styleId="TextoindependienteCar">
    <w:name w:val="Texto independiente Car"/>
    <w:basedOn w:val="Fuentedeprrafopredeter"/>
    <w:link w:val="Textoindependiente"/>
    <w:uiPriority w:val="99"/>
    <w:semiHidden/>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C:\Users\victor.chacaban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Duani.Puert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3549</Words>
  <Characters>19520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11</cp:revision>
  <dcterms:created xsi:type="dcterms:W3CDTF">2018-10-31T18:15:00Z</dcterms:created>
  <dcterms:modified xsi:type="dcterms:W3CDTF">2018-10-31T21:53:00Z</dcterms:modified>
</cp:coreProperties>
</file>