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Pr>
          <w:sz w:val="20"/>
          <w:szCs w:val="20"/>
        </w:rPr>
        <w:t xml:space="preserve">CÓDIGO DE PROCESO: P.S. </w:t>
      </w:r>
      <w:r w:rsidRPr="00D52C5C">
        <w:rPr>
          <w:sz w:val="20"/>
          <w:szCs w:val="20"/>
        </w:rPr>
        <w:t>0</w:t>
      </w:r>
      <w:r w:rsidR="003D0BED" w:rsidRPr="00D52C5C">
        <w:rPr>
          <w:sz w:val="20"/>
          <w:szCs w:val="20"/>
        </w:rPr>
        <w:t>3</w:t>
      </w:r>
      <w:r w:rsidR="00D52C5C" w:rsidRPr="00D52C5C">
        <w:rPr>
          <w:sz w:val="20"/>
          <w:szCs w:val="20"/>
        </w:rPr>
        <w:t>6</w:t>
      </w:r>
      <w:r w:rsidR="004A46DC" w:rsidRPr="00D52C5C">
        <w:rPr>
          <w:sz w:val="20"/>
          <w:szCs w:val="20"/>
        </w:rPr>
        <w:t>-CAS-HNASS-201</w:t>
      </w:r>
      <w:r w:rsidR="0061757D" w:rsidRPr="00D52C5C">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rsidR="00F9430B" w:rsidRDefault="00F9430B" w:rsidP="00B72686">
      <w:pPr>
        <w:pStyle w:val="Sangradetextonormal"/>
        <w:ind w:left="709" w:firstLine="0"/>
        <w:jc w:val="left"/>
        <w:rPr>
          <w:b w:val="0"/>
          <w:bCs w:val="0"/>
          <w:sz w:val="20"/>
          <w:szCs w:val="20"/>
        </w:rPr>
      </w:pPr>
    </w:p>
    <w:p w:rsidR="004A46DC" w:rsidRPr="0067248C" w:rsidRDefault="004A46DC" w:rsidP="00B72686">
      <w:pPr>
        <w:pStyle w:val="Sangradetextonormal"/>
        <w:ind w:left="709" w:firstLine="0"/>
        <w:jc w:val="left"/>
        <w:rPr>
          <w:b w:val="0"/>
          <w:bCs w:val="0"/>
          <w:sz w:val="20"/>
          <w:szCs w:val="20"/>
        </w:rPr>
      </w:pPr>
    </w:p>
    <w:tbl>
      <w:tblPr>
        <w:tblW w:w="909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9"/>
        <w:gridCol w:w="1597"/>
        <w:gridCol w:w="1322"/>
        <w:gridCol w:w="1486"/>
        <w:gridCol w:w="1124"/>
        <w:gridCol w:w="2001"/>
      </w:tblGrid>
      <w:tr w:rsidR="009B5C57" w:rsidRPr="0067248C" w:rsidTr="00216B26">
        <w:trPr>
          <w:trHeight w:val="643"/>
        </w:trPr>
        <w:tc>
          <w:tcPr>
            <w:tcW w:w="1569" w:type="dxa"/>
            <w:shd w:val="clear" w:color="000000" w:fill="E6E6E6"/>
            <w:noWrap/>
            <w:vAlign w:val="center"/>
          </w:tcPr>
          <w:p w:rsidR="00664B96" w:rsidRPr="000F0562" w:rsidRDefault="00ED783F" w:rsidP="003762AD">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97" w:type="dxa"/>
            <w:shd w:val="clear" w:color="000000" w:fill="E6E6E6"/>
          </w:tcPr>
          <w:p w:rsidR="00664B96" w:rsidRPr="000F0562" w:rsidRDefault="00664B96" w:rsidP="003762AD">
            <w:pPr>
              <w:suppressAutoHyphens w:val="0"/>
              <w:jc w:val="center"/>
              <w:rPr>
                <w:rFonts w:ascii="Arial" w:hAnsi="Arial" w:cs="Arial"/>
                <w:b/>
                <w:bCs/>
                <w:sz w:val="18"/>
                <w:szCs w:val="18"/>
                <w:lang w:eastAsia="es-PE"/>
              </w:rPr>
            </w:pPr>
          </w:p>
          <w:p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322" w:type="dxa"/>
            <w:shd w:val="clear" w:color="000000" w:fill="E6E6E6"/>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86" w:type="dxa"/>
            <w:shd w:val="clear" w:color="000000" w:fill="E6E6E6"/>
            <w:noWrap/>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124" w:type="dxa"/>
            <w:tcBorders>
              <w:right w:val="single" w:sz="4" w:space="0" w:color="auto"/>
            </w:tcBorders>
            <w:shd w:val="clear" w:color="000000" w:fill="E6E6E6"/>
            <w:vAlign w:val="center"/>
          </w:tcPr>
          <w:p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2001" w:type="dxa"/>
            <w:tcBorders>
              <w:top w:val="single" w:sz="4" w:space="0" w:color="auto"/>
              <w:left w:val="single" w:sz="4" w:space="0" w:color="auto"/>
              <w:bottom w:val="single" w:sz="4" w:space="0" w:color="auto"/>
              <w:right w:val="single" w:sz="4" w:space="0" w:color="auto"/>
            </w:tcBorders>
            <w:shd w:val="clear" w:color="000000" w:fill="E6E6E6"/>
            <w:vAlign w:val="center"/>
          </w:tcPr>
          <w:p w:rsidR="00664B96" w:rsidRPr="000F0562" w:rsidRDefault="00973419" w:rsidP="00AF2913">
            <w:pPr>
              <w:suppressAutoHyphens w:val="0"/>
              <w:jc w:val="center"/>
              <w:rPr>
                <w:rFonts w:ascii="Arial" w:hAnsi="Arial" w:cs="Arial"/>
                <w:b/>
                <w:bCs/>
                <w:sz w:val="18"/>
                <w:szCs w:val="18"/>
                <w:lang w:eastAsia="es-PE"/>
              </w:rPr>
            </w:pPr>
            <w:r>
              <w:rPr>
                <w:rFonts w:ascii="Arial" w:hAnsi="Arial" w:cs="Arial"/>
                <w:b/>
                <w:bCs/>
                <w:sz w:val="18"/>
                <w:szCs w:val="18"/>
                <w:lang w:eastAsia="es-PE"/>
              </w:rPr>
              <w:t>ÁREA</w:t>
            </w:r>
            <w:r w:rsidR="00ED783F">
              <w:rPr>
                <w:rFonts w:ascii="Arial" w:hAnsi="Arial" w:cs="Arial"/>
                <w:b/>
                <w:bCs/>
                <w:sz w:val="18"/>
                <w:szCs w:val="18"/>
                <w:lang w:eastAsia="es-PE"/>
              </w:rPr>
              <w:t xml:space="preserve"> / DEPE</w:t>
            </w:r>
            <w:r w:rsidR="00664B96" w:rsidRPr="000F0562">
              <w:rPr>
                <w:rFonts w:ascii="Arial" w:hAnsi="Arial" w:cs="Arial"/>
                <w:b/>
                <w:bCs/>
                <w:sz w:val="18"/>
                <w:szCs w:val="18"/>
                <w:lang w:eastAsia="es-PE"/>
              </w:rPr>
              <w:t>NDENCIA</w:t>
            </w:r>
          </w:p>
        </w:tc>
      </w:tr>
      <w:tr w:rsidR="00973419" w:rsidRPr="001B2AFE" w:rsidTr="004E4C31">
        <w:trPr>
          <w:trHeight w:val="512"/>
        </w:trPr>
        <w:tc>
          <w:tcPr>
            <w:tcW w:w="1569" w:type="dxa"/>
            <w:noWrap/>
            <w:vAlign w:val="center"/>
          </w:tcPr>
          <w:p w:rsidR="00973419" w:rsidRPr="00973419" w:rsidRDefault="00973419" w:rsidP="001E5839">
            <w:pPr>
              <w:jc w:val="center"/>
              <w:rPr>
                <w:rFonts w:ascii="Arial" w:hAnsi="Arial" w:cs="Arial"/>
              </w:rPr>
            </w:pPr>
            <w:r w:rsidRPr="00973419">
              <w:rPr>
                <w:rFonts w:ascii="Arial" w:hAnsi="Arial" w:cs="Arial"/>
              </w:rPr>
              <w:t>Profesional</w:t>
            </w:r>
          </w:p>
        </w:tc>
        <w:tc>
          <w:tcPr>
            <w:tcW w:w="1597" w:type="dxa"/>
            <w:vAlign w:val="center"/>
          </w:tcPr>
          <w:p w:rsidR="00973419" w:rsidRPr="00973419" w:rsidRDefault="00973419" w:rsidP="001E5839">
            <w:pPr>
              <w:jc w:val="center"/>
              <w:rPr>
                <w:rFonts w:ascii="Arial" w:hAnsi="Arial" w:cs="Arial"/>
              </w:rPr>
            </w:pPr>
            <w:r w:rsidRPr="00973419">
              <w:rPr>
                <w:rFonts w:ascii="Arial" w:hAnsi="Arial" w:cs="Arial"/>
              </w:rPr>
              <w:t>Derecho</w:t>
            </w:r>
          </w:p>
        </w:tc>
        <w:tc>
          <w:tcPr>
            <w:tcW w:w="1322" w:type="dxa"/>
            <w:vAlign w:val="center"/>
          </w:tcPr>
          <w:p w:rsidR="00973419" w:rsidRPr="00973419" w:rsidRDefault="00973419" w:rsidP="001E5839">
            <w:pPr>
              <w:jc w:val="center"/>
              <w:rPr>
                <w:rFonts w:ascii="Arial" w:hAnsi="Arial" w:cs="Arial"/>
              </w:rPr>
            </w:pPr>
            <w:r w:rsidRPr="00973419">
              <w:rPr>
                <w:rFonts w:ascii="Arial" w:hAnsi="Arial" w:cs="Arial"/>
              </w:rPr>
              <w:t>P2PRO-001</w:t>
            </w:r>
          </w:p>
        </w:tc>
        <w:tc>
          <w:tcPr>
            <w:tcW w:w="1486" w:type="dxa"/>
            <w:noWrap/>
            <w:vAlign w:val="center"/>
          </w:tcPr>
          <w:p w:rsidR="00973419" w:rsidRPr="00973419" w:rsidRDefault="00973419" w:rsidP="00973419">
            <w:pPr>
              <w:jc w:val="center"/>
              <w:rPr>
                <w:rFonts w:ascii="Arial" w:hAnsi="Arial" w:cs="Arial"/>
                <w:color w:val="000000"/>
              </w:rPr>
            </w:pPr>
            <w:r w:rsidRPr="00973419">
              <w:rPr>
                <w:rFonts w:ascii="Arial" w:hAnsi="Arial" w:cs="Arial"/>
                <w:color w:val="000000"/>
              </w:rPr>
              <w:t>S/ 3,400.00</w:t>
            </w:r>
          </w:p>
        </w:tc>
        <w:tc>
          <w:tcPr>
            <w:tcW w:w="1124" w:type="dxa"/>
            <w:tcBorders>
              <w:right w:val="single" w:sz="4" w:space="0" w:color="auto"/>
            </w:tcBorders>
            <w:vAlign w:val="center"/>
          </w:tcPr>
          <w:p w:rsidR="00973419" w:rsidRPr="00973419" w:rsidRDefault="00973419" w:rsidP="001E5839">
            <w:pPr>
              <w:jc w:val="center"/>
              <w:rPr>
                <w:rFonts w:ascii="Arial" w:hAnsi="Arial" w:cs="Arial"/>
              </w:rPr>
            </w:pPr>
            <w:r w:rsidRPr="00973419">
              <w:rPr>
                <w:rFonts w:ascii="Arial" w:hAnsi="Arial" w:cs="Arial"/>
              </w:rPr>
              <w:t>01</w:t>
            </w:r>
          </w:p>
        </w:tc>
        <w:tc>
          <w:tcPr>
            <w:tcW w:w="2001" w:type="dxa"/>
            <w:vMerge w:val="restart"/>
            <w:tcBorders>
              <w:top w:val="single" w:sz="4" w:space="0" w:color="auto"/>
              <w:left w:val="single" w:sz="4" w:space="0" w:color="auto"/>
              <w:right w:val="single" w:sz="4" w:space="0" w:color="auto"/>
            </w:tcBorders>
            <w:vAlign w:val="center"/>
          </w:tcPr>
          <w:p w:rsidR="00973419" w:rsidRPr="00973419" w:rsidRDefault="00973419" w:rsidP="00973419">
            <w:pPr>
              <w:pStyle w:val="Default"/>
              <w:jc w:val="center"/>
              <w:rPr>
                <w:sz w:val="20"/>
                <w:szCs w:val="20"/>
              </w:rPr>
            </w:pPr>
            <w:r w:rsidRPr="00973419">
              <w:rPr>
                <w:color w:val="auto"/>
                <w:sz w:val="20"/>
                <w:szCs w:val="20"/>
                <w:lang w:val="es-ES" w:eastAsia="ar-SA"/>
              </w:rPr>
              <w:t xml:space="preserve">Oficina de </w:t>
            </w:r>
            <w:r>
              <w:rPr>
                <w:color w:val="auto"/>
                <w:sz w:val="20"/>
                <w:szCs w:val="20"/>
                <w:lang w:val="es-ES" w:eastAsia="ar-SA"/>
              </w:rPr>
              <w:t>Logística</w:t>
            </w:r>
          </w:p>
        </w:tc>
      </w:tr>
      <w:tr w:rsidR="00973419" w:rsidRPr="001B2AFE" w:rsidTr="00057F7D">
        <w:trPr>
          <w:trHeight w:val="578"/>
        </w:trPr>
        <w:tc>
          <w:tcPr>
            <w:tcW w:w="1569" w:type="dxa"/>
            <w:noWrap/>
            <w:vAlign w:val="center"/>
          </w:tcPr>
          <w:p w:rsidR="00973419" w:rsidRPr="00973419" w:rsidRDefault="00973419" w:rsidP="00973419">
            <w:pPr>
              <w:jc w:val="center"/>
              <w:rPr>
                <w:rFonts w:ascii="Arial" w:hAnsi="Arial" w:cs="Arial"/>
              </w:rPr>
            </w:pPr>
            <w:r w:rsidRPr="00973419">
              <w:rPr>
                <w:rFonts w:ascii="Arial" w:hAnsi="Arial" w:cs="Arial"/>
              </w:rPr>
              <w:t xml:space="preserve">Auxiliar Administrativo </w:t>
            </w:r>
          </w:p>
        </w:tc>
        <w:tc>
          <w:tcPr>
            <w:tcW w:w="1597" w:type="dxa"/>
            <w:vAlign w:val="center"/>
          </w:tcPr>
          <w:p w:rsidR="00973419" w:rsidRPr="00973419" w:rsidRDefault="00973419" w:rsidP="00666C66">
            <w:pPr>
              <w:jc w:val="center"/>
              <w:rPr>
                <w:rFonts w:ascii="Arial" w:hAnsi="Arial" w:cs="Arial"/>
              </w:rPr>
            </w:pPr>
            <w:r w:rsidRPr="00973419">
              <w:rPr>
                <w:rFonts w:ascii="Arial" w:hAnsi="Arial" w:cs="Arial"/>
              </w:rPr>
              <w:t>-</w:t>
            </w:r>
          </w:p>
        </w:tc>
        <w:tc>
          <w:tcPr>
            <w:tcW w:w="1322" w:type="dxa"/>
            <w:vAlign w:val="center"/>
          </w:tcPr>
          <w:p w:rsidR="00973419" w:rsidRPr="00973419" w:rsidRDefault="00973419" w:rsidP="00973419">
            <w:pPr>
              <w:jc w:val="center"/>
              <w:rPr>
                <w:rFonts w:ascii="Arial" w:hAnsi="Arial" w:cs="Arial"/>
              </w:rPr>
            </w:pPr>
            <w:r w:rsidRPr="00973419">
              <w:rPr>
                <w:rFonts w:ascii="Arial" w:hAnsi="Arial" w:cs="Arial"/>
              </w:rPr>
              <w:t>A1AAD-002</w:t>
            </w:r>
          </w:p>
        </w:tc>
        <w:tc>
          <w:tcPr>
            <w:tcW w:w="1486" w:type="dxa"/>
            <w:noWrap/>
            <w:vAlign w:val="center"/>
          </w:tcPr>
          <w:p w:rsidR="00973419" w:rsidRPr="00973419" w:rsidRDefault="00973419" w:rsidP="00973419">
            <w:pPr>
              <w:jc w:val="center"/>
              <w:rPr>
                <w:rFonts w:ascii="Arial" w:hAnsi="Arial" w:cs="Arial"/>
                <w:color w:val="000000"/>
              </w:rPr>
            </w:pPr>
            <w:r w:rsidRPr="00973419">
              <w:rPr>
                <w:rFonts w:ascii="Arial" w:hAnsi="Arial" w:cs="Arial"/>
                <w:color w:val="000000"/>
              </w:rPr>
              <w:t>S/ 1,200.00</w:t>
            </w:r>
          </w:p>
        </w:tc>
        <w:tc>
          <w:tcPr>
            <w:tcW w:w="1124" w:type="dxa"/>
            <w:tcBorders>
              <w:right w:val="single" w:sz="4" w:space="0" w:color="auto"/>
            </w:tcBorders>
            <w:vAlign w:val="center"/>
          </w:tcPr>
          <w:p w:rsidR="00973419" w:rsidRPr="00973419" w:rsidRDefault="00973419" w:rsidP="004E4C31">
            <w:pPr>
              <w:jc w:val="center"/>
              <w:rPr>
                <w:rFonts w:ascii="Arial" w:hAnsi="Arial" w:cs="Arial"/>
              </w:rPr>
            </w:pPr>
            <w:r w:rsidRPr="00973419">
              <w:rPr>
                <w:rFonts w:ascii="Arial" w:hAnsi="Arial" w:cs="Arial"/>
              </w:rPr>
              <w:t>01</w:t>
            </w:r>
          </w:p>
        </w:tc>
        <w:tc>
          <w:tcPr>
            <w:tcW w:w="2001" w:type="dxa"/>
            <w:vMerge/>
            <w:tcBorders>
              <w:left w:val="single" w:sz="4" w:space="0" w:color="auto"/>
              <w:right w:val="single" w:sz="4" w:space="0" w:color="auto"/>
            </w:tcBorders>
            <w:vAlign w:val="center"/>
          </w:tcPr>
          <w:p w:rsidR="00973419" w:rsidRPr="00973419" w:rsidRDefault="00973419" w:rsidP="005E7E50">
            <w:pPr>
              <w:pStyle w:val="Default"/>
              <w:jc w:val="center"/>
              <w:rPr>
                <w:color w:val="auto"/>
                <w:sz w:val="20"/>
                <w:szCs w:val="20"/>
                <w:lang w:val="es-ES" w:eastAsia="ar-SA"/>
              </w:rPr>
            </w:pPr>
          </w:p>
        </w:tc>
      </w:tr>
      <w:tr w:rsidR="00666C66" w:rsidRPr="001B2AFE" w:rsidTr="00216B26">
        <w:trPr>
          <w:gridAfter w:val="1"/>
          <w:wAfter w:w="2001" w:type="dxa"/>
          <w:trHeight w:val="347"/>
        </w:trPr>
        <w:tc>
          <w:tcPr>
            <w:tcW w:w="5974" w:type="dxa"/>
            <w:gridSpan w:val="4"/>
            <w:noWrap/>
            <w:vAlign w:val="center"/>
          </w:tcPr>
          <w:p w:rsidR="00666C66" w:rsidRPr="003A491C" w:rsidRDefault="00666C66" w:rsidP="00666C66">
            <w:pPr>
              <w:jc w:val="center"/>
              <w:rPr>
                <w:rFonts w:ascii="Arial" w:hAnsi="Arial" w:cs="Arial"/>
                <w:b/>
              </w:rPr>
            </w:pPr>
            <w:r w:rsidRPr="003A491C">
              <w:rPr>
                <w:rFonts w:ascii="Arial" w:hAnsi="Arial" w:cs="Arial"/>
                <w:b/>
              </w:rPr>
              <w:t>Total</w:t>
            </w:r>
          </w:p>
        </w:tc>
        <w:tc>
          <w:tcPr>
            <w:tcW w:w="1124" w:type="dxa"/>
            <w:vAlign w:val="center"/>
          </w:tcPr>
          <w:p w:rsidR="00666C66" w:rsidRPr="003A491C" w:rsidRDefault="00E2696A" w:rsidP="004E4C31">
            <w:pPr>
              <w:jc w:val="center"/>
              <w:rPr>
                <w:rFonts w:ascii="Arial" w:hAnsi="Arial" w:cs="Arial"/>
                <w:b/>
                <w:sz w:val="18"/>
                <w:szCs w:val="18"/>
              </w:rPr>
            </w:pPr>
            <w:r>
              <w:rPr>
                <w:rFonts w:ascii="Arial" w:hAnsi="Arial" w:cs="Arial"/>
                <w:b/>
                <w:sz w:val="18"/>
                <w:szCs w:val="18"/>
              </w:rPr>
              <w:t>0</w:t>
            </w:r>
            <w:r w:rsidR="004E4C31">
              <w:rPr>
                <w:rFonts w:ascii="Arial" w:hAnsi="Arial" w:cs="Arial"/>
                <w:b/>
                <w:sz w:val="18"/>
                <w:szCs w:val="18"/>
              </w:rPr>
              <w:t>2</w:t>
            </w:r>
          </w:p>
        </w:tc>
      </w:tr>
    </w:tbl>
    <w:p w:rsidR="004A46DC" w:rsidRDefault="004A46DC" w:rsidP="00AF2913">
      <w:pPr>
        <w:pStyle w:val="Sangradetextonormal"/>
        <w:ind w:left="426" w:firstLine="0"/>
        <w:jc w:val="both"/>
        <w:rPr>
          <w:sz w:val="20"/>
          <w:szCs w:val="20"/>
        </w:rPr>
      </w:pPr>
    </w:p>
    <w:p w:rsidR="00A13DBC" w:rsidRDefault="00A13DBC" w:rsidP="00A13DBC">
      <w:pPr>
        <w:pStyle w:val="Sinespaciado"/>
        <w:ind w:left="284"/>
        <w:jc w:val="both"/>
        <w:outlineLvl w:val="0"/>
        <w:rPr>
          <w:rFonts w:ascii="Arial" w:hAnsi="Arial" w:cs="Arial"/>
          <w:b/>
          <w:sz w:val="20"/>
          <w:szCs w:val="20"/>
          <w:u w:val="single"/>
        </w:rPr>
      </w:pPr>
    </w:p>
    <w:p w:rsidR="00E3475A" w:rsidRPr="0067248C" w:rsidRDefault="00E3475A" w:rsidP="00E3475A">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E3475A" w:rsidRPr="0067248C" w:rsidRDefault="00E3475A" w:rsidP="00E3475A">
      <w:pPr>
        <w:pStyle w:val="Sangradetextonormal"/>
        <w:ind w:left="709" w:firstLine="0"/>
        <w:jc w:val="both"/>
        <w:rPr>
          <w:b w:val="0"/>
          <w:bCs w:val="0"/>
          <w:sz w:val="20"/>
          <w:szCs w:val="20"/>
        </w:rPr>
      </w:pPr>
      <w:r w:rsidRPr="0067248C">
        <w:rPr>
          <w:b w:val="0"/>
          <w:bCs w:val="0"/>
          <w:sz w:val="20"/>
          <w:szCs w:val="20"/>
        </w:rPr>
        <w:t>Hospital Nacional Alberto Sabogal Sologuren.</w:t>
      </w:r>
    </w:p>
    <w:p w:rsidR="00E3475A" w:rsidRPr="0067248C" w:rsidRDefault="00E3475A" w:rsidP="00E3475A">
      <w:pPr>
        <w:pStyle w:val="Sangradetextonormal"/>
        <w:jc w:val="both"/>
        <w:rPr>
          <w:b w:val="0"/>
          <w:bCs w:val="0"/>
          <w:sz w:val="20"/>
          <w:szCs w:val="20"/>
        </w:rPr>
      </w:pPr>
    </w:p>
    <w:p w:rsidR="00E3475A" w:rsidRPr="0067248C" w:rsidRDefault="00E3475A" w:rsidP="00E3475A">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E3475A" w:rsidRDefault="00E3475A" w:rsidP="00E3475A">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E3475A" w:rsidRPr="0067248C" w:rsidRDefault="00E3475A" w:rsidP="00E3475A">
      <w:pPr>
        <w:pStyle w:val="Sangradetextonormal"/>
        <w:jc w:val="both"/>
        <w:rPr>
          <w:b w:val="0"/>
          <w:bCs w:val="0"/>
          <w:sz w:val="20"/>
          <w:szCs w:val="20"/>
        </w:rPr>
      </w:pPr>
    </w:p>
    <w:p w:rsidR="00E3475A" w:rsidRDefault="00E3475A" w:rsidP="00E3475A">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E3475A" w:rsidRPr="00591E5E" w:rsidRDefault="00E3475A" w:rsidP="00E3475A">
      <w:pPr>
        <w:pStyle w:val="Sangradetextonormal"/>
        <w:ind w:left="426" w:firstLine="0"/>
        <w:jc w:val="both"/>
        <w:rPr>
          <w:sz w:val="20"/>
          <w:szCs w:val="20"/>
        </w:rPr>
      </w:pP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Nª 1029-GCGP-ESSALUD-2015, Directiva Nº 03-GCGP-ESSALUD-2015,” Lineamientos que rigen la cobertura de servicios bajo el régimen especial de Contratación Administrativa de Servicios – CAS”.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Nª 29973 – Ley General de </w:t>
      </w:r>
      <w:smartTag w:uri="urn:schemas-microsoft-com:office:smarttags" w:element="PersonName">
        <w:smartTagPr>
          <w:attr w:name="ProductID" w:val="la Personas"/>
        </w:smartTagPr>
        <w:r w:rsidRPr="00591E5E">
          <w:rPr>
            <w:b w:val="0"/>
            <w:bCs w:val="0"/>
            <w:sz w:val="20"/>
            <w:szCs w:val="20"/>
          </w:rPr>
          <w:t>la Personas</w:t>
        </w:r>
      </w:smartTag>
      <w:r w:rsidRPr="00591E5E">
        <w:rPr>
          <w:b w:val="0"/>
          <w:bCs w:val="0"/>
          <w:sz w:val="20"/>
          <w:szCs w:val="20"/>
        </w:rPr>
        <w:t xml:space="preserve"> con Discapacidad.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 “Ley del Servicio Rural y Urbano Marginal de Salud-SERUMS” y su Reglamento (Decreto Supremo N° 005-97-SA).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E3475A" w:rsidRPr="00591E5E" w:rsidRDefault="00E3475A" w:rsidP="00E3475A">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591E5E" w:rsidRDefault="00E3475A" w:rsidP="00E3475A">
      <w:pPr>
        <w:pStyle w:val="Sangradetextonormal"/>
        <w:ind w:firstLine="0"/>
        <w:jc w:val="left"/>
        <w:rPr>
          <w:sz w:val="2"/>
          <w:szCs w:val="2"/>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67248C" w:rsidRDefault="00E3475A" w:rsidP="00E3475A">
      <w:pPr>
        <w:pStyle w:val="Sangradetextonormal"/>
        <w:ind w:firstLine="0"/>
        <w:jc w:val="left"/>
        <w:rPr>
          <w:sz w:val="2"/>
          <w:szCs w:val="2"/>
          <w:highlight w:val="yellow"/>
        </w:rPr>
      </w:pPr>
    </w:p>
    <w:p w:rsidR="00E3475A" w:rsidRPr="00591E5E" w:rsidRDefault="00E3475A" w:rsidP="00E3475A">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E3475A" w:rsidRDefault="00E3475A" w:rsidP="00E3475A">
      <w:pPr>
        <w:pStyle w:val="Sangradetextonormal"/>
        <w:ind w:left="426" w:firstLine="0"/>
        <w:jc w:val="left"/>
        <w:outlineLvl w:val="0"/>
        <w:rPr>
          <w:sz w:val="20"/>
          <w:szCs w:val="20"/>
          <w:u w:val="single"/>
        </w:rPr>
      </w:pPr>
    </w:p>
    <w:p w:rsidR="00E3475A" w:rsidRDefault="00CB2AC1" w:rsidP="00E3475A">
      <w:pPr>
        <w:pStyle w:val="Sinespaciado"/>
        <w:ind w:left="567" w:hanging="141"/>
        <w:jc w:val="both"/>
        <w:outlineLvl w:val="0"/>
        <w:rPr>
          <w:rFonts w:ascii="Arial" w:hAnsi="Arial" w:cs="Arial"/>
          <w:b/>
          <w:sz w:val="20"/>
          <w:szCs w:val="20"/>
        </w:rPr>
      </w:pPr>
      <w:r w:rsidRPr="00CB2AC1">
        <w:rPr>
          <w:rFonts w:ascii="Arial" w:hAnsi="Arial" w:cs="Arial"/>
          <w:b/>
          <w:sz w:val="20"/>
          <w:szCs w:val="20"/>
        </w:rPr>
        <w:t xml:space="preserve">  </w:t>
      </w:r>
      <w:r>
        <w:rPr>
          <w:rFonts w:ascii="Arial" w:hAnsi="Arial" w:cs="Arial"/>
          <w:b/>
          <w:sz w:val="20"/>
          <w:szCs w:val="20"/>
          <w:u w:val="single"/>
        </w:rPr>
        <w:t xml:space="preserve"> </w:t>
      </w:r>
      <w:r w:rsidR="00E3475A">
        <w:rPr>
          <w:rFonts w:ascii="Arial" w:hAnsi="Arial" w:cs="Arial"/>
          <w:b/>
          <w:sz w:val="20"/>
          <w:szCs w:val="20"/>
          <w:u w:val="single"/>
        </w:rPr>
        <w:t xml:space="preserve">PROFESIONAL – </w:t>
      </w:r>
      <w:r w:rsidR="000E36AB">
        <w:rPr>
          <w:rFonts w:ascii="Arial" w:hAnsi="Arial" w:cs="Arial"/>
          <w:b/>
          <w:sz w:val="20"/>
          <w:szCs w:val="20"/>
          <w:u w:val="single"/>
        </w:rPr>
        <w:t>DERECHO</w:t>
      </w:r>
      <w:r w:rsidR="00E3475A">
        <w:rPr>
          <w:rFonts w:ascii="Arial" w:hAnsi="Arial" w:cs="Arial"/>
          <w:b/>
          <w:sz w:val="20"/>
          <w:szCs w:val="20"/>
          <w:u w:val="single"/>
        </w:rPr>
        <w:t xml:space="preserve"> (</w:t>
      </w:r>
      <w:r w:rsidR="00E3475A" w:rsidRPr="00F648F3">
        <w:rPr>
          <w:rFonts w:ascii="Arial" w:hAnsi="Arial" w:cs="Arial"/>
          <w:b/>
          <w:sz w:val="20"/>
          <w:szCs w:val="20"/>
          <w:u w:val="single"/>
        </w:rPr>
        <w:t>P2PRO-0</w:t>
      </w:r>
      <w:r w:rsidR="000E36AB">
        <w:rPr>
          <w:rFonts w:ascii="Arial" w:hAnsi="Arial" w:cs="Arial"/>
          <w:b/>
          <w:sz w:val="20"/>
          <w:szCs w:val="20"/>
          <w:u w:val="single"/>
        </w:rPr>
        <w:t>0</w:t>
      </w:r>
      <w:r w:rsidR="00E3475A" w:rsidRPr="00F648F3">
        <w:rPr>
          <w:rFonts w:ascii="Arial" w:hAnsi="Arial" w:cs="Arial"/>
          <w:b/>
          <w:sz w:val="20"/>
          <w:szCs w:val="20"/>
          <w:u w:val="single"/>
        </w:rPr>
        <w:t>1</w:t>
      </w:r>
      <w:r w:rsidR="00E3475A" w:rsidRPr="00102D49">
        <w:rPr>
          <w:rFonts w:ascii="Arial" w:hAnsi="Arial" w:cs="Arial"/>
          <w:b/>
          <w:sz w:val="20"/>
          <w:szCs w:val="20"/>
          <w:u w:val="single"/>
        </w:rPr>
        <w:t>)</w:t>
      </w:r>
    </w:p>
    <w:p w:rsidR="00E3475A" w:rsidRPr="003128B1" w:rsidRDefault="00E3475A" w:rsidP="00E3475A">
      <w:pPr>
        <w:pStyle w:val="Sinespaciado"/>
        <w:ind w:left="284"/>
        <w:jc w:val="both"/>
        <w:outlineLvl w:val="0"/>
        <w:rPr>
          <w:rFonts w:ascii="Arial" w:hAnsi="Arial" w:cs="Arial"/>
          <w:sz w:val="20"/>
          <w:szCs w:val="20"/>
          <w:highlight w:val="yellow"/>
        </w:rPr>
      </w:pP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E3475A" w:rsidRPr="00370011" w:rsidTr="00B35432">
        <w:trPr>
          <w:trHeight w:val="403"/>
        </w:trPr>
        <w:tc>
          <w:tcPr>
            <w:tcW w:w="2410" w:type="dxa"/>
            <w:shd w:val="clear" w:color="auto" w:fill="F2F2F2" w:themeFill="background1" w:themeFillShade="F2"/>
            <w:vAlign w:val="center"/>
          </w:tcPr>
          <w:p w:rsidR="00E3475A" w:rsidRPr="00370011" w:rsidRDefault="00E3475A" w:rsidP="0080129D">
            <w:pPr>
              <w:jc w:val="center"/>
              <w:rPr>
                <w:rFonts w:ascii="Arial" w:hAnsi="Arial" w:cs="Arial"/>
                <w:b/>
              </w:rPr>
            </w:pPr>
            <w:r w:rsidRPr="00370011">
              <w:rPr>
                <w:rFonts w:ascii="Arial" w:hAnsi="Arial" w:cs="Arial"/>
                <w:b/>
              </w:rPr>
              <w:t>REQUISITOS ESPECÍFICOS</w:t>
            </w:r>
          </w:p>
        </w:tc>
        <w:tc>
          <w:tcPr>
            <w:tcW w:w="6662" w:type="dxa"/>
            <w:shd w:val="clear" w:color="auto" w:fill="F2F2F2" w:themeFill="background1" w:themeFillShade="F2"/>
            <w:vAlign w:val="center"/>
          </w:tcPr>
          <w:p w:rsidR="00E3475A" w:rsidRPr="00370011" w:rsidRDefault="00E3475A" w:rsidP="0080129D">
            <w:pPr>
              <w:jc w:val="center"/>
              <w:rPr>
                <w:rFonts w:ascii="Arial" w:hAnsi="Arial" w:cs="Arial"/>
                <w:b/>
              </w:rPr>
            </w:pPr>
            <w:r w:rsidRPr="00370011">
              <w:rPr>
                <w:rFonts w:ascii="Arial" w:hAnsi="Arial" w:cs="Arial"/>
                <w:b/>
              </w:rPr>
              <w:t>DETALLE</w:t>
            </w:r>
          </w:p>
        </w:tc>
      </w:tr>
      <w:tr w:rsidR="00E3475A" w:rsidRPr="00370011" w:rsidTr="000E6D27">
        <w:trPr>
          <w:trHeight w:val="1044"/>
        </w:trPr>
        <w:tc>
          <w:tcPr>
            <w:tcW w:w="2410" w:type="dxa"/>
            <w:shd w:val="clear" w:color="auto" w:fill="auto"/>
            <w:vAlign w:val="center"/>
          </w:tcPr>
          <w:p w:rsidR="00E3475A" w:rsidRPr="00370011" w:rsidRDefault="00E3475A" w:rsidP="0080129D">
            <w:pPr>
              <w:jc w:val="center"/>
              <w:rPr>
                <w:rFonts w:ascii="Arial" w:hAnsi="Arial" w:cs="Arial"/>
                <w:b/>
              </w:rPr>
            </w:pPr>
            <w:r w:rsidRPr="00370011">
              <w:rPr>
                <w:rFonts w:ascii="Arial" w:hAnsi="Arial" w:cs="Arial"/>
                <w:b/>
              </w:rPr>
              <w:t>Formación General</w:t>
            </w:r>
          </w:p>
        </w:tc>
        <w:tc>
          <w:tcPr>
            <w:tcW w:w="6662" w:type="dxa"/>
            <w:shd w:val="clear" w:color="auto" w:fill="auto"/>
          </w:tcPr>
          <w:p w:rsidR="00E3475A" w:rsidRPr="00370011" w:rsidRDefault="00E3475A" w:rsidP="00517FD9">
            <w:pPr>
              <w:pStyle w:val="Prrafodelista"/>
              <w:numPr>
                <w:ilvl w:val="0"/>
                <w:numId w:val="24"/>
              </w:numPr>
              <w:suppressAutoHyphens w:val="0"/>
              <w:ind w:left="172" w:hanging="172"/>
              <w:jc w:val="both"/>
              <w:rPr>
                <w:rFonts w:ascii="Arial" w:hAnsi="Arial" w:cs="Arial"/>
              </w:rPr>
            </w:pPr>
            <w:r w:rsidRPr="00370011">
              <w:rPr>
                <w:rFonts w:ascii="Arial" w:hAnsi="Arial" w:cs="Arial"/>
              </w:rPr>
              <w:t xml:space="preserve">Presentar copia simple del Título Profesional Universitario </w:t>
            </w:r>
            <w:r w:rsidR="00AF4D61">
              <w:rPr>
                <w:rFonts w:ascii="Arial" w:hAnsi="Arial" w:cs="Arial"/>
              </w:rPr>
              <w:t>en Derecho</w:t>
            </w:r>
            <w:r w:rsidRPr="00370011">
              <w:rPr>
                <w:rFonts w:ascii="Arial" w:hAnsi="Arial" w:cs="Arial"/>
              </w:rPr>
              <w:t xml:space="preserve">, Diploma de Colegiatura correspondiente a la profesión </w:t>
            </w:r>
            <w:r w:rsidRPr="00370011">
              <w:rPr>
                <w:rFonts w:ascii="Arial" w:hAnsi="Arial" w:cs="Arial"/>
                <w:b/>
              </w:rPr>
              <w:t>(Indispensable).</w:t>
            </w:r>
          </w:p>
          <w:p w:rsidR="00E3475A" w:rsidRPr="00370011" w:rsidRDefault="00E3475A" w:rsidP="00517FD9">
            <w:pPr>
              <w:pStyle w:val="Prrafodelista"/>
              <w:numPr>
                <w:ilvl w:val="0"/>
                <w:numId w:val="24"/>
              </w:numPr>
              <w:suppressAutoHyphens w:val="0"/>
              <w:ind w:left="172" w:hanging="172"/>
              <w:jc w:val="both"/>
              <w:rPr>
                <w:rFonts w:ascii="Arial" w:hAnsi="Arial" w:cs="Arial"/>
              </w:rPr>
            </w:pPr>
            <w:r w:rsidRPr="00370011">
              <w:rPr>
                <w:rFonts w:ascii="Arial" w:hAnsi="Arial" w:cs="Arial"/>
              </w:rPr>
              <w:t xml:space="preserve">Contar con habilidad Profesional vigente a la fecha de inscripción correspondiente a la profesión </w:t>
            </w:r>
            <w:r w:rsidRPr="00370011">
              <w:rPr>
                <w:rFonts w:ascii="Arial" w:hAnsi="Arial" w:cs="Arial"/>
                <w:b/>
              </w:rPr>
              <w:t>(Indispensable).</w:t>
            </w:r>
          </w:p>
        </w:tc>
      </w:tr>
      <w:tr w:rsidR="00E3475A" w:rsidRPr="00B658E1" w:rsidTr="000E6D27">
        <w:trPr>
          <w:trHeight w:val="609"/>
        </w:trPr>
        <w:tc>
          <w:tcPr>
            <w:tcW w:w="2410" w:type="dxa"/>
            <w:shd w:val="clear" w:color="auto" w:fill="auto"/>
            <w:vAlign w:val="center"/>
          </w:tcPr>
          <w:p w:rsidR="00E3475A" w:rsidRPr="00B658E1" w:rsidRDefault="00E3475A" w:rsidP="0080129D">
            <w:pPr>
              <w:jc w:val="center"/>
              <w:rPr>
                <w:rFonts w:ascii="Arial" w:hAnsi="Arial" w:cs="Arial"/>
                <w:b/>
              </w:rPr>
            </w:pPr>
            <w:r w:rsidRPr="00B658E1">
              <w:rPr>
                <w:rFonts w:ascii="Arial" w:hAnsi="Arial" w:cs="Arial"/>
                <w:b/>
              </w:rPr>
              <w:lastRenderedPageBreak/>
              <w:t>Experiencia Laboral</w:t>
            </w:r>
          </w:p>
        </w:tc>
        <w:tc>
          <w:tcPr>
            <w:tcW w:w="6662" w:type="dxa"/>
            <w:shd w:val="clear" w:color="auto" w:fill="auto"/>
          </w:tcPr>
          <w:p w:rsidR="00E3475A" w:rsidRPr="00B658E1" w:rsidRDefault="00E3475A" w:rsidP="0080129D">
            <w:pPr>
              <w:jc w:val="both"/>
              <w:rPr>
                <w:rFonts w:ascii="Arial" w:hAnsi="Arial" w:cs="Arial"/>
                <w:b/>
              </w:rPr>
            </w:pPr>
          </w:p>
          <w:p w:rsidR="00E3475A" w:rsidRPr="00B658E1" w:rsidRDefault="00E3475A"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 xml:space="preserve">Acreditar experiencia laboral mínimo </w:t>
            </w:r>
            <w:r w:rsidR="000E6D27" w:rsidRPr="00B658E1">
              <w:rPr>
                <w:rFonts w:ascii="Arial" w:hAnsi="Arial" w:cs="Arial"/>
              </w:rPr>
              <w:t xml:space="preserve">un </w:t>
            </w:r>
            <w:r w:rsidRPr="00B658E1">
              <w:rPr>
                <w:rFonts w:ascii="Arial" w:hAnsi="Arial" w:cs="Arial"/>
              </w:rPr>
              <w:t>(0</w:t>
            </w:r>
            <w:r w:rsidR="000E6D27" w:rsidRPr="00B658E1">
              <w:rPr>
                <w:rFonts w:ascii="Arial" w:hAnsi="Arial" w:cs="Arial"/>
              </w:rPr>
              <w:t>1</w:t>
            </w:r>
            <w:r w:rsidRPr="00B658E1">
              <w:rPr>
                <w:rFonts w:ascii="Arial" w:hAnsi="Arial" w:cs="Arial"/>
              </w:rPr>
              <w:t>) año en el desempeño de funciones afines a la profesión y al puesto en Entidad Publicas</w:t>
            </w:r>
            <w:r w:rsidR="00717630" w:rsidRPr="00B658E1">
              <w:rPr>
                <w:rFonts w:ascii="Arial" w:hAnsi="Arial" w:cs="Arial"/>
              </w:rPr>
              <w:t xml:space="preserve"> y/o privadas</w:t>
            </w:r>
            <w:r w:rsidRPr="00B658E1">
              <w:rPr>
                <w:rFonts w:ascii="Arial" w:hAnsi="Arial" w:cs="Arial"/>
              </w:rPr>
              <w:t>, con posterioridad al título profesional</w:t>
            </w:r>
            <w:r w:rsidR="00D9082C" w:rsidRPr="00B658E1">
              <w:rPr>
                <w:rFonts w:ascii="Arial" w:hAnsi="Arial" w:cs="Arial"/>
              </w:rPr>
              <w:t>.</w:t>
            </w:r>
            <w:r w:rsidRPr="00B658E1">
              <w:rPr>
                <w:rFonts w:ascii="Arial" w:hAnsi="Arial" w:cs="Arial"/>
              </w:rPr>
              <w:t xml:space="preserve"> </w:t>
            </w:r>
            <w:r w:rsidRPr="00B658E1">
              <w:rPr>
                <w:rFonts w:ascii="Arial" w:hAnsi="Arial" w:cs="Arial"/>
                <w:b/>
              </w:rPr>
              <w:t>(Indispensable).</w:t>
            </w:r>
          </w:p>
          <w:p w:rsidR="00E3475A" w:rsidRPr="00B658E1" w:rsidRDefault="00E3475A" w:rsidP="0080129D">
            <w:pPr>
              <w:jc w:val="both"/>
              <w:rPr>
                <w:rFonts w:ascii="Arial" w:hAnsi="Arial" w:cs="Arial"/>
                <w:b/>
              </w:rPr>
            </w:pPr>
            <w:r w:rsidRPr="00B658E1">
              <w:rPr>
                <w:rFonts w:ascii="Arial" w:hAnsi="Arial" w:cs="Arial"/>
                <w:b/>
              </w:rPr>
              <w:t xml:space="preserve"> </w:t>
            </w:r>
          </w:p>
          <w:p w:rsidR="00E3475A" w:rsidRPr="00B658E1" w:rsidRDefault="00E3475A" w:rsidP="00517FD9">
            <w:pPr>
              <w:pStyle w:val="Prrafodelista"/>
              <w:ind w:left="172"/>
              <w:jc w:val="both"/>
              <w:rPr>
                <w:rFonts w:ascii="Arial" w:hAnsi="Arial" w:cs="Arial"/>
              </w:rPr>
            </w:pPr>
            <w:r w:rsidRPr="00B658E1">
              <w:rPr>
                <w:rFonts w:ascii="Arial" w:hAnsi="Arial" w:cs="Arial"/>
              </w:rPr>
              <w:t>Se considerará la experiencia laboral en entidades Públicas la efectuada bajo la modalidad de Locación de Servicios, siempre que el postulante adjunte documentación por la que pruebe haber prestado servicios dicha condición laboral por el periodo que acredita.</w:t>
            </w:r>
          </w:p>
          <w:p w:rsidR="00E3475A" w:rsidRPr="00B658E1" w:rsidRDefault="00E3475A" w:rsidP="00517FD9">
            <w:pPr>
              <w:pStyle w:val="Prrafodelista"/>
              <w:ind w:left="172"/>
              <w:jc w:val="both"/>
              <w:rPr>
                <w:rFonts w:ascii="Arial" w:hAnsi="Arial" w:cs="Arial"/>
              </w:rPr>
            </w:pPr>
            <w:r w:rsidRPr="00B658E1">
              <w:rPr>
                <w:rFonts w:ascii="Arial" w:hAnsi="Arial" w:cs="Arial"/>
              </w:rPr>
              <w:t>No se considerará como experiencia laboral: Trabajos Ad Honorem, en domicilio, ni Pasantías.</w:t>
            </w:r>
          </w:p>
        </w:tc>
      </w:tr>
      <w:tr w:rsidR="00E3475A" w:rsidRPr="00B658E1" w:rsidTr="000E6D27">
        <w:trPr>
          <w:trHeight w:val="206"/>
        </w:trPr>
        <w:tc>
          <w:tcPr>
            <w:tcW w:w="2410" w:type="dxa"/>
            <w:shd w:val="clear" w:color="auto" w:fill="auto"/>
            <w:vAlign w:val="center"/>
          </w:tcPr>
          <w:p w:rsidR="00E3475A" w:rsidRPr="00B658E1" w:rsidRDefault="00E3475A" w:rsidP="0080129D">
            <w:pPr>
              <w:jc w:val="center"/>
              <w:rPr>
                <w:rFonts w:ascii="Arial" w:hAnsi="Arial" w:cs="Arial"/>
                <w:b/>
              </w:rPr>
            </w:pPr>
            <w:r w:rsidRPr="00B658E1">
              <w:rPr>
                <w:rFonts w:ascii="Arial" w:hAnsi="Arial" w:cs="Arial"/>
                <w:b/>
              </w:rPr>
              <w:t>Capacitación</w:t>
            </w:r>
          </w:p>
        </w:tc>
        <w:tc>
          <w:tcPr>
            <w:tcW w:w="6662" w:type="dxa"/>
            <w:shd w:val="clear" w:color="auto" w:fill="auto"/>
            <w:vAlign w:val="center"/>
          </w:tcPr>
          <w:p w:rsidR="00E3475A" w:rsidRPr="00B658E1" w:rsidRDefault="00E3475A"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 xml:space="preserve">Acreditar actividades de capacitación y/o actualización profesional afín a la profesión, equivalentes a </w:t>
            </w:r>
            <w:r w:rsidR="00C72ACC" w:rsidRPr="00B658E1">
              <w:rPr>
                <w:rFonts w:ascii="Arial" w:hAnsi="Arial" w:cs="Arial"/>
              </w:rPr>
              <w:t xml:space="preserve">70 </w:t>
            </w:r>
            <w:r w:rsidRPr="00B658E1">
              <w:rPr>
                <w:rFonts w:ascii="Arial" w:hAnsi="Arial" w:cs="Arial"/>
              </w:rPr>
              <w:t xml:space="preserve">horas, realizadas a partir del año 2012 a la fecha </w:t>
            </w:r>
            <w:r w:rsidRPr="00B658E1">
              <w:rPr>
                <w:rFonts w:ascii="Arial" w:hAnsi="Arial" w:cs="Arial"/>
                <w:b/>
              </w:rPr>
              <w:t>(Indispensable).</w:t>
            </w:r>
          </w:p>
          <w:p w:rsidR="00C72ACC" w:rsidRPr="00B658E1" w:rsidRDefault="00C72ACC"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Acreditar certificación OSCE</w:t>
            </w:r>
            <w:r w:rsidRPr="00B658E1">
              <w:rPr>
                <w:rFonts w:ascii="Arial" w:hAnsi="Arial" w:cs="Arial"/>
                <w:b/>
              </w:rPr>
              <w:t xml:space="preserve"> (Indispensable)</w:t>
            </w:r>
          </w:p>
        </w:tc>
      </w:tr>
      <w:tr w:rsidR="00E3475A" w:rsidRPr="00B658E1" w:rsidTr="000E6D27">
        <w:trPr>
          <w:trHeight w:val="609"/>
        </w:trPr>
        <w:tc>
          <w:tcPr>
            <w:tcW w:w="2410" w:type="dxa"/>
            <w:shd w:val="clear" w:color="auto" w:fill="auto"/>
            <w:vAlign w:val="center"/>
          </w:tcPr>
          <w:p w:rsidR="00E3475A" w:rsidRPr="00B658E1" w:rsidRDefault="00E3475A" w:rsidP="0080129D">
            <w:pPr>
              <w:jc w:val="center"/>
              <w:rPr>
                <w:rFonts w:ascii="Arial" w:hAnsi="Arial" w:cs="Arial"/>
                <w:b/>
              </w:rPr>
            </w:pPr>
            <w:r w:rsidRPr="00B658E1">
              <w:rPr>
                <w:rFonts w:ascii="Arial" w:hAnsi="Arial" w:cs="Arial"/>
                <w:b/>
              </w:rPr>
              <w:t>Conocimientos complementarios para el cargo</w:t>
            </w:r>
          </w:p>
        </w:tc>
        <w:tc>
          <w:tcPr>
            <w:tcW w:w="6662" w:type="dxa"/>
            <w:shd w:val="clear" w:color="auto" w:fill="auto"/>
          </w:tcPr>
          <w:p w:rsidR="00E3475A" w:rsidRPr="00B658E1" w:rsidRDefault="00E3475A"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 xml:space="preserve">Manejo de Ofimática: Word, Excel, Power Point, internet a nivel Básico </w:t>
            </w:r>
            <w:r w:rsidRPr="00B658E1">
              <w:rPr>
                <w:rFonts w:ascii="Arial" w:hAnsi="Arial" w:cs="Arial"/>
                <w:b/>
              </w:rPr>
              <w:t>(Indispensable)</w:t>
            </w:r>
          </w:p>
          <w:p w:rsidR="00E3475A" w:rsidRPr="00B658E1" w:rsidRDefault="00DF2A2F"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Contar co</w:t>
            </w:r>
            <w:bookmarkStart w:id="0" w:name="_GoBack"/>
            <w:bookmarkEnd w:id="0"/>
            <w:r w:rsidRPr="00B658E1">
              <w:rPr>
                <w:rFonts w:ascii="Arial" w:hAnsi="Arial" w:cs="Arial"/>
              </w:rPr>
              <w:t>n c</w:t>
            </w:r>
            <w:r w:rsidR="00E3475A" w:rsidRPr="00B658E1">
              <w:rPr>
                <w:rFonts w:ascii="Arial" w:hAnsi="Arial" w:cs="Arial"/>
              </w:rPr>
              <w:t xml:space="preserve">onocimiento de la Ley de Contrataciones del Estado y   su Reglamento </w:t>
            </w:r>
            <w:r w:rsidR="00E3475A" w:rsidRPr="00B658E1">
              <w:rPr>
                <w:rFonts w:ascii="Arial" w:hAnsi="Arial" w:cs="Arial"/>
                <w:b/>
              </w:rPr>
              <w:t>(indispensable)</w:t>
            </w:r>
          </w:p>
        </w:tc>
      </w:tr>
      <w:tr w:rsidR="00E3475A" w:rsidRPr="00B658E1" w:rsidTr="000E6D27">
        <w:trPr>
          <w:trHeight w:val="206"/>
        </w:trPr>
        <w:tc>
          <w:tcPr>
            <w:tcW w:w="2410" w:type="dxa"/>
            <w:shd w:val="clear" w:color="auto" w:fill="auto"/>
            <w:vAlign w:val="center"/>
          </w:tcPr>
          <w:p w:rsidR="00E3475A" w:rsidRPr="00B658E1" w:rsidRDefault="00E3475A" w:rsidP="0080129D">
            <w:pPr>
              <w:jc w:val="center"/>
              <w:rPr>
                <w:rFonts w:ascii="Arial" w:hAnsi="Arial" w:cs="Arial"/>
                <w:b/>
              </w:rPr>
            </w:pPr>
            <w:r w:rsidRPr="00B658E1">
              <w:rPr>
                <w:rFonts w:ascii="Arial" w:hAnsi="Arial" w:cs="Arial"/>
                <w:b/>
              </w:rPr>
              <w:t>Motivo o competencias</w:t>
            </w:r>
          </w:p>
        </w:tc>
        <w:tc>
          <w:tcPr>
            <w:tcW w:w="6662" w:type="dxa"/>
            <w:shd w:val="clear" w:color="auto" w:fill="auto"/>
            <w:vAlign w:val="center"/>
          </w:tcPr>
          <w:p w:rsidR="00E3475A" w:rsidRPr="00B658E1" w:rsidRDefault="00E3475A" w:rsidP="00517FD9">
            <w:pPr>
              <w:pStyle w:val="Prrafodelista"/>
              <w:numPr>
                <w:ilvl w:val="0"/>
                <w:numId w:val="25"/>
              </w:numPr>
              <w:suppressAutoHyphens w:val="0"/>
              <w:ind w:left="172" w:hanging="172"/>
              <w:jc w:val="both"/>
              <w:rPr>
                <w:rFonts w:ascii="Arial" w:hAnsi="Arial" w:cs="Arial"/>
              </w:rPr>
            </w:pPr>
            <w:r w:rsidRPr="00B658E1">
              <w:rPr>
                <w:rFonts w:ascii="Arial" w:hAnsi="Arial" w:cs="Arial"/>
              </w:rPr>
              <w:t xml:space="preserve">CAS </w:t>
            </w:r>
            <w:r w:rsidR="000E36AB" w:rsidRPr="00B658E1">
              <w:rPr>
                <w:rFonts w:ascii="Arial" w:hAnsi="Arial" w:cs="Arial"/>
              </w:rPr>
              <w:t>reemplazo</w:t>
            </w:r>
          </w:p>
        </w:tc>
      </w:tr>
    </w:tbl>
    <w:p w:rsidR="00E3475A" w:rsidRPr="00B658E1" w:rsidRDefault="00E3475A" w:rsidP="00E3475A">
      <w:pPr>
        <w:pStyle w:val="Sangradetextonormal"/>
        <w:ind w:left="426" w:firstLine="0"/>
        <w:jc w:val="left"/>
        <w:outlineLvl w:val="0"/>
        <w:rPr>
          <w:sz w:val="20"/>
          <w:szCs w:val="20"/>
        </w:rPr>
      </w:pPr>
    </w:p>
    <w:p w:rsidR="00E3475A" w:rsidRPr="00B658E1" w:rsidRDefault="00E3475A" w:rsidP="00E3475A">
      <w:pPr>
        <w:pStyle w:val="Sangradetextonormal"/>
        <w:ind w:left="426" w:firstLine="0"/>
        <w:jc w:val="left"/>
        <w:outlineLvl w:val="0"/>
        <w:rPr>
          <w:sz w:val="20"/>
          <w:szCs w:val="20"/>
        </w:rPr>
      </w:pPr>
    </w:p>
    <w:p w:rsidR="00B35432" w:rsidRPr="00B658E1" w:rsidRDefault="00CD17A4" w:rsidP="00B35432">
      <w:pPr>
        <w:ind w:left="426"/>
        <w:outlineLvl w:val="0"/>
        <w:rPr>
          <w:rFonts w:ascii="Arial" w:hAnsi="Arial" w:cs="Arial"/>
          <w:b/>
          <w:bCs/>
        </w:rPr>
      </w:pPr>
      <w:r w:rsidRPr="00B658E1">
        <w:rPr>
          <w:rFonts w:ascii="Arial" w:hAnsi="Arial" w:cs="Arial"/>
          <w:b/>
          <w:bCs/>
        </w:rPr>
        <w:t xml:space="preserve">  </w:t>
      </w:r>
      <w:r w:rsidR="00B35432" w:rsidRPr="00B658E1">
        <w:rPr>
          <w:rFonts w:ascii="Arial" w:hAnsi="Arial" w:cs="Arial"/>
          <w:b/>
          <w:bCs/>
          <w:u w:val="single"/>
        </w:rPr>
        <w:t>AUXILIAR ADMINISTRATIVO</w:t>
      </w:r>
      <w:r w:rsidR="00B35432" w:rsidRPr="00B658E1">
        <w:rPr>
          <w:rFonts w:ascii="Arial" w:hAnsi="Arial" w:cs="Arial"/>
          <w:b/>
          <w:bCs/>
        </w:rPr>
        <w:t xml:space="preserve"> (A1AAD-0</w:t>
      </w:r>
      <w:r w:rsidRPr="00B658E1">
        <w:rPr>
          <w:rFonts w:ascii="Arial" w:hAnsi="Arial" w:cs="Arial"/>
          <w:b/>
          <w:bCs/>
        </w:rPr>
        <w:t>02</w:t>
      </w:r>
      <w:r w:rsidR="00B35432" w:rsidRPr="00B658E1">
        <w:rPr>
          <w:rFonts w:ascii="Arial" w:hAnsi="Arial" w:cs="Arial"/>
          <w:b/>
          <w:bCs/>
        </w:rPr>
        <w:t>)</w:t>
      </w:r>
    </w:p>
    <w:p w:rsidR="00B35432" w:rsidRPr="00B658E1" w:rsidRDefault="00B35432" w:rsidP="00B35432">
      <w:pPr>
        <w:jc w:val="both"/>
        <w:rPr>
          <w:rFonts w:ascii="Arial" w:hAnsi="Arial" w:cs="Arial"/>
          <w:b/>
          <w:bCs/>
        </w:rPr>
      </w:pPr>
    </w:p>
    <w:tbl>
      <w:tblPr>
        <w:tblpPr w:leftFromText="141" w:rightFromText="141" w:vertAnchor="text" w:horzAnchor="margin" w:tblpX="534" w:tblpY="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1"/>
      </w:tblGrid>
      <w:tr w:rsidR="00B35432" w:rsidRPr="00B658E1" w:rsidTr="00CB2AC1">
        <w:tc>
          <w:tcPr>
            <w:tcW w:w="2376" w:type="dxa"/>
            <w:shd w:val="clear" w:color="auto" w:fill="F2F2F2" w:themeFill="background1" w:themeFillShade="F2"/>
            <w:vAlign w:val="center"/>
          </w:tcPr>
          <w:p w:rsidR="00B35432" w:rsidRPr="00B658E1" w:rsidRDefault="00B35432" w:rsidP="00B35432">
            <w:pPr>
              <w:jc w:val="center"/>
              <w:rPr>
                <w:rFonts w:ascii="Arial" w:hAnsi="Arial" w:cs="Arial"/>
                <w:b/>
                <w:bCs/>
              </w:rPr>
            </w:pPr>
            <w:r w:rsidRPr="00B658E1">
              <w:rPr>
                <w:rFonts w:ascii="Arial" w:hAnsi="Arial" w:cs="Arial"/>
                <w:b/>
                <w:bCs/>
              </w:rPr>
              <w:t>REQUISITOS ESPECÍFICOS</w:t>
            </w:r>
          </w:p>
        </w:tc>
        <w:tc>
          <w:tcPr>
            <w:tcW w:w="6691" w:type="dxa"/>
            <w:shd w:val="clear" w:color="auto" w:fill="F2F2F2" w:themeFill="background1" w:themeFillShade="F2"/>
            <w:vAlign w:val="center"/>
          </w:tcPr>
          <w:p w:rsidR="00B35432" w:rsidRPr="00B658E1" w:rsidRDefault="00B35432" w:rsidP="00B35432">
            <w:pPr>
              <w:jc w:val="center"/>
              <w:rPr>
                <w:rFonts w:ascii="Arial" w:hAnsi="Arial" w:cs="Arial"/>
                <w:b/>
                <w:bCs/>
              </w:rPr>
            </w:pPr>
            <w:r w:rsidRPr="00B658E1">
              <w:rPr>
                <w:rFonts w:ascii="Arial" w:hAnsi="Arial" w:cs="Arial"/>
                <w:b/>
                <w:bCs/>
              </w:rPr>
              <w:t>DETALLE</w:t>
            </w:r>
          </w:p>
        </w:tc>
      </w:tr>
      <w:tr w:rsidR="00B35432" w:rsidRPr="00B658E1" w:rsidTr="00CB2AC1">
        <w:tc>
          <w:tcPr>
            <w:tcW w:w="2376" w:type="dxa"/>
            <w:vAlign w:val="center"/>
          </w:tcPr>
          <w:p w:rsidR="00B35432" w:rsidRPr="00B658E1" w:rsidRDefault="00B35432" w:rsidP="00B35432">
            <w:pPr>
              <w:jc w:val="center"/>
              <w:rPr>
                <w:rFonts w:ascii="Arial" w:hAnsi="Arial" w:cs="Arial"/>
                <w:b/>
                <w:bCs/>
              </w:rPr>
            </w:pPr>
            <w:r w:rsidRPr="00B658E1">
              <w:rPr>
                <w:rFonts w:ascii="Arial" w:hAnsi="Arial" w:cs="Arial"/>
                <w:b/>
                <w:bCs/>
              </w:rPr>
              <w:t>Formación General</w:t>
            </w:r>
          </w:p>
        </w:tc>
        <w:tc>
          <w:tcPr>
            <w:tcW w:w="6691" w:type="dxa"/>
            <w:vAlign w:val="center"/>
          </w:tcPr>
          <w:p w:rsidR="00B35432" w:rsidRPr="00B658E1" w:rsidRDefault="00B35432" w:rsidP="00B35432">
            <w:pPr>
              <w:numPr>
                <w:ilvl w:val="0"/>
                <w:numId w:val="31"/>
              </w:numPr>
              <w:suppressAutoHyphens w:val="0"/>
              <w:autoSpaceDE w:val="0"/>
              <w:autoSpaceDN w:val="0"/>
              <w:adjustRightInd w:val="0"/>
              <w:ind w:left="176" w:hanging="142"/>
              <w:jc w:val="both"/>
              <w:rPr>
                <w:rFonts w:ascii="Arial" w:hAnsi="Arial" w:cs="Arial"/>
                <w:color w:val="000000"/>
              </w:rPr>
            </w:pPr>
            <w:r w:rsidRPr="00B658E1">
              <w:rPr>
                <w:rFonts w:ascii="Arial" w:hAnsi="Arial" w:cs="Arial"/>
              </w:rPr>
              <w:t>Presentar copia simple de Certificado de Estudios Secundarios completos.</w:t>
            </w:r>
            <w:r w:rsidRPr="00B658E1">
              <w:rPr>
                <w:rFonts w:ascii="Arial" w:hAnsi="Arial" w:cs="Arial"/>
                <w:b/>
                <w:bCs/>
              </w:rPr>
              <w:t xml:space="preserve"> (Indispensable</w:t>
            </w:r>
            <w:r w:rsidRPr="00B658E1">
              <w:rPr>
                <w:rFonts w:ascii="Arial" w:hAnsi="Arial" w:cs="Arial"/>
              </w:rPr>
              <w:t xml:space="preserve">) </w:t>
            </w:r>
          </w:p>
          <w:p w:rsidR="00B35432" w:rsidRPr="00B658E1" w:rsidRDefault="00B35432" w:rsidP="00B35432">
            <w:pPr>
              <w:numPr>
                <w:ilvl w:val="0"/>
                <w:numId w:val="30"/>
              </w:numPr>
              <w:tabs>
                <w:tab w:val="clear" w:pos="1425"/>
                <w:tab w:val="num" w:pos="182"/>
              </w:tabs>
              <w:suppressAutoHyphens w:val="0"/>
              <w:ind w:left="182" w:hanging="180"/>
              <w:jc w:val="both"/>
              <w:rPr>
                <w:rFonts w:ascii="Arial" w:hAnsi="Arial" w:cs="Arial"/>
                <w:b/>
                <w:bCs/>
              </w:rPr>
            </w:pPr>
            <w:r w:rsidRPr="00B658E1">
              <w:rPr>
                <w:rFonts w:ascii="Arial" w:hAnsi="Arial" w:cs="Arial"/>
              </w:rPr>
              <w:t xml:space="preserve">De preferencia, presentar copia simple de la constancia de estudios de Ofimática Básico </w:t>
            </w:r>
            <w:r w:rsidRPr="00B658E1">
              <w:rPr>
                <w:rFonts w:ascii="Arial" w:hAnsi="Arial" w:cs="Arial"/>
                <w:b/>
                <w:bCs/>
              </w:rPr>
              <w:t>(Deseable)</w:t>
            </w:r>
          </w:p>
        </w:tc>
      </w:tr>
      <w:tr w:rsidR="00B35432" w:rsidRPr="00B658E1" w:rsidTr="00CB2AC1">
        <w:tc>
          <w:tcPr>
            <w:tcW w:w="2376" w:type="dxa"/>
            <w:vAlign w:val="center"/>
          </w:tcPr>
          <w:p w:rsidR="00B35432" w:rsidRPr="00B658E1" w:rsidRDefault="00B35432" w:rsidP="00B35432">
            <w:pPr>
              <w:jc w:val="center"/>
              <w:rPr>
                <w:rFonts w:ascii="Arial" w:hAnsi="Arial" w:cs="Arial"/>
                <w:b/>
                <w:bCs/>
              </w:rPr>
            </w:pPr>
            <w:r w:rsidRPr="00B658E1">
              <w:rPr>
                <w:rFonts w:ascii="Arial" w:hAnsi="Arial" w:cs="Arial"/>
                <w:b/>
                <w:bCs/>
              </w:rPr>
              <w:t>Experiencia Laboral</w:t>
            </w:r>
          </w:p>
        </w:tc>
        <w:tc>
          <w:tcPr>
            <w:tcW w:w="6691" w:type="dxa"/>
            <w:vAlign w:val="center"/>
          </w:tcPr>
          <w:p w:rsidR="00B35432" w:rsidRPr="00B658E1" w:rsidRDefault="00B35432" w:rsidP="00B35432">
            <w:pPr>
              <w:numPr>
                <w:ilvl w:val="0"/>
                <w:numId w:val="31"/>
              </w:numPr>
              <w:suppressAutoHyphens w:val="0"/>
              <w:autoSpaceDE w:val="0"/>
              <w:autoSpaceDN w:val="0"/>
              <w:adjustRightInd w:val="0"/>
              <w:ind w:left="176" w:hanging="142"/>
              <w:jc w:val="both"/>
              <w:rPr>
                <w:rFonts w:ascii="Arial" w:hAnsi="Arial" w:cs="Arial"/>
                <w:b/>
                <w:bCs/>
              </w:rPr>
            </w:pPr>
            <w:r w:rsidRPr="00B658E1">
              <w:rPr>
                <w:rFonts w:ascii="Arial" w:hAnsi="Arial" w:cs="Arial"/>
              </w:rPr>
              <w:t xml:space="preserve">Acreditar como mínimo </w:t>
            </w:r>
            <w:r w:rsidR="00D9082C" w:rsidRPr="00B658E1">
              <w:rPr>
                <w:rFonts w:ascii="Arial" w:hAnsi="Arial" w:cs="Arial"/>
              </w:rPr>
              <w:t xml:space="preserve">un </w:t>
            </w:r>
            <w:r w:rsidRPr="00B658E1">
              <w:rPr>
                <w:rFonts w:ascii="Arial" w:hAnsi="Arial" w:cs="Arial"/>
              </w:rPr>
              <w:t>(0</w:t>
            </w:r>
            <w:r w:rsidR="00D9082C" w:rsidRPr="00B658E1">
              <w:rPr>
                <w:rFonts w:ascii="Arial" w:hAnsi="Arial" w:cs="Arial"/>
              </w:rPr>
              <w:t>1</w:t>
            </w:r>
            <w:r w:rsidRPr="00B658E1">
              <w:rPr>
                <w:rFonts w:ascii="Arial" w:hAnsi="Arial" w:cs="Arial"/>
              </w:rPr>
              <w:t xml:space="preserve">) año en el desempeño de actividades afines al servicio convocado en áreas administrativas, con posterioridad a la formación requerida. </w:t>
            </w:r>
            <w:r w:rsidRPr="00B658E1">
              <w:rPr>
                <w:rFonts w:ascii="Arial" w:hAnsi="Arial" w:cs="Arial"/>
                <w:b/>
                <w:bCs/>
              </w:rPr>
              <w:t>(Indispensable)</w:t>
            </w:r>
          </w:p>
          <w:p w:rsidR="00B35432" w:rsidRPr="00B658E1" w:rsidRDefault="00B35432" w:rsidP="00B35432">
            <w:pPr>
              <w:ind w:left="176"/>
              <w:jc w:val="both"/>
              <w:rPr>
                <w:rFonts w:ascii="Arial" w:hAnsi="Arial" w:cs="Arial"/>
              </w:rPr>
            </w:pPr>
            <w:r w:rsidRPr="00B658E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35432" w:rsidRPr="00B658E1" w:rsidRDefault="00B35432" w:rsidP="00B35432">
            <w:pPr>
              <w:tabs>
                <w:tab w:val="left" w:pos="182"/>
                <w:tab w:val="left" w:pos="7069"/>
              </w:tabs>
              <w:snapToGrid w:val="0"/>
              <w:ind w:left="176"/>
              <w:jc w:val="both"/>
              <w:rPr>
                <w:rFonts w:ascii="Arial" w:hAnsi="Arial" w:cs="Arial"/>
                <w:lang w:val="es-PE"/>
              </w:rPr>
            </w:pPr>
            <w:r w:rsidRPr="00B658E1">
              <w:rPr>
                <w:rFonts w:ascii="Arial" w:hAnsi="Arial" w:cs="Arial"/>
              </w:rPr>
              <w:t>No se considerará como experiencia laboral: Trabajos Ad Honorem, en domicilio, ni Pasantías.</w:t>
            </w:r>
          </w:p>
        </w:tc>
      </w:tr>
      <w:tr w:rsidR="00B35432" w:rsidRPr="00B658E1" w:rsidTr="00CB2AC1">
        <w:tc>
          <w:tcPr>
            <w:tcW w:w="2376" w:type="dxa"/>
            <w:vAlign w:val="center"/>
          </w:tcPr>
          <w:p w:rsidR="00B35432" w:rsidRPr="00B658E1" w:rsidRDefault="00B35432" w:rsidP="00B35432">
            <w:pPr>
              <w:jc w:val="center"/>
              <w:rPr>
                <w:rFonts w:ascii="Arial" w:hAnsi="Arial" w:cs="Arial"/>
                <w:b/>
                <w:bCs/>
              </w:rPr>
            </w:pPr>
            <w:r w:rsidRPr="00B658E1">
              <w:rPr>
                <w:rFonts w:ascii="Arial" w:hAnsi="Arial" w:cs="Arial"/>
                <w:b/>
                <w:bCs/>
              </w:rPr>
              <w:t>Capacitación</w:t>
            </w:r>
          </w:p>
        </w:tc>
        <w:tc>
          <w:tcPr>
            <w:tcW w:w="6691" w:type="dxa"/>
            <w:vAlign w:val="center"/>
          </w:tcPr>
          <w:p w:rsidR="00B35432" w:rsidRPr="00B658E1" w:rsidRDefault="00B35432" w:rsidP="00F54BB9">
            <w:pPr>
              <w:numPr>
                <w:ilvl w:val="0"/>
                <w:numId w:val="28"/>
              </w:numPr>
              <w:suppressAutoHyphens w:val="0"/>
              <w:ind w:left="176" w:hanging="176"/>
              <w:jc w:val="both"/>
              <w:rPr>
                <w:rFonts w:ascii="Arial" w:hAnsi="Arial" w:cs="Arial"/>
                <w:lang w:eastAsia="es-ES"/>
              </w:rPr>
            </w:pPr>
            <w:r w:rsidRPr="00B658E1">
              <w:rPr>
                <w:rFonts w:ascii="Arial" w:hAnsi="Arial" w:cs="Arial"/>
                <w:lang w:eastAsia="es-ES"/>
              </w:rPr>
              <w:t xml:space="preserve">Acreditar actividades de capacitación y/o actualización afín al servicio convocado </w:t>
            </w:r>
            <w:r w:rsidRPr="00B658E1">
              <w:rPr>
                <w:rFonts w:ascii="Arial" w:hAnsi="Arial" w:cs="Arial"/>
                <w:color w:val="000000"/>
                <w:lang w:eastAsia="es-ES"/>
              </w:rPr>
              <w:t xml:space="preserve">en áreas administrativas, </w:t>
            </w:r>
            <w:r w:rsidRPr="00B658E1">
              <w:rPr>
                <w:rFonts w:ascii="Arial" w:hAnsi="Arial" w:cs="Arial"/>
                <w:lang w:eastAsia="es-ES"/>
              </w:rPr>
              <w:t xml:space="preserve">incluyendo temas de procesamiento de datos, como mínimo de </w:t>
            </w:r>
            <w:r w:rsidR="00F54BB9" w:rsidRPr="00B658E1">
              <w:rPr>
                <w:rFonts w:ascii="Arial" w:hAnsi="Arial" w:cs="Arial"/>
                <w:lang w:eastAsia="es-ES"/>
              </w:rPr>
              <w:t xml:space="preserve">30 </w:t>
            </w:r>
            <w:r w:rsidRPr="00B658E1">
              <w:rPr>
                <w:rFonts w:ascii="Arial" w:hAnsi="Arial" w:cs="Arial"/>
                <w:lang w:eastAsia="es-ES"/>
              </w:rPr>
              <w:t xml:space="preserve">horas realizadas a partir del año 2012 a la fecha. </w:t>
            </w:r>
            <w:r w:rsidRPr="00B658E1">
              <w:rPr>
                <w:rFonts w:ascii="Arial" w:hAnsi="Arial" w:cs="Arial"/>
                <w:b/>
                <w:bCs/>
                <w:lang w:eastAsia="es-ES"/>
              </w:rPr>
              <w:t>(Indispensable)</w:t>
            </w:r>
          </w:p>
        </w:tc>
      </w:tr>
      <w:tr w:rsidR="00B35432" w:rsidRPr="00B35432" w:rsidTr="00CB2AC1">
        <w:tc>
          <w:tcPr>
            <w:tcW w:w="2376" w:type="dxa"/>
            <w:vAlign w:val="center"/>
          </w:tcPr>
          <w:p w:rsidR="00B35432" w:rsidRPr="00B658E1" w:rsidRDefault="00B35432" w:rsidP="00B35432">
            <w:pPr>
              <w:jc w:val="center"/>
              <w:rPr>
                <w:rFonts w:ascii="Arial" w:hAnsi="Arial" w:cs="Arial"/>
                <w:b/>
                <w:bCs/>
              </w:rPr>
            </w:pPr>
            <w:r w:rsidRPr="00B658E1">
              <w:rPr>
                <w:rFonts w:ascii="Arial" w:hAnsi="Arial" w:cs="Arial"/>
                <w:b/>
                <w:bCs/>
              </w:rPr>
              <w:t>Conocimientos complementarios para el puesto o cargo</w:t>
            </w:r>
          </w:p>
        </w:tc>
        <w:tc>
          <w:tcPr>
            <w:tcW w:w="6691" w:type="dxa"/>
            <w:vAlign w:val="center"/>
          </w:tcPr>
          <w:p w:rsidR="00B35432" w:rsidRPr="00B658E1" w:rsidRDefault="00B35432" w:rsidP="00B35432">
            <w:pPr>
              <w:numPr>
                <w:ilvl w:val="0"/>
                <w:numId w:val="29"/>
              </w:numPr>
              <w:suppressAutoHyphens w:val="0"/>
              <w:ind w:left="176" w:hanging="176"/>
              <w:jc w:val="both"/>
              <w:rPr>
                <w:rFonts w:ascii="Arial" w:hAnsi="Arial" w:cs="Arial"/>
                <w:lang w:eastAsia="es-ES"/>
              </w:rPr>
            </w:pPr>
            <w:r w:rsidRPr="00B658E1">
              <w:rPr>
                <w:rFonts w:ascii="Arial" w:hAnsi="Arial" w:cs="Arial"/>
                <w:lang w:eastAsia="es-ES"/>
              </w:rPr>
              <w:t xml:space="preserve">Manejo de software en entorno Windows: Procesador de texto, hoja de cálculo y correo electrónico. </w:t>
            </w:r>
            <w:r w:rsidRPr="00B658E1">
              <w:rPr>
                <w:rFonts w:ascii="Arial" w:hAnsi="Arial" w:cs="Arial"/>
                <w:b/>
                <w:bCs/>
                <w:lang w:eastAsia="es-ES"/>
              </w:rPr>
              <w:t>(Indispensable)</w:t>
            </w:r>
          </w:p>
        </w:tc>
      </w:tr>
      <w:tr w:rsidR="00B35432" w:rsidRPr="00B35432" w:rsidTr="00CB2AC1">
        <w:trPr>
          <w:trHeight w:val="70"/>
        </w:trPr>
        <w:tc>
          <w:tcPr>
            <w:tcW w:w="2376" w:type="dxa"/>
            <w:vAlign w:val="center"/>
          </w:tcPr>
          <w:p w:rsidR="00B35432" w:rsidRPr="00AF4D61" w:rsidRDefault="00B35432" w:rsidP="00B35432">
            <w:pPr>
              <w:jc w:val="center"/>
              <w:rPr>
                <w:rFonts w:ascii="Arial" w:hAnsi="Arial" w:cs="Arial"/>
                <w:b/>
                <w:bCs/>
              </w:rPr>
            </w:pPr>
            <w:r w:rsidRPr="00AF4D61">
              <w:rPr>
                <w:rFonts w:ascii="Arial" w:hAnsi="Arial" w:cs="Arial"/>
                <w:b/>
                <w:bCs/>
              </w:rPr>
              <w:t xml:space="preserve">Motivo de </w:t>
            </w:r>
          </w:p>
          <w:p w:rsidR="00B35432" w:rsidRPr="00AF4D61" w:rsidRDefault="00B35432" w:rsidP="00B35432">
            <w:pPr>
              <w:jc w:val="center"/>
              <w:rPr>
                <w:rFonts w:ascii="Arial" w:hAnsi="Arial" w:cs="Arial"/>
                <w:b/>
                <w:bCs/>
              </w:rPr>
            </w:pPr>
            <w:r w:rsidRPr="00AF4D61">
              <w:rPr>
                <w:rFonts w:ascii="Arial" w:hAnsi="Arial" w:cs="Arial"/>
                <w:b/>
                <w:bCs/>
              </w:rPr>
              <w:t>contratación</w:t>
            </w:r>
          </w:p>
        </w:tc>
        <w:tc>
          <w:tcPr>
            <w:tcW w:w="6691" w:type="dxa"/>
            <w:vAlign w:val="center"/>
          </w:tcPr>
          <w:p w:rsidR="00B35432" w:rsidRPr="00B35432" w:rsidRDefault="00B35432" w:rsidP="00B35432">
            <w:pPr>
              <w:numPr>
                <w:ilvl w:val="0"/>
                <w:numId w:val="29"/>
              </w:numPr>
              <w:suppressAutoHyphens w:val="0"/>
              <w:ind w:left="176" w:hanging="176"/>
              <w:jc w:val="both"/>
              <w:rPr>
                <w:rFonts w:ascii="Arial" w:hAnsi="Arial" w:cs="Arial"/>
                <w:lang w:eastAsia="es-ES"/>
              </w:rPr>
            </w:pPr>
            <w:r w:rsidRPr="00B35432">
              <w:rPr>
                <w:rFonts w:ascii="Arial" w:hAnsi="Arial" w:cs="Arial"/>
                <w:lang w:eastAsia="es-ES"/>
              </w:rPr>
              <w:t>CAS Reemplazo</w:t>
            </w:r>
          </w:p>
        </w:tc>
      </w:tr>
    </w:tbl>
    <w:p w:rsidR="00B35432" w:rsidRPr="00B35432" w:rsidRDefault="00B35432" w:rsidP="00B35432">
      <w:pPr>
        <w:jc w:val="both"/>
        <w:rPr>
          <w:rFonts w:ascii="Arial" w:hAnsi="Arial" w:cs="Arial"/>
          <w:b/>
          <w:bCs/>
          <w:highlight w:val="yellow"/>
        </w:rPr>
      </w:pPr>
    </w:p>
    <w:p w:rsidR="00B35432" w:rsidRDefault="00B35432" w:rsidP="00E3475A">
      <w:pPr>
        <w:pStyle w:val="Sangradetextonormal"/>
        <w:ind w:left="426" w:firstLine="0"/>
        <w:jc w:val="left"/>
        <w:outlineLvl w:val="0"/>
        <w:rPr>
          <w:sz w:val="20"/>
          <w:szCs w:val="20"/>
        </w:rPr>
      </w:pPr>
    </w:p>
    <w:p w:rsidR="00B35432" w:rsidRDefault="00B35432" w:rsidP="00E3475A">
      <w:pPr>
        <w:pStyle w:val="Sangradetextonormal"/>
        <w:ind w:left="426" w:firstLine="0"/>
        <w:jc w:val="left"/>
        <w:outlineLvl w:val="0"/>
        <w:rPr>
          <w:sz w:val="20"/>
          <w:szCs w:val="20"/>
        </w:rPr>
      </w:pPr>
    </w:p>
    <w:p w:rsidR="00E3475A" w:rsidRPr="00AD43EF" w:rsidRDefault="00E3475A" w:rsidP="00E3475A">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E3475A" w:rsidRPr="00CE7232" w:rsidRDefault="00E3475A" w:rsidP="00E3475A">
      <w:pPr>
        <w:pStyle w:val="Sangradetextonormal"/>
        <w:ind w:firstLine="0"/>
        <w:jc w:val="both"/>
        <w:rPr>
          <w:sz w:val="20"/>
          <w:szCs w:val="20"/>
        </w:rPr>
      </w:pPr>
    </w:p>
    <w:p w:rsidR="00C71603" w:rsidRPr="00C71603" w:rsidRDefault="00C71603" w:rsidP="00B35432">
      <w:pPr>
        <w:autoSpaceDE w:val="0"/>
        <w:ind w:left="709"/>
        <w:jc w:val="both"/>
        <w:rPr>
          <w:rFonts w:ascii="Arial" w:eastAsia="Arial" w:hAnsi="Arial" w:cs="Arial"/>
          <w:b/>
          <w:bCs/>
        </w:rPr>
      </w:pPr>
      <w:r w:rsidRPr="00C71603">
        <w:rPr>
          <w:rFonts w:ascii="Arial" w:eastAsia="Arial" w:hAnsi="Arial" w:cs="Arial"/>
          <w:b/>
          <w:bCs/>
        </w:rPr>
        <w:t>PROFESIONAL EN DERECHO (P2PRO</w:t>
      </w:r>
      <w:r w:rsidR="00CD17A4">
        <w:rPr>
          <w:rFonts w:ascii="Arial" w:eastAsia="Arial" w:hAnsi="Arial" w:cs="Arial"/>
          <w:b/>
          <w:bCs/>
        </w:rPr>
        <w:t>-001</w:t>
      </w:r>
      <w:r w:rsidRPr="00C71603">
        <w:rPr>
          <w:rFonts w:ascii="Arial" w:eastAsia="Arial" w:hAnsi="Arial" w:cs="Arial"/>
          <w:b/>
          <w:bCs/>
        </w:rPr>
        <w:t>)</w:t>
      </w:r>
    </w:p>
    <w:p w:rsidR="00C71603" w:rsidRPr="00C71603" w:rsidRDefault="00C71603" w:rsidP="00B35432">
      <w:pPr>
        <w:autoSpaceDE w:val="0"/>
        <w:ind w:left="720"/>
        <w:jc w:val="both"/>
        <w:rPr>
          <w:rFonts w:ascii="Arial" w:eastAsia="Arial" w:hAnsi="Arial" w:cs="Arial"/>
          <w:bCs/>
        </w:rPr>
      </w:pPr>
      <w:r w:rsidRPr="00C71603">
        <w:rPr>
          <w:rFonts w:ascii="Arial" w:eastAsia="Arial" w:hAnsi="Arial" w:cs="Arial"/>
          <w:bCs/>
        </w:rPr>
        <w:t>Principales funciones a desarrollar:</w:t>
      </w:r>
    </w:p>
    <w:p w:rsidR="00C71603" w:rsidRPr="00C71603" w:rsidRDefault="00C71603" w:rsidP="00B35432">
      <w:pPr>
        <w:autoSpaceDE w:val="0"/>
        <w:ind w:left="720"/>
        <w:jc w:val="both"/>
        <w:rPr>
          <w:rFonts w:ascii="Arial" w:eastAsia="Arial" w:hAnsi="Arial" w:cs="Arial"/>
          <w:bCs/>
        </w:rPr>
      </w:pP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informes técnicos de procesos de selección en todas sus modalidades, y remisión de información a la Contraloría General de la República.</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los contratos derivados de los procesos de selección, así como las adendas que tengan que suscribirse como consecuencia de ampliaciones de contrato, adicionales, reducciones, contrataciones complementarias y/o similares.</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lastRenderedPageBreak/>
        <w:t>Realizar el seguimiento y monitoreo de los contratos que se suscriban, verificando su vencimiento y renovación de cartas fianzas, según corresponda.</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Brindar atención de requerimiento de información por parte de interesados internos, externos, organismos públicos.</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Seguimiento e implementación de acciones de control interno y externo</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Elaborar resoluciones.</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Mantener informado al Jefe Inmediato sobre las actividades que realiza.</w:t>
      </w:r>
    </w:p>
    <w:p w:rsidR="00C71603" w:rsidRPr="00C71603" w:rsidRDefault="00C71603" w:rsidP="00B35432">
      <w:pPr>
        <w:numPr>
          <w:ilvl w:val="0"/>
          <w:numId w:val="40"/>
        </w:numPr>
        <w:suppressAutoHyphens w:val="0"/>
        <w:autoSpaceDE w:val="0"/>
        <w:autoSpaceDN w:val="0"/>
        <w:adjustRightInd w:val="0"/>
        <w:ind w:left="993" w:hanging="284"/>
        <w:contextualSpacing/>
        <w:jc w:val="both"/>
        <w:rPr>
          <w:rFonts w:ascii="Arial" w:hAnsi="Arial" w:cs="Arial"/>
          <w:szCs w:val="24"/>
        </w:rPr>
      </w:pPr>
      <w:r w:rsidRPr="00C71603">
        <w:rPr>
          <w:rFonts w:ascii="Arial" w:hAnsi="Arial" w:cs="Arial"/>
          <w:szCs w:val="24"/>
        </w:rPr>
        <w:t>Realizar otras funciones afines en el ámbito de competencia que le asigne el Jefe Inmediato</w:t>
      </w:r>
    </w:p>
    <w:p w:rsidR="00C71603" w:rsidRPr="00C71603" w:rsidRDefault="00C71603" w:rsidP="00B35432">
      <w:pPr>
        <w:autoSpaceDE w:val="0"/>
        <w:ind w:left="709"/>
        <w:jc w:val="both"/>
        <w:rPr>
          <w:rFonts w:ascii="Arial" w:eastAsia="Arial" w:hAnsi="Arial" w:cs="Arial"/>
          <w:b/>
          <w:bCs/>
        </w:rPr>
      </w:pPr>
    </w:p>
    <w:p w:rsidR="00B35432" w:rsidRPr="00B35432" w:rsidRDefault="00B35432" w:rsidP="00B35432">
      <w:pPr>
        <w:ind w:left="426"/>
        <w:jc w:val="both"/>
        <w:outlineLvl w:val="0"/>
        <w:rPr>
          <w:rFonts w:ascii="Arial" w:hAnsi="Arial" w:cs="Arial"/>
          <w:b/>
          <w:bCs/>
        </w:rPr>
      </w:pPr>
      <w:r w:rsidRPr="00B35432">
        <w:rPr>
          <w:rFonts w:ascii="Arial" w:hAnsi="Arial" w:cs="Arial"/>
          <w:b/>
          <w:bCs/>
        </w:rPr>
        <w:t xml:space="preserve">    </w:t>
      </w:r>
      <w:r w:rsidRPr="00B35432">
        <w:rPr>
          <w:rFonts w:ascii="Arial" w:hAnsi="Arial" w:cs="Arial"/>
          <w:b/>
          <w:bCs/>
          <w:u w:val="single"/>
        </w:rPr>
        <w:t>AUXILIAR ADMINISTRATIVO</w:t>
      </w:r>
      <w:r w:rsidRPr="00B35432">
        <w:rPr>
          <w:rFonts w:ascii="Arial" w:hAnsi="Arial" w:cs="Arial"/>
          <w:b/>
          <w:bCs/>
        </w:rPr>
        <w:t xml:space="preserve"> (A1AAD-0</w:t>
      </w:r>
      <w:r w:rsidR="00CD17A4">
        <w:rPr>
          <w:rFonts w:ascii="Arial" w:hAnsi="Arial" w:cs="Arial"/>
          <w:b/>
          <w:bCs/>
        </w:rPr>
        <w:t>02</w:t>
      </w:r>
      <w:r w:rsidRPr="00B35432">
        <w:rPr>
          <w:rFonts w:ascii="Arial" w:hAnsi="Arial" w:cs="Arial"/>
          <w:b/>
          <w:bCs/>
        </w:rPr>
        <w:t>)</w:t>
      </w:r>
    </w:p>
    <w:p w:rsidR="00B35432" w:rsidRPr="00B35432" w:rsidRDefault="00B35432" w:rsidP="00B35432">
      <w:pPr>
        <w:ind w:left="426"/>
        <w:jc w:val="both"/>
        <w:outlineLvl w:val="0"/>
        <w:rPr>
          <w:rFonts w:ascii="Arial" w:hAnsi="Arial" w:cs="Arial"/>
          <w:bCs/>
        </w:rPr>
      </w:pPr>
      <w:r>
        <w:rPr>
          <w:rFonts w:ascii="Arial" w:hAnsi="Arial" w:cs="Arial"/>
          <w:b/>
          <w:bCs/>
        </w:rPr>
        <w:t xml:space="preserve">   </w:t>
      </w:r>
      <w:r w:rsidRPr="00B35432">
        <w:rPr>
          <w:rFonts w:ascii="Arial" w:hAnsi="Arial" w:cs="Arial"/>
          <w:b/>
          <w:bCs/>
        </w:rPr>
        <w:t xml:space="preserve"> </w:t>
      </w:r>
      <w:r w:rsidRPr="00B35432">
        <w:rPr>
          <w:rFonts w:ascii="Arial" w:hAnsi="Arial" w:cs="Arial"/>
          <w:bCs/>
        </w:rPr>
        <w:t>Principales funciones a desarrollar:</w:t>
      </w:r>
    </w:p>
    <w:p w:rsidR="00B35432" w:rsidRPr="00B35432" w:rsidRDefault="00B35432" w:rsidP="00B35432">
      <w:pPr>
        <w:ind w:left="426"/>
        <w:jc w:val="both"/>
        <w:outlineLvl w:val="0"/>
        <w:rPr>
          <w:rFonts w:ascii="Arial" w:hAnsi="Arial" w:cs="Arial"/>
          <w:bCs/>
        </w:rPr>
      </w:pPr>
    </w:p>
    <w:p w:rsidR="00B35432" w:rsidRPr="00B35432" w:rsidRDefault="00B35432" w:rsidP="005957F0">
      <w:pPr>
        <w:numPr>
          <w:ilvl w:val="0"/>
          <w:numId w:val="32"/>
        </w:numPr>
        <w:tabs>
          <w:tab w:val="clear" w:pos="426"/>
          <w:tab w:val="num" w:pos="993"/>
          <w:tab w:val="num" w:pos="1134"/>
        </w:tabs>
        <w:ind w:left="993" w:hanging="284"/>
        <w:jc w:val="both"/>
        <w:outlineLvl w:val="0"/>
        <w:rPr>
          <w:rFonts w:ascii="Arial" w:hAnsi="Arial" w:cs="Arial"/>
          <w:bCs/>
        </w:rPr>
      </w:pPr>
      <w:r w:rsidRPr="00B35432">
        <w:rPr>
          <w:rFonts w:ascii="Arial" w:hAnsi="Arial" w:cs="Arial"/>
          <w:bCs/>
        </w:rPr>
        <w:t xml:space="preserve">Recopilar, clasificar, verificar y registrar información básica para la ejecución de </w:t>
      </w:r>
      <w:r w:rsidR="001F4B6D">
        <w:rPr>
          <w:rFonts w:ascii="Arial" w:hAnsi="Arial" w:cs="Arial"/>
          <w:bCs/>
        </w:rPr>
        <w:t xml:space="preserve">   </w:t>
      </w:r>
      <w:r w:rsidRPr="00B35432">
        <w:rPr>
          <w:rFonts w:ascii="Arial" w:hAnsi="Arial" w:cs="Arial"/>
          <w:bCs/>
        </w:rPr>
        <w:t xml:space="preserve">procesos </w:t>
      </w:r>
      <w:r w:rsidR="001F4B6D">
        <w:rPr>
          <w:rFonts w:ascii="Arial" w:hAnsi="Arial" w:cs="Arial"/>
          <w:bCs/>
        </w:rPr>
        <w:t xml:space="preserve">  </w:t>
      </w:r>
      <w:r w:rsidRPr="00B35432">
        <w:rPr>
          <w:rFonts w:ascii="Arial" w:hAnsi="Arial" w:cs="Arial"/>
          <w:bCs/>
        </w:rPr>
        <w:t>técnicos del área en la cual el cargo está adscrito.</w:t>
      </w:r>
    </w:p>
    <w:p w:rsidR="00B35432" w:rsidRPr="00B35432" w:rsidRDefault="00B35432" w:rsidP="005957F0">
      <w:pPr>
        <w:numPr>
          <w:ilvl w:val="0"/>
          <w:numId w:val="32"/>
        </w:numPr>
        <w:tabs>
          <w:tab w:val="num" w:pos="360"/>
          <w:tab w:val="left" w:pos="993"/>
        </w:tabs>
        <w:ind w:firstLine="283"/>
        <w:jc w:val="both"/>
        <w:outlineLvl w:val="0"/>
        <w:rPr>
          <w:rFonts w:ascii="Arial" w:hAnsi="Arial" w:cs="Arial"/>
          <w:bCs/>
        </w:rPr>
      </w:pPr>
      <w:r w:rsidRPr="00B35432">
        <w:rPr>
          <w:rFonts w:ascii="Arial" w:hAnsi="Arial" w:cs="Arial"/>
          <w:bCs/>
        </w:rPr>
        <w:t>Tramitar documentos y apoyar en actividades de ordenamiento, distribución y archivo.</w:t>
      </w:r>
    </w:p>
    <w:p w:rsidR="00B35432" w:rsidRPr="00B35432" w:rsidRDefault="00B35432" w:rsidP="001F4B6D">
      <w:pPr>
        <w:numPr>
          <w:ilvl w:val="0"/>
          <w:numId w:val="32"/>
        </w:numPr>
        <w:tabs>
          <w:tab w:val="clear" w:pos="426"/>
          <w:tab w:val="num" w:pos="993"/>
        </w:tabs>
        <w:ind w:left="993" w:hanging="284"/>
        <w:jc w:val="both"/>
        <w:outlineLvl w:val="0"/>
        <w:rPr>
          <w:rFonts w:ascii="Arial" w:hAnsi="Arial" w:cs="Arial"/>
          <w:bCs/>
        </w:rPr>
      </w:pPr>
      <w:r w:rsidRPr="00B35432">
        <w:rPr>
          <w:rFonts w:ascii="Arial" w:hAnsi="Arial" w:cs="Arial"/>
          <w:bCs/>
        </w:rPr>
        <w:t>Llevar y mantener actualizados los registros, fichas y documentos técnicos del área en la cual el cargo está adscrito.</w:t>
      </w:r>
    </w:p>
    <w:p w:rsidR="00B35432" w:rsidRPr="00B35432" w:rsidRDefault="00B35432" w:rsidP="005957F0">
      <w:pPr>
        <w:numPr>
          <w:ilvl w:val="0"/>
          <w:numId w:val="32"/>
        </w:numPr>
        <w:tabs>
          <w:tab w:val="num" w:pos="360"/>
          <w:tab w:val="left" w:pos="993"/>
        </w:tabs>
        <w:ind w:firstLine="283"/>
        <w:jc w:val="both"/>
        <w:outlineLvl w:val="0"/>
        <w:rPr>
          <w:rFonts w:ascii="Arial" w:hAnsi="Arial" w:cs="Arial"/>
          <w:bCs/>
        </w:rPr>
      </w:pPr>
      <w:r w:rsidRPr="00B35432">
        <w:rPr>
          <w:rFonts w:ascii="Arial" w:hAnsi="Arial" w:cs="Arial"/>
          <w:bCs/>
        </w:rPr>
        <w:t>Preparar informes sencillos, cuadros, gráficos y resúmenes diversos solicitados.</w:t>
      </w:r>
    </w:p>
    <w:p w:rsidR="00B35432" w:rsidRPr="00B35432" w:rsidRDefault="00B35432" w:rsidP="001F4B6D">
      <w:pPr>
        <w:numPr>
          <w:ilvl w:val="0"/>
          <w:numId w:val="32"/>
        </w:numPr>
        <w:tabs>
          <w:tab w:val="clear" w:pos="426"/>
          <w:tab w:val="left" w:pos="993"/>
        </w:tabs>
        <w:ind w:left="993" w:hanging="284"/>
        <w:jc w:val="both"/>
        <w:outlineLvl w:val="0"/>
        <w:rPr>
          <w:rFonts w:ascii="Arial" w:hAnsi="Arial" w:cs="Arial"/>
          <w:bCs/>
        </w:rPr>
      </w:pPr>
      <w:r w:rsidRPr="00B35432">
        <w:rPr>
          <w:rFonts w:ascii="Arial" w:hAnsi="Arial" w:cs="Arial"/>
          <w:bCs/>
        </w:rPr>
        <w:t>Distribuir documentos y realizar los procedimientos técnicos archivísticos correspondientes, conforme a la normativa archivística vigente.</w:t>
      </w:r>
    </w:p>
    <w:p w:rsidR="00B35432" w:rsidRPr="00B35432" w:rsidRDefault="00B35432" w:rsidP="001F4B6D">
      <w:pPr>
        <w:numPr>
          <w:ilvl w:val="0"/>
          <w:numId w:val="32"/>
        </w:numPr>
        <w:tabs>
          <w:tab w:val="clear" w:pos="426"/>
          <w:tab w:val="num" w:pos="993"/>
        </w:tabs>
        <w:ind w:left="993" w:hanging="284"/>
        <w:jc w:val="both"/>
        <w:outlineLvl w:val="0"/>
        <w:rPr>
          <w:rFonts w:ascii="Arial" w:hAnsi="Arial" w:cs="Arial"/>
          <w:bCs/>
        </w:rPr>
      </w:pPr>
      <w:r w:rsidRPr="00B35432">
        <w:rPr>
          <w:rFonts w:ascii="Arial" w:hAnsi="Arial" w:cs="Arial"/>
          <w:bCs/>
        </w:rPr>
        <w:t>Recepcionar, almacenar, distribuir bienes y material de oficina, bajo instrucciones y normas vigentes.</w:t>
      </w:r>
    </w:p>
    <w:p w:rsidR="00B35432" w:rsidRPr="00B35432" w:rsidRDefault="00B35432" w:rsidP="005957F0">
      <w:pPr>
        <w:numPr>
          <w:ilvl w:val="0"/>
          <w:numId w:val="32"/>
        </w:numPr>
        <w:tabs>
          <w:tab w:val="clear" w:pos="426"/>
          <w:tab w:val="num" w:pos="993"/>
        </w:tabs>
        <w:ind w:left="993" w:hanging="284"/>
        <w:jc w:val="both"/>
        <w:outlineLvl w:val="0"/>
        <w:rPr>
          <w:rFonts w:ascii="Arial" w:hAnsi="Arial" w:cs="Arial"/>
          <w:bCs/>
        </w:rPr>
      </w:pPr>
      <w:r w:rsidRPr="00B35432">
        <w:rPr>
          <w:rFonts w:ascii="Arial" w:hAnsi="Arial" w:cs="Arial"/>
          <w:bCs/>
        </w:rPr>
        <w:t>Participar en la implementación del sistema de control interno y la Gestión de Riesgos que correspondan en el ámbito de sus funciones e informar su cumplimiento.</w:t>
      </w:r>
    </w:p>
    <w:p w:rsidR="00B35432" w:rsidRPr="00B35432" w:rsidRDefault="00B35432" w:rsidP="005957F0">
      <w:pPr>
        <w:numPr>
          <w:ilvl w:val="0"/>
          <w:numId w:val="32"/>
        </w:numPr>
        <w:tabs>
          <w:tab w:val="clear" w:pos="426"/>
          <w:tab w:val="left" w:pos="993"/>
          <w:tab w:val="num" w:pos="1134"/>
        </w:tabs>
        <w:ind w:left="993" w:hanging="284"/>
        <w:jc w:val="both"/>
        <w:outlineLvl w:val="0"/>
        <w:rPr>
          <w:rFonts w:ascii="Arial" w:hAnsi="Arial" w:cs="Arial"/>
          <w:bCs/>
        </w:rPr>
      </w:pPr>
      <w:r w:rsidRPr="00B35432">
        <w:rPr>
          <w:rFonts w:ascii="Arial" w:hAnsi="Arial" w:cs="Arial"/>
          <w:bCs/>
        </w:rPr>
        <w:t>Cumplir con los principios y deberes establecidos en el Código de Ética del Personal del Seguro Social de Salud (ESSALUD), así como no incurrir en las prohibiciones contenidas en él.</w:t>
      </w:r>
    </w:p>
    <w:p w:rsidR="00B35432" w:rsidRPr="00B35432" w:rsidRDefault="00B35432" w:rsidP="005957F0">
      <w:pPr>
        <w:numPr>
          <w:ilvl w:val="0"/>
          <w:numId w:val="32"/>
        </w:numPr>
        <w:tabs>
          <w:tab w:val="num" w:pos="360"/>
          <w:tab w:val="left" w:pos="993"/>
        </w:tabs>
        <w:ind w:firstLine="349"/>
        <w:jc w:val="both"/>
        <w:outlineLvl w:val="0"/>
        <w:rPr>
          <w:rFonts w:ascii="Arial" w:hAnsi="Arial" w:cs="Arial"/>
          <w:bCs/>
          <w:lang w:val="es-ES_tradnl"/>
        </w:rPr>
      </w:pPr>
      <w:r w:rsidRPr="00B35432">
        <w:rPr>
          <w:rFonts w:ascii="Arial" w:hAnsi="Arial" w:cs="Arial"/>
          <w:bCs/>
          <w:lang w:val="es-ES_tradnl"/>
        </w:rPr>
        <w:t>Mantener informado al jefe inmediato sobre las actividades que desarrolla.</w:t>
      </w:r>
    </w:p>
    <w:p w:rsidR="00B35432" w:rsidRPr="005957F0" w:rsidRDefault="00B35432" w:rsidP="005957F0">
      <w:pPr>
        <w:pStyle w:val="Prrafodelista"/>
        <w:numPr>
          <w:ilvl w:val="0"/>
          <w:numId w:val="32"/>
        </w:numPr>
        <w:tabs>
          <w:tab w:val="clear" w:pos="426"/>
          <w:tab w:val="num" w:pos="993"/>
        </w:tabs>
        <w:ind w:left="993" w:hanging="284"/>
        <w:jc w:val="both"/>
        <w:outlineLvl w:val="0"/>
        <w:rPr>
          <w:rFonts w:ascii="Arial" w:hAnsi="Arial" w:cs="Arial"/>
          <w:bCs/>
          <w:lang w:val="es-ES_tradnl"/>
        </w:rPr>
      </w:pPr>
      <w:r w:rsidRPr="005957F0">
        <w:rPr>
          <w:rFonts w:ascii="Arial" w:hAnsi="Arial" w:cs="Arial"/>
          <w:bCs/>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35432" w:rsidRPr="00B35432" w:rsidRDefault="00B35432" w:rsidP="005957F0">
      <w:pPr>
        <w:numPr>
          <w:ilvl w:val="0"/>
          <w:numId w:val="32"/>
        </w:numPr>
        <w:tabs>
          <w:tab w:val="clear" w:pos="426"/>
          <w:tab w:val="num" w:pos="993"/>
        </w:tabs>
        <w:ind w:left="993" w:hanging="284"/>
        <w:jc w:val="both"/>
        <w:outlineLvl w:val="0"/>
        <w:rPr>
          <w:rFonts w:ascii="Arial" w:hAnsi="Arial" w:cs="Arial"/>
          <w:bCs/>
          <w:lang w:val="es-ES_tradnl"/>
        </w:rPr>
      </w:pPr>
      <w:r w:rsidRPr="00B35432">
        <w:rPr>
          <w:rFonts w:ascii="Arial" w:hAnsi="Arial" w:cs="Arial"/>
          <w:bCs/>
          <w:lang w:val="es-ES_tradnl"/>
        </w:rPr>
        <w:t>Velar por la seguridad, mantenimiento y operatividad de los bienes asignados para el cumplimiento de sus labores.</w:t>
      </w:r>
    </w:p>
    <w:p w:rsidR="00B35432" w:rsidRPr="00B35432" w:rsidRDefault="00B35432" w:rsidP="005957F0">
      <w:pPr>
        <w:numPr>
          <w:ilvl w:val="0"/>
          <w:numId w:val="32"/>
        </w:numPr>
        <w:tabs>
          <w:tab w:val="num" w:pos="360"/>
          <w:tab w:val="left" w:pos="993"/>
        </w:tabs>
        <w:ind w:firstLine="349"/>
        <w:jc w:val="both"/>
        <w:outlineLvl w:val="0"/>
        <w:rPr>
          <w:rFonts w:ascii="Arial" w:hAnsi="Arial" w:cs="Arial"/>
          <w:bCs/>
          <w:lang w:val="es-ES_tradnl"/>
        </w:rPr>
      </w:pPr>
      <w:r w:rsidRPr="00B35432">
        <w:rPr>
          <w:rFonts w:ascii="Arial" w:hAnsi="Arial" w:cs="Arial"/>
          <w:bCs/>
          <w:lang w:val="es-ES_tradnl"/>
        </w:rPr>
        <w:t>Realizar otras funciones que le asigne el jefe inmediato, en el ámbito de su competencia.</w:t>
      </w:r>
    </w:p>
    <w:p w:rsidR="00983788" w:rsidRDefault="00983788" w:rsidP="00983788">
      <w:pPr>
        <w:pStyle w:val="Sangradetextonormal"/>
        <w:jc w:val="both"/>
        <w:outlineLvl w:val="0"/>
        <w:rPr>
          <w:b w:val="0"/>
          <w:sz w:val="20"/>
          <w:szCs w:val="20"/>
          <w:lang w:val="es-ES_tradnl"/>
        </w:rPr>
      </w:pPr>
    </w:p>
    <w:p w:rsidR="00E3475A" w:rsidRDefault="00E3475A" w:rsidP="00E3475A">
      <w:pPr>
        <w:pStyle w:val="Sangradetextonormal"/>
        <w:jc w:val="left"/>
        <w:outlineLvl w:val="0"/>
        <w:rPr>
          <w:b w:val="0"/>
          <w:sz w:val="20"/>
          <w:szCs w:val="20"/>
          <w:lang w:val="es-ES_tradnl"/>
        </w:rPr>
      </w:pPr>
    </w:p>
    <w:p w:rsidR="00E3475A" w:rsidRPr="00DD4D18" w:rsidRDefault="00E3475A" w:rsidP="00E3475A">
      <w:pPr>
        <w:suppressAutoHyphens w:val="0"/>
        <w:ind w:left="360"/>
        <w:jc w:val="both"/>
        <w:rPr>
          <w:rFonts w:ascii="Arial" w:hAnsi="Arial" w:cs="Arial"/>
          <w:sz w:val="2"/>
          <w:szCs w:val="2"/>
        </w:rPr>
      </w:pPr>
    </w:p>
    <w:p w:rsidR="00E3475A" w:rsidRDefault="00E3475A" w:rsidP="00E3475A">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E3475A" w:rsidRPr="00DD4D18" w:rsidRDefault="00E3475A" w:rsidP="00E3475A">
      <w:pPr>
        <w:pStyle w:val="Sangradetextonormal"/>
        <w:ind w:firstLine="0"/>
        <w:jc w:val="both"/>
        <w:rPr>
          <w:sz w:val="20"/>
          <w:szCs w:val="20"/>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p w:rsidR="00E3475A" w:rsidRPr="00DD4D18" w:rsidRDefault="00E3475A" w:rsidP="00E3475A">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E3475A" w:rsidRPr="00DD4D18" w:rsidTr="0080129D">
        <w:trPr>
          <w:trHeight w:val="377"/>
        </w:trPr>
        <w:tc>
          <w:tcPr>
            <w:tcW w:w="2880"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CONDICIONES</w:t>
            </w:r>
          </w:p>
        </w:tc>
        <w:tc>
          <w:tcPr>
            <w:tcW w:w="5766" w:type="dxa"/>
            <w:shd w:val="clear" w:color="auto" w:fill="F2F2F2"/>
            <w:vAlign w:val="center"/>
          </w:tcPr>
          <w:p w:rsidR="00E3475A" w:rsidRPr="00DD4D18" w:rsidRDefault="00E3475A" w:rsidP="0080129D">
            <w:pPr>
              <w:pStyle w:val="Sangradetextonormal"/>
              <w:ind w:firstLine="0"/>
              <w:rPr>
                <w:sz w:val="20"/>
                <w:szCs w:val="20"/>
              </w:rPr>
            </w:pPr>
            <w:r w:rsidRPr="00DD4D18">
              <w:rPr>
                <w:sz w:val="20"/>
                <w:szCs w:val="20"/>
              </w:rPr>
              <w:t>DETALLE</w:t>
            </w:r>
          </w:p>
        </w:tc>
      </w:tr>
      <w:tr w:rsidR="00E3475A" w:rsidRPr="00DD4D18" w:rsidTr="0080129D">
        <w:trPr>
          <w:trHeight w:val="201"/>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Inicio: </w:t>
            </w:r>
            <w:r w:rsidR="00DF2A2F">
              <w:rPr>
                <w:b w:val="0"/>
                <w:bCs w:val="0"/>
                <w:sz w:val="20"/>
                <w:szCs w:val="20"/>
              </w:rPr>
              <w:t>Diciembre</w:t>
            </w:r>
            <w:r w:rsidR="00AE30D3">
              <w:rPr>
                <w:b w:val="0"/>
                <w:bCs w:val="0"/>
                <w:sz w:val="20"/>
                <w:szCs w:val="20"/>
              </w:rPr>
              <w:t xml:space="preserve"> </w:t>
            </w:r>
            <w:r>
              <w:rPr>
                <w:b w:val="0"/>
                <w:bCs w:val="0"/>
                <w:sz w:val="20"/>
                <w:szCs w:val="20"/>
              </w:rPr>
              <w:t>d</w:t>
            </w:r>
            <w:r w:rsidRPr="00DD4D18">
              <w:rPr>
                <w:b w:val="0"/>
                <w:bCs w:val="0"/>
                <w:sz w:val="20"/>
                <w:szCs w:val="20"/>
              </w:rPr>
              <w:t>el 201</w:t>
            </w:r>
            <w:r>
              <w:rPr>
                <w:b w:val="0"/>
                <w:bCs w:val="0"/>
                <w:sz w:val="20"/>
                <w:szCs w:val="20"/>
              </w:rPr>
              <w:t>7</w:t>
            </w:r>
          </w:p>
          <w:p w:rsidR="00E3475A" w:rsidRPr="00DD4D18" w:rsidRDefault="00E3475A" w:rsidP="00AE30D3">
            <w:pPr>
              <w:pStyle w:val="Prrafodelista10"/>
              <w:ind w:left="0"/>
              <w:rPr>
                <w:sz w:val="20"/>
                <w:szCs w:val="20"/>
              </w:rPr>
            </w:pPr>
            <w:r w:rsidRPr="00DD4D18">
              <w:rPr>
                <w:sz w:val="20"/>
                <w:szCs w:val="20"/>
              </w:rPr>
              <w:t xml:space="preserve">Término : </w:t>
            </w:r>
            <w:r w:rsidR="00DF2A2F">
              <w:rPr>
                <w:sz w:val="20"/>
                <w:szCs w:val="20"/>
              </w:rPr>
              <w:t>31</w:t>
            </w:r>
            <w:r>
              <w:rPr>
                <w:sz w:val="20"/>
                <w:szCs w:val="20"/>
              </w:rPr>
              <w:t xml:space="preserve"> de </w:t>
            </w:r>
            <w:r w:rsidR="00DF2A2F">
              <w:rPr>
                <w:sz w:val="20"/>
                <w:szCs w:val="20"/>
              </w:rPr>
              <w:t>dic</w:t>
            </w:r>
            <w:r w:rsidR="00AE30D3">
              <w:rPr>
                <w:sz w:val="20"/>
                <w:szCs w:val="20"/>
              </w:rPr>
              <w:t xml:space="preserve">iembre </w:t>
            </w:r>
            <w:r>
              <w:rPr>
                <w:sz w:val="20"/>
                <w:szCs w:val="20"/>
              </w:rPr>
              <w:t xml:space="preserve">del 2017 </w:t>
            </w:r>
            <w:r w:rsidRPr="00DD4D18">
              <w:rPr>
                <w:sz w:val="20"/>
                <w:szCs w:val="20"/>
              </w:rPr>
              <w:t xml:space="preserve"> </w:t>
            </w:r>
            <w:r w:rsidRPr="00FE159A">
              <w:rPr>
                <w:b/>
                <w:sz w:val="20"/>
                <w:szCs w:val="20"/>
              </w:rPr>
              <w:t>(Sujeto a renovación)</w:t>
            </w:r>
          </w:p>
        </w:tc>
      </w:tr>
      <w:tr w:rsidR="00E3475A" w:rsidRPr="00DD4D18" w:rsidTr="0080129D">
        <w:trPr>
          <w:trHeight w:val="426"/>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E3475A" w:rsidRPr="00DD4D18" w:rsidTr="0080129D">
        <w:trPr>
          <w:trHeight w:val="70"/>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E3475A" w:rsidRPr="00DD4D18" w:rsidRDefault="00E3475A" w:rsidP="0080129D">
            <w:pPr>
              <w:pStyle w:val="Sangradetextonormal"/>
              <w:ind w:firstLine="0"/>
              <w:jc w:val="left"/>
              <w:rPr>
                <w:b w:val="0"/>
                <w:bCs w:val="0"/>
                <w:sz w:val="20"/>
                <w:szCs w:val="20"/>
              </w:rPr>
            </w:pPr>
            <w:r w:rsidRPr="00DD4D18">
              <w:rPr>
                <w:b w:val="0"/>
                <w:bCs w:val="0"/>
                <w:sz w:val="20"/>
                <w:szCs w:val="20"/>
              </w:rPr>
              <w:t>Disponibilidad Inmediata.</w:t>
            </w:r>
          </w:p>
        </w:tc>
      </w:tr>
      <w:tr w:rsidR="00E3475A" w:rsidRPr="00DD4D18" w:rsidTr="0080129D">
        <w:trPr>
          <w:trHeight w:val="444"/>
        </w:trPr>
        <w:tc>
          <w:tcPr>
            <w:tcW w:w="2880" w:type="dxa"/>
            <w:vAlign w:val="center"/>
          </w:tcPr>
          <w:p w:rsidR="00E3475A" w:rsidRPr="00DD4D18" w:rsidRDefault="00E3475A" w:rsidP="0080129D">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E3475A" w:rsidRPr="00DD4D18" w:rsidRDefault="00E3475A" w:rsidP="0080129D">
            <w:pPr>
              <w:pStyle w:val="Sangradetextonormal"/>
              <w:ind w:firstLine="0"/>
              <w:jc w:val="left"/>
              <w:rPr>
                <w:b w:val="0"/>
                <w:bCs w:val="0"/>
                <w:sz w:val="20"/>
                <w:szCs w:val="20"/>
              </w:rPr>
            </w:pPr>
            <w:r>
              <w:rPr>
                <w:b w:val="0"/>
                <w:bCs w:val="0"/>
                <w:sz w:val="20"/>
                <w:szCs w:val="20"/>
              </w:rPr>
              <w:t>Reemplazo CAS.</w:t>
            </w:r>
          </w:p>
        </w:tc>
      </w:tr>
    </w:tbl>
    <w:p w:rsidR="00E3475A" w:rsidRDefault="00E3475A" w:rsidP="00E3475A">
      <w:pPr>
        <w:pStyle w:val="Sangradetextonormal"/>
        <w:ind w:firstLine="0"/>
        <w:jc w:val="both"/>
        <w:rPr>
          <w:sz w:val="20"/>
          <w:szCs w:val="20"/>
        </w:rPr>
      </w:pPr>
    </w:p>
    <w:p w:rsidR="00E3475A" w:rsidRDefault="00E3475A" w:rsidP="00E3475A">
      <w:pPr>
        <w:pStyle w:val="Sangradetextonormal"/>
        <w:ind w:firstLine="0"/>
        <w:jc w:val="both"/>
        <w:rPr>
          <w:sz w:val="20"/>
          <w:szCs w:val="20"/>
        </w:rPr>
      </w:pPr>
    </w:p>
    <w:p w:rsidR="00E3475A" w:rsidRPr="00C77C77" w:rsidRDefault="00E3475A" w:rsidP="00E3475A">
      <w:pPr>
        <w:numPr>
          <w:ilvl w:val="0"/>
          <w:numId w:val="1"/>
        </w:numPr>
        <w:tabs>
          <w:tab w:val="left" w:pos="426"/>
        </w:tabs>
        <w:ind w:hanging="720"/>
        <w:contextualSpacing/>
        <w:jc w:val="both"/>
        <w:rPr>
          <w:rFonts w:ascii="Arial" w:hAnsi="Arial" w:cs="Arial"/>
          <w:b/>
        </w:rPr>
      </w:pPr>
      <w:r w:rsidRPr="00C77C77">
        <w:rPr>
          <w:rFonts w:ascii="Arial" w:hAnsi="Arial" w:cs="Arial"/>
          <w:b/>
        </w:rPr>
        <w:t xml:space="preserve">MODALIDAD DE </w:t>
      </w:r>
      <w:r w:rsidR="005957F0" w:rsidRPr="00C77C77">
        <w:rPr>
          <w:rFonts w:ascii="Arial" w:hAnsi="Arial" w:cs="Arial"/>
          <w:b/>
        </w:rPr>
        <w:t>POSTULACIÓN</w:t>
      </w:r>
    </w:p>
    <w:p w:rsidR="00E3475A" w:rsidRPr="00C77C77" w:rsidRDefault="00E3475A" w:rsidP="00E3475A">
      <w:pPr>
        <w:ind w:left="360"/>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E3475A" w:rsidRPr="00C77C77" w:rsidRDefault="00E3475A" w:rsidP="00E3475A">
      <w:pPr>
        <w:ind w:left="360"/>
        <w:jc w:val="both"/>
        <w:rPr>
          <w:rFonts w:ascii="Arial" w:hAnsi="Arial" w:cs="Arial"/>
        </w:rPr>
      </w:pP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E3475A" w:rsidRPr="00C77C77" w:rsidRDefault="00E3475A" w:rsidP="00E3475A">
      <w:pPr>
        <w:numPr>
          <w:ilvl w:val="0"/>
          <w:numId w:val="7"/>
        </w:numPr>
        <w:tabs>
          <w:tab w:val="clear" w:pos="720"/>
        </w:tabs>
        <w:suppressAutoHyphens w:val="0"/>
        <w:contextualSpacing/>
        <w:jc w:val="both"/>
        <w:rPr>
          <w:rFonts w:ascii="Arial" w:hAnsi="Arial" w:cs="Arial"/>
        </w:rPr>
      </w:pPr>
      <w:r w:rsidRPr="00C77C77">
        <w:rPr>
          <w:rFonts w:ascii="Arial" w:hAnsi="Arial" w:cs="Arial"/>
        </w:rPr>
        <w:lastRenderedPageBreak/>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E3475A" w:rsidRPr="00C77C77" w:rsidRDefault="00E3475A" w:rsidP="00E3475A">
      <w:pPr>
        <w:suppressAutoHyphens w:val="0"/>
        <w:ind w:left="720"/>
        <w:contextualSpacing/>
        <w:jc w:val="both"/>
        <w:rPr>
          <w:rFonts w:ascii="Arial" w:hAnsi="Arial" w:cs="Arial"/>
        </w:rPr>
      </w:pPr>
    </w:p>
    <w:p w:rsidR="00E3475A" w:rsidRPr="00C77C77" w:rsidRDefault="00E3475A" w:rsidP="00E3475A">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E3475A" w:rsidRPr="00C77C77" w:rsidRDefault="00E3475A" w:rsidP="00E3475A">
      <w:pPr>
        <w:ind w:left="708"/>
        <w:contextualSpacing/>
        <w:jc w:val="both"/>
        <w:rPr>
          <w:rFonts w:ascii="Arial" w:hAnsi="Arial" w:cs="Arial"/>
        </w:rPr>
      </w:pP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E3475A" w:rsidRPr="00C77C77" w:rsidRDefault="00E3475A" w:rsidP="00E3475A">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E3475A" w:rsidRPr="00C77C77" w:rsidRDefault="00E3475A" w:rsidP="00E3475A">
      <w:pPr>
        <w:numPr>
          <w:ilvl w:val="0"/>
          <w:numId w:val="8"/>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E3475A" w:rsidRPr="00C77C77" w:rsidRDefault="00E3475A" w:rsidP="00E3475A">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E3475A" w:rsidRPr="00C77C77" w:rsidRDefault="00E3475A" w:rsidP="00E3475A">
      <w:pPr>
        <w:ind w:left="360"/>
        <w:contextualSpacing/>
        <w:jc w:val="both"/>
        <w:rPr>
          <w:rFonts w:ascii="Arial" w:hAnsi="Arial" w:cs="Arial"/>
        </w:rPr>
      </w:pPr>
    </w:p>
    <w:p w:rsidR="00E3475A" w:rsidRPr="00C77C77" w:rsidRDefault="00E3475A" w:rsidP="00E3475A">
      <w:pPr>
        <w:ind w:left="360"/>
        <w:jc w:val="both"/>
        <w:rPr>
          <w:rFonts w:ascii="Arial" w:hAnsi="Arial" w:cs="Arial"/>
        </w:rPr>
      </w:pPr>
      <w:r w:rsidRPr="00C77C77">
        <w:rPr>
          <w:rFonts w:ascii="Arial" w:hAnsi="Arial" w:cs="Arial"/>
          <w:b/>
        </w:rPr>
        <w:t>Nota:</w:t>
      </w:r>
      <w:r w:rsidRPr="00C77C77">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C77C77">
        <w:rPr>
          <w:rFonts w:ascii="Arial" w:hAnsi="Arial" w:cs="Arial"/>
          <w:b/>
          <w:bCs/>
        </w:rPr>
        <w:t xml:space="preserve">e información sobre convocatorias CAS de ser el caso (condicional al proceso que se convoque), que se encuentra ubicada en la ruta </w:t>
      </w:r>
      <w:hyperlink r:id="rId9" w:tooltip="https://convocatorias.essalud.gob.pe/" w:history="1">
        <w:r w:rsidRPr="00C77C77">
          <w:rPr>
            <w:rFonts w:ascii="Arial" w:hAnsi="Arial" w:cs="Arial"/>
            <w:color w:val="000080"/>
            <w:u w:val="single"/>
          </w:rPr>
          <w:t>https://convocatorias.essalud.gob.pe/</w:t>
        </w:r>
      </w:hyperlink>
    </w:p>
    <w:p w:rsidR="00E3475A" w:rsidRDefault="00E3475A" w:rsidP="00E3475A">
      <w:pPr>
        <w:pStyle w:val="Prrafodelista2"/>
        <w:ind w:left="360"/>
        <w:jc w:val="both"/>
        <w:rPr>
          <w:rFonts w:ascii="Arial" w:hAnsi="Arial" w:cs="Arial"/>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Sangradetextonormal"/>
        <w:ind w:firstLine="0"/>
        <w:jc w:val="both"/>
        <w:rPr>
          <w:sz w:val="2"/>
          <w:szCs w:val="2"/>
        </w:rPr>
      </w:pPr>
    </w:p>
    <w:p w:rsidR="00E3475A" w:rsidRDefault="00E3475A" w:rsidP="00E3475A">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391828" w:rsidRDefault="00391828" w:rsidP="00391828">
      <w:pPr>
        <w:ind w:right="70"/>
        <w:jc w:val="both"/>
        <w:rPr>
          <w:rFonts w:ascii="Arial" w:hAnsi="Arial" w:cs="Arial"/>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490889" w:rsidRPr="004C585B" w:rsidTr="00490889">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center"/>
              <w:rPr>
                <w:rFonts w:ascii="Arial" w:hAnsi="Arial" w:cs="Arial"/>
                <w:b/>
                <w:color w:val="000000" w:themeColor="text1"/>
                <w:lang w:val="es-MX"/>
              </w:rPr>
            </w:pPr>
            <w:r w:rsidRPr="004C585B">
              <w:rPr>
                <w:rFonts w:ascii="Arial" w:hAnsi="Arial" w:cs="Arial"/>
                <w:b/>
                <w:color w:val="000000" w:themeColor="text1"/>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b/>
                <w:color w:val="000000" w:themeColor="text1"/>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center"/>
              <w:rPr>
                <w:rFonts w:ascii="Arial" w:hAnsi="Arial" w:cs="Arial"/>
                <w:b/>
                <w:color w:val="000000" w:themeColor="text1"/>
                <w:lang w:val="es-MX"/>
              </w:rPr>
            </w:pPr>
            <w:r w:rsidRPr="004C585B">
              <w:rPr>
                <w:rFonts w:ascii="Arial" w:hAnsi="Arial" w:cs="Arial"/>
                <w:b/>
                <w:color w:val="000000" w:themeColor="text1"/>
                <w:lang w:val="es-MX"/>
              </w:rPr>
              <w:t>AREA RESPONSABLE</w:t>
            </w:r>
          </w:p>
        </w:tc>
      </w:tr>
      <w:tr w:rsidR="00490889" w:rsidRPr="004C585B" w:rsidTr="00490889">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15</w:t>
            </w:r>
            <w:r w:rsidR="00927EB5">
              <w:rPr>
                <w:rFonts w:ascii="Arial" w:hAnsi="Arial" w:cs="Arial"/>
                <w:color w:val="000000" w:themeColor="text1"/>
                <w:lang w:val="es-MX"/>
              </w:rPr>
              <w:t xml:space="preserve"> </w:t>
            </w:r>
            <w:r w:rsidR="00490889" w:rsidRPr="004C585B">
              <w:rPr>
                <w:rFonts w:ascii="Arial" w:hAnsi="Arial" w:cs="Arial"/>
                <w:color w:val="000000" w:themeColor="text1"/>
                <w:lang w:val="es-MX"/>
              </w:rPr>
              <w:t xml:space="preserve">de </w:t>
            </w:r>
            <w:r>
              <w:rPr>
                <w:rFonts w:ascii="Arial" w:hAnsi="Arial" w:cs="Arial"/>
                <w:color w:val="000000" w:themeColor="text1"/>
                <w:lang w:val="es-MX"/>
              </w:rPr>
              <w:t>noviembre</w:t>
            </w:r>
            <w:r w:rsidR="00490889">
              <w:rPr>
                <w:rFonts w:ascii="Arial" w:hAnsi="Arial" w:cs="Arial"/>
                <w:color w:val="000000" w:themeColor="text1"/>
                <w:lang w:val="es-MX"/>
              </w:rPr>
              <w:t xml:space="preserve"> d</w:t>
            </w:r>
            <w:r w:rsidR="00490889" w:rsidRPr="004C585B">
              <w:rPr>
                <w:rFonts w:ascii="Arial" w:hAnsi="Arial" w:cs="Arial"/>
                <w:color w:val="000000" w:themeColor="text1"/>
                <w:lang w:val="es-MX"/>
              </w:rPr>
              <w:t>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490889" w:rsidRPr="004C585B" w:rsidTr="00490889">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SGGI</w:t>
            </w:r>
          </w:p>
        </w:tc>
      </w:tr>
      <w:tr w:rsidR="00490889" w:rsidRPr="004C585B" w:rsidTr="00490889">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b/>
                <w:color w:val="000000" w:themeColor="text1"/>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90889" w:rsidRPr="004C585B" w:rsidRDefault="00490889" w:rsidP="00B72209">
            <w:pPr>
              <w:jc w:val="both"/>
              <w:rPr>
                <w:rFonts w:ascii="Arial" w:hAnsi="Arial" w:cs="Arial"/>
                <w:color w:val="000000" w:themeColor="text1"/>
                <w:lang w:val="es-MX"/>
              </w:rPr>
            </w:pPr>
          </w:p>
        </w:tc>
      </w:tr>
      <w:tr w:rsidR="00490889" w:rsidRPr="004C585B" w:rsidTr="00490889">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29</w:t>
            </w:r>
            <w:r w:rsidR="00490889">
              <w:rPr>
                <w:rFonts w:ascii="Arial" w:hAnsi="Arial" w:cs="Arial"/>
                <w:color w:val="000000" w:themeColor="text1"/>
                <w:lang w:val="es-MX"/>
              </w:rPr>
              <w:t xml:space="preserve"> de noviembre </w:t>
            </w:r>
            <w:r w:rsidR="00490889"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490889" w:rsidRPr="004C585B" w:rsidTr="00490889">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 xml:space="preserve">Inscripción a través del Sistema de Selección de Personal(SISEP) </w:t>
            </w:r>
            <w:hyperlink r:id="rId10" w:history="1">
              <w:r w:rsidRPr="004C585B">
                <w:rPr>
                  <w:rStyle w:val="Hipervnculo"/>
                  <w:rFonts w:ascii="Arial" w:hAnsi="Arial" w:cs="Arial"/>
                  <w:color w:val="000000" w:themeColor="text1"/>
                </w:rPr>
                <w:t>ww1.essalud.gob.pe/</w:t>
              </w:r>
              <w:proofErr w:type="spellStart"/>
              <w:r w:rsidRPr="004C585B">
                <w:rPr>
                  <w:rStyle w:val="Hipervnculo"/>
                  <w:rFonts w:ascii="Arial" w:hAnsi="Arial" w:cs="Arial"/>
                  <w:color w:val="000000" w:themeColor="text1"/>
                </w:rPr>
                <w:t>sisep</w:t>
              </w:r>
              <w:proofErr w:type="spellEnd"/>
              <w:r w:rsidRPr="004C585B">
                <w:rPr>
                  <w:rStyle w:val="Hipervnculo"/>
                  <w:rFonts w:ascii="Arial" w:hAnsi="Arial" w:cs="Arial"/>
                  <w:color w:val="000000" w:themeColor="text1"/>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04 al 06</w:t>
            </w:r>
            <w:r w:rsidR="00927EB5">
              <w:rPr>
                <w:rFonts w:ascii="Arial" w:hAnsi="Arial" w:cs="Arial"/>
                <w:color w:val="000000" w:themeColor="text1"/>
                <w:lang w:val="es-MX"/>
              </w:rPr>
              <w:t xml:space="preserve"> </w:t>
            </w:r>
            <w:r>
              <w:rPr>
                <w:rFonts w:ascii="Arial" w:hAnsi="Arial" w:cs="Arial"/>
                <w:color w:val="000000" w:themeColor="text1"/>
                <w:lang w:val="es-MX"/>
              </w:rPr>
              <w:t>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SGGI-GCTIC-ORRHH</w:t>
            </w:r>
          </w:p>
        </w:tc>
      </w:tr>
      <w:tr w:rsidR="00490889" w:rsidRPr="004C585B" w:rsidTr="00490889">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b/>
                <w:color w:val="000000" w:themeColor="text1"/>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90889" w:rsidRPr="004C585B" w:rsidRDefault="00490889" w:rsidP="00B72209">
            <w:pPr>
              <w:jc w:val="both"/>
              <w:rPr>
                <w:rFonts w:ascii="Arial" w:hAnsi="Arial" w:cs="Arial"/>
                <w:color w:val="000000" w:themeColor="text1"/>
                <w:lang w:val="es-MX"/>
              </w:rPr>
            </w:pPr>
          </w:p>
        </w:tc>
      </w:tr>
      <w:tr w:rsidR="00490889" w:rsidRPr="004C585B" w:rsidTr="0049088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B72209">
            <w:pPr>
              <w:jc w:val="center"/>
              <w:rPr>
                <w:rFonts w:ascii="Arial" w:hAnsi="Arial" w:cs="Arial"/>
                <w:color w:val="000000" w:themeColor="text1"/>
                <w:lang w:val="es-MX"/>
              </w:rPr>
            </w:pPr>
            <w:r>
              <w:rPr>
                <w:rFonts w:ascii="Arial" w:hAnsi="Arial" w:cs="Arial"/>
                <w:color w:val="000000" w:themeColor="text1"/>
                <w:lang w:val="es-MX"/>
              </w:rPr>
              <w:t>07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 xml:space="preserve">del 2017 </w:t>
            </w:r>
          </w:p>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PE"/>
              </w:rPr>
            </w:pPr>
            <w:r w:rsidRPr="004C585B">
              <w:rPr>
                <w:rFonts w:ascii="Arial" w:hAnsi="Arial" w:cs="Arial"/>
                <w:color w:val="000000" w:themeColor="text1"/>
                <w:lang w:val="es-MX"/>
              </w:rPr>
              <w:t>SGGI</w:t>
            </w:r>
            <w:r w:rsidRPr="004C585B">
              <w:rPr>
                <w:rFonts w:ascii="Arial" w:hAnsi="Arial" w:cs="Arial"/>
                <w:color w:val="000000" w:themeColor="text1"/>
                <w:lang w:val="es-PE"/>
              </w:rPr>
              <w:t xml:space="preserve"> – GCTIC-ORRHH</w:t>
            </w:r>
          </w:p>
        </w:tc>
      </w:tr>
      <w:tr w:rsidR="00490889" w:rsidRPr="004C585B" w:rsidTr="00490889">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6</w:t>
            </w:r>
          </w:p>
        </w:tc>
        <w:tc>
          <w:tcPr>
            <w:tcW w:w="2936"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11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del 2017 a partir de las 09:</w:t>
            </w:r>
            <w:r w:rsidR="00490889">
              <w:rPr>
                <w:rFonts w:ascii="Arial" w:hAnsi="Arial" w:cs="Arial"/>
                <w:color w:val="000000" w:themeColor="text1"/>
                <w:lang w:val="es-MX"/>
              </w:rPr>
              <w:t>0</w:t>
            </w:r>
            <w:r w:rsidR="00490889" w:rsidRPr="004C585B">
              <w:rPr>
                <w:rFonts w:ascii="Arial" w:hAnsi="Arial" w:cs="Arial"/>
                <w:color w:val="000000" w:themeColor="text1"/>
                <w:lang w:val="es-MX"/>
              </w:rPr>
              <w:t xml:space="preserve">0 </w:t>
            </w:r>
          </w:p>
        </w:tc>
        <w:tc>
          <w:tcPr>
            <w:tcW w:w="1761"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490889" w:rsidRPr="004C585B" w:rsidTr="0049088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7</w:t>
            </w:r>
          </w:p>
        </w:tc>
        <w:tc>
          <w:tcPr>
            <w:tcW w:w="2936"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rsidR="00490889" w:rsidRPr="004C585B" w:rsidRDefault="00DF2A2F" w:rsidP="00B72209">
            <w:pPr>
              <w:jc w:val="center"/>
              <w:rPr>
                <w:rFonts w:ascii="Arial" w:hAnsi="Arial" w:cs="Arial"/>
                <w:color w:val="000000" w:themeColor="text1"/>
                <w:sz w:val="18"/>
                <w:szCs w:val="18"/>
                <w:lang w:val="es-PE" w:eastAsia="es-PE"/>
              </w:rPr>
            </w:pPr>
            <w:r>
              <w:rPr>
                <w:rFonts w:ascii="Arial" w:hAnsi="Arial" w:cs="Arial"/>
                <w:color w:val="000000" w:themeColor="text1"/>
                <w:lang w:val="es-MX"/>
              </w:rPr>
              <w:t>11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sz w:val="18"/>
                <w:szCs w:val="18"/>
                <w:lang w:val="es-PE" w:eastAsia="es-PE"/>
              </w:rPr>
              <w:t xml:space="preserve">del 2017 </w:t>
            </w:r>
          </w:p>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w:t>
            </w:r>
            <w:r>
              <w:rPr>
                <w:rFonts w:ascii="Arial" w:hAnsi="Arial" w:cs="Arial"/>
                <w:color w:val="000000" w:themeColor="text1"/>
                <w:lang w:val="es-MX"/>
              </w:rPr>
              <w:t>1:0</w:t>
            </w:r>
            <w:r w:rsidRPr="004C585B">
              <w:rPr>
                <w:rFonts w:ascii="Arial" w:hAnsi="Arial" w:cs="Arial"/>
                <w:color w:val="000000" w:themeColor="text1"/>
                <w:lang w:val="es-MX"/>
              </w:rPr>
              <w:t xml:space="preserve">0 horas, </w:t>
            </w:r>
            <w:r w:rsidRPr="004C585B">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490889" w:rsidRPr="004C585B" w:rsidTr="00490889">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8</w:t>
            </w:r>
          </w:p>
        </w:tc>
        <w:tc>
          <w:tcPr>
            <w:tcW w:w="2936"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11 de dic</w:t>
            </w:r>
            <w:r w:rsidR="00490889">
              <w:rPr>
                <w:rFonts w:ascii="Arial" w:hAnsi="Arial" w:cs="Arial"/>
                <w:color w:val="000000" w:themeColor="text1"/>
                <w:sz w:val="18"/>
                <w:szCs w:val="18"/>
                <w:lang w:val="es-PE" w:eastAsia="es-PE"/>
              </w:rPr>
              <w:t xml:space="preserve">iembre </w:t>
            </w:r>
            <w:r w:rsidR="00490889" w:rsidRPr="004C585B">
              <w:rPr>
                <w:rFonts w:ascii="Arial" w:hAnsi="Arial" w:cs="Arial"/>
                <w:color w:val="000000" w:themeColor="text1"/>
                <w:sz w:val="18"/>
                <w:szCs w:val="18"/>
                <w:lang w:val="es-PE" w:eastAsia="es-PE"/>
              </w:rPr>
              <w:t xml:space="preserve">del 2017 a partir  de las </w:t>
            </w:r>
            <w:r w:rsidR="00490889">
              <w:rPr>
                <w:rFonts w:ascii="Arial" w:hAnsi="Arial" w:cs="Arial"/>
                <w:color w:val="000000" w:themeColor="text1"/>
                <w:sz w:val="18"/>
                <w:szCs w:val="18"/>
                <w:lang w:val="es-PE" w:eastAsia="es-PE"/>
              </w:rPr>
              <w:t>11:3</w:t>
            </w:r>
            <w:r w:rsidR="00490889" w:rsidRPr="004C585B">
              <w:rPr>
                <w:rFonts w:ascii="Arial" w:hAnsi="Arial" w:cs="Arial"/>
                <w:color w:val="000000" w:themeColor="text1"/>
                <w:sz w:val="18"/>
                <w:szCs w:val="18"/>
                <w:lang w:val="es-PE" w:eastAsia="es-PE"/>
              </w:rPr>
              <w:t>0</w:t>
            </w:r>
          </w:p>
        </w:tc>
        <w:tc>
          <w:tcPr>
            <w:tcW w:w="1761"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ORRHH</w:t>
            </w:r>
          </w:p>
        </w:tc>
      </w:tr>
      <w:tr w:rsidR="00490889" w:rsidRPr="004C585B" w:rsidTr="00490889">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9</w:t>
            </w:r>
          </w:p>
        </w:tc>
        <w:tc>
          <w:tcPr>
            <w:tcW w:w="2936" w:type="dxa"/>
            <w:tcBorders>
              <w:top w:val="single" w:sz="4" w:space="0" w:color="auto"/>
              <w:left w:val="nil"/>
              <w:bottom w:val="single" w:sz="4" w:space="0" w:color="auto"/>
              <w:right w:val="single" w:sz="4" w:space="0" w:color="auto"/>
            </w:tcBorders>
            <w:vAlign w:val="center"/>
            <w:hideMark/>
          </w:tcPr>
          <w:p w:rsidR="00490889" w:rsidRDefault="00490889" w:rsidP="00B72209">
            <w:pPr>
              <w:jc w:val="both"/>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t xml:space="preserve">Resultados de Evaluación de Conocimientos </w:t>
            </w:r>
          </w:p>
          <w:p w:rsidR="00490889" w:rsidRPr="004C585B" w:rsidRDefault="00490889" w:rsidP="00B72209">
            <w:pPr>
              <w:jc w:val="both"/>
              <w:rPr>
                <w:rFonts w:ascii="Arial" w:hAnsi="Arial" w:cs="Arial"/>
                <w:color w:val="000000" w:themeColor="text1"/>
                <w:sz w:val="18"/>
                <w:szCs w:val="18"/>
                <w:lang w:val="es-PE" w:eastAsia="es-PE"/>
              </w:rPr>
            </w:pPr>
          </w:p>
        </w:tc>
        <w:tc>
          <w:tcPr>
            <w:tcW w:w="3669" w:type="dxa"/>
            <w:tcBorders>
              <w:top w:val="single" w:sz="4" w:space="0" w:color="auto"/>
              <w:left w:val="nil"/>
              <w:bottom w:val="single" w:sz="4" w:space="0" w:color="auto"/>
              <w:right w:val="single" w:sz="4" w:space="0" w:color="auto"/>
            </w:tcBorders>
            <w:vAlign w:val="center"/>
            <w:hideMark/>
          </w:tcPr>
          <w:p w:rsidR="00490889" w:rsidRPr="004C585B" w:rsidRDefault="00DF2A2F" w:rsidP="00B72209">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11 de dic</w:t>
            </w:r>
            <w:r w:rsidR="00490889">
              <w:rPr>
                <w:rFonts w:ascii="Arial" w:hAnsi="Arial" w:cs="Arial"/>
                <w:color w:val="000000" w:themeColor="text1"/>
                <w:sz w:val="18"/>
                <w:szCs w:val="18"/>
                <w:lang w:val="es-PE" w:eastAsia="es-PE"/>
              </w:rPr>
              <w:t xml:space="preserve">iembre </w:t>
            </w:r>
            <w:r w:rsidR="00490889" w:rsidRPr="004C585B">
              <w:rPr>
                <w:rFonts w:ascii="Arial" w:hAnsi="Arial" w:cs="Arial"/>
                <w:color w:val="000000" w:themeColor="text1"/>
                <w:sz w:val="18"/>
                <w:szCs w:val="18"/>
                <w:lang w:val="es-PE" w:eastAsia="es-PE"/>
              </w:rPr>
              <w:t xml:space="preserve">del 2017 </w:t>
            </w:r>
          </w:p>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lang w:val="es-MX"/>
              </w:rPr>
              <w:t>a partir de las 16:00 horas</w:t>
            </w:r>
            <w:r w:rsidRPr="004C585B">
              <w:rPr>
                <w:rFonts w:ascii="Arial" w:hAnsi="Arial" w:cs="Arial"/>
                <w:color w:val="000000" w:themeColor="text1"/>
                <w:sz w:val="18"/>
                <w:szCs w:val="18"/>
                <w:lang w:val="es-PE" w:eastAsia="es-PE"/>
              </w:rPr>
              <w:t xml:space="preserve"> en la página Web  institucional y en las marquesinas de </w:t>
            </w:r>
            <w:r w:rsidRPr="004C585B">
              <w:rPr>
                <w:rFonts w:ascii="Arial" w:hAnsi="Arial" w:cs="Arial"/>
                <w:color w:val="000000" w:themeColor="text1"/>
                <w:sz w:val="18"/>
                <w:szCs w:val="18"/>
                <w:lang w:val="es-PE" w:eastAsia="es-PE"/>
              </w:rPr>
              <w:lastRenderedPageBreak/>
              <w:t>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sz w:val="18"/>
                <w:szCs w:val="18"/>
                <w:lang w:val="es-PE" w:eastAsia="es-PE"/>
              </w:rPr>
            </w:pPr>
            <w:r w:rsidRPr="004C585B">
              <w:rPr>
                <w:rFonts w:ascii="Arial" w:hAnsi="Arial" w:cs="Arial"/>
                <w:color w:val="000000" w:themeColor="text1"/>
                <w:sz w:val="18"/>
                <w:szCs w:val="18"/>
                <w:lang w:val="es-PE" w:eastAsia="es-PE"/>
              </w:rPr>
              <w:lastRenderedPageBreak/>
              <w:t>ORRHH</w:t>
            </w:r>
          </w:p>
        </w:tc>
      </w:tr>
      <w:tr w:rsidR="00490889" w:rsidRPr="004C585B" w:rsidTr="00490889">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D0D0D" w:themeColor="text1" w:themeTint="F2"/>
                <w:sz w:val="18"/>
                <w:szCs w:val="18"/>
                <w:lang w:val="es-MX" w:eastAsia="es-PE"/>
              </w:rPr>
              <w:t>12</w:t>
            </w:r>
            <w:r>
              <w:rPr>
                <w:rFonts w:ascii="Arial" w:hAnsi="Arial" w:cs="Arial"/>
                <w:color w:val="0D0D0D" w:themeColor="text1" w:themeTint="F2"/>
                <w:sz w:val="18"/>
                <w:szCs w:val="18"/>
                <w:lang w:val="es-PE" w:eastAsia="es-PE"/>
              </w:rPr>
              <w:t xml:space="preserve"> de dic</w:t>
            </w:r>
            <w:r w:rsidR="00490889">
              <w:rPr>
                <w:rFonts w:ascii="Arial" w:hAnsi="Arial" w:cs="Arial"/>
                <w:color w:val="0D0D0D" w:themeColor="text1" w:themeTint="F2"/>
                <w:sz w:val="18"/>
                <w:szCs w:val="18"/>
                <w:lang w:val="es-PE" w:eastAsia="es-PE"/>
              </w:rPr>
              <w:t xml:space="preserve">iembre </w:t>
            </w:r>
            <w:r w:rsidR="00490889" w:rsidRPr="000D09C4">
              <w:rPr>
                <w:rFonts w:ascii="Arial" w:hAnsi="Arial" w:cs="Arial"/>
                <w:color w:val="0D0D0D" w:themeColor="text1" w:themeTint="F2"/>
                <w:sz w:val="18"/>
                <w:szCs w:val="18"/>
                <w:lang w:val="es-PE" w:eastAsia="es-PE"/>
              </w:rPr>
              <w:t xml:space="preserve">del 2017 </w:t>
            </w:r>
            <w:r w:rsidR="00490889" w:rsidRPr="000D09C4">
              <w:rPr>
                <w:rFonts w:ascii="Arial" w:hAnsi="Arial" w:cs="Arial"/>
                <w:color w:val="0D0D0D" w:themeColor="text1" w:themeTint="F2"/>
                <w:lang w:val="es-MX"/>
              </w:rPr>
              <w:t>a partir de las 8:30 a 1</w:t>
            </w:r>
            <w:r w:rsidR="00490889">
              <w:rPr>
                <w:rFonts w:ascii="Arial" w:hAnsi="Arial" w:cs="Arial"/>
                <w:color w:val="0D0D0D" w:themeColor="text1" w:themeTint="F2"/>
                <w:lang w:val="es-MX"/>
              </w:rPr>
              <w:t>6</w:t>
            </w:r>
            <w:r w:rsidR="00490889" w:rsidRPr="000D09C4">
              <w:rPr>
                <w:rFonts w:ascii="Arial" w:hAnsi="Arial" w:cs="Arial"/>
                <w:color w:val="0D0D0D" w:themeColor="text1" w:themeTint="F2"/>
                <w:lang w:val="es-MX"/>
              </w:rPr>
              <w:t xml:space="preserve">:00 horas en la </w:t>
            </w:r>
            <w:r w:rsidR="00490889" w:rsidRPr="000D09C4">
              <w:rPr>
                <w:rFonts w:ascii="Arial" w:hAnsi="Arial" w:cs="Arial"/>
                <w:color w:val="0D0D0D" w:themeColor="text1" w:themeTint="F2"/>
                <w:lang w:val="es-PE"/>
              </w:rPr>
              <w:t>la O</w:t>
            </w:r>
            <w:r>
              <w:rPr>
                <w:rFonts w:ascii="Arial" w:hAnsi="Arial" w:cs="Arial"/>
                <w:color w:val="0D0D0D" w:themeColor="text1" w:themeTint="F2"/>
                <w:lang w:val="es-PE"/>
              </w:rPr>
              <w:t xml:space="preserve">ficina de Tramite Documentario </w:t>
            </w:r>
            <w:r w:rsidR="00490889" w:rsidRPr="000D09C4">
              <w:rPr>
                <w:rFonts w:ascii="Arial" w:hAnsi="Arial" w:cs="Arial"/>
                <w:color w:val="0D0D0D" w:themeColor="text1" w:themeTint="F2"/>
                <w:lang w:val="es-PE"/>
              </w:rPr>
              <w:t>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rPr>
                <w:rFonts w:ascii="Arial" w:hAnsi="Arial" w:cs="Arial"/>
                <w:color w:val="000000" w:themeColor="text1"/>
                <w:lang w:val="es-MX"/>
              </w:rPr>
            </w:pPr>
            <w:r w:rsidRPr="004C585B">
              <w:rPr>
                <w:rFonts w:ascii="Arial" w:hAnsi="Arial" w:cs="Arial"/>
                <w:color w:val="000000" w:themeColor="text1"/>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927EB5">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DF2A2F">
              <w:rPr>
                <w:rFonts w:ascii="Arial" w:hAnsi="Arial" w:cs="Arial"/>
                <w:color w:val="000000" w:themeColor="text1"/>
                <w:lang w:val="es-MX"/>
              </w:rPr>
              <w:t>13 de dic</w:t>
            </w:r>
            <w:r>
              <w:rPr>
                <w:rFonts w:ascii="Arial" w:hAnsi="Arial" w:cs="Arial"/>
                <w:color w:val="000000" w:themeColor="text1"/>
                <w:lang w:val="es-MX"/>
              </w:rPr>
              <w:t xml:space="preserve">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B72209">
            <w:pPr>
              <w:jc w:val="center"/>
              <w:rPr>
                <w:rFonts w:ascii="Arial" w:hAnsi="Arial" w:cs="Arial"/>
                <w:color w:val="000000" w:themeColor="text1"/>
                <w:lang w:val="es-MX"/>
              </w:rPr>
            </w:pPr>
            <w:r>
              <w:rPr>
                <w:rFonts w:ascii="Arial" w:hAnsi="Arial" w:cs="Arial"/>
                <w:color w:val="000000" w:themeColor="text1"/>
                <w:lang w:val="es-MX"/>
              </w:rPr>
              <w:t>14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 xml:space="preserve">del 2017                             </w:t>
            </w:r>
          </w:p>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 xml:space="preserve"> 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15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del 2017 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927EB5">
            <w:pPr>
              <w:jc w:val="center"/>
              <w:rPr>
                <w:rFonts w:ascii="Arial" w:hAnsi="Arial" w:cs="Arial"/>
                <w:color w:val="000000" w:themeColor="text1"/>
                <w:lang w:val="es-MX"/>
              </w:rPr>
            </w:pPr>
            <w:r>
              <w:rPr>
                <w:rFonts w:ascii="Arial" w:hAnsi="Arial" w:cs="Arial"/>
                <w:color w:val="000000" w:themeColor="text1"/>
                <w:lang w:val="es-MX"/>
              </w:rPr>
              <w:t>15 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 xml:space="preserve">del 2017 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rsidR="00490889" w:rsidRPr="004C585B" w:rsidRDefault="00DF2A2F" w:rsidP="00B72209">
            <w:pPr>
              <w:jc w:val="center"/>
              <w:rPr>
                <w:rFonts w:ascii="Arial" w:hAnsi="Arial" w:cs="Arial"/>
                <w:color w:val="000000" w:themeColor="text1"/>
                <w:lang w:val="es-MX"/>
              </w:rPr>
            </w:pPr>
            <w:r>
              <w:rPr>
                <w:rFonts w:ascii="Arial" w:hAnsi="Arial" w:cs="Arial"/>
                <w:color w:val="000000" w:themeColor="text1"/>
                <w:lang w:val="es-MX"/>
              </w:rPr>
              <w:t>15</w:t>
            </w:r>
            <w:r w:rsidR="00927EB5">
              <w:rPr>
                <w:rFonts w:ascii="Arial" w:hAnsi="Arial" w:cs="Arial"/>
                <w:color w:val="000000" w:themeColor="text1"/>
                <w:lang w:val="es-MX"/>
              </w:rPr>
              <w:t xml:space="preserve"> </w:t>
            </w:r>
            <w:r>
              <w:rPr>
                <w:rFonts w:ascii="Arial" w:hAnsi="Arial" w:cs="Arial"/>
                <w:color w:val="000000" w:themeColor="text1"/>
                <w:lang w:val="es-MX"/>
              </w:rPr>
              <w:t>de dic</w:t>
            </w:r>
            <w:r w:rsidR="00490889">
              <w:rPr>
                <w:rFonts w:ascii="Arial" w:hAnsi="Arial" w:cs="Arial"/>
                <w:color w:val="000000" w:themeColor="text1"/>
                <w:lang w:val="es-MX"/>
              </w:rPr>
              <w:t xml:space="preserve">iembre </w:t>
            </w:r>
            <w:r w:rsidR="00490889" w:rsidRPr="004C585B">
              <w:rPr>
                <w:rFonts w:ascii="Arial" w:hAnsi="Arial" w:cs="Arial"/>
                <w:color w:val="000000" w:themeColor="text1"/>
                <w:lang w:val="es-MX"/>
              </w:rPr>
              <w:t xml:space="preserve">del 2017 </w:t>
            </w:r>
          </w:p>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 xml:space="preserve">a partir de las 16:00 horas </w:t>
            </w:r>
            <w:r w:rsidRPr="004C585B">
              <w:rPr>
                <w:rFonts w:ascii="Arial" w:hAnsi="Arial" w:cs="Arial"/>
                <w:color w:val="000000" w:themeColor="text1"/>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rPr>
            </w:pPr>
            <w:r w:rsidRPr="004C585B">
              <w:rPr>
                <w:rFonts w:ascii="Arial" w:hAnsi="Arial" w:cs="Arial"/>
                <w:color w:val="000000" w:themeColor="text1"/>
                <w:lang w:val="es-PE" w:eastAsia="es-PE"/>
              </w:rPr>
              <w:t>ORRHH</w:t>
            </w:r>
          </w:p>
        </w:tc>
      </w:tr>
      <w:tr w:rsidR="00490889" w:rsidRPr="004C585B" w:rsidTr="00490889">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suppressAutoHyphens w:val="0"/>
              <w:rPr>
                <w:rFonts w:ascii="Arial" w:hAnsi="Arial" w:cs="Arial"/>
                <w:color w:val="000000" w:themeColor="text1"/>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suppressAutoHyphens w:val="0"/>
              <w:rPr>
                <w:rFonts w:ascii="Arial" w:hAnsi="Arial" w:cs="Arial"/>
                <w:color w:val="000000" w:themeColor="text1"/>
              </w:rPr>
            </w:pPr>
          </w:p>
        </w:tc>
      </w:tr>
      <w:tr w:rsidR="00490889" w:rsidRPr="004C585B" w:rsidTr="00490889">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490889" w:rsidRPr="004C585B" w:rsidRDefault="00490889" w:rsidP="00B72209">
            <w:pPr>
              <w:jc w:val="both"/>
              <w:rPr>
                <w:rFonts w:ascii="Arial" w:hAnsi="Arial" w:cs="Arial"/>
                <w:b/>
                <w:color w:val="000000" w:themeColor="text1"/>
                <w:lang w:val="es-MX"/>
              </w:rPr>
            </w:pPr>
            <w:r w:rsidRPr="004C585B">
              <w:rPr>
                <w:rFonts w:ascii="Arial" w:hAnsi="Arial" w:cs="Arial"/>
                <w:b/>
                <w:color w:val="000000" w:themeColor="text1"/>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90889" w:rsidRPr="004C585B" w:rsidRDefault="00490889" w:rsidP="00B72209">
            <w:pPr>
              <w:jc w:val="center"/>
              <w:rPr>
                <w:rFonts w:ascii="Arial" w:hAnsi="Arial" w:cs="Arial"/>
                <w:b/>
                <w:color w:val="000000" w:themeColor="text1"/>
                <w:lang w:val="es-MX"/>
              </w:rPr>
            </w:pPr>
          </w:p>
        </w:tc>
      </w:tr>
      <w:tr w:rsidR="00490889" w:rsidRPr="004C585B" w:rsidTr="00490889">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both"/>
              <w:rPr>
                <w:rFonts w:ascii="Arial" w:hAnsi="Arial" w:cs="Arial"/>
                <w:color w:val="000000" w:themeColor="text1"/>
                <w:lang w:val="es-MX"/>
              </w:rPr>
            </w:pPr>
            <w:r w:rsidRPr="004C585B">
              <w:rPr>
                <w:rFonts w:ascii="Arial" w:hAnsi="Arial" w:cs="Arial"/>
                <w:color w:val="000000" w:themeColor="text1"/>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927EB5">
            <w:pPr>
              <w:jc w:val="center"/>
              <w:rPr>
                <w:rFonts w:ascii="Arial" w:hAnsi="Arial" w:cs="Arial"/>
                <w:color w:val="000000" w:themeColor="text1"/>
                <w:lang w:val="es-MX"/>
              </w:rPr>
            </w:pPr>
            <w:r w:rsidRPr="004C585B">
              <w:rPr>
                <w:rFonts w:ascii="Arial" w:hAnsi="Arial" w:cs="Arial"/>
                <w:color w:val="000000" w:themeColor="text1"/>
                <w:lang w:val="es-MX"/>
              </w:rPr>
              <w:t xml:space="preserve">A partir del </w:t>
            </w:r>
            <w:r w:rsidR="00DF2A2F">
              <w:rPr>
                <w:rFonts w:ascii="Arial" w:hAnsi="Arial" w:cs="Arial"/>
                <w:color w:val="000000" w:themeColor="text1"/>
                <w:lang w:val="es-MX"/>
              </w:rPr>
              <w:t>18</w:t>
            </w:r>
            <w:r w:rsidR="00927EB5">
              <w:rPr>
                <w:rFonts w:ascii="Arial" w:hAnsi="Arial" w:cs="Arial"/>
                <w:color w:val="000000" w:themeColor="text1"/>
                <w:lang w:val="es-MX"/>
              </w:rPr>
              <w:t xml:space="preserve"> de diciembre </w:t>
            </w:r>
            <w:r w:rsidRPr="004C585B">
              <w:rPr>
                <w:rFonts w:ascii="Arial" w:hAnsi="Arial" w:cs="Arial"/>
                <w:color w:val="000000" w:themeColor="text1"/>
                <w:lang w:val="es-MX"/>
              </w:rPr>
              <w:t>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490889" w:rsidRPr="004C585B" w:rsidRDefault="00490889" w:rsidP="00B72209">
            <w:pPr>
              <w:jc w:val="center"/>
              <w:rPr>
                <w:rFonts w:ascii="Arial" w:hAnsi="Arial" w:cs="Arial"/>
                <w:color w:val="000000" w:themeColor="text1"/>
                <w:lang w:val="es-MX"/>
              </w:rPr>
            </w:pPr>
            <w:r w:rsidRPr="004C585B">
              <w:rPr>
                <w:rFonts w:ascii="Arial" w:hAnsi="Arial" w:cs="Arial"/>
                <w:color w:val="000000" w:themeColor="text1"/>
                <w:lang w:val="es-PE" w:eastAsia="es-PE"/>
              </w:rPr>
              <w:t>ORRHH</w:t>
            </w:r>
          </w:p>
        </w:tc>
      </w:tr>
    </w:tbl>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E3475A" w:rsidRPr="005322A9"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E3475A" w:rsidRDefault="00E3475A" w:rsidP="00E3475A">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E3475A" w:rsidRDefault="00E3475A" w:rsidP="00E3475A">
      <w:pPr>
        <w:pStyle w:val="Prrafodelista3"/>
        <w:tabs>
          <w:tab w:val="left" w:pos="851"/>
        </w:tabs>
        <w:jc w:val="both"/>
        <w:rPr>
          <w:rFonts w:ascii="Arial" w:hAnsi="Arial" w:cs="Arial"/>
          <w:sz w:val="16"/>
          <w:szCs w:val="16"/>
        </w:rPr>
      </w:pPr>
    </w:p>
    <w:p w:rsidR="00E3475A" w:rsidRPr="00DB10CA" w:rsidRDefault="00E3475A" w:rsidP="00E3475A">
      <w:pPr>
        <w:pStyle w:val="Sangradetextonormal"/>
        <w:numPr>
          <w:ilvl w:val="2"/>
          <w:numId w:val="33"/>
        </w:numPr>
        <w:tabs>
          <w:tab w:val="clear" w:pos="3409"/>
          <w:tab w:val="num" w:pos="360"/>
        </w:tabs>
        <w:ind w:hanging="3409"/>
        <w:jc w:val="both"/>
        <w:rPr>
          <w:b w:val="0"/>
          <w:sz w:val="20"/>
        </w:rPr>
      </w:pPr>
      <w:r w:rsidRPr="00DB10CA">
        <w:rPr>
          <w:sz w:val="20"/>
        </w:rPr>
        <w:t>DE LA ETAPA DE EVALUACIÓN</w:t>
      </w:r>
    </w:p>
    <w:p w:rsidR="00E3475A" w:rsidRPr="00F068A2" w:rsidRDefault="00E3475A" w:rsidP="00E3475A">
      <w:pPr>
        <w:pStyle w:val="Sangradetextonormal"/>
        <w:ind w:firstLine="0"/>
        <w:rPr>
          <w:b w:val="0"/>
        </w:rPr>
      </w:pPr>
    </w:p>
    <w:p w:rsidR="00E3475A" w:rsidRPr="00391828" w:rsidRDefault="00E3475A" w:rsidP="00610F1B">
      <w:pPr>
        <w:pStyle w:val="Sinespaciado1"/>
        <w:numPr>
          <w:ilvl w:val="0"/>
          <w:numId w:val="11"/>
        </w:numPr>
        <w:ind w:left="709" w:hanging="283"/>
        <w:jc w:val="both"/>
        <w:rPr>
          <w:rFonts w:ascii="Arial" w:hAnsi="Arial" w:cs="Arial"/>
          <w:sz w:val="20"/>
          <w:szCs w:val="20"/>
        </w:rPr>
      </w:pPr>
      <w:r w:rsidRPr="0039182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391828">
          <w:rPr>
            <w:rFonts w:ascii="Arial" w:hAnsi="Arial" w:cs="Arial"/>
            <w:sz w:val="20"/>
            <w:szCs w:val="20"/>
          </w:rPr>
          <w:t>La Evaluación Psicotécnica</w:t>
        </w:r>
      </w:smartTag>
      <w:r w:rsidRPr="0039182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391828">
          <w:rPr>
            <w:rFonts w:ascii="Arial" w:hAnsi="Arial" w:cs="Arial"/>
            <w:sz w:val="20"/>
            <w:szCs w:val="20"/>
          </w:rPr>
          <w:t>La Evaluación</w:t>
        </w:r>
      </w:smartTag>
      <w:r w:rsidRPr="0039182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391828">
          <w:rPr>
            <w:rFonts w:ascii="Arial" w:hAnsi="Arial" w:cs="Arial"/>
            <w:sz w:val="20"/>
            <w:szCs w:val="20"/>
          </w:rPr>
          <w:t>La Evaluación Curricular</w:t>
        </w:r>
      </w:smartTag>
      <w:r w:rsidRPr="0039182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391828">
          <w:rPr>
            <w:rFonts w:ascii="Arial" w:hAnsi="Arial" w:cs="Arial"/>
            <w:sz w:val="20"/>
            <w:szCs w:val="20"/>
          </w:rPr>
          <w:t>La Evaluación Psicológica</w:t>
        </w:r>
      </w:smartTag>
      <w:r w:rsidRPr="00391828">
        <w:rPr>
          <w:rFonts w:ascii="Arial" w:hAnsi="Arial" w:cs="Arial"/>
          <w:sz w:val="20"/>
          <w:szCs w:val="20"/>
        </w:rPr>
        <w:t xml:space="preserve"> es obligatoria, mas no es de carácter eliminatorio. La Evaluación Personal se desaprueba si no se obtiene un puntaje mínimo de 11 puntos.</w:t>
      </w:r>
    </w:p>
    <w:p w:rsidR="00E3475A" w:rsidRPr="00F068A2" w:rsidRDefault="00E3475A" w:rsidP="00E3475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E3475A" w:rsidRPr="00F068A2" w:rsidTr="0080129D">
        <w:tc>
          <w:tcPr>
            <w:tcW w:w="5103" w:type="dxa"/>
            <w:gridSpan w:val="2"/>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MÁXIMO</w:t>
            </w: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E3475A" w:rsidRPr="00F068A2" w:rsidRDefault="00E3475A" w:rsidP="0080129D">
            <w:pPr>
              <w:jc w:val="center"/>
              <w:rPr>
                <w:rFonts w:ascii="Arial" w:hAnsi="Arial" w:cs="Arial"/>
                <w:b/>
                <w:sz w:val="18"/>
                <w:szCs w:val="18"/>
              </w:rPr>
            </w:pP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E3475A" w:rsidRPr="00F068A2" w:rsidRDefault="00E3475A" w:rsidP="0080129D">
            <w:pPr>
              <w:jc w:val="center"/>
              <w:rPr>
                <w:rFonts w:ascii="Arial" w:hAnsi="Arial" w:cs="Arial"/>
                <w:b/>
                <w:sz w:val="18"/>
                <w:szCs w:val="18"/>
              </w:rPr>
            </w:pPr>
          </w:p>
        </w:tc>
      </w:tr>
      <w:tr w:rsidR="00E3475A" w:rsidRPr="00F068A2" w:rsidTr="0080129D">
        <w:trPr>
          <w:trHeight w:val="105"/>
        </w:trPr>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50</w:t>
            </w:r>
          </w:p>
        </w:tc>
      </w:tr>
      <w:tr w:rsidR="00E3475A" w:rsidRPr="00F068A2" w:rsidTr="0080129D">
        <w:tc>
          <w:tcPr>
            <w:tcW w:w="5103" w:type="dxa"/>
            <w:gridSpan w:val="2"/>
          </w:tcPr>
          <w:p w:rsidR="00E3475A" w:rsidRPr="00F068A2" w:rsidRDefault="00E3475A" w:rsidP="0080129D">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30%</w:t>
            </w:r>
          </w:p>
        </w:tc>
        <w:tc>
          <w:tcPr>
            <w:tcW w:w="1260" w:type="dxa"/>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18</w:t>
            </w:r>
          </w:p>
        </w:tc>
        <w:tc>
          <w:tcPr>
            <w:tcW w:w="1101" w:type="dxa"/>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30</w:t>
            </w:r>
          </w:p>
        </w:tc>
      </w:tr>
      <w:tr w:rsidR="00E3475A" w:rsidRPr="00F068A2" w:rsidTr="0080129D">
        <w:tc>
          <w:tcPr>
            <w:tcW w:w="392" w:type="dxa"/>
          </w:tcPr>
          <w:p w:rsidR="00E3475A" w:rsidRPr="00F068A2" w:rsidRDefault="00E3475A" w:rsidP="0080129D">
            <w:pPr>
              <w:rPr>
                <w:rFonts w:ascii="Arial" w:hAnsi="Arial" w:cs="Arial"/>
                <w:sz w:val="18"/>
                <w:szCs w:val="18"/>
              </w:rPr>
            </w:pPr>
            <w:r w:rsidRPr="00F068A2">
              <w:rPr>
                <w:rFonts w:ascii="Arial" w:hAnsi="Arial" w:cs="Arial"/>
                <w:sz w:val="18"/>
                <w:szCs w:val="18"/>
              </w:rPr>
              <w:t>a.</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c>
          <w:tcPr>
            <w:tcW w:w="392"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b.</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c>
          <w:tcPr>
            <w:tcW w:w="392"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c.</w:t>
            </w:r>
          </w:p>
        </w:tc>
        <w:tc>
          <w:tcPr>
            <w:tcW w:w="4711" w:type="dxa"/>
          </w:tcPr>
          <w:p w:rsidR="00E3475A" w:rsidRPr="00F068A2" w:rsidRDefault="00E3475A" w:rsidP="0080129D">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E3475A" w:rsidRPr="00F068A2" w:rsidRDefault="00E3475A" w:rsidP="0080129D">
            <w:pPr>
              <w:jc w:val="center"/>
              <w:rPr>
                <w:rFonts w:ascii="Arial" w:hAnsi="Arial" w:cs="Arial"/>
                <w:sz w:val="18"/>
                <w:szCs w:val="18"/>
              </w:rPr>
            </w:pPr>
          </w:p>
        </w:tc>
        <w:tc>
          <w:tcPr>
            <w:tcW w:w="1260" w:type="dxa"/>
            <w:shd w:val="clear" w:color="auto" w:fill="F2F2F2"/>
            <w:vAlign w:val="center"/>
          </w:tcPr>
          <w:p w:rsidR="00E3475A" w:rsidRPr="00F068A2" w:rsidRDefault="00E3475A" w:rsidP="0080129D">
            <w:pPr>
              <w:jc w:val="center"/>
              <w:rPr>
                <w:rFonts w:ascii="Arial" w:hAnsi="Arial" w:cs="Arial"/>
                <w:sz w:val="18"/>
                <w:szCs w:val="18"/>
              </w:rPr>
            </w:pPr>
          </w:p>
        </w:tc>
        <w:tc>
          <w:tcPr>
            <w:tcW w:w="1101" w:type="dxa"/>
            <w:shd w:val="clear" w:color="auto" w:fill="F2F2F2"/>
            <w:vAlign w:val="center"/>
          </w:tcPr>
          <w:p w:rsidR="00E3475A" w:rsidRPr="00F068A2" w:rsidRDefault="00E3475A" w:rsidP="0080129D">
            <w:pPr>
              <w:jc w:val="center"/>
              <w:rPr>
                <w:rFonts w:ascii="Arial" w:hAnsi="Arial" w:cs="Arial"/>
                <w:sz w:val="18"/>
                <w:szCs w:val="18"/>
              </w:rPr>
            </w:pPr>
          </w:p>
        </w:tc>
      </w:tr>
      <w:tr w:rsidR="00E3475A" w:rsidRPr="00F068A2" w:rsidTr="0080129D">
        <w:trPr>
          <w:trHeight w:val="105"/>
        </w:trPr>
        <w:tc>
          <w:tcPr>
            <w:tcW w:w="5103" w:type="dxa"/>
            <w:gridSpan w:val="2"/>
            <w:vAlign w:val="center"/>
          </w:tcPr>
          <w:p w:rsidR="00E3475A" w:rsidRPr="00F068A2" w:rsidRDefault="00490889" w:rsidP="0080129D">
            <w:pPr>
              <w:rPr>
                <w:rFonts w:ascii="Arial" w:hAnsi="Arial" w:cs="Arial"/>
                <w:b/>
                <w:sz w:val="18"/>
                <w:szCs w:val="18"/>
              </w:rPr>
            </w:pPr>
            <w:r w:rsidRPr="00F068A2">
              <w:rPr>
                <w:rFonts w:ascii="Arial" w:hAnsi="Arial" w:cs="Arial"/>
                <w:b/>
                <w:sz w:val="18"/>
                <w:szCs w:val="18"/>
              </w:rPr>
              <w:t>EVALUACIÓN</w:t>
            </w:r>
            <w:r w:rsidR="00E3475A" w:rsidRPr="00F068A2">
              <w:rPr>
                <w:rFonts w:ascii="Arial" w:hAnsi="Arial" w:cs="Arial"/>
                <w:b/>
                <w:sz w:val="18"/>
                <w:szCs w:val="18"/>
              </w:rPr>
              <w:t xml:space="preserve"> </w:t>
            </w:r>
            <w:r w:rsidRPr="00F068A2">
              <w:rPr>
                <w:rFonts w:ascii="Arial" w:hAnsi="Arial" w:cs="Arial"/>
                <w:b/>
                <w:sz w:val="18"/>
                <w:szCs w:val="18"/>
              </w:rPr>
              <w:t>PSICOLÓGICA</w:t>
            </w:r>
          </w:p>
        </w:tc>
        <w:tc>
          <w:tcPr>
            <w:tcW w:w="3261" w:type="dxa"/>
            <w:gridSpan w:val="3"/>
            <w:shd w:val="clear" w:color="auto" w:fill="auto"/>
            <w:vAlign w:val="center"/>
          </w:tcPr>
          <w:p w:rsidR="00E3475A" w:rsidRPr="00F068A2" w:rsidRDefault="00E3475A" w:rsidP="0080129D">
            <w:pPr>
              <w:jc w:val="center"/>
              <w:rPr>
                <w:rFonts w:ascii="Arial" w:hAnsi="Arial" w:cs="Arial"/>
                <w:b/>
                <w:sz w:val="18"/>
                <w:szCs w:val="18"/>
              </w:rPr>
            </w:pPr>
          </w:p>
        </w:tc>
      </w:tr>
      <w:tr w:rsidR="00E3475A" w:rsidRPr="00F068A2" w:rsidTr="0080129D">
        <w:trPr>
          <w:trHeight w:val="105"/>
        </w:trPr>
        <w:tc>
          <w:tcPr>
            <w:tcW w:w="5103" w:type="dxa"/>
            <w:gridSpan w:val="2"/>
            <w:vAlign w:val="center"/>
          </w:tcPr>
          <w:p w:rsidR="00E3475A" w:rsidRPr="00F068A2" w:rsidRDefault="00E3475A" w:rsidP="0080129D">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20</w:t>
            </w:r>
          </w:p>
        </w:tc>
      </w:tr>
      <w:tr w:rsidR="00E3475A" w:rsidRPr="00F068A2" w:rsidTr="0080129D">
        <w:trPr>
          <w:trHeight w:val="339"/>
        </w:trPr>
        <w:tc>
          <w:tcPr>
            <w:tcW w:w="5103" w:type="dxa"/>
            <w:gridSpan w:val="2"/>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E3475A" w:rsidRPr="00F068A2" w:rsidRDefault="00E3475A" w:rsidP="0080129D">
            <w:pPr>
              <w:jc w:val="center"/>
              <w:rPr>
                <w:rFonts w:ascii="Arial" w:hAnsi="Arial" w:cs="Arial"/>
                <w:b/>
                <w:sz w:val="18"/>
                <w:szCs w:val="18"/>
              </w:rPr>
            </w:pPr>
            <w:r w:rsidRPr="00F068A2">
              <w:rPr>
                <w:rFonts w:ascii="Arial" w:hAnsi="Arial" w:cs="Arial"/>
                <w:b/>
                <w:sz w:val="18"/>
                <w:szCs w:val="18"/>
              </w:rPr>
              <w:t>100</w:t>
            </w:r>
          </w:p>
        </w:tc>
      </w:tr>
    </w:tbl>
    <w:p w:rsidR="00E3475A" w:rsidRDefault="00E3475A" w:rsidP="00E3475A">
      <w:pPr>
        <w:pStyle w:val="Sinespaciado1"/>
        <w:ind w:left="709"/>
        <w:jc w:val="both"/>
        <w:rPr>
          <w:rFonts w:ascii="Arial" w:hAnsi="Arial" w:cs="Arial"/>
          <w:sz w:val="20"/>
          <w:szCs w:val="20"/>
        </w:rPr>
      </w:pPr>
    </w:p>
    <w:p w:rsidR="00E3475A" w:rsidRPr="00F068A2" w:rsidRDefault="00E3475A" w:rsidP="00E3475A">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lastRenderedPageBreak/>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E3475A" w:rsidRDefault="00E3475A" w:rsidP="00E3475A">
      <w:pPr>
        <w:pStyle w:val="Sinespaciado1"/>
        <w:rPr>
          <w:rFonts w:ascii="Arial" w:hAnsi="Arial" w:cs="Arial"/>
          <w:sz w:val="20"/>
          <w:szCs w:val="20"/>
        </w:rPr>
      </w:pPr>
    </w:p>
    <w:p w:rsidR="005957F0" w:rsidRDefault="005957F0" w:rsidP="00E3475A">
      <w:pPr>
        <w:pStyle w:val="Sinespaciado1"/>
        <w:ind w:left="14"/>
        <w:rPr>
          <w:rFonts w:ascii="Arial" w:hAnsi="Arial" w:cs="Arial"/>
          <w:b/>
          <w:sz w:val="20"/>
          <w:szCs w:val="20"/>
        </w:rPr>
      </w:pPr>
    </w:p>
    <w:p w:rsidR="00E3475A" w:rsidRPr="00F068A2" w:rsidRDefault="00E3475A" w:rsidP="00E3475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De la presentación de la hoja de vida</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E3475A" w:rsidRPr="00F068A2" w:rsidRDefault="00E3475A" w:rsidP="00E3475A">
      <w:pPr>
        <w:pStyle w:val="Sinespaciado1"/>
        <w:jc w:val="both"/>
        <w:rPr>
          <w:rFonts w:ascii="Arial" w:hAnsi="Arial" w:cs="Arial"/>
          <w:sz w:val="20"/>
          <w:szCs w:val="20"/>
        </w:rPr>
      </w:pPr>
    </w:p>
    <w:p w:rsidR="00E3475A" w:rsidRPr="00F068A2" w:rsidRDefault="00E3475A" w:rsidP="00E3475A">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Documentación adicional</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E3475A" w:rsidRDefault="00E3475A" w:rsidP="00E3475A">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E3475A" w:rsidRPr="00F068A2" w:rsidRDefault="00E3475A" w:rsidP="00E3475A">
      <w:pPr>
        <w:pStyle w:val="Sinespaciado1"/>
        <w:rPr>
          <w:rFonts w:ascii="Arial" w:hAnsi="Arial" w:cs="Arial"/>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Declaratoria del Proceso como Desierto</w:t>
      </w:r>
    </w:p>
    <w:p w:rsidR="00E3475A" w:rsidRPr="00F068A2" w:rsidRDefault="00E3475A" w:rsidP="00E3475A">
      <w:pPr>
        <w:pStyle w:val="Sinespaciado1"/>
        <w:ind w:left="708"/>
        <w:rPr>
          <w:rFonts w:ascii="Arial" w:hAnsi="Arial" w:cs="Arial"/>
          <w:sz w:val="20"/>
          <w:szCs w:val="20"/>
        </w:rPr>
      </w:pPr>
    </w:p>
    <w:p w:rsidR="00E3475A" w:rsidRPr="00F068A2" w:rsidRDefault="00E3475A" w:rsidP="00E3475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E3475A" w:rsidRPr="00F068A2" w:rsidRDefault="00E3475A" w:rsidP="00E3475A">
      <w:pPr>
        <w:pStyle w:val="Sinespaciado1"/>
        <w:numPr>
          <w:ilvl w:val="0"/>
          <w:numId w:val="37"/>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E3475A" w:rsidRPr="00F068A2" w:rsidRDefault="00E3475A" w:rsidP="00E3475A">
      <w:pPr>
        <w:pStyle w:val="Sinespaciado1"/>
        <w:ind w:left="709"/>
        <w:rPr>
          <w:rFonts w:ascii="Arial" w:hAnsi="Arial" w:cs="Arial"/>
          <w:b/>
          <w:sz w:val="20"/>
          <w:szCs w:val="20"/>
        </w:rPr>
      </w:pPr>
    </w:p>
    <w:p w:rsidR="00E3475A" w:rsidRPr="00F068A2" w:rsidRDefault="00E3475A" w:rsidP="00E3475A">
      <w:pPr>
        <w:pStyle w:val="Sinespaciado1"/>
        <w:numPr>
          <w:ilvl w:val="0"/>
          <w:numId w:val="36"/>
        </w:numPr>
        <w:ind w:left="709" w:hanging="283"/>
        <w:rPr>
          <w:rFonts w:ascii="Arial" w:hAnsi="Arial" w:cs="Arial"/>
          <w:b/>
          <w:sz w:val="20"/>
          <w:szCs w:val="20"/>
        </w:rPr>
      </w:pPr>
      <w:r w:rsidRPr="00F068A2">
        <w:rPr>
          <w:rFonts w:ascii="Arial" w:hAnsi="Arial" w:cs="Arial"/>
          <w:b/>
          <w:sz w:val="20"/>
          <w:szCs w:val="20"/>
        </w:rPr>
        <w:t>Cancelación del Proceso de Selección</w:t>
      </w:r>
    </w:p>
    <w:p w:rsidR="00E3475A" w:rsidRPr="00F068A2" w:rsidRDefault="00E3475A" w:rsidP="00E3475A">
      <w:pPr>
        <w:pStyle w:val="Sinespaciado1"/>
        <w:ind w:left="708"/>
        <w:jc w:val="both"/>
        <w:rPr>
          <w:rFonts w:ascii="Arial" w:hAnsi="Arial" w:cs="Arial"/>
          <w:sz w:val="20"/>
          <w:szCs w:val="20"/>
        </w:rPr>
      </w:pPr>
    </w:p>
    <w:p w:rsidR="00E3475A" w:rsidRPr="00F068A2" w:rsidRDefault="00E3475A" w:rsidP="00E3475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E3475A" w:rsidRPr="00F068A2"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Por restricciones presupuestales.</w:t>
      </w:r>
    </w:p>
    <w:p w:rsidR="00E3475A" w:rsidRDefault="00E3475A" w:rsidP="00E3475A">
      <w:pPr>
        <w:pStyle w:val="Sinespaciado1"/>
        <w:numPr>
          <w:ilvl w:val="0"/>
          <w:numId w:val="38"/>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E3475A" w:rsidRDefault="00E3475A" w:rsidP="00E3475A">
      <w:pPr>
        <w:pStyle w:val="Sinespaciado1"/>
        <w:ind w:left="6372"/>
        <w:jc w:val="both"/>
        <w:rPr>
          <w:rFonts w:ascii="Arial" w:hAnsi="Arial" w:cs="Arial"/>
          <w:sz w:val="20"/>
          <w:szCs w:val="20"/>
        </w:rPr>
      </w:pPr>
    </w:p>
    <w:p w:rsidR="00E3475A" w:rsidRPr="005168AC" w:rsidRDefault="00E3475A" w:rsidP="00E3475A">
      <w:pPr>
        <w:jc w:val="both"/>
        <w:rPr>
          <w:rFonts w:ascii="Arial" w:hAnsi="Arial" w:cs="Arial"/>
          <w:sz w:val="2"/>
          <w:szCs w:val="2"/>
          <w:highlight w:val="yellow"/>
        </w:rPr>
      </w:pPr>
    </w:p>
    <w:p w:rsidR="00A13DBC" w:rsidRDefault="00A13DBC" w:rsidP="00A13DBC">
      <w:pPr>
        <w:pStyle w:val="Sinespaciado"/>
        <w:ind w:left="284"/>
        <w:jc w:val="both"/>
        <w:outlineLvl w:val="0"/>
        <w:rPr>
          <w:rFonts w:ascii="Arial" w:hAnsi="Arial" w:cs="Arial"/>
          <w:b/>
          <w:sz w:val="20"/>
          <w:szCs w:val="20"/>
          <w:u w:val="single"/>
        </w:rPr>
      </w:pPr>
    </w:p>
    <w:sectPr w:rsidR="00A13DBC" w:rsidSect="00422FD5">
      <w:headerReference w:type="default" r:id="rId13"/>
      <w:footerReference w:type="default" r:id="rId14"/>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CC0" w:rsidRDefault="000C6CC0">
      <w:r>
        <w:separator/>
      </w:r>
    </w:p>
  </w:endnote>
  <w:endnote w:type="continuationSeparator" w:id="0">
    <w:p w:rsidR="000C6CC0" w:rsidRDefault="000C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Default="00772307"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CC0" w:rsidRDefault="000C6CC0">
      <w:r>
        <w:separator/>
      </w:r>
    </w:p>
  </w:footnote>
  <w:footnote w:type="continuationSeparator" w:id="0">
    <w:p w:rsidR="000C6CC0" w:rsidRDefault="000C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307" w:rsidRPr="008A20C9" w:rsidRDefault="00772307"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0DF21E24"/>
    <w:multiLevelType w:val="hybridMultilevel"/>
    <w:tmpl w:val="10BC6DC2"/>
    <w:lvl w:ilvl="0" w:tplc="280A000F">
      <w:start w:val="1"/>
      <w:numFmt w:val="decimal"/>
      <w:lvlText w:val="%1."/>
      <w:lvlJc w:val="left"/>
      <w:pPr>
        <w:ind w:left="2520" w:hanging="360"/>
      </w:p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9"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4"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76B7106"/>
    <w:multiLevelType w:val="hybridMultilevel"/>
    <w:tmpl w:val="229E5E50"/>
    <w:lvl w:ilvl="0" w:tplc="826A9FAC">
      <w:start w:val="1"/>
      <w:numFmt w:val="lowerLetter"/>
      <w:lvlText w:val="%1)"/>
      <w:lvlJc w:val="left"/>
      <w:pPr>
        <w:tabs>
          <w:tab w:val="num" w:pos="426"/>
        </w:tabs>
        <w:ind w:left="426" w:hanging="360"/>
      </w:pPr>
      <w:rPr>
        <w:rFonts w:ascii="Arial" w:eastAsia="Times New Roman" w:hAnsi="Arial" w:cs="Arial"/>
      </w:rPr>
    </w:lvl>
    <w:lvl w:ilvl="1" w:tplc="0C0A0019" w:tentative="1">
      <w:start w:val="1"/>
      <w:numFmt w:val="lowerLetter"/>
      <w:lvlText w:val="%2."/>
      <w:lvlJc w:val="left"/>
      <w:pPr>
        <w:tabs>
          <w:tab w:val="num" w:pos="1146"/>
        </w:tabs>
        <w:ind w:left="1146" w:hanging="360"/>
      </w:pPr>
      <w:rPr>
        <w:rFonts w:cs="Times New Roman"/>
      </w:rPr>
    </w:lvl>
    <w:lvl w:ilvl="2" w:tplc="0C0A001B" w:tentative="1">
      <w:start w:val="1"/>
      <w:numFmt w:val="lowerRoman"/>
      <w:lvlText w:val="%3."/>
      <w:lvlJc w:val="right"/>
      <w:pPr>
        <w:tabs>
          <w:tab w:val="num" w:pos="1866"/>
        </w:tabs>
        <w:ind w:left="1866" w:hanging="180"/>
      </w:pPr>
      <w:rPr>
        <w:rFonts w:cs="Times New Roman"/>
      </w:rPr>
    </w:lvl>
    <w:lvl w:ilvl="3" w:tplc="0C0A000F" w:tentative="1">
      <w:start w:val="1"/>
      <w:numFmt w:val="decimal"/>
      <w:lvlText w:val="%4."/>
      <w:lvlJc w:val="left"/>
      <w:pPr>
        <w:tabs>
          <w:tab w:val="num" w:pos="2586"/>
        </w:tabs>
        <w:ind w:left="2586" w:hanging="360"/>
      </w:pPr>
      <w:rPr>
        <w:rFonts w:cs="Times New Roman"/>
      </w:rPr>
    </w:lvl>
    <w:lvl w:ilvl="4" w:tplc="0C0A0019" w:tentative="1">
      <w:start w:val="1"/>
      <w:numFmt w:val="lowerLetter"/>
      <w:lvlText w:val="%5."/>
      <w:lvlJc w:val="left"/>
      <w:pPr>
        <w:tabs>
          <w:tab w:val="num" w:pos="3306"/>
        </w:tabs>
        <w:ind w:left="3306" w:hanging="360"/>
      </w:pPr>
      <w:rPr>
        <w:rFonts w:cs="Times New Roman"/>
      </w:rPr>
    </w:lvl>
    <w:lvl w:ilvl="5" w:tplc="0C0A001B" w:tentative="1">
      <w:start w:val="1"/>
      <w:numFmt w:val="lowerRoman"/>
      <w:lvlText w:val="%6."/>
      <w:lvlJc w:val="right"/>
      <w:pPr>
        <w:tabs>
          <w:tab w:val="num" w:pos="4026"/>
        </w:tabs>
        <w:ind w:left="4026" w:hanging="180"/>
      </w:pPr>
      <w:rPr>
        <w:rFonts w:cs="Times New Roman"/>
      </w:rPr>
    </w:lvl>
    <w:lvl w:ilvl="6" w:tplc="0C0A000F" w:tentative="1">
      <w:start w:val="1"/>
      <w:numFmt w:val="decimal"/>
      <w:lvlText w:val="%7."/>
      <w:lvlJc w:val="left"/>
      <w:pPr>
        <w:tabs>
          <w:tab w:val="num" w:pos="4746"/>
        </w:tabs>
        <w:ind w:left="4746" w:hanging="360"/>
      </w:pPr>
      <w:rPr>
        <w:rFonts w:cs="Times New Roman"/>
      </w:rPr>
    </w:lvl>
    <w:lvl w:ilvl="7" w:tplc="0C0A0019" w:tentative="1">
      <w:start w:val="1"/>
      <w:numFmt w:val="lowerLetter"/>
      <w:lvlText w:val="%8."/>
      <w:lvlJc w:val="left"/>
      <w:pPr>
        <w:tabs>
          <w:tab w:val="num" w:pos="5466"/>
        </w:tabs>
        <w:ind w:left="5466" w:hanging="360"/>
      </w:pPr>
      <w:rPr>
        <w:rFonts w:cs="Times New Roman"/>
      </w:rPr>
    </w:lvl>
    <w:lvl w:ilvl="8" w:tplc="0C0A001B" w:tentative="1">
      <w:start w:val="1"/>
      <w:numFmt w:val="lowerRoman"/>
      <w:lvlText w:val="%9."/>
      <w:lvlJc w:val="right"/>
      <w:pPr>
        <w:tabs>
          <w:tab w:val="num" w:pos="6186"/>
        </w:tabs>
        <w:ind w:left="6186" w:hanging="180"/>
      </w:pPr>
      <w:rPr>
        <w:rFonts w:cs="Times New Roman"/>
      </w:rPr>
    </w:lvl>
  </w:abstractNum>
  <w:abstractNum w:abstractNumId="20"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2" w15:restartNumberingAfterBreak="0">
    <w:nsid w:val="2C311DC0"/>
    <w:multiLevelType w:val="hybridMultilevel"/>
    <w:tmpl w:val="73D66768"/>
    <w:lvl w:ilvl="0" w:tplc="B9D6FE54">
      <w:start w:val="1"/>
      <w:numFmt w:val="lowerLetter"/>
      <w:lvlText w:val="%1)"/>
      <w:lvlJc w:val="left"/>
      <w:pPr>
        <w:tabs>
          <w:tab w:val="num" w:pos="1065"/>
        </w:tabs>
        <w:ind w:left="1065" w:hanging="705"/>
      </w:pPr>
      <w:rPr>
        <w:rFonts w:ascii="Arial"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54150"/>
    <w:multiLevelType w:val="hybridMultilevel"/>
    <w:tmpl w:val="F9EA4F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2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4"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9"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2"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7221B31"/>
    <w:multiLevelType w:val="hybridMultilevel"/>
    <w:tmpl w:val="36CEDCE8"/>
    <w:lvl w:ilvl="0" w:tplc="E02A49C8">
      <w:start w:val="1"/>
      <w:numFmt w:val="lowerLetter"/>
      <w:lvlText w:val="%1)"/>
      <w:lvlJc w:val="left"/>
      <w:pPr>
        <w:tabs>
          <w:tab w:val="num" w:pos="1082"/>
        </w:tabs>
        <w:ind w:left="1082" w:hanging="360"/>
      </w:pPr>
      <w:rPr>
        <w:rFonts w:hint="default"/>
      </w:rPr>
    </w:lvl>
    <w:lvl w:ilvl="1" w:tplc="4C4C8DCE">
      <w:start w:val="9"/>
      <w:numFmt w:val="upperRoman"/>
      <w:lvlText w:val="%2."/>
      <w:lvlJc w:val="left"/>
      <w:pPr>
        <w:tabs>
          <w:tab w:val="num" w:pos="2162"/>
        </w:tabs>
        <w:ind w:left="2162" w:hanging="720"/>
      </w:pPr>
      <w:rPr>
        <w:rFonts w:cs="Arial" w:hint="default"/>
      </w:rPr>
    </w:lvl>
    <w:lvl w:ilvl="2" w:tplc="0C0A001B" w:tentative="1">
      <w:start w:val="1"/>
      <w:numFmt w:val="lowerRoman"/>
      <w:lvlText w:val="%3."/>
      <w:lvlJc w:val="right"/>
      <w:pPr>
        <w:tabs>
          <w:tab w:val="num" w:pos="2522"/>
        </w:tabs>
        <w:ind w:left="2522" w:hanging="180"/>
      </w:pPr>
    </w:lvl>
    <w:lvl w:ilvl="3" w:tplc="0C0A000F" w:tentative="1">
      <w:start w:val="1"/>
      <w:numFmt w:val="decimal"/>
      <w:lvlText w:val="%4."/>
      <w:lvlJc w:val="left"/>
      <w:pPr>
        <w:tabs>
          <w:tab w:val="num" w:pos="3242"/>
        </w:tabs>
        <w:ind w:left="3242" w:hanging="360"/>
      </w:pPr>
    </w:lvl>
    <w:lvl w:ilvl="4" w:tplc="0C0A0019" w:tentative="1">
      <w:start w:val="1"/>
      <w:numFmt w:val="lowerLetter"/>
      <w:lvlText w:val="%5."/>
      <w:lvlJc w:val="left"/>
      <w:pPr>
        <w:tabs>
          <w:tab w:val="num" w:pos="3962"/>
        </w:tabs>
        <w:ind w:left="3962" w:hanging="360"/>
      </w:pPr>
    </w:lvl>
    <w:lvl w:ilvl="5" w:tplc="0C0A001B" w:tentative="1">
      <w:start w:val="1"/>
      <w:numFmt w:val="lowerRoman"/>
      <w:lvlText w:val="%6."/>
      <w:lvlJc w:val="right"/>
      <w:pPr>
        <w:tabs>
          <w:tab w:val="num" w:pos="4682"/>
        </w:tabs>
        <w:ind w:left="4682" w:hanging="180"/>
      </w:pPr>
    </w:lvl>
    <w:lvl w:ilvl="6" w:tplc="0C0A000F" w:tentative="1">
      <w:start w:val="1"/>
      <w:numFmt w:val="decimal"/>
      <w:lvlText w:val="%7."/>
      <w:lvlJc w:val="left"/>
      <w:pPr>
        <w:tabs>
          <w:tab w:val="num" w:pos="5402"/>
        </w:tabs>
        <w:ind w:left="5402" w:hanging="360"/>
      </w:pPr>
    </w:lvl>
    <w:lvl w:ilvl="7" w:tplc="0C0A0019" w:tentative="1">
      <w:start w:val="1"/>
      <w:numFmt w:val="lowerLetter"/>
      <w:lvlText w:val="%8."/>
      <w:lvlJc w:val="left"/>
      <w:pPr>
        <w:tabs>
          <w:tab w:val="num" w:pos="6122"/>
        </w:tabs>
        <w:ind w:left="6122" w:hanging="360"/>
      </w:pPr>
    </w:lvl>
    <w:lvl w:ilvl="8" w:tplc="0C0A001B" w:tentative="1">
      <w:start w:val="1"/>
      <w:numFmt w:val="lowerRoman"/>
      <w:lvlText w:val="%9."/>
      <w:lvlJc w:val="right"/>
      <w:pPr>
        <w:tabs>
          <w:tab w:val="num" w:pos="6842"/>
        </w:tabs>
        <w:ind w:left="6842" w:hanging="180"/>
      </w:pPr>
    </w:lvl>
  </w:abstractNum>
  <w:abstractNum w:abstractNumId="44"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5"/>
  </w:num>
  <w:num w:numId="2">
    <w:abstractNumId w:val="20"/>
  </w:num>
  <w:num w:numId="3">
    <w:abstractNumId w:val="5"/>
  </w:num>
  <w:num w:numId="4">
    <w:abstractNumId w:val="32"/>
  </w:num>
  <w:num w:numId="5">
    <w:abstractNumId w:val="37"/>
  </w:num>
  <w:num w:numId="6">
    <w:abstractNumId w:val="28"/>
  </w:num>
  <w:num w:numId="7">
    <w:abstractNumId w:val="41"/>
  </w:num>
  <w:num w:numId="8">
    <w:abstractNumId w:val="36"/>
  </w:num>
  <w:num w:numId="9">
    <w:abstractNumId w:val="26"/>
  </w:num>
  <w:num w:numId="10">
    <w:abstractNumId w:val="30"/>
  </w:num>
  <w:num w:numId="11">
    <w:abstractNumId w:val="13"/>
  </w:num>
  <w:num w:numId="12">
    <w:abstractNumId w:val="21"/>
  </w:num>
  <w:num w:numId="13">
    <w:abstractNumId w:val="15"/>
  </w:num>
  <w:num w:numId="14">
    <w:abstractNumId w:val="40"/>
  </w:num>
  <w:num w:numId="15">
    <w:abstractNumId w:val="11"/>
  </w:num>
  <w:num w:numId="16">
    <w:abstractNumId w:val="10"/>
  </w:num>
  <w:num w:numId="17">
    <w:abstractNumId w:val="14"/>
  </w:num>
  <w:num w:numId="18">
    <w:abstractNumId w:val="9"/>
  </w:num>
  <w:num w:numId="19">
    <w:abstractNumId w:val="27"/>
  </w:num>
  <w:num w:numId="20">
    <w:abstractNumId w:val="12"/>
  </w:num>
  <w:num w:numId="21">
    <w:abstractNumId w:val="39"/>
  </w:num>
  <w:num w:numId="22">
    <w:abstractNumId w:val="29"/>
  </w:num>
  <w:num w:numId="23">
    <w:abstractNumId w:val="33"/>
  </w:num>
  <w:num w:numId="24">
    <w:abstractNumId w:val="4"/>
  </w:num>
  <w:num w:numId="25">
    <w:abstractNumId w:val="42"/>
  </w:num>
  <w:num w:numId="26">
    <w:abstractNumId w:val="8"/>
  </w:num>
  <w:num w:numId="27">
    <w:abstractNumId w:val="35"/>
  </w:num>
  <w:num w:numId="28">
    <w:abstractNumId w:val="44"/>
  </w:num>
  <w:num w:numId="29">
    <w:abstractNumId w:val="7"/>
  </w:num>
  <w:num w:numId="30">
    <w:abstractNumId w:val="6"/>
  </w:num>
  <w:num w:numId="31">
    <w:abstractNumId w:val="23"/>
  </w:num>
  <w:num w:numId="32">
    <w:abstractNumId w:val="19"/>
  </w:num>
  <w:num w:numId="33">
    <w:abstractNumId w:val="31"/>
  </w:num>
  <w:num w:numId="34">
    <w:abstractNumId w:val="24"/>
  </w:num>
  <w:num w:numId="35">
    <w:abstractNumId w:val="17"/>
  </w:num>
  <w:num w:numId="36">
    <w:abstractNumId w:val="25"/>
  </w:num>
  <w:num w:numId="37">
    <w:abstractNumId w:val="16"/>
  </w:num>
  <w:num w:numId="38">
    <w:abstractNumId w:val="18"/>
  </w:num>
  <w:num w:numId="39">
    <w:abstractNumId w:val="43"/>
  </w:num>
  <w:num w:numId="4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877CC"/>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6CC0"/>
    <w:rsid w:val="000C783E"/>
    <w:rsid w:val="000D0909"/>
    <w:rsid w:val="000D14AB"/>
    <w:rsid w:val="000D1C6B"/>
    <w:rsid w:val="000D2D93"/>
    <w:rsid w:val="000D5CCF"/>
    <w:rsid w:val="000D6779"/>
    <w:rsid w:val="000E15F1"/>
    <w:rsid w:val="000E164F"/>
    <w:rsid w:val="000E19A9"/>
    <w:rsid w:val="000E29EC"/>
    <w:rsid w:val="000E2F49"/>
    <w:rsid w:val="000E36AB"/>
    <w:rsid w:val="000E531C"/>
    <w:rsid w:val="000E6101"/>
    <w:rsid w:val="000E63BD"/>
    <w:rsid w:val="000E65D7"/>
    <w:rsid w:val="000E667D"/>
    <w:rsid w:val="000E6D27"/>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4169"/>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6581"/>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BDB"/>
    <w:rsid w:val="001C2F8F"/>
    <w:rsid w:val="001C55F4"/>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4B6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1D1C"/>
    <w:rsid w:val="002C24EA"/>
    <w:rsid w:val="002C3A4A"/>
    <w:rsid w:val="002C46E6"/>
    <w:rsid w:val="002C4706"/>
    <w:rsid w:val="002C47EE"/>
    <w:rsid w:val="002C4EEB"/>
    <w:rsid w:val="002C583E"/>
    <w:rsid w:val="002C5846"/>
    <w:rsid w:val="002C62EC"/>
    <w:rsid w:val="002C6B9F"/>
    <w:rsid w:val="002C7943"/>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519"/>
    <w:rsid w:val="00390EE0"/>
    <w:rsid w:val="003911E1"/>
    <w:rsid w:val="0039156D"/>
    <w:rsid w:val="00391828"/>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464F"/>
    <w:rsid w:val="003C5538"/>
    <w:rsid w:val="003C5FE1"/>
    <w:rsid w:val="003C725D"/>
    <w:rsid w:val="003C7453"/>
    <w:rsid w:val="003D0068"/>
    <w:rsid w:val="003D05E1"/>
    <w:rsid w:val="003D0BED"/>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088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9D4"/>
    <w:rsid w:val="004C5007"/>
    <w:rsid w:val="004C67FA"/>
    <w:rsid w:val="004C694D"/>
    <w:rsid w:val="004C6B84"/>
    <w:rsid w:val="004D1B85"/>
    <w:rsid w:val="004D1C63"/>
    <w:rsid w:val="004D25FF"/>
    <w:rsid w:val="004D3113"/>
    <w:rsid w:val="004D326C"/>
    <w:rsid w:val="004D56F4"/>
    <w:rsid w:val="004D58DF"/>
    <w:rsid w:val="004D5C9A"/>
    <w:rsid w:val="004D6AA6"/>
    <w:rsid w:val="004D6B15"/>
    <w:rsid w:val="004E0DB6"/>
    <w:rsid w:val="004E2A70"/>
    <w:rsid w:val="004E4472"/>
    <w:rsid w:val="004E4C31"/>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17FD9"/>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7F0"/>
    <w:rsid w:val="005959DA"/>
    <w:rsid w:val="00595A00"/>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E7E50"/>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30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B598E"/>
    <w:rsid w:val="006C04B1"/>
    <w:rsid w:val="006C1B75"/>
    <w:rsid w:val="006C1CC7"/>
    <w:rsid w:val="006C2BE8"/>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630"/>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C2"/>
    <w:rsid w:val="007E763F"/>
    <w:rsid w:val="007F057D"/>
    <w:rsid w:val="007F09E3"/>
    <w:rsid w:val="007F18B7"/>
    <w:rsid w:val="007F1C73"/>
    <w:rsid w:val="007F32ED"/>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2781"/>
    <w:rsid w:val="00843266"/>
    <w:rsid w:val="008432D1"/>
    <w:rsid w:val="00844546"/>
    <w:rsid w:val="00845750"/>
    <w:rsid w:val="008463EB"/>
    <w:rsid w:val="0084741E"/>
    <w:rsid w:val="00847457"/>
    <w:rsid w:val="00847470"/>
    <w:rsid w:val="0085064A"/>
    <w:rsid w:val="00850716"/>
    <w:rsid w:val="008523E9"/>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05F4"/>
    <w:rsid w:val="008D1F4F"/>
    <w:rsid w:val="008D3967"/>
    <w:rsid w:val="008D3D82"/>
    <w:rsid w:val="008D5BD6"/>
    <w:rsid w:val="008D5DAD"/>
    <w:rsid w:val="008D6127"/>
    <w:rsid w:val="008D7408"/>
    <w:rsid w:val="008D7CE4"/>
    <w:rsid w:val="008E1484"/>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27EB5"/>
    <w:rsid w:val="00932192"/>
    <w:rsid w:val="0093657B"/>
    <w:rsid w:val="00937738"/>
    <w:rsid w:val="00937795"/>
    <w:rsid w:val="0093787E"/>
    <w:rsid w:val="00941588"/>
    <w:rsid w:val="009424CC"/>
    <w:rsid w:val="00942CD6"/>
    <w:rsid w:val="009430AA"/>
    <w:rsid w:val="00944039"/>
    <w:rsid w:val="00944C5F"/>
    <w:rsid w:val="00945E18"/>
    <w:rsid w:val="00947181"/>
    <w:rsid w:val="00950170"/>
    <w:rsid w:val="009504B9"/>
    <w:rsid w:val="00951A6B"/>
    <w:rsid w:val="00951D39"/>
    <w:rsid w:val="00951DF2"/>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419"/>
    <w:rsid w:val="0097350F"/>
    <w:rsid w:val="00974ADE"/>
    <w:rsid w:val="00975723"/>
    <w:rsid w:val="009759BB"/>
    <w:rsid w:val="0097635A"/>
    <w:rsid w:val="00977C72"/>
    <w:rsid w:val="00977D0A"/>
    <w:rsid w:val="009804E0"/>
    <w:rsid w:val="00981C03"/>
    <w:rsid w:val="00983395"/>
    <w:rsid w:val="00983788"/>
    <w:rsid w:val="0098585D"/>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30D3"/>
    <w:rsid w:val="00AE40DE"/>
    <w:rsid w:val="00AE49A6"/>
    <w:rsid w:val="00AE55E1"/>
    <w:rsid w:val="00AF2913"/>
    <w:rsid w:val="00AF2951"/>
    <w:rsid w:val="00AF29D0"/>
    <w:rsid w:val="00AF32D4"/>
    <w:rsid w:val="00AF346C"/>
    <w:rsid w:val="00AF37BD"/>
    <w:rsid w:val="00AF444D"/>
    <w:rsid w:val="00AF448B"/>
    <w:rsid w:val="00AF4724"/>
    <w:rsid w:val="00AF4D61"/>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3019"/>
    <w:rsid w:val="00B35432"/>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58E1"/>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4B84"/>
    <w:rsid w:val="00BA562A"/>
    <w:rsid w:val="00BA63CD"/>
    <w:rsid w:val="00BA66B2"/>
    <w:rsid w:val="00BA6AF0"/>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2886"/>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1168"/>
    <w:rsid w:val="00C71603"/>
    <w:rsid w:val="00C729C6"/>
    <w:rsid w:val="00C72ACC"/>
    <w:rsid w:val="00C738D9"/>
    <w:rsid w:val="00C73C53"/>
    <w:rsid w:val="00C74C19"/>
    <w:rsid w:val="00C75161"/>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40E"/>
    <w:rsid w:val="00CB05C2"/>
    <w:rsid w:val="00CB1459"/>
    <w:rsid w:val="00CB20E6"/>
    <w:rsid w:val="00CB2213"/>
    <w:rsid w:val="00CB2AC1"/>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7A4"/>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2C5C"/>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082C"/>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02A7"/>
    <w:rsid w:val="00DC2543"/>
    <w:rsid w:val="00DC293D"/>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1F9A"/>
    <w:rsid w:val="00DF255B"/>
    <w:rsid w:val="00DF2A2F"/>
    <w:rsid w:val="00DF35FB"/>
    <w:rsid w:val="00DF4854"/>
    <w:rsid w:val="00DF5708"/>
    <w:rsid w:val="00E009CE"/>
    <w:rsid w:val="00E00B41"/>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75A"/>
    <w:rsid w:val="00E34997"/>
    <w:rsid w:val="00E34A37"/>
    <w:rsid w:val="00E35294"/>
    <w:rsid w:val="00E40877"/>
    <w:rsid w:val="00E425A5"/>
    <w:rsid w:val="00E431C9"/>
    <w:rsid w:val="00E4506A"/>
    <w:rsid w:val="00E45B7E"/>
    <w:rsid w:val="00E47319"/>
    <w:rsid w:val="00E5185D"/>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9EB"/>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B9"/>
    <w:rsid w:val="00F54BC4"/>
    <w:rsid w:val="00F54E2B"/>
    <w:rsid w:val="00F569A5"/>
    <w:rsid w:val="00F56E1B"/>
    <w:rsid w:val="00F56EF0"/>
    <w:rsid w:val="00F57403"/>
    <w:rsid w:val="00F57590"/>
    <w:rsid w:val="00F61E2B"/>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30B"/>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99"/>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983788"/>
    <w:pPr>
      <w:suppressAutoHyphens w:val="0"/>
      <w:spacing w:after="160" w:line="259" w:lineRule="auto"/>
      <w:ind w:left="720"/>
    </w:pPr>
    <w:rPr>
      <w:rFonts w:ascii="Calibri" w:hAnsi="Calibri" w:cs="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91956-F02E-4074-A633-8D23F3F4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2781</Words>
  <Characters>15296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18041</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Lecaros Marquez Katherine</cp:lastModifiedBy>
  <cp:revision>2</cp:revision>
  <cp:lastPrinted>2017-05-05T14:42:00Z</cp:lastPrinted>
  <dcterms:created xsi:type="dcterms:W3CDTF">2017-11-15T20:05:00Z</dcterms:created>
  <dcterms:modified xsi:type="dcterms:W3CDTF">2017-11-15T20:05:00Z</dcterms:modified>
</cp:coreProperties>
</file>