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DC591C" w:rsidP="00922E6F">
      <w:pPr>
        <w:pStyle w:val="Sangradetextonormal"/>
        <w:ind w:firstLine="0"/>
        <w:outlineLvl w:val="0"/>
        <w:rPr>
          <w:rFonts w:cs="Arial"/>
          <w:sz w:val="18"/>
        </w:rPr>
      </w:pPr>
      <w:r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0E0B47">
        <w:rPr>
          <w:rFonts w:cs="Arial"/>
          <w:sz w:val="18"/>
        </w:rPr>
        <w:t>32</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10349" w:type="dxa"/>
        <w:tblInd w:w="-279" w:type="dxa"/>
        <w:tblLayout w:type="fixed"/>
        <w:tblCellMar>
          <w:left w:w="70" w:type="dxa"/>
          <w:right w:w="70" w:type="dxa"/>
        </w:tblCellMar>
        <w:tblLook w:val="00A0"/>
      </w:tblPr>
      <w:tblGrid>
        <w:gridCol w:w="1418"/>
        <w:gridCol w:w="1701"/>
        <w:gridCol w:w="1418"/>
        <w:gridCol w:w="1276"/>
        <w:gridCol w:w="1417"/>
        <w:gridCol w:w="3119"/>
      </w:tblGrid>
      <w:tr w:rsidR="000E0B47" w:rsidRPr="00F42FF9" w:rsidTr="007038BB">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0E0B47" w:rsidRPr="00F42FF9" w:rsidRDefault="000E0B47" w:rsidP="007038BB">
            <w:pPr>
              <w:suppressAutoHyphens w:val="0"/>
              <w:jc w:val="center"/>
              <w:rPr>
                <w:rFonts w:ascii="Arial" w:hAnsi="Arial" w:cs="Arial"/>
                <w:b/>
                <w:bCs/>
                <w:lang w:val="es-PE" w:eastAsia="es-PE"/>
              </w:rPr>
            </w:pPr>
            <w:r w:rsidRPr="00F42FF9">
              <w:rPr>
                <w:rFonts w:ascii="Arial" w:hAnsi="Arial" w:cs="Arial"/>
                <w:b/>
                <w:bCs/>
                <w:lang w:eastAsia="es-PE"/>
              </w:rPr>
              <w:t>PUESTO / SERVICIO</w:t>
            </w:r>
          </w:p>
        </w:tc>
        <w:tc>
          <w:tcPr>
            <w:tcW w:w="1701"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0E0B47" w:rsidRPr="00F42FF9" w:rsidRDefault="000E0B47" w:rsidP="007038BB">
            <w:pPr>
              <w:suppressAutoHyphens w:val="0"/>
              <w:jc w:val="center"/>
              <w:rPr>
                <w:rFonts w:ascii="Arial" w:hAnsi="Arial" w:cs="Arial"/>
                <w:b/>
                <w:bCs/>
                <w:lang w:eastAsia="es-PE"/>
              </w:rPr>
            </w:pPr>
            <w:r w:rsidRPr="00F42FF9">
              <w:rPr>
                <w:rFonts w:ascii="Arial" w:hAnsi="Arial" w:cs="Arial"/>
                <w:b/>
                <w:bCs/>
                <w:lang w:eastAsia="es-PE"/>
              </w:rPr>
              <w:t>ESPECIALIDAD</w:t>
            </w:r>
          </w:p>
        </w:tc>
        <w:tc>
          <w:tcPr>
            <w:tcW w:w="1418"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0E0B47" w:rsidRPr="00F42FF9" w:rsidRDefault="000E0B47" w:rsidP="007038BB">
            <w:pPr>
              <w:suppressAutoHyphens w:val="0"/>
              <w:jc w:val="center"/>
              <w:rPr>
                <w:rFonts w:ascii="Arial" w:hAnsi="Arial" w:cs="Arial"/>
                <w:b/>
                <w:bCs/>
                <w:lang w:eastAsia="es-PE"/>
              </w:rPr>
            </w:pPr>
            <w:r w:rsidRPr="00F42FF9">
              <w:rPr>
                <w:rFonts w:ascii="Arial" w:hAnsi="Arial" w:cs="Arial"/>
                <w:b/>
                <w:bCs/>
                <w:lang w:eastAsia="es-PE"/>
              </w:rPr>
              <w:t>CÓDIGO</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0E0B47" w:rsidRPr="00F42FF9" w:rsidRDefault="000E0B47" w:rsidP="007038BB">
            <w:pPr>
              <w:suppressAutoHyphens w:val="0"/>
              <w:jc w:val="center"/>
              <w:rPr>
                <w:rFonts w:ascii="Arial" w:hAnsi="Arial" w:cs="Arial"/>
                <w:b/>
                <w:bCs/>
                <w:lang w:val="es-PE" w:eastAsia="es-PE"/>
              </w:rPr>
            </w:pPr>
            <w:r w:rsidRPr="00F42FF9">
              <w:rPr>
                <w:rFonts w:ascii="Arial" w:hAnsi="Arial" w:cs="Arial"/>
                <w:b/>
                <w:bCs/>
                <w:lang w:eastAsia="es-PE"/>
              </w:rPr>
              <w:t>CANTIDAD</w:t>
            </w:r>
          </w:p>
        </w:tc>
        <w:tc>
          <w:tcPr>
            <w:tcW w:w="1417" w:type="dxa"/>
            <w:tcBorders>
              <w:top w:val="single" w:sz="4" w:space="0" w:color="auto"/>
              <w:left w:val="nil"/>
              <w:bottom w:val="single" w:sz="4" w:space="0" w:color="auto"/>
              <w:right w:val="single" w:sz="4" w:space="0" w:color="auto"/>
            </w:tcBorders>
            <w:shd w:val="clear" w:color="000000" w:fill="BFBFBF"/>
            <w:tcMar>
              <w:left w:w="0" w:type="dxa"/>
              <w:right w:w="0" w:type="dxa"/>
            </w:tcMar>
            <w:vAlign w:val="center"/>
          </w:tcPr>
          <w:p w:rsidR="000E0B47" w:rsidRPr="00F42FF9" w:rsidRDefault="000E0B47" w:rsidP="007038BB">
            <w:pPr>
              <w:suppressAutoHyphens w:val="0"/>
              <w:jc w:val="center"/>
              <w:rPr>
                <w:rFonts w:ascii="Arial" w:hAnsi="Arial" w:cs="Arial"/>
                <w:b/>
                <w:bCs/>
                <w:lang w:val="es-PE" w:eastAsia="es-PE"/>
              </w:rPr>
            </w:pPr>
            <w:r w:rsidRPr="00F42FF9">
              <w:rPr>
                <w:rFonts w:ascii="Arial" w:hAnsi="Arial" w:cs="Arial"/>
                <w:b/>
                <w:bCs/>
                <w:lang w:eastAsia="es-PE"/>
              </w:rPr>
              <w:t>RETRIBUCIÓN</w:t>
            </w:r>
          </w:p>
        </w:tc>
        <w:tc>
          <w:tcPr>
            <w:tcW w:w="3119" w:type="dxa"/>
            <w:tcBorders>
              <w:top w:val="single" w:sz="4" w:space="0" w:color="auto"/>
              <w:left w:val="nil"/>
              <w:bottom w:val="single" w:sz="4" w:space="0" w:color="auto"/>
              <w:right w:val="single" w:sz="4" w:space="0" w:color="auto"/>
            </w:tcBorders>
            <w:shd w:val="clear" w:color="000000" w:fill="BFBFBF"/>
            <w:noWrap/>
            <w:tcMar>
              <w:left w:w="0" w:type="dxa"/>
              <w:right w:w="0" w:type="dxa"/>
            </w:tcMar>
            <w:vAlign w:val="center"/>
          </w:tcPr>
          <w:p w:rsidR="000E0B47" w:rsidRPr="00F42FF9" w:rsidRDefault="000E0B47" w:rsidP="007038BB">
            <w:pPr>
              <w:suppressAutoHyphens w:val="0"/>
              <w:jc w:val="center"/>
              <w:rPr>
                <w:rFonts w:ascii="Arial" w:hAnsi="Arial" w:cs="Arial"/>
                <w:b/>
                <w:bCs/>
                <w:lang w:val="es-PE" w:eastAsia="es-PE"/>
              </w:rPr>
            </w:pPr>
            <w:r w:rsidRPr="00F42FF9">
              <w:rPr>
                <w:rFonts w:ascii="Arial" w:hAnsi="Arial" w:cs="Arial"/>
                <w:b/>
                <w:bCs/>
                <w:lang w:eastAsia="es-PE"/>
              </w:rPr>
              <w:t>ÁREA CONTRATANTE</w:t>
            </w:r>
          </w:p>
        </w:tc>
      </w:tr>
      <w:tr w:rsidR="000E0B47" w:rsidRPr="00F42FF9" w:rsidTr="007038BB">
        <w:trPr>
          <w:trHeight w:val="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0B47" w:rsidRPr="00CF6E59" w:rsidRDefault="000E0B47" w:rsidP="007038BB">
            <w:pPr>
              <w:pStyle w:val="NormalWeb"/>
              <w:shd w:val="clear" w:color="auto" w:fill="FFFFFF"/>
              <w:jc w:val="center"/>
              <w:rPr>
                <w:rFonts w:ascii="Arial" w:hAnsi="Arial" w:cs="Arial"/>
                <w:bCs/>
                <w:sz w:val="20"/>
                <w:szCs w:val="20"/>
              </w:rPr>
            </w:pPr>
            <w:r w:rsidRPr="00CF6E59">
              <w:rPr>
                <w:rFonts w:ascii="Arial" w:hAnsi="Arial" w:cs="Arial"/>
                <w:bCs/>
                <w:sz w:val="20"/>
                <w:szCs w:val="20"/>
              </w:rPr>
              <w:t>Técnico de Enfermería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E0B47" w:rsidRPr="00CF6E59" w:rsidRDefault="000E0B47" w:rsidP="007038BB">
            <w:pPr>
              <w:jc w:val="center"/>
              <w:rPr>
                <w:rFonts w:ascii="Arial" w:hAnsi="Arial" w:cs="Arial"/>
              </w:rPr>
            </w:pPr>
            <w:r w:rsidRPr="00CF6E59">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vAlign w:val="center"/>
          </w:tcPr>
          <w:p w:rsidR="000E0B47" w:rsidRPr="00CF6E59" w:rsidRDefault="000E0B47" w:rsidP="000E0B47">
            <w:pPr>
              <w:jc w:val="center"/>
              <w:rPr>
                <w:rFonts w:ascii="Arial" w:hAnsi="Arial" w:cs="Arial"/>
                <w:lang w:val="es-PE" w:eastAsia="es-PE"/>
              </w:rPr>
            </w:pPr>
            <w:r>
              <w:rPr>
                <w:rFonts w:ascii="Arial" w:hAnsi="Arial" w:cs="Arial"/>
                <w:lang w:val="es-PE" w:eastAsia="es-PE"/>
              </w:rPr>
              <w:t>T4TEN -001</w:t>
            </w:r>
          </w:p>
        </w:tc>
        <w:tc>
          <w:tcPr>
            <w:tcW w:w="1276" w:type="dxa"/>
            <w:tcBorders>
              <w:top w:val="single" w:sz="4" w:space="0" w:color="auto"/>
              <w:left w:val="single" w:sz="4" w:space="0" w:color="auto"/>
              <w:bottom w:val="single" w:sz="4" w:space="0" w:color="auto"/>
              <w:right w:val="single" w:sz="4" w:space="0" w:color="auto"/>
            </w:tcBorders>
            <w:vAlign w:val="center"/>
          </w:tcPr>
          <w:p w:rsidR="000E0B47" w:rsidRPr="00CF6E59" w:rsidRDefault="000E0B47" w:rsidP="007038BB">
            <w:pPr>
              <w:jc w:val="center"/>
              <w:rPr>
                <w:rFonts w:ascii="Arial" w:hAnsi="Arial" w:cs="Arial"/>
                <w:lang w:val="es-PE" w:eastAsia="es-PE"/>
              </w:rPr>
            </w:pPr>
            <w:r>
              <w:rPr>
                <w:rFonts w:ascii="Arial" w:hAnsi="Arial" w:cs="Arial"/>
                <w:lang w:val="es-PE" w:eastAsia="es-PE"/>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0B47" w:rsidRPr="00CF6E59" w:rsidRDefault="000E0B47" w:rsidP="007038BB">
            <w:pPr>
              <w:jc w:val="center"/>
              <w:rPr>
                <w:rFonts w:ascii="Arial" w:hAnsi="Arial" w:cs="Arial"/>
                <w:lang w:val="es-PE" w:eastAsia="es-PE"/>
              </w:rPr>
            </w:pPr>
            <w:r w:rsidRPr="00CF6E59">
              <w:rPr>
                <w:rFonts w:ascii="Arial" w:hAnsi="Arial" w:cs="Arial"/>
                <w:lang w:val="es-PE" w:eastAsia="es-PE"/>
              </w:rPr>
              <w:t>S/.1,359.75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E0B47" w:rsidRPr="00CF6E59" w:rsidRDefault="000E0B47" w:rsidP="007038BB">
            <w:pPr>
              <w:pStyle w:val="NormalWeb"/>
              <w:shd w:val="clear" w:color="auto" w:fill="FFFFFF"/>
              <w:jc w:val="center"/>
              <w:rPr>
                <w:rFonts w:ascii="Arial" w:hAnsi="Arial" w:cs="Arial"/>
                <w:bCs/>
                <w:sz w:val="20"/>
                <w:szCs w:val="20"/>
              </w:rPr>
            </w:pPr>
            <w:r w:rsidRPr="00CF6E59">
              <w:rPr>
                <w:rFonts w:ascii="Arial" w:hAnsi="Arial" w:cs="Arial"/>
                <w:bCs/>
                <w:sz w:val="20"/>
                <w:szCs w:val="20"/>
              </w:rPr>
              <w:t>SERVICIO DE MEDICINA NUCLEAR</w:t>
            </w: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t>PERFIL DELPUESTO</w:t>
      </w:r>
    </w:p>
    <w:p w:rsidR="00801D0C" w:rsidRDefault="00801D0C" w:rsidP="008F2FE6">
      <w:pPr>
        <w:rPr>
          <w:rFonts w:ascii="Arial" w:hAnsi="Arial" w:cs="Arial"/>
          <w:b/>
        </w:rPr>
      </w:pPr>
    </w:p>
    <w:p w:rsidR="003C26F0" w:rsidRDefault="003C26F0" w:rsidP="00977DE7">
      <w:pPr>
        <w:pStyle w:val="Sangradetextonormal"/>
        <w:jc w:val="both"/>
        <w:rPr>
          <w:rFonts w:cs="Arial"/>
          <w:sz w:val="20"/>
        </w:rPr>
      </w:pPr>
    </w:p>
    <w:p w:rsidR="006D778C" w:rsidRPr="00CF6E59" w:rsidRDefault="007F52A9" w:rsidP="006D778C">
      <w:pPr>
        <w:ind w:firstLine="426"/>
        <w:rPr>
          <w:rFonts w:ascii="Arial" w:hAnsi="Arial" w:cs="Arial"/>
          <w:b/>
          <w:lang w:val="es-PE" w:eastAsia="es-PE"/>
        </w:rPr>
      </w:pPr>
      <w:r>
        <w:rPr>
          <w:rFonts w:ascii="Arial" w:hAnsi="Arial" w:cs="Arial"/>
          <w:b/>
          <w:bCs/>
          <w:sz w:val="18"/>
          <w:szCs w:val="18"/>
        </w:rPr>
        <w:t xml:space="preserve">     </w:t>
      </w:r>
      <w:r w:rsidR="006D778C" w:rsidRPr="00CF6E59">
        <w:rPr>
          <w:rFonts w:ascii="Arial" w:hAnsi="Arial" w:cs="Arial"/>
          <w:b/>
        </w:rPr>
        <w:t>TECNICO DE ENFERMERIA</w:t>
      </w:r>
      <w:r w:rsidR="006D778C">
        <w:rPr>
          <w:rFonts w:ascii="Arial" w:hAnsi="Arial" w:cs="Arial"/>
          <w:b/>
        </w:rPr>
        <w:t xml:space="preserve"> - </w:t>
      </w:r>
      <w:r w:rsidR="006D778C" w:rsidRPr="00CF6E59">
        <w:rPr>
          <w:rFonts w:ascii="Arial" w:hAnsi="Arial" w:cs="Arial"/>
          <w:b/>
          <w:lang w:val="es-PE" w:eastAsia="es-PE"/>
        </w:rPr>
        <w:t>COD. T4TEN-00</w:t>
      </w:r>
      <w:r w:rsidR="006D778C">
        <w:rPr>
          <w:rFonts w:ascii="Arial" w:hAnsi="Arial" w:cs="Arial"/>
          <w:b/>
          <w:lang w:val="es-PE" w:eastAsia="es-PE"/>
        </w:rPr>
        <w:t>1</w:t>
      </w:r>
    </w:p>
    <w:p w:rsidR="007F52A9" w:rsidRDefault="007F52A9" w:rsidP="00D872C5">
      <w:pPr>
        <w:rPr>
          <w:rFonts w:ascii="Arial" w:hAnsi="Arial" w:cs="Arial"/>
          <w:b/>
          <w:bCs/>
          <w:sz w:val="18"/>
          <w:szCs w:val="18"/>
          <w:lang w:val="es-PE"/>
        </w:rPr>
      </w:pPr>
    </w:p>
    <w:p w:rsidR="006D778C" w:rsidRDefault="006D778C" w:rsidP="00D872C5">
      <w:pPr>
        <w:rPr>
          <w:rFonts w:ascii="Arial" w:hAnsi="Arial" w:cs="Arial"/>
          <w:b/>
          <w:bCs/>
          <w:sz w:val="18"/>
          <w:szCs w:val="18"/>
        </w:rPr>
      </w:pPr>
    </w:p>
    <w:p w:rsidR="007F52A9" w:rsidRPr="000F081D" w:rsidRDefault="007F52A9" w:rsidP="00D872C5">
      <w:pPr>
        <w:rPr>
          <w:rFonts w:ascii="Arial" w:hAnsi="Arial" w:cs="Arial"/>
          <w:b/>
          <w:sz w:val="18"/>
          <w:szCs w:val="18"/>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0F081D" w:rsidTr="009F1A43">
        <w:tc>
          <w:tcPr>
            <w:tcW w:w="3000" w:type="dxa"/>
            <w:shd w:val="clear" w:color="auto" w:fill="808080"/>
          </w:tcPr>
          <w:p w:rsidR="00D872C5" w:rsidRPr="000F081D" w:rsidRDefault="00D872C5" w:rsidP="009F1A43">
            <w:pPr>
              <w:rPr>
                <w:rFonts w:ascii="Arial" w:hAnsi="Arial" w:cs="Arial"/>
                <w:b/>
                <w:sz w:val="18"/>
                <w:szCs w:val="18"/>
              </w:rPr>
            </w:pPr>
            <w:r w:rsidRPr="000F081D">
              <w:rPr>
                <w:rFonts w:ascii="Arial" w:hAnsi="Arial" w:cs="Arial"/>
                <w:b/>
                <w:sz w:val="18"/>
                <w:szCs w:val="18"/>
              </w:rPr>
              <w:t>REQUISITOS ESPECIFICOS</w:t>
            </w:r>
          </w:p>
        </w:tc>
        <w:tc>
          <w:tcPr>
            <w:tcW w:w="5880" w:type="dxa"/>
            <w:shd w:val="clear" w:color="auto" w:fill="808080"/>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DETALLE</w:t>
            </w:r>
          </w:p>
        </w:tc>
      </w:tr>
      <w:tr w:rsidR="006D778C" w:rsidRPr="000F081D" w:rsidTr="009F1A43">
        <w:tc>
          <w:tcPr>
            <w:tcW w:w="3000" w:type="dxa"/>
          </w:tcPr>
          <w:p w:rsidR="006D778C" w:rsidRPr="00F2126D" w:rsidRDefault="006D778C" w:rsidP="009F1A43">
            <w:pPr>
              <w:jc w:val="center"/>
              <w:rPr>
                <w:rFonts w:ascii="Arial" w:hAnsi="Arial" w:cs="Arial"/>
                <w:b/>
                <w:sz w:val="18"/>
                <w:szCs w:val="18"/>
              </w:rPr>
            </w:pPr>
          </w:p>
          <w:p w:rsidR="006D778C" w:rsidRPr="00F2126D" w:rsidRDefault="006D778C" w:rsidP="009F1A43">
            <w:pPr>
              <w:jc w:val="center"/>
              <w:rPr>
                <w:rFonts w:ascii="Arial" w:hAnsi="Arial" w:cs="Arial"/>
                <w:b/>
                <w:sz w:val="18"/>
                <w:szCs w:val="18"/>
              </w:rPr>
            </w:pPr>
          </w:p>
          <w:p w:rsidR="006D778C" w:rsidRPr="00F2126D" w:rsidRDefault="006D778C" w:rsidP="009F1A43">
            <w:pPr>
              <w:jc w:val="center"/>
              <w:rPr>
                <w:rFonts w:ascii="Arial" w:hAnsi="Arial" w:cs="Arial"/>
                <w:b/>
                <w:sz w:val="18"/>
                <w:szCs w:val="18"/>
              </w:rPr>
            </w:pPr>
            <w:r w:rsidRPr="00F2126D">
              <w:rPr>
                <w:rFonts w:ascii="Arial" w:hAnsi="Arial" w:cs="Arial"/>
                <w:b/>
                <w:sz w:val="18"/>
                <w:szCs w:val="18"/>
              </w:rPr>
              <w:t>FORMACION GENERAL</w:t>
            </w:r>
          </w:p>
        </w:tc>
        <w:tc>
          <w:tcPr>
            <w:tcW w:w="5880" w:type="dxa"/>
          </w:tcPr>
          <w:p w:rsidR="006D778C" w:rsidRPr="00B21BCD" w:rsidRDefault="006D778C" w:rsidP="006D778C">
            <w:pPr>
              <w:pStyle w:val="Prrafodelista"/>
              <w:numPr>
                <w:ilvl w:val="0"/>
                <w:numId w:val="25"/>
              </w:numPr>
              <w:autoSpaceDE w:val="0"/>
              <w:autoSpaceDN w:val="0"/>
              <w:adjustRightInd w:val="0"/>
              <w:ind w:left="196" w:hanging="142"/>
              <w:jc w:val="both"/>
              <w:rPr>
                <w:bCs/>
                <w:sz w:val="20"/>
                <w:szCs w:val="20"/>
              </w:rPr>
            </w:pPr>
            <w:r w:rsidRPr="00B21BCD">
              <w:rPr>
                <w:bCs/>
                <w:sz w:val="20"/>
                <w:szCs w:val="20"/>
              </w:rPr>
              <w:t xml:space="preserve">Presentar copia simple del Título de Técnico en Enfermería a nombre de la Nación emitido por Instituto Superior Tecnológico en Enfermería (mínimo tres años de estudio). </w:t>
            </w:r>
            <w:r w:rsidRPr="00B21BCD">
              <w:rPr>
                <w:b/>
                <w:bCs/>
                <w:sz w:val="20"/>
                <w:szCs w:val="20"/>
              </w:rPr>
              <w:t>(Indispensable)</w:t>
            </w:r>
          </w:p>
        </w:tc>
      </w:tr>
      <w:tr w:rsidR="006D778C" w:rsidRPr="000F081D" w:rsidTr="009F1A43">
        <w:trPr>
          <w:trHeight w:val="791"/>
        </w:trPr>
        <w:tc>
          <w:tcPr>
            <w:tcW w:w="3000" w:type="dxa"/>
          </w:tcPr>
          <w:p w:rsidR="006D778C" w:rsidRPr="000F081D" w:rsidRDefault="006D778C" w:rsidP="009F1A43">
            <w:pPr>
              <w:jc w:val="center"/>
              <w:rPr>
                <w:rFonts w:ascii="Arial" w:hAnsi="Arial" w:cs="Arial"/>
                <w:b/>
                <w:sz w:val="18"/>
                <w:szCs w:val="18"/>
              </w:rPr>
            </w:pPr>
          </w:p>
          <w:p w:rsidR="006D778C" w:rsidRPr="000F081D" w:rsidRDefault="006D778C" w:rsidP="009F1A43">
            <w:pPr>
              <w:rPr>
                <w:rFonts w:ascii="Arial" w:hAnsi="Arial" w:cs="Arial"/>
                <w:b/>
                <w:sz w:val="18"/>
                <w:szCs w:val="18"/>
              </w:rPr>
            </w:pPr>
          </w:p>
          <w:p w:rsidR="006D778C" w:rsidRPr="000F081D" w:rsidRDefault="006D778C" w:rsidP="009F1A43">
            <w:pPr>
              <w:jc w:val="center"/>
              <w:rPr>
                <w:rFonts w:ascii="Arial" w:hAnsi="Arial" w:cs="Arial"/>
                <w:b/>
                <w:sz w:val="18"/>
                <w:szCs w:val="18"/>
              </w:rPr>
            </w:pPr>
            <w:r w:rsidRPr="000F081D">
              <w:rPr>
                <w:rFonts w:ascii="Arial" w:hAnsi="Arial" w:cs="Arial"/>
                <w:b/>
                <w:sz w:val="18"/>
                <w:szCs w:val="18"/>
              </w:rPr>
              <w:t>EXPERIENCIA LABORAL</w:t>
            </w:r>
          </w:p>
        </w:tc>
        <w:tc>
          <w:tcPr>
            <w:tcW w:w="5880" w:type="dxa"/>
          </w:tcPr>
          <w:p w:rsidR="006D778C" w:rsidRPr="00B21BCD" w:rsidRDefault="006D778C" w:rsidP="006D778C">
            <w:pPr>
              <w:pStyle w:val="Prrafodelista"/>
              <w:numPr>
                <w:ilvl w:val="0"/>
                <w:numId w:val="25"/>
              </w:numPr>
              <w:autoSpaceDE w:val="0"/>
              <w:autoSpaceDN w:val="0"/>
              <w:adjustRightInd w:val="0"/>
              <w:ind w:left="196" w:hanging="142"/>
              <w:jc w:val="both"/>
              <w:rPr>
                <w:bCs/>
                <w:sz w:val="20"/>
                <w:szCs w:val="20"/>
              </w:rPr>
            </w:pPr>
            <w:r w:rsidRPr="00B21BCD">
              <w:rPr>
                <w:bCs/>
                <w:sz w:val="20"/>
                <w:szCs w:val="20"/>
              </w:rPr>
              <w:t xml:space="preserve">Acreditar mínimo un (03) años en el desempeño de funciones afines al cargo que postula, en el ámbito asistencial, con posterioridad a la obtención del Título de Técnico de Enfermería </w:t>
            </w:r>
            <w:r w:rsidRPr="00B21BCD">
              <w:rPr>
                <w:b/>
                <w:bCs/>
                <w:sz w:val="20"/>
                <w:szCs w:val="20"/>
              </w:rPr>
              <w:t>(indispensable).</w:t>
            </w:r>
          </w:p>
        </w:tc>
      </w:tr>
      <w:tr w:rsidR="006D778C" w:rsidRPr="000F081D" w:rsidTr="009F1A43">
        <w:tc>
          <w:tcPr>
            <w:tcW w:w="3000" w:type="dxa"/>
          </w:tcPr>
          <w:p w:rsidR="006D778C" w:rsidRPr="000F081D" w:rsidRDefault="006D778C" w:rsidP="009F1A43">
            <w:pPr>
              <w:jc w:val="center"/>
              <w:rPr>
                <w:rFonts w:ascii="Arial" w:hAnsi="Arial" w:cs="Arial"/>
                <w:b/>
                <w:sz w:val="18"/>
                <w:szCs w:val="18"/>
              </w:rPr>
            </w:pPr>
          </w:p>
          <w:p w:rsidR="006D778C" w:rsidRPr="000F081D" w:rsidRDefault="006D778C" w:rsidP="009F1A43">
            <w:pPr>
              <w:jc w:val="center"/>
              <w:rPr>
                <w:rFonts w:ascii="Arial" w:hAnsi="Arial" w:cs="Arial"/>
                <w:b/>
                <w:sz w:val="18"/>
                <w:szCs w:val="18"/>
              </w:rPr>
            </w:pPr>
            <w:r w:rsidRPr="000F081D">
              <w:rPr>
                <w:rFonts w:ascii="Arial" w:hAnsi="Arial" w:cs="Arial"/>
                <w:b/>
                <w:sz w:val="18"/>
                <w:szCs w:val="18"/>
              </w:rPr>
              <w:t>CAPACITACION</w:t>
            </w:r>
          </w:p>
        </w:tc>
        <w:tc>
          <w:tcPr>
            <w:tcW w:w="5880" w:type="dxa"/>
          </w:tcPr>
          <w:p w:rsidR="006D778C" w:rsidRPr="00B21BCD" w:rsidRDefault="006D778C" w:rsidP="006D778C">
            <w:pPr>
              <w:pStyle w:val="Prrafodelista"/>
              <w:numPr>
                <w:ilvl w:val="0"/>
                <w:numId w:val="25"/>
              </w:numPr>
              <w:autoSpaceDE w:val="0"/>
              <w:autoSpaceDN w:val="0"/>
              <w:adjustRightInd w:val="0"/>
              <w:ind w:left="196" w:hanging="142"/>
              <w:jc w:val="both"/>
              <w:rPr>
                <w:bCs/>
                <w:sz w:val="20"/>
                <w:szCs w:val="20"/>
              </w:rPr>
            </w:pPr>
            <w:r w:rsidRPr="00B21BCD">
              <w:rPr>
                <w:bCs/>
                <w:sz w:val="20"/>
                <w:szCs w:val="20"/>
              </w:rPr>
              <w:t xml:space="preserve">Acreditar mínimo 40 horas en actividades afines al cargo al que postula realizada a partir del 2011 y con posterioridad a la fecha de Obtención del Título </w:t>
            </w:r>
            <w:r w:rsidRPr="00B21BCD">
              <w:rPr>
                <w:b/>
                <w:bCs/>
                <w:sz w:val="20"/>
                <w:szCs w:val="20"/>
              </w:rPr>
              <w:t>(Indispensable)</w:t>
            </w:r>
          </w:p>
        </w:tc>
      </w:tr>
      <w:tr w:rsidR="00D872C5" w:rsidRPr="000F081D" w:rsidTr="009F1A43">
        <w:tc>
          <w:tcPr>
            <w:tcW w:w="3000" w:type="dxa"/>
          </w:tcPr>
          <w:p w:rsidR="00D872C5" w:rsidRPr="00F2126D" w:rsidRDefault="00D872C5" w:rsidP="009F1A43">
            <w:pPr>
              <w:jc w:val="center"/>
              <w:rPr>
                <w:rFonts w:ascii="Arial" w:hAnsi="Arial" w:cs="Arial"/>
                <w:b/>
                <w:sz w:val="18"/>
                <w:szCs w:val="18"/>
              </w:rPr>
            </w:pPr>
            <w:r w:rsidRPr="00F2126D">
              <w:rPr>
                <w:rFonts w:ascii="Arial" w:hAnsi="Arial" w:cs="Arial"/>
                <w:b/>
                <w:sz w:val="18"/>
                <w:szCs w:val="18"/>
              </w:rPr>
              <w:t>CONOCIMIENTOS COMPLEMENTARIOS PARA EL PUESTO O CARGO</w:t>
            </w:r>
          </w:p>
        </w:tc>
        <w:tc>
          <w:tcPr>
            <w:tcW w:w="5880" w:type="dxa"/>
          </w:tcPr>
          <w:p w:rsidR="00D872C5" w:rsidRPr="00F2126D" w:rsidRDefault="00D872C5" w:rsidP="009F1A43">
            <w:pPr>
              <w:pStyle w:val="Prrafodelista"/>
              <w:numPr>
                <w:ilvl w:val="0"/>
                <w:numId w:val="25"/>
              </w:numPr>
              <w:autoSpaceDE w:val="0"/>
              <w:autoSpaceDN w:val="0"/>
              <w:adjustRightInd w:val="0"/>
              <w:ind w:left="196" w:hanging="196"/>
              <w:jc w:val="both"/>
              <w:rPr>
                <w:bCs/>
                <w:sz w:val="18"/>
                <w:szCs w:val="18"/>
              </w:rPr>
            </w:pPr>
            <w:r w:rsidRPr="00F2126D">
              <w:rPr>
                <w:bCs/>
                <w:sz w:val="18"/>
                <w:szCs w:val="18"/>
              </w:rPr>
              <w:t xml:space="preserve">Manejo de software en entorno Windows, procesador de hoja de cálculo y Correo electrónica </w:t>
            </w:r>
            <w:r w:rsidRPr="00F2126D">
              <w:rPr>
                <w:b/>
                <w:bCs/>
                <w:sz w:val="18"/>
                <w:szCs w:val="18"/>
              </w:rPr>
              <w:t>(indispensable)</w:t>
            </w:r>
          </w:p>
        </w:tc>
      </w:tr>
      <w:tr w:rsidR="00D872C5" w:rsidRPr="000F081D" w:rsidTr="009F1A43">
        <w:tc>
          <w:tcPr>
            <w:tcW w:w="3000" w:type="dxa"/>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MOTIVO</w:t>
            </w:r>
          </w:p>
        </w:tc>
        <w:tc>
          <w:tcPr>
            <w:tcW w:w="5880" w:type="dxa"/>
          </w:tcPr>
          <w:p w:rsidR="00D872C5" w:rsidRPr="000F081D" w:rsidRDefault="00D872C5" w:rsidP="009F1A43">
            <w:pPr>
              <w:pStyle w:val="Prrafodelista"/>
              <w:numPr>
                <w:ilvl w:val="0"/>
                <w:numId w:val="5"/>
              </w:numPr>
              <w:ind w:left="317" w:hanging="317"/>
              <w:contextualSpacing/>
              <w:jc w:val="both"/>
              <w:rPr>
                <w:sz w:val="18"/>
                <w:szCs w:val="18"/>
              </w:rPr>
            </w:pPr>
            <w:r w:rsidRPr="000F081D">
              <w:rPr>
                <w:sz w:val="18"/>
                <w:szCs w:val="18"/>
              </w:rPr>
              <w:t>CAS Reemplazo</w:t>
            </w:r>
          </w:p>
        </w:tc>
      </w:tr>
    </w:tbl>
    <w:p w:rsidR="00001181" w:rsidRDefault="00001181" w:rsidP="007F52A9">
      <w:pPr>
        <w:pStyle w:val="Sangradetextonormal"/>
        <w:ind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6D778C" w:rsidRPr="000C6B41" w:rsidTr="007038BB">
        <w:tblPrEx>
          <w:tblCellMar>
            <w:top w:w="0" w:type="dxa"/>
            <w:bottom w:w="0" w:type="dxa"/>
          </w:tblCellMar>
        </w:tblPrEx>
        <w:trPr>
          <w:jc w:val="center"/>
        </w:trPr>
        <w:tc>
          <w:tcPr>
            <w:tcW w:w="9100" w:type="dxa"/>
            <w:tcBorders>
              <w:top w:val="nil"/>
              <w:left w:val="nil"/>
              <w:bottom w:val="nil"/>
              <w:right w:val="nil"/>
            </w:tcBorders>
          </w:tcPr>
          <w:p w:rsidR="006D778C" w:rsidRDefault="006D778C" w:rsidP="007038BB">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TECNICO DE ENFERMERIA - T4TEN-00</w:t>
            </w:r>
            <w:r>
              <w:rPr>
                <w:rFonts w:ascii="Arial" w:hAnsi="Arial" w:cs="Arial"/>
                <w:b/>
                <w:sz w:val="18"/>
                <w:szCs w:val="18"/>
                <w:lang w:val="es-MX"/>
              </w:rPr>
              <w:t>1</w:t>
            </w:r>
          </w:p>
          <w:p w:rsidR="006D778C" w:rsidRPr="000C6B41" w:rsidRDefault="006D778C" w:rsidP="007038BB">
            <w:pPr>
              <w:suppressAutoHyphens w:val="0"/>
              <w:autoSpaceDE w:val="0"/>
              <w:autoSpaceDN w:val="0"/>
              <w:adjustRightInd w:val="0"/>
              <w:rPr>
                <w:rFonts w:ascii="Arial" w:hAnsi="Arial" w:cs="Arial"/>
                <w:b/>
                <w:sz w:val="18"/>
                <w:szCs w:val="18"/>
                <w:lang w:val="es-MX"/>
              </w:rPr>
            </w:pPr>
          </w:p>
        </w:tc>
      </w:tr>
      <w:tr w:rsidR="006D778C" w:rsidRPr="000C6B41" w:rsidTr="007038BB">
        <w:tblPrEx>
          <w:tblCellMar>
            <w:top w:w="0" w:type="dxa"/>
            <w:bottom w:w="0" w:type="dxa"/>
          </w:tblCellMar>
        </w:tblPrEx>
        <w:trPr>
          <w:jc w:val="center"/>
        </w:trPr>
        <w:tc>
          <w:tcPr>
            <w:tcW w:w="9100" w:type="dxa"/>
            <w:tcBorders>
              <w:top w:val="nil"/>
              <w:left w:val="nil"/>
              <w:bottom w:val="nil"/>
              <w:right w:val="nil"/>
            </w:tcBorders>
          </w:tcPr>
          <w:p w:rsidR="006D778C" w:rsidRPr="000C6B41" w:rsidRDefault="006D778C" w:rsidP="007038BB">
            <w:pPr>
              <w:suppressAutoHyphens w:val="0"/>
              <w:autoSpaceDE w:val="0"/>
              <w:autoSpaceDN w:val="0"/>
              <w:adjustRightInd w:val="0"/>
              <w:rPr>
                <w:rFonts w:ascii="Arial" w:hAnsi="Arial" w:cs="Arial"/>
                <w:b/>
                <w:sz w:val="18"/>
                <w:szCs w:val="18"/>
                <w:lang w:val="es-MX"/>
              </w:rPr>
            </w:pPr>
            <w:r w:rsidRPr="000C6B41">
              <w:rPr>
                <w:rFonts w:ascii="Arial" w:hAnsi="Arial" w:cs="Arial"/>
                <w:b/>
                <w:sz w:val="18"/>
                <w:szCs w:val="18"/>
                <w:lang w:val="es-MX"/>
              </w:rPr>
              <w:t>Principales Funciones a desarrollar:</w:t>
            </w:r>
          </w:p>
        </w:tc>
      </w:tr>
      <w:tr w:rsidR="006D778C" w:rsidRPr="000C6B41" w:rsidTr="007038BB">
        <w:tblPrEx>
          <w:tblCellMar>
            <w:top w:w="0" w:type="dxa"/>
            <w:bottom w:w="0" w:type="dxa"/>
          </w:tblCellMar>
        </w:tblPrEx>
        <w:trPr>
          <w:jc w:val="center"/>
        </w:trPr>
        <w:tc>
          <w:tcPr>
            <w:tcW w:w="9100" w:type="dxa"/>
            <w:tcBorders>
              <w:top w:val="nil"/>
              <w:left w:val="nil"/>
              <w:bottom w:val="nil"/>
              <w:right w:val="nil"/>
            </w:tcBorders>
          </w:tcPr>
          <w:p w:rsidR="006D778C" w:rsidRPr="000C6B41" w:rsidRDefault="006D778C" w:rsidP="007038BB">
            <w:pPr>
              <w:suppressAutoHyphens w:val="0"/>
              <w:autoSpaceDE w:val="0"/>
              <w:autoSpaceDN w:val="0"/>
              <w:adjustRightInd w:val="0"/>
              <w:jc w:val="both"/>
              <w:rPr>
                <w:rFonts w:ascii="Arial" w:hAnsi="Arial" w:cs="Arial"/>
                <w:sz w:val="18"/>
                <w:szCs w:val="18"/>
                <w:lang w:val="es-MX"/>
              </w:rPr>
            </w:pP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Asistir al profesional de la salud en la atención integral de pacientes bajo supervisión.</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Asistir al paciente en la atención de la salud por indicación del Profesional asistencial.</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Preparar al paciente para la ejecución de procedimientos diagnósticos o terapéuticos por indicación del profesional asistencial.</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Proporcionar cuidados al paciente relacionados con el confort, aseo personal y cambios posturales según indicación del Profesional Asistencial.</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Mantener ordenada, preparada el área de trabajo, muebles, materiales e insumos para los estudios de diagnostico y tratamientos.</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Recoger, preparar, almacenar, ordenar y distribuir materiales e insumos por indicación del Profesional Asistencial.</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Asistir al paciente para la toma de estudios gammagráficos y/o PET/CT y trasladarlas para su lectura, interpretación e informe, así como realizar el archivo respectivo.</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Transportar y movilizar al paciente según indicaciones del profesional responsable.</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Realizar el control y registro de la ropa hospitalaria, materiales insumos y equipamiento, según programación.</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Seleccionar, ordenar y devolver las historias clínicas, plazas radiográficas y documentación complementaria a los archivos respectivos.</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Cumplir con las normas de bioseguridad.</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Eliminar residuos biológicos hospitalarios, bajo supervisión del profesional asistencial.</w:t>
            </w:r>
          </w:p>
          <w:p w:rsidR="006D778C" w:rsidRPr="000C6B41" w:rsidRDefault="006D778C" w:rsidP="006D778C">
            <w:pPr>
              <w:numPr>
                <w:ilvl w:val="0"/>
                <w:numId w:val="49"/>
              </w:numPr>
              <w:suppressAutoHyphens w:val="0"/>
              <w:autoSpaceDE w:val="0"/>
              <w:autoSpaceDN w:val="0"/>
              <w:adjustRightInd w:val="0"/>
              <w:jc w:val="both"/>
              <w:rPr>
                <w:rFonts w:ascii="Arial" w:hAnsi="Arial" w:cs="Arial"/>
                <w:sz w:val="18"/>
                <w:szCs w:val="18"/>
                <w:lang w:val="es-MX"/>
              </w:rPr>
            </w:pPr>
            <w:r w:rsidRPr="000C6B41">
              <w:rPr>
                <w:rFonts w:ascii="Arial" w:hAnsi="Arial" w:cs="Arial"/>
                <w:sz w:val="18"/>
                <w:szCs w:val="18"/>
                <w:lang w:val="es-MX"/>
              </w:rPr>
              <w:t xml:space="preserve">Velar por la seguridad, mantenimiento y operatividad de los bienes asignados para el cumplimiento de sus labores. </w:t>
            </w:r>
          </w:p>
        </w:tc>
      </w:tr>
    </w:tbl>
    <w:p w:rsidR="007F52A9" w:rsidRDefault="007F52A9" w:rsidP="00801D0C">
      <w:pPr>
        <w:suppressAutoHyphens w:val="0"/>
        <w:autoSpaceDE w:val="0"/>
        <w:autoSpaceDN w:val="0"/>
        <w:adjustRightInd w:val="0"/>
        <w:rPr>
          <w:rFonts w:ascii="Arial" w:hAnsi="Arial" w:cs="Arial"/>
          <w:lang w:val="es-MX"/>
        </w:rPr>
      </w:pPr>
    </w:p>
    <w:p w:rsidR="007F52A9" w:rsidRDefault="007F52A9" w:rsidP="00801D0C">
      <w:pPr>
        <w:suppressAutoHyphens w:val="0"/>
        <w:autoSpaceDE w:val="0"/>
        <w:autoSpaceDN w:val="0"/>
        <w:adjustRightInd w:val="0"/>
        <w:rPr>
          <w:rFonts w:ascii="Arial" w:hAnsi="Arial" w:cs="Arial"/>
          <w:lang w:val="es-MX"/>
        </w:rPr>
      </w:pPr>
    </w:p>
    <w:p w:rsidR="007F52A9" w:rsidRDefault="007F52A9" w:rsidP="007F52A9">
      <w:pPr>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31 de octubre 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Default="001D5FB1" w:rsidP="002524EF">
      <w:pPr>
        <w:pStyle w:val="Sangradetextonormal"/>
        <w:tabs>
          <w:tab w:val="left" w:pos="897"/>
        </w:tabs>
        <w:ind w:left="720" w:firstLine="0"/>
        <w:jc w:val="both"/>
        <w:rPr>
          <w:rFonts w:cs="Arial"/>
          <w:sz w:val="20"/>
        </w:rPr>
      </w:pPr>
    </w:p>
    <w:p w:rsidR="006D778C" w:rsidRDefault="006D778C" w:rsidP="002524EF">
      <w:pPr>
        <w:pStyle w:val="Sangradetextonormal"/>
        <w:tabs>
          <w:tab w:val="left" w:pos="897"/>
        </w:tabs>
        <w:ind w:left="720" w:firstLine="0"/>
        <w:jc w:val="both"/>
        <w:rPr>
          <w:rFonts w:cs="Arial"/>
          <w:sz w:val="20"/>
        </w:rPr>
      </w:pPr>
    </w:p>
    <w:p w:rsidR="006D778C" w:rsidRPr="0071587E" w:rsidRDefault="006D778C"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lastRenderedPageBreak/>
        <w:t>MODALIDAD DE POSTULACIÓN</w:t>
      </w:r>
    </w:p>
    <w:p w:rsidR="00337430" w:rsidRPr="0071587E" w:rsidRDefault="00337430" w:rsidP="00337430">
      <w:pPr>
        <w:pStyle w:val="Sangradetextonormal"/>
        <w:ind w:left="720" w:firstLine="0"/>
        <w:jc w:val="both"/>
        <w:rPr>
          <w:rFonts w:cs="Arial"/>
          <w:sz w:val="20"/>
        </w:rPr>
      </w:pPr>
    </w:p>
    <w:p w:rsidR="00337430" w:rsidRPr="00A7105C" w:rsidRDefault="00337430" w:rsidP="00337430">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337430" w:rsidRPr="00A7105C" w:rsidRDefault="00337430" w:rsidP="00337430">
      <w:pPr>
        <w:ind w:left="36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337430" w:rsidRPr="00A7105C" w:rsidRDefault="00337430" w:rsidP="00337430">
      <w:pPr>
        <w:pStyle w:val="Prrafodelista1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337430" w:rsidRPr="00A7105C" w:rsidRDefault="00337430" w:rsidP="00337430">
      <w:pPr>
        <w:pStyle w:val="Prrafodelista10"/>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7430" w:rsidRPr="00A7105C" w:rsidRDefault="00337430" w:rsidP="00337430">
      <w:pPr>
        <w:rPr>
          <w:rFonts w:ascii="Arial" w:hAnsi="Arial" w:cs="Arial"/>
          <w:sz w:val="18"/>
          <w:szCs w:val="18"/>
          <w:lang w:eastAsia="es-ES"/>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337430" w:rsidRPr="00A7105C" w:rsidRDefault="00337430" w:rsidP="00337430">
      <w:pPr>
        <w:pStyle w:val="Prrafodelista11"/>
        <w:ind w:left="360"/>
        <w:jc w:val="both"/>
        <w:rPr>
          <w:rFonts w:ascii="Arial" w:hAnsi="Arial" w:cs="Arial"/>
          <w:sz w:val="18"/>
          <w:szCs w:val="18"/>
        </w:rPr>
      </w:pP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337430"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337430" w:rsidRPr="00A7105C" w:rsidRDefault="00337430" w:rsidP="00B335A3">
      <w:pPr>
        <w:pStyle w:val="NormalWeb"/>
        <w:numPr>
          <w:ilvl w:val="0"/>
          <w:numId w:val="3"/>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Pr="000B36CB"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D4949" w:rsidRDefault="000D4949"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7F52A9" w:rsidRPr="00AB1CD7" w:rsidTr="009F1A4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7F52A9" w:rsidRPr="00A737E1" w:rsidRDefault="006D778C" w:rsidP="006D778C">
            <w:pPr>
              <w:jc w:val="center"/>
              <w:rPr>
                <w:rFonts w:ascii="Arial" w:hAnsi="Arial" w:cs="Arial"/>
                <w:color w:val="000000"/>
                <w:sz w:val="18"/>
                <w:szCs w:val="18"/>
                <w:lang w:val="es-PE"/>
              </w:rPr>
            </w:pPr>
            <w:r>
              <w:rPr>
                <w:rFonts w:ascii="Arial" w:hAnsi="Arial" w:cs="Arial"/>
                <w:sz w:val="18"/>
                <w:szCs w:val="18"/>
              </w:rPr>
              <w:t>06</w:t>
            </w:r>
            <w:r w:rsidR="007F52A9" w:rsidRPr="00A737E1">
              <w:rPr>
                <w:rFonts w:ascii="Arial" w:hAnsi="Arial" w:cs="Arial"/>
                <w:sz w:val="18"/>
                <w:szCs w:val="18"/>
              </w:rPr>
              <w:t xml:space="preserve"> de </w:t>
            </w:r>
            <w:r>
              <w:rPr>
                <w:rFonts w:ascii="Arial" w:hAnsi="Arial" w:cs="Arial"/>
                <w:sz w:val="18"/>
                <w:szCs w:val="18"/>
              </w:rPr>
              <w:t>diciembre</w:t>
            </w:r>
            <w:r w:rsidR="007F52A9">
              <w:rPr>
                <w:rFonts w:ascii="Arial" w:hAnsi="Arial" w:cs="Arial"/>
                <w:sz w:val="18"/>
                <w:szCs w:val="18"/>
              </w:rPr>
              <w:t xml:space="preserve"> de </w:t>
            </w:r>
            <w:r w:rsidR="007F52A9"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737E1" w:rsidRDefault="007F52A9" w:rsidP="009F1A43">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7F52A9" w:rsidRPr="00A737E1" w:rsidRDefault="007F52A9" w:rsidP="006D778C">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sidR="006D778C">
              <w:rPr>
                <w:rFonts w:ascii="Arial" w:hAnsi="Arial" w:cs="Arial"/>
                <w:color w:val="000000"/>
                <w:sz w:val="18"/>
                <w:szCs w:val="18"/>
              </w:rPr>
              <w:t xml:space="preserve">21 </w:t>
            </w:r>
            <w:r w:rsidRPr="00A737E1">
              <w:rPr>
                <w:rFonts w:ascii="Arial" w:hAnsi="Arial" w:cs="Arial"/>
                <w:color w:val="000000"/>
                <w:sz w:val="18"/>
                <w:szCs w:val="18"/>
              </w:rPr>
              <w:t xml:space="preserve">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799"/>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7F52A9" w:rsidRPr="00A737E1" w:rsidRDefault="00FF4A29" w:rsidP="009F1A43">
            <w:pPr>
              <w:jc w:val="both"/>
              <w:rPr>
                <w:rFonts w:ascii="Arial" w:hAnsi="Arial" w:cs="Arial"/>
                <w:color w:val="000000"/>
                <w:sz w:val="18"/>
                <w:szCs w:val="18"/>
                <w:lang w:val="es-PE"/>
              </w:rPr>
            </w:pPr>
            <w:hyperlink r:id="rId10" w:history="1">
              <w:r w:rsidR="007F52A9" w:rsidRPr="00A737E1">
                <w:rPr>
                  <w:rStyle w:val="Hipervnculo"/>
                  <w:sz w:val="18"/>
                  <w:szCs w:val="18"/>
                  <w:lang w:val="es-PE"/>
                </w:rPr>
                <w:t>http://ww1.essalud.gob.pe/sisep/</w:t>
              </w:r>
            </w:hyperlink>
            <w:r w:rsidR="007F52A9"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7F52A9" w:rsidRPr="00A737E1" w:rsidRDefault="006D778C" w:rsidP="009F1A43">
            <w:pPr>
              <w:jc w:val="center"/>
              <w:rPr>
                <w:rFonts w:ascii="Arial" w:hAnsi="Arial" w:cs="Arial"/>
                <w:color w:val="000000"/>
                <w:sz w:val="18"/>
                <w:szCs w:val="18"/>
                <w:lang w:val="es-PE"/>
              </w:rPr>
            </w:pPr>
            <w:r>
              <w:rPr>
                <w:rFonts w:ascii="Arial" w:hAnsi="Arial" w:cs="Arial"/>
                <w:color w:val="000000"/>
                <w:sz w:val="18"/>
                <w:szCs w:val="18"/>
              </w:rPr>
              <w:t>2</w:t>
            </w:r>
            <w:r w:rsidR="007F52A9">
              <w:rPr>
                <w:rFonts w:ascii="Arial" w:hAnsi="Arial" w:cs="Arial"/>
                <w:color w:val="000000"/>
                <w:sz w:val="18"/>
                <w:szCs w:val="18"/>
              </w:rPr>
              <w:t>6</w:t>
            </w:r>
            <w:r w:rsidR="007F52A9" w:rsidRPr="00A737E1">
              <w:rPr>
                <w:rFonts w:ascii="Arial" w:hAnsi="Arial" w:cs="Arial"/>
                <w:color w:val="000000"/>
                <w:sz w:val="18"/>
                <w:szCs w:val="18"/>
              </w:rPr>
              <w:t xml:space="preserve"> 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737E1" w:rsidRDefault="007F52A9" w:rsidP="009F1A43">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27</w:t>
            </w:r>
            <w:r w:rsidR="007F52A9">
              <w:rPr>
                <w:rFonts w:ascii="Arial" w:hAnsi="Arial" w:cs="Arial"/>
                <w:color w:val="000000"/>
                <w:sz w:val="18"/>
                <w:szCs w:val="18"/>
              </w:rPr>
              <w:t xml:space="preserve"> </w:t>
            </w:r>
            <w:r w:rsidR="007F52A9" w:rsidRPr="00A737E1">
              <w:rPr>
                <w:rFonts w:ascii="Arial" w:hAnsi="Arial" w:cs="Arial"/>
                <w:color w:val="000000"/>
                <w:sz w:val="18"/>
                <w:szCs w:val="18"/>
              </w:rPr>
              <w:t xml:space="preserve">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w:t>
            </w:r>
            <w:r w:rsidR="007F52A9">
              <w:rPr>
                <w:rFonts w:ascii="Arial" w:hAnsi="Arial" w:cs="Arial"/>
                <w:color w:val="000000"/>
                <w:sz w:val="18"/>
                <w:szCs w:val="18"/>
              </w:rPr>
              <w:t>de 2016 a partir de las 16:0</w:t>
            </w:r>
            <w:r w:rsidR="007F52A9" w:rsidRPr="00A737E1">
              <w:rPr>
                <w:rFonts w:ascii="Arial" w:hAnsi="Arial" w:cs="Arial"/>
                <w:color w:val="000000"/>
                <w:sz w:val="18"/>
                <w:szCs w:val="18"/>
              </w:rPr>
              <w:t xml:space="preserve">0 </w:t>
            </w:r>
            <w:r w:rsidR="007F52A9" w:rsidRPr="00A737E1">
              <w:rPr>
                <w:rFonts w:ascii="Arial" w:hAnsi="Arial" w:cs="Arial"/>
                <w:color w:val="000000"/>
                <w:sz w:val="18"/>
                <w:szCs w:val="18"/>
                <w:lang w:val="es-PE"/>
              </w:rPr>
              <w:t xml:space="preserve">horas </w:t>
            </w:r>
            <w:r w:rsidR="007F52A9" w:rsidRPr="00A737E1">
              <w:rPr>
                <w:rFonts w:ascii="Arial" w:hAnsi="Arial" w:cs="Arial"/>
                <w:color w:val="000000"/>
                <w:sz w:val="18"/>
                <w:szCs w:val="18"/>
              </w:rPr>
              <w:t xml:space="preserve">en la página Web institucional y en las marquesinas de la Oficina de Recursos Humanos de la Red Asistencial Almenara, sito en Jr. García Naranjo s/n, cuadra 9 – </w:t>
            </w:r>
            <w:smartTag w:uri="urn:schemas-microsoft-com:office:smarttags" w:element="PersonName">
              <w:smartTagPr>
                <w:attr w:name="ProductID" w:val="La Victoria"/>
              </w:smartTagPr>
              <w:r w:rsidR="007F52A9" w:rsidRPr="00A737E1">
                <w:rPr>
                  <w:rFonts w:ascii="Arial" w:hAnsi="Arial" w:cs="Arial"/>
                  <w:color w:val="000000"/>
                  <w:sz w:val="18"/>
                  <w:szCs w:val="18"/>
                </w:rPr>
                <w:t>La Victoria</w:t>
              </w:r>
            </w:smartTag>
            <w:r w:rsidR="007F52A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28</w:t>
            </w:r>
            <w:r w:rsidR="007F52A9" w:rsidRPr="00A737E1">
              <w:rPr>
                <w:rFonts w:ascii="Arial" w:hAnsi="Arial" w:cs="Arial"/>
                <w:color w:val="000000"/>
                <w:sz w:val="18"/>
                <w:szCs w:val="18"/>
              </w:rPr>
              <w:t xml:space="preserve"> 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de 2016</w:t>
            </w:r>
            <w:r w:rsidR="007F52A9" w:rsidRPr="00A737E1">
              <w:rPr>
                <w:rFonts w:ascii="Arial" w:hAnsi="Arial" w:cs="Arial"/>
                <w:color w:val="000000"/>
                <w:sz w:val="18"/>
                <w:szCs w:val="18"/>
                <w:lang w:val="es-PE"/>
              </w:rPr>
              <w:t xml:space="preserve">, a partir de las 10:00 horas en la Oficina de Recursos Humanos, ingresando por el Jr. </w:t>
            </w:r>
            <w:r w:rsidR="007F52A9"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7F52A9" w:rsidRPr="00A737E1">
                <w:rPr>
                  <w:rFonts w:ascii="Arial" w:hAnsi="Arial" w:cs="Arial"/>
                  <w:color w:val="000000"/>
                  <w:sz w:val="18"/>
                  <w:szCs w:val="18"/>
                </w:rPr>
                <w:t>La Victoria</w:t>
              </w:r>
            </w:smartTag>
            <w:r w:rsidR="007F52A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28</w:t>
            </w:r>
            <w:r w:rsidR="007F52A9" w:rsidRPr="00A737E1">
              <w:rPr>
                <w:rFonts w:ascii="Arial" w:hAnsi="Arial" w:cs="Arial"/>
                <w:color w:val="000000"/>
                <w:sz w:val="18"/>
                <w:szCs w:val="18"/>
              </w:rPr>
              <w:t xml:space="preserve"> 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de 2016</w:t>
            </w:r>
            <w:r w:rsidR="007F52A9"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12</w:t>
            </w:r>
            <w:r w:rsidR="007F52A9" w:rsidRPr="00A737E1">
              <w:rPr>
                <w:rFonts w:ascii="Arial" w:hAnsi="Arial" w:cs="Arial"/>
                <w:color w:val="000000"/>
                <w:sz w:val="18"/>
                <w:szCs w:val="18"/>
                <w:lang w:val="es-PE"/>
              </w:rPr>
              <w:t xml:space="preserve">:30 horas, </w:t>
            </w:r>
            <w:r w:rsidR="007F52A9"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28</w:t>
            </w:r>
            <w:r w:rsidR="007F52A9" w:rsidRPr="00A737E1">
              <w:rPr>
                <w:rFonts w:ascii="Arial" w:hAnsi="Arial" w:cs="Arial"/>
                <w:color w:val="000000"/>
                <w:sz w:val="18"/>
                <w:szCs w:val="18"/>
                <w:lang w:val="es-PE"/>
              </w:rPr>
              <w:t xml:space="preserve"> 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w:t>
            </w:r>
            <w:r w:rsidR="007F52A9"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007F52A9"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w:t>
            </w:r>
            <w:r w:rsidR="007F52A9" w:rsidRPr="00A737E1">
              <w:rPr>
                <w:rFonts w:ascii="Arial" w:hAnsi="Arial" w:cs="Arial"/>
                <w:color w:val="000000"/>
                <w:sz w:val="18"/>
                <w:szCs w:val="18"/>
                <w:lang w:val="es-PE"/>
              </w:rPr>
              <w:t xml:space="preserve">:00 horas en la Oficina de </w:t>
            </w:r>
            <w:r w:rsidR="007F52A9" w:rsidRPr="00A737E1">
              <w:rPr>
                <w:rFonts w:ascii="Arial" w:hAnsi="Arial" w:cs="Arial"/>
                <w:color w:val="000000"/>
                <w:sz w:val="18"/>
                <w:szCs w:val="18"/>
                <w:lang w:val="es-PE"/>
              </w:rPr>
              <w:lastRenderedPageBreak/>
              <w:t xml:space="preserve">Recursos Humanos, ingresando por el Jr. </w:t>
            </w:r>
            <w:r w:rsidR="007F52A9"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7F52A9" w:rsidRPr="00A737E1">
                <w:rPr>
                  <w:rFonts w:ascii="Arial" w:hAnsi="Arial" w:cs="Arial"/>
                  <w:color w:val="000000"/>
                  <w:sz w:val="18"/>
                  <w:szCs w:val="18"/>
                </w:rPr>
                <w:t>La Victoria</w:t>
              </w:r>
            </w:smartTag>
            <w:r w:rsidR="007F52A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lastRenderedPageBreak/>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8</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28</w:t>
            </w:r>
            <w:r w:rsidR="007F52A9" w:rsidRPr="00A737E1">
              <w:rPr>
                <w:rFonts w:ascii="Arial" w:hAnsi="Arial" w:cs="Arial"/>
                <w:color w:val="000000"/>
                <w:sz w:val="18"/>
                <w:szCs w:val="18"/>
                <w:lang w:val="es-PE"/>
              </w:rPr>
              <w:t xml:space="preserve"> </w:t>
            </w:r>
            <w:r w:rsidR="007F52A9" w:rsidRPr="00A737E1">
              <w:rPr>
                <w:rFonts w:ascii="Arial" w:hAnsi="Arial" w:cs="Arial"/>
                <w:color w:val="000000"/>
                <w:sz w:val="18"/>
                <w:szCs w:val="18"/>
              </w:rPr>
              <w:t xml:space="preserve">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w:t>
            </w:r>
            <w:r w:rsidR="007F52A9"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007F52A9"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16:0</w:t>
            </w:r>
            <w:r w:rsidR="007F52A9" w:rsidRPr="00A737E1">
              <w:rPr>
                <w:rFonts w:ascii="Arial" w:hAnsi="Arial" w:cs="Arial"/>
                <w:color w:val="000000"/>
                <w:sz w:val="18"/>
                <w:szCs w:val="18"/>
                <w:lang w:val="es-PE"/>
              </w:rPr>
              <w:t xml:space="preserve">0 horas, </w:t>
            </w:r>
            <w:r w:rsidR="007F52A9"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7F52A9" w:rsidRPr="00A737E1" w:rsidRDefault="00920175" w:rsidP="009F1A43">
            <w:pPr>
              <w:jc w:val="center"/>
              <w:rPr>
                <w:rFonts w:ascii="Arial" w:hAnsi="Arial" w:cs="Arial"/>
                <w:color w:val="000000"/>
                <w:sz w:val="18"/>
                <w:szCs w:val="18"/>
                <w:lang w:val="es-PE"/>
              </w:rPr>
            </w:pPr>
            <w:r>
              <w:rPr>
                <w:rFonts w:ascii="Arial" w:hAnsi="Arial" w:cs="Arial"/>
                <w:color w:val="000000"/>
                <w:sz w:val="18"/>
                <w:szCs w:val="18"/>
                <w:lang w:val="es-PE"/>
              </w:rPr>
              <w:t>29</w:t>
            </w:r>
            <w:r w:rsidR="007F52A9">
              <w:rPr>
                <w:rFonts w:ascii="Arial" w:hAnsi="Arial" w:cs="Arial"/>
                <w:color w:val="000000"/>
                <w:sz w:val="18"/>
                <w:szCs w:val="18"/>
                <w:lang w:val="es-PE"/>
              </w:rPr>
              <w:t xml:space="preserve"> </w:t>
            </w:r>
            <w:r w:rsidR="007F52A9">
              <w:rPr>
                <w:rFonts w:ascii="Arial" w:hAnsi="Arial" w:cs="Arial"/>
                <w:color w:val="000000"/>
                <w:sz w:val="18"/>
                <w:szCs w:val="18"/>
              </w:rPr>
              <w:t>de diciembre</w:t>
            </w:r>
            <w:r w:rsidR="007F52A9" w:rsidRPr="00A737E1">
              <w:rPr>
                <w:rFonts w:ascii="Arial" w:hAnsi="Arial" w:cs="Arial"/>
                <w:color w:val="000000"/>
                <w:sz w:val="18"/>
                <w:szCs w:val="18"/>
              </w:rPr>
              <w:t xml:space="preserve"> de 2016 des</w:t>
            </w:r>
            <w:r>
              <w:rPr>
                <w:rFonts w:ascii="Arial" w:hAnsi="Arial" w:cs="Arial"/>
                <w:color w:val="000000"/>
                <w:sz w:val="18"/>
                <w:szCs w:val="18"/>
              </w:rPr>
              <w:t>de las 09:00 horas, hasta las 12</w:t>
            </w:r>
            <w:r w:rsidR="007F52A9" w:rsidRPr="00A737E1">
              <w:rPr>
                <w:rFonts w:ascii="Arial" w:hAnsi="Arial" w:cs="Arial"/>
                <w:color w:val="000000"/>
                <w:sz w:val="18"/>
                <w:szCs w:val="18"/>
              </w:rPr>
              <w:t>:00 horas</w:t>
            </w:r>
            <w:r w:rsidR="007F52A9" w:rsidRPr="00A737E1">
              <w:rPr>
                <w:rFonts w:ascii="Arial" w:hAnsi="Arial" w:cs="Arial"/>
                <w:color w:val="000000"/>
                <w:sz w:val="18"/>
                <w:szCs w:val="18"/>
                <w:lang w:val="es-PE"/>
              </w:rPr>
              <w:t xml:space="preserve"> en </w:t>
            </w:r>
            <w:r w:rsidR="007F52A9" w:rsidRPr="00A737E1">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007F52A9" w:rsidRPr="00A737E1">
                <w:rPr>
                  <w:rFonts w:ascii="Arial" w:hAnsi="Arial" w:cs="Arial"/>
                  <w:color w:val="000000"/>
                  <w:sz w:val="18"/>
                  <w:szCs w:val="18"/>
                </w:rPr>
                <w:t>La Victoria</w:t>
              </w:r>
            </w:smartTag>
            <w:r w:rsidR="007F52A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7F52A9" w:rsidRPr="00A737E1" w:rsidRDefault="008C7BCC" w:rsidP="009F1A43">
            <w:pPr>
              <w:jc w:val="center"/>
              <w:rPr>
                <w:rFonts w:ascii="Arial" w:hAnsi="Arial" w:cs="Arial"/>
                <w:color w:val="000000"/>
                <w:sz w:val="18"/>
                <w:szCs w:val="18"/>
                <w:lang w:val="es-PE"/>
              </w:rPr>
            </w:pPr>
            <w:r>
              <w:rPr>
                <w:rFonts w:ascii="Arial" w:hAnsi="Arial" w:cs="Arial"/>
                <w:color w:val="000000"/>
                <w:sz w:val="18"/>
                <w:szCs w:val="18"/>
                <w:lang w:val="es-PE"/>
              </w:rPr>
              <w:t>29</w:t>
            </w:r>
            <w:r w:rsidR="007F52A9">
              <w:rPr>
                <w:rFonts w:ascii="Arial" w:hAnsi="Arial" w:cs="Arial"/>
                <w:color w:val="000000"/>
                <w:sz w:val="18"/>
                <w:szCs w:val="18"/>
              </w:rPr>
              <w:t xml:space="preserve"> de diciembre</w:t>
            </w:r>
            <w:r w:rsidR="007F52A9"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7F52A9" w:rsidRPr="00A737E1" w:rsidRDefault="008C7BCC" w:rsidP="009F1A43">
            <w:pPr>
              <w:jc w:val="center"/>
              <w:rPr>
                <w:rFonts w:ascii="Arial" w:hAnsi="Arial" w:cs="Arial"/>
                <w:color w:val="000000"/>
                <w:sz w:val="18"/>
                <w:szCs w:val="18"/>
                <w:lang w:val="es-PE"/>
              </w:rPr>
            </w:pPr>
            <w:r>
              <w:rPr>
                <w:rFonts w:ascii="Arial" w:hAnsi="Arial" w:cs="Arial"/>
                <w:color w:val="000000"/>
                <w:sz w:val="18"/>
                <w:szCs w:val="18"/>
                <w:lang w:val="es-PE"/>
              </w:rPr>
              <w:t>29</w:t>
            </w:r>
            <w:r w:rsidR="007F52A9">
              <w:rPr>
                <w:rFonts w:ascii="Arial" w:hAnsi="Arial" w:cs="Arial"/>
                <w:color w:val="000000"/>
                <w:sz w:val="18"/>
                <w:szCs w:val="18"/>
              </w:rPr>
              <w:t xml:space="preserve"> de diciembre</w:t>
            </w:r>
            <w:r w:rsidR="007F52A9" w:rsidRPr="00A737E1">
              <w:rPr>
                <w:rFonts w:ascii="Arial" w:hAnsi="Arial" w:cs="Arial"/>
                <w:color w:val="000000"/>
                <w:sz w:val="18"/>
                <w:szCs w:val="18"/>
              </w:rPr>
              <w:t xml:space="preserve"> de 2016 </w:t>
            </w:r>
            <w:r w:rsidR="00920175">
              <w:rPr>
                <w:rFonts w:ascii="Arial" w:hAnsi="Arial" w:cs="Arial"/>
                <w:color w:val="000000"/>
                <w:sz w:val="18"/>
                <w:szCs w:val="18"/>
              </w:rPr>
              <w:t>a partir de las 16</w:t>
            </w:r>
            <w:r w:rsidR="007F52A9">
              <w:rPr>
                <w:rFonts w:ascii="Arial" w:hAnsi="Arial" w:cs="Arial"/>
                <w:color w:val="000000"/>
                <w:sz w:val="18"/>
                <w:szCs w:val="18"/>
              </w:rPr>
              <w:t>:0</w:t>
            </w:r>
            <w:r w:rsidR="007F52A9"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 xml:space="preserve"> </w:t>
            </w:r>
            <w:r w:rsidR="008C7BCC">
              <w:rPr>
                <w:rFonts w:ascii="Arial" w:hAnsi="Arial" w:cs="Arial"/>
                <w:color w:val="000000"/>
                <w:sz w:val="18"/>
                <w:szCs w:val="18"/>
              </w:rPr>
              <w:t xml:space="preserve">30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la Oficina de Recursos Humanos, ingresando por el Jr.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7F52A9" w:rsidRPr="000D05E4" w:rsidRDefault="008C7BCC" w:rsidP="009F1A43">
            <w:pPr>
              <w:jc w:val="center"/>
              <w:rPr>
                <w:rFonts w:ascii="Arial" w:hAnsi="Arial" w:cs="Arial"/>
                <w:color w:val="000000"/>
                <w:sz w:val="18"/>
                <w:lang w:val="es-PE"/>
              </w:rPr>
            </w:pPr>
            <w:r>
              <w:rPr>
                <w:rFonts w:ascii="Arial" w:hAnsi="Arial" w:cs="Arial"/>
                <w:color w:val="000000"/>
                <w:sz w:val="18"/>
                <w:szCs w:val="18"/>
                <w:lang w:val="es-PE"/>
              </w:rPr>
              <w:t>30</w:t>
            </w:r>
            <w:r w:rsidR="007F52A9" w:rsidRPr="00A737E1">
              <w:rPr>
                <w:rFonts w:ascii="Arial" w:hAnsi="Arial" w:cs="Arial"/>
                <w:color w:val="000000"/>
                <w:sz w:val="18"/>
                <w:szCs w:val="18"/>
              </w:rPr>
              <w:t xml:space="preserve"> de </w:t>
            </w:r>
            <w:r w:rsidR="007F52A9">
              <w:rPr>
                <w:rFonts w:ascii="Arial" w:hAnsi="Arial" w:cs="Arial"/>
                <w:color w:val="000000"/>
                <w:sz w:val="18"/>
                <w:szCs w:val="18"/>
              </w:rPr>
              <w:t>diciembre</w:t>
            </w:r>
            <w:r w:rsidR="007F52A9" w:rsidRPr="00A737E1">
              <w:rPr>
                <w:rFonts w:ascii="Arial" w:hAnsi="Arial" w:cs="Arial"/>
                <w:color w:val="000000"/>
                <w:sz w:val="18"/>
                <w:szCs w:val="18"/>
              </w:rPr>
              <w:t xml:space="preserve"> </w:t>
            </w:r>
            <w:r w:rsidR="007F52A9">
              <w:rPr>
                <w:rFonts w:ascii="Arial" w:hAnsi="Arial" w:cs="Arial"/>
                <w:color w:val="000000"/>
                <w:sz w:val="18"/>
              </w:rPr>
              <w:t>de 2016 a partir de las 15:0</w:t>
            </w:r>
            <w:r w:rsidR="007F52A9"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7F52A9" w:rsidRPr="00AB1CD7" w:rsidRDefault="007F52A9" w:rsidP="009F1A43">
            <w:pPr>
              <w:jc w:val="center"/>
              <w:rPr>
                <w:rFonts w:ascii="Arial" w:hAnsi="Arial" w:cs="Arial"/>
                <w:sz w:val="18"/>
                <w:szCs w:val="18"/>
              </w:rPr>
            </w:pPr>
            <w:r w:rsidRPr="00AB1CD7">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F52A9" w:rsidRPr="000D05E4" w:rsidRDefault="007F52A9" w:rsidP="009F1A43">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0D05E4" w:rsidRDefault="007F52A9" w:rsidP="009F1A43">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7F52A9" w:rsidRPr="00AB1CD7" w:rsidTr="009F1A43">
        <w:trPr>
          <w:trHeight w:val="387"/>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7F52A9" w:rsidRPr="000D05E4" w:rsidRDefault="007F52A9" w:rsidP="008C7BCC">
            <w:pPr>
              <w:jc w:val="center"/>
              <w:rPr>
                <w:rFonts w:ascii="Arial" w:hAnsi="Arial" w:cs="Arial"/>
                <w:color w:val="000000"/>
                <w:sz w:val="18"/>
                <w:lang w:val="es-PE"/>
              </w:rPr>
            </w:pPr>
            <w:r w:rsidRPr="000D05E4">
              <w:rPr>
                <w:rFonts w:ascii="Arial" w:hAnsi="Arial" w:cs="Arial"/>
                <w:sz w:val="18"/>
              </w:rPr>
              <w:t xml:space="preserve">A partir del </w:t>
            </w:r>
            <w:r w:rsidR="008C7BCC">
              <w:rPr>
                <w:rFonts w:ascii="Arial" w:hAnsi="Arial" w:cs="Arial"/>
                <w:sz w:val="18"/>
              </w:rPr>
              <w:t>31</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257A29" w:rsidRPr="00EB19CD" w:rsidRDefault="00337430" w:rsidP="00B335A3">
      <w:pPr>
        <w:pStyle w:val="Sinespaciado1"/>
        <w:numPr>
          <w:ilvl w:val="0"/>
          <w:numId w:val="8"/>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257A29" w:rsidRDefault="00257A29" w:rsidP="00337430">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337430" w:rsidRPr="00E1068C" w:rsidTr="00337430">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MÁXIMO</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rPr>
          <w:trHeight w:val="105"/>
        </w:trPr>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c>
          <w:tcPr>
            <w:tcW w:w="1260"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18</w:t>
            </w:r>
          </w:p>
        </w:tc>
        <w:tc>
          <w:tcPr>
            <w:tcW w:w="1101"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r>
      <w:tr w:rsidR="00337430" w:rsidRPr="00E1068C" w:rsidTr="00337430">
        <w:tc>
          <w:tcPr>
            <w:tcW w:w="392" w:type="dxa"/>
          </w:tcPr>
          <w:p w:rsidR="00337430" w:rsidRPr="00E1068C" w:rsidRDefault="00337430" w:rsidP="00337430">
            <w:pPr>
              <w:rPr>
                <w:rFonts w:ascii="Arial" w:hAnsi="Arial" w:cs="Arial"/>
                <w:sz w:val="18"/>
                <w:szCs w:val="18"/>
              </w:rPr>
            </w:pPr>
            <w:r w:rsidRPr="00E1068C">
              <w:rPr>
                <w:rFonts w:ascii="Arial" w:hAnsi="Arial" w:cs="Arial"/>
                <w:sz w:val="18"/>
                <w:szCs w:val="18"/>
              </w:rPr>
              <w:t>a.</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b.</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5103" w:type="dxa"/>
            <w:gridSpan w:val="2"/>
            <w:vAlign w:val="center"/>
          </w:tcPr>
          <w:p w:rsidR="00337430" w:rsidRPr="00E1068C" w:rsidRDefault="00337430" w:rsidP="00337430">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r>
      <w:tr w:rsidR="00337430" w:rsidRPr="00E1068C" w:rsidTr="00337430">
        <w:trPr>
          <w:trHeight w:val="339"/>
        </w:trPr>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r>
    </w:tbl>
    <w:p w:rsidR="00337430" w:rsidRDefault="00337430" w:rsidP="00337430">
      <w:pPr>
        <w:pStyle w:val="Sinespaciado1"/>
        <w:ind w:left="709"/>
        <w:jc w:val="both"/>
        <w:rPr>
          <w:rFonts w:ascii="Arial" w:hAnsi="Arial" w:cs="Arial"/>
          <w:sz w:val="20"/>
          <w:szCs w:val="20"/>
        </w:rPr>
      </w:pPr>
    </w:p>
    <w:p w:rsidR="00337430" w:rsidRDefault="00337430" w:rsidP="00B335A3">
      <w:pPr>
        <w:pStyle w:val="Sinespaciado1"/>
        <w:numPr>
          <w:ilvl w:val="0"/>
          <w:numId w:val="8"/>
        </w:numPr>
        <w:ind w:left="709" w:hanging="283"/>
        <w:jc w:val="both"/>
        <w:rPr>
          <w:rFonts w:ascii="Arial" w:hAnsi="Arial" w:cs="Arial"/>
          <w:sz w:val="20"/>
          <w:szCs w:val="20"/>
        </w:rPr>
      </w:pPr>
      <w:r>
        <w:rPr>
          <w:rFonts w:ascii="Arial" w:hAnsi="Arial" w:cs="Arial"/>
          <w:sz w:val="20"/>
          <w:szCs w:val="20"/>
        </w:rPr>
        <w:lastRenderedPageBreak/>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B31B26" w:rsidRDefault="00B31B26"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ones Juradas (formatos 1, 2, 3</w:t>
      </w:r>
      <w:r w:rsidR="006D778C">
        <w:rPr>
          <w:rFonts w:ascii="Arial" w:hAnsi="Arial" w:cs="Arial"/>
          <w:sz w:val="20"/>
          <w:szCs w:val="20"/>
        </w:rPr>
        <w:t xml:space="preserve">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7F52A9">
      <w:footerReference w:type="even" r:id="rId13"/>
      <w:footerReference w:type="default" r:id="rId14"/>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BA" w:rsidRDefault="00397CBA">
      <w:r>
        <w:separator/>
      </w:r>
    </w:p>
  </w:endnote>
  <w:endnote w:type="continuationSeparator" w:id="1">
    <w:p w:rsidR="00397CBA" w:rsidRDefault="00397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43" w:rsidRDefault="00FF4A29" w:rsidP="00482E36">
    <w:pPr>
      <w:pStyle w:val="Piedepgina"/>
      <w:framePr w:wrap="around" w:vAnchor="text" w:hAnchor="margin" w:xAlign="right" w:y="1"/>
      <w:rPr>
        <w:rStyle w:val="Nmerodepgina"/>
      </w:rPr>
    </w:pPr>
    <w:r>
      <w:rPr>
        <w:rStyle w:val="Nmerodepgina"/>
      </w:rPr>
      <w:fldChar w:fldCharType="begin"/>
    </w:r>
    <w:r w:rsidR="009F1A43">
      <w:rPr>
        <w:rStyle w:val="Nmerodepgina"/>
      </w:rPr>
      <w:instrText xml:space="preserve">PAGE  </w:instrText>
    </w:r>
    <w:r>
      <w:rPr>
        <w:rStyle w:val="Nmerodepgina"/>
      </w:rPr>
      <w:fldChar w:fldCharType="end"/>
    </w:r>
  </w:p>
  <w:p w:rsidR="009F1A43" w:rsidRDefault="009F1A43"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43" w:rsidRDefault="009F1A43"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BA" w:rsidRDefault="00397CBA">
      <w:r>
        <w:separator/>
      </w:r>
    </w:p>
  </w:footnote>
  <w:footnote w:type="continuationSeparator" w:id="1">
    <w:p w:rsidR="00397CBA" w:rsidRDefault="0039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2FD62FD"/>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81A774B"/>
    <w:multiLevelType w:val="hybridMultilevel"/>
    <w:tmpl w:val="7A86C5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C0F3BC8"/>
    <w:multiLevelType w:val="hybridMultilevel"/>
    <w:tmpl w:val="4DE008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0007249"/>
    <w:multiLevelType w:val="hybridMultilevel"/>
    <w:tmpl w:val="345C3D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0512B50"/>
    <w:multiLevelType w:val="hybridMultilevel"/>
    <w:tmpl w:val="A7EEE33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DD2C31"/>
    <w:multiLevelType w:val="hybridMultilevel"/>
    <w:tmpl w:val="412CAC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1C151AEA"/>
    <w:multiLevelType w:val="hybridMultilevel"/>
    <w:tmpl w:val="638092F0"/>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5">
    <w:nsid w:val="1C8B3573"/>
    <w:multiLevelType w:val="hybridMultilevel"/>
    <w:tmpl w:val="6C020632"/>
    <w:lvl w:ilvl="0" w:tplc="0C0A000F">
      <w:start w:val="1"/>
      <w:numFmt w:val="decimal"/>
      <w:lvlText w:val="%1."/>
      <w:lvlJc w:val="left"/>
      <w:pPr>
        <w:tabs>
          <w:tab w:val="num" w:pos="1146"/>
        </w:tabs>
        <w:ind w:left="1146" w:hanging="360"/>
      </w:pPr>
      <w:rPr>
        <w:rFonts w:cs="Times New Roman"/>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16">
    <w:nsid w:val="1D7008C9"/>
    <w:multiLevelType w:val="hybridMultilevel"/>
    <w:tmpl w:val="560EF1F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1FF811FF"/>
    <w:multiLevelType w:val="hybridMultilevel"/>
    <w:tmpl w:val="493E3B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75225ED"/>
    <w:multiLevelType w:val="hybridMultilevel"/>
    <w:tmpl w:val="1766E4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89C16DC"/>
    <w:multiLevelType w:val="hybridMultilevel"/>
    <w:tmpl w:val="728CF3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5">
    <w:nsid w:val="2F0C0F72"/>
    <w:multiLevelType w:val="hybridMultilevel"/>
    <w:tmpl w:val="90268C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2C85BDC"/>
    <w:multiLevelType w:val="hybridMultilevel"/>
    <w:tmpl w:val="BA3294D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2CD29A5"/>
    <w:multiLevelType w:val="hybridMultilevel"/>
    <w:tmpl w:val="AA286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32676C3"/>
    <w:multiLevelType w:val="hybridMultilevel"/>
    <w:tmpl w:val="B260B37C"/>
    <w:lvl w:ilvl="0" w:tplc="586CAE3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1">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2">
    <w:nsid w:val="3E700486"/>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4">
    <w:nsid w:val="48B17242"/>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4AE73581"/>
    <w:multiLevelType w:val="hybridMultilevel"/>
    <w:tmpl w:val="BDE208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37624DB"/>
    <w:multiLevelType w:val="hybridMultilevel"/>
    <w:tmpl w:val="2ED03E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6C62802"/>
    <w:multiLevelType w:val="hybridMultilevel"/>
    <w:tmpl w:val="06EC0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6C2808C8"/>
    <w:multiLevelType w:val="hybridMultilevel"/>
    <w:tmpl w:val="0D6A0A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05833AC"/>
    <w:multiLevelType w:val="multilevel"/>
    <w:tmpl w:val="097AD5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72EC1AE5"/>
    <w:multiLevelType w:val="hybridMultilevel"/>
    <w:tmpl w:val="DF5669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3472AC0"/>
    <w:multiLevelType w:val="hybridMultilevel"/>
    <w:tmpl w:val="93103F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0"/>
  </w:num>
  <w:num w:numId="2">
    <w:abstractNumId w:val="46"/>
  </w:num>
  <w:num w:numId="3">
    <w:abstractNumId w:val="41"/>
  </w:num>
  <w:num w:numId="4">
    <w:abstractNumId w:val="37"/>
  </w:num>
  <w:num w:numId="5">
    <w:abstractNumId w:val="39"/>
  </w:num>
  <w:num w:numId="6">
    <w:abstractNumId w:val="48"/>
  </w:num>
  <w:num w:numId="7">
    <w:abstractNumId w:val="24"/>
  </w:num>
  <w:num w:numId="8">
    <w:abstractNumId w:val="13"/>
  </w:num>
  <w:num w:numId="9">
    <w:abstractNumId w:val="29"/>
  </w:num>
  <w:num w:numId="10">
    <w:abstractNumId w:val="19"/>
  </w:num>
  <w:num w:numId="11">
    <w:abstractNumId w:val="30"/>
  </w:num>
  <w:num w:numId="12">
    <w:abstractNumId w:val="17"/>
  </w:num>
  <w:num w:numId="13">
    <w:abstractNumId w:val="21"/>
  </w:num>
  <w:num w:numId="14">
    <w:abstractNumId w:val="26"/>
  </w:num>
  <w:num w:numId="15">
    <w:abstractNumId w:val="10"/>
  </w:num>
  <w:num w:numId="16">
    <w:abstractNumId w:val="28"/>
  </w:num>
  <w:num w:numId="17">
    <w:abstractNumId w:val="5"/>
  </w:num>
  <w:num w:numId="18">
    <w:abstractNumId w:val="32"/>
  </w:num>
  <w:num w:numId="19">
    <w:abstractNumId w:val="4"/>
  </w:num>
  <w:num w:numId="20">
    <w:abstractNumId w:val="34"/>
  </w:num>
  <w:num w:numId="21">
    <w:abstractNumId w:val="43"/>
  </w:num>
  <w:num w:numId="22">
    <w:abstractNumId w:val="36"/>
  </w:num>
  <w:num w:numId="23">
    <w:abstractNumId w:val="35"/>
  </w:num>
  <w:num w:numId="24">
    <w:abstractNumId w:val="7"/>
  </w:num>
  <w:num w:numId="25">
    <w:abstractNumId w:val="47"/>
  </w:num>
  <w:num w:numId="26">
    <w:abstractNumId w:val="49"/>
  </w:num>
  <w:num w:numId="27">
    <w:abstractNumId w:val="14"/>
  </w:num>
  <w:num w:numId="28">
    <w:abstractNumId w:val="40"/>
  </w:num>
  <w:num w:numId="29">
    <w:abstractNumId w:val="42"/>
  </w:num>
  <w:num w:numId="30">
    <w:abstractNumId w:val="12"/>
  </w:num>
  <w:num w:numId="31">
    <w:abstractNumId w:val="45"/>
  </w:num>
  <w:num w:numId="32">
    <w:abstractNumId w:val="11"/>
  </w:num>
  <w:num w:numId="33">
    <w:abstractNumId w:val="27"/>
  </w:num>
  <w:num w:numId="34">
    <w:abstractNumId w:val="25"/>
  </w:num>
  <w:num w:numId="35">
    <w:abstractNumId w:val="20"/>
  </w:num>
  <w:num w:numId="36">
    <w:abstractNumId w:val="15"/>
  </w:num>
  <w:num w:numId="37">
    <w:abstractNumId w:val="18"/>
  </w:num>
  <w:num w:numId="38">
    <w:abstractNumId w:val="16"/>
  </w:num>
  <w:num w:numId="39">
    <w:abstractNumId w:val="9"/>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8"/>
  </w:num>
  <w:num w:numId="43">
    <w:abstractNumId w:val="23"/>
  </w:num>
  <w:num w:numId="44">
    <w:abstractNumId w:val="6"/>
  </w:num>
  <w:num w:numId="45">
    <w:abstractNumId w:val="8"/>
  </w:num>
  <w:num w:numId="46">
    <w:abstractNumId w:val="44"/>
  </w:num>
  <w:num w:numId="47">
    <w:abstractNumId w:val="51"/>
  </w:num>
  <w:num w:numId="48">
    <w:abstractNumId w:val="31"/>
  </w:num>
  <w:num w:numId="4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344D"/>
    <w:rsid w:val="00043A34"/>
    <w:rsid w:val="00044095"/>
    <w:rsid w:val="0005161B"/>
    <w:rsid w:val="00051ED7"/>
    <w:rsid w:val="00053439"/>
    <w:rsid w:val="0005363A"/>
    <w:rsid w:val="000536EE"/>
    <w:rsid w:val="00055D6D"/>
    <w:rsid w:val="000563E6"/>
    <w:rsid w:val="00056A4E"/>
    <w:rsid w:val="00057F14"/>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0B47"/>
    <w:rsid w:val="000E1136"/>
    <w:rsid w:val="000E164F"/>
    <w:rsid w:val="000E1729"/>
    <w:rsid w:val="000E3EAA"/>
    <w:rsid w:val="000E531C"/>
    <w:rsid w:val="000E5838"/>
    <w:rsid w:val="000E65D7"/>
    <w:rsid w:val="000F0E88"/>
    <w:rsid w:val="000F2624"/>
    <w:rsid w:val="000F5CF5"/>
    <w:rsid w:val="001003D4"/>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3446"/>
    <w:rsid w:val="001D5BA0"/>
    <w:rsid w:val="001D5FB1"/>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D7F8B"/>
    <w:rsid w:val="002E00AD"/>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CBA"/>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62A3"/>
    <w:rsid w:val="004566E2"/>
    <w:rsid w:val="0045727F"/>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296C"/>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2DED"/>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D778C"/>
    <w:rsid w:val="006E0243"/>
    <w:rsid w:val="006E1122"/>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AE9"/>
    <w:rsid w:val="007E1008"/>
    <w:rsid w:val="007E1F7F"/>
    <w:rsid w:val="007E2ED2"/>
    <w:rsid w:val="007E2FE0"/>
    <w:rsid w:val="007E35D6"/>
    <w:rsid w:val="007E50D1"/>
    <w:rsid w:val="007E763F"/>
    <w:rsid w:val="007F09E3"/>
    <w:rsid w:val="007F0C59"/>
    <w:rsid w:val="007F18B7"/>
    <w:rsid w:val="007F4802"/>
    <w:rsid w:val="007F52A9"/>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47D"/>
    <w:rsid w:val="008C42E4"/>
    <w:rsid w:val="008C5FBB"/>
    <w:rsid w:val="008C73D8"/>
    <w:rsid w:val="008C7BCC"/>
    <w:rsid w:val="008D0140"/>
    <w:rsid w:val="008D1F4F"/>
    <w:rsid w:val="008D3350"/>
    <w:rsid w:val="008D3EB6"/>
    <w:rsid w:val="008D5DAD"/>
    <w:rsid w:val="008D6127"/>
    <w:rsid w:val="008D6CD8"/>
    <w:rsid w:val="008E145D"/>
    <w:rsid w:val="008E1484"/>
    <w:rsid w:val="008E1CA7"/>
    <w:rsid w:val="008E3C5F"/>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6C03"/>
    <w:rsid w:val="00907487"/>
    <w:rsid w:val="00910DA3"/>
    <w:rsid w:val="00911D2D"/>
    <w:rsid w:val="0091237D"/>
    <w:rsid w:val="0091252C"/>
    <w:rsid w:val="00912587"/>
    <w:rsid w:val="00912686"/>
    <w:rsid w:val="00912925"/>
    <w:rsid w:val="00913B20"/>
    <w:rsid w:val="00914ACD"/>
    <w:rsid w:val="00915A4B"/>
    <w:rsid w:val="00915EB3"/>
    <w:rsid w:val="00920175"/>
    <w:rsid w:val="0092112B"/>
    <w:rsid w:val="009219A6"/>
    <w:rsid w:val="00922A56"/>
    <w:rsid w:val="00922E6F"/>
    <w:rsid w:val="009233AE"/>
    <w:rsid w:val="009234F3"/>
    <w:rsid w:val="009265C9"/>
    <w:rsid w:val="0092696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5CD0"/>
    <w:rsid w:val="00985D45"/>
    <w:rsid w:val="00987C1A"/>
    <w:rsid w:val="009904B6"/>
    <w:rsid w:val="009910D8"/>
    <w:rsid w:val="00991A14"/>
    <w:rsid w:val="00993232"/>
    <w:rsid w:val="009937CD"/>
    <w:rsid w:val="00993A65"/>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A43"/>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4E0D"/>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B26"/>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328F"/>
    <w:rsid w:val="00F13754"/>
    <w:rsid w:val="00F1398A"/>
    <w:rsid w:val="00F14D41"/>
    <w:rsid w:val="00F15068"/>
    <w:rsid w:val="00F17217"/>
    <w:rsid w:val="00F17FE9"/>
    <w:rsid w:val="00F202F8"/>
    <w:rsid w:val="00F205EF"/>
    <w:rsid w:val="00F2126D"/>
    <w:rsid w:val="00F21D62"/>
    <w:rsid w:val="00F22576"/>
    <w:rsid w:val="00F2372D"/>
    <w:rsid w:val="00F2388C"/>
    <w:rsid w:val="00F23A4D"/>
    <w:rsid w:val="00F247FD"/>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A29"/>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uiPriority w:val="99"/>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99"/>
    <w:qFormat/>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055A1-28C6-40B1-80EE-4AC6E980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14656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4</cp:revision>
  <cp:lastPrinted>2013-10-28T14:58:00Z</cp:lastPrinted>
  <dcterms:created xsi:type="dcterms:W3CDTF">2016-12-06T14:42:00Z</dcterms:created>
  <dcterms:modified xsi:type="dcterms:W3CDTF">2016-12-06T14:46:00Z</dcterms:modified>
</cp:coreProperties>
</file>