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8CF" w:rsidRPr="008464C9" w:rsidRDefault="005D08CF" w:rsidP="005D08CF">
      <w:pPr>
        <w:jc w:val="both"/>
        <w:rPr>
          <w:rFonts w:cs="Arial"/>
          <w:b/>
          <w:lang w:val="es-PE"/>
        </w:rPr>
      </w:pPr>
    </w:p>
    <w:p w:rsidR="005E0212" w:rsidRPr="00C25330" w:rsidRDefault="00966922" w:rsidP="00A4094C">
      <w:pPr>
        <w:pStyle w:val="Sinespaciado"/>
        <w:jc w:val="center"/>
        <w:rPr>
          <w:rFonts w:ascii="Arial" w:hAnsi="Arial" w:cs="Arial"/>
          <w:b/>
          <w:sz w:val="20"/>
          <w:szCs w:val="20"/>
        </w:rPr>
      </w:pPr>
      <w:r>
        <w:rPr>
          <w:rFonts w:ascii="Arial" w:hAnsi="Arial" w:cs="Arial"/>
          <w:b/>
          <w:sz w:val="20"/>
          <w:szCs w:val="20"/>
        </w:rPr>
        <w:t xml:space="preserve"> </w:t>
      </w:r>
      <w:r w:rsidR="008F79D5" w:rsidRPr="00C25330">
        <w:rPr>
          <w:rFonts w:ascii="Arial" w:hAnsi="Arial" w:cs="Arial"/>
          <w:b/>
          <w:sz w:val="20"/>
          <w:szCs w:val="20"/>
        </w:rPr>
        <w:t>AVISO DE CONVOCATORIA</w:t>
      </w:r>
    </w:p>
    <w:p w:rsidR="008F79D5" w:rsidRPr="00C25330" w:rsidRDefault="008F79D5" w:rsidP="00A4094C">
      <w:pPr>
        <w:pStyle w:val="Sinespaciado"/>
        <w:jc w:val="center"/>
        <w:rPr>
          <w:rFonts w:ascii="Arial" w:hAnsi="Arial" w:cs="Arial"/>
          <w:b/>
          <w:sz w:val="20"/>
          <w:szCs w:val="20"/>
        </w:rPr>
      </w:pPr>
    </w:p>
    <w:p w:rsidR="008F79D5" w:rsidRPr="00C25330" w:rsidRDefault="008F79D5" w:rsidP="00A4094C">
      <w:pPr>
        <w:pStyle w:val="Sinespaciado"/>
        <w:jc w:val="center"/>
        <w:rPr>
          <w:rFonts w:ascii="Arial" w:hAnsi="Arial" w:cs="Arial"/>
          <w:b/>
          <w:sz w:val="20"/>
          <w:szCs w:val="20"/>
        </w:rPr>
      </w:pPr>
      <w:r w:rsidRPr="00C25330">
        <w:rPr>
          <w:rFonts w:ascii="Arial" w:hAnsi="Arial" w:cs="Arial"/>
          <w:b/>
          <w:sz w:val="20"/>
          <w:szCs w:val="20"/>
        </w:rPr>
        <w:t xml:space="preserve">PROCESO DE SELECCIÓN DE PERSONAL </w:t>
      </w:r>
      <w:r w:rsidRPr="00C25330">
        <w:rPr>
          <w:rFonts w:ascii="Arial" w:hAnsi="Arial" w:cs="Arial"/>
          <w:b/>
          <w:sz w:val="20"/>
          <w:szCs w:val="20"/>
          <w:u w:val="single"/>
        </w:rPr>
        <w:t>POR SUPLENCIA</w:t>
      </w:r>
    </w:p>
    <w:p w:rsidR="008F79D5" w:rsidRPr="00C25330" w:rsidRDefault="008F79D5" w:rsidP="00A4094C">
      <w:pPr>
        <w:pStyle w:val="Sinespaciado"/>
        <w:jc w:val="center"/>
        <w:rPr>
          <w:rFonts w:ascii="Arial" w:hAnsi="Arial" w:cs="Arial"/>
          <w:b/>
          <w:sz w:val="20"/>
          <w:szCs w:val="20"/>
        </w:rPr>
      </w:pPr>
      <w:r w:rsidRPr="00C25330">
        <w:rPr>
          <w:rFonts w:ascii="Arial" w:hAnsi="Arial" w:cs="Arial"/>
          <w:b/>
          <w:sz w:val="20"/>
          <w:szCs w:val="20"/>
        </w:rPr>
        <w:t xml:space="preserve">PARA LA </w:t>
      </w:r>
      <w:r w:rsidR="00B51940" w:rsidRPr="00C25330">
        <w:rPr>
          <w:rFonts w:ascii="Arial" w:hAnsi="Arial" w:cs="Arial"/>
          <w:b/>
          <w:sz w:val="20"/>
          <w:szCs w:val="20"/>
        </w:rPr>
        <w:t xml:space="preserve">RED ASISTENCIAL </w:t>
      </w:r>
      <w:r w:rsidR="00C25330" w:rsidRPr="00C25330">
        <w:rPr>
          <w:rFonts w:ascii="Arial" w:hAnsi="Arial" w:cs="Arial"/>
          <w:b/>
          <w:sz w:val="20"/>
          <w:szCs w:val="20"/>
        </w:rPr>
        <w:t>LA LIBERTAD</w:t>
      </w:r>
    </w:p>
    <w:p w:rsidR="00A4094C" w:rsidRPr="00C25330" w:rsidRDefault="00A4094C" w:rsidP="00A4094C">
      <w:pPr>
        <w:pStyle w:val="Ttulo"/>
        <w:rPr>
          <w:rFonts w:ascii="Arial" w:hAnsi="Arial" w:cs="Arial"/>
          <w:color w:val="000000"/>
          <w:sz w:val="18"/>
          <w:szCs w:val="18"/>
          <w:highlight w:val="yellow"/>
        </w:rPr>
      </w:pPr>
    </w:p>
    <w:p w:rsidR="00A4094C" w:rsidRPr="00C25330" w:rsidRDefault="00A4094C" w:rsidP="00D40D9C">
      <w:pPr>
        <w:pStyle w:val="Ttulo"/>
        <w:pBdr>
          <w:top w:val="single" w:sz="4" w:space="0" w:color="auto"/>
          <w:left w:val="single" w:sz="4" w:space="0" w:color="auto"/>
          <w:bottom w:val="single" w:sz="4" w:space="0" w:color="auto"/>
          <w:right w:val="single" w:sz="4" w:space="5" w:color="auto"/>
        </w:pBdr>
        <w:rPr>
          <w:rFonts w:ascii="Arial" w:hAnsi="Arial" w:cs="Arial"/>
          <w:b w:val="0"/>
          <w:bCs w:val="0"/>
          <w:color w:val="000000"/>
          <w:sz w:val="20"/>
          <w:szCs w:val="20"/>
        </w:rPr>
      </w:pPr>
      <w:r w:rsidRPr="00C25330">
        <w:rPr>
          <w:rFonts w:ascii="Arial" w:hAnsi="Arial" w:cs="Arial"/>
          <w:color w:val="000000"/>
          <w:sz w:val="20"/>
          <w:szCs w:val="20"/>
        </w:rPr>
        <w:t xml:space="preserve">Código de Proceso de </w:t>
      </w:r>
      <w:r w:rsidRPr="00C25330">
        <w:rPr>
          <w:rFonts w:ascii="Arial" w:hAnsi="Arial" w:cs="Arial"/>
          <w:color w:val="000000" w:themeColor="text1"/>
          <w:sz w:val="20"/>
          <w:szCs w:val="20"/>
        </w:rPr>
        <w:t xml:space="preserve">Selección: </w:t>
      </w:r>
      <w:r w:rsidRPr="00C25330">
        <w:rPr>
          <w:rFonts w:ascii="Arial" w:hAnsi="Arial" w:cs="Arial"/>
          <w:b w:val="0"/>
          <w:bCs w:val="0"/>
          <w:color w:val="000000" w:themeColor="text1"/>
          <w:sz w:val="20"/>
          <w:szCs w:val="20"/>
        </w:rPr>
        <w:t xml:space="preserve">P.S. </w:t>
      </w:r>
      <w:r w:rsidR="00E91BFC" w:rsidRPr="00C25330">
        <w:rPr>
          <w:rFonts w:ascii="Arial" w:hAnsi="Arial" w:cs="Arial"/>
          <w:b w:val="0"/>
          <w:bCs w:val="0"/>
          <w:color w:val="000000" w:themeColor="text1"/>
          <w:sz w:val="20"/>
          <w:szCs w:val="20"/>
        </w:rPr>
        <w:t>0</w:t>
      </w:r>
      <w:r w:rsidR="008872E2">
        <w:rPr>
          <w:rFonts w:ascii="Arial" w:hAnsi="Arial" w:cs="Arial"/>
          <w:b w:val="0"/>
          <w:bCs w:val="0"/>
          <w:color w:val="000000" w:themeColor="text1"/>
          <w:sz w:val="20"/>
          <w:szCs w:val="20"/>
        </w:rPr>
        <w:t>30</w:t>
      </w:r>
      <w:r w:rsidRPr="00C25330">
        <w:rPr>
          <w:rFonts w:ascii="Arial" w:hAnsi="Arial" w:cs="Arial"/>
          <w:b w:val="0"/>
          <w:bCs w:val="0"/>
          <w:color w:val="000000" w:themeColor="text1"/>
          <w:sz w:val="20"/>
          <w:szCs w:val="20"/>
        </w:rPr>
        <w:t>-SUP</w:t>
      </w:r>
      <w:r w:rsidRPr="00C25330">
        <w:rPr>
          <w:rFonts w:ascii="Arial" w:hAnsi="Arial" w:cs="Arial"/>
          <w:b w:val="0"/>
          <w:bCs w:val="0"/>
          <w:color w:val="000000"/>
          <w:sz w:val="20"/>
          <w:szCs w:val="20"/>
        </w:rPr>
        <w:t>-</w:t>
      </w:r>
      <w:r w:rsidR="00C25330" w:rsidRPr="00C25330">
        <w:rPr>
          <w:rFonts w:ascii="Arial" w:hAnsi="Arial" w:cs="Arial"/>
          <w:b w:val="0"/>
          <w:bCs w:val="0"/>
          <w:color w:val="000000"/>
          <w:sz w:val="20"/>
          <w:szCs w:val="20"/>
        </w:rPr>
        <w:t>RALLI</w:t>
      </w:r>
      <w:r w:rsidR="007B690F" w:rsidRPr="00C25330">
        <w:rPr>
          <w:rFonts w:ascii="Arial" w:hAnsi="Arial" w:cs="Arial"/>
          <w:b w:val="0"/>
          <w:bCs w:val="0"/>
          <w:color w:val="000000"/>
          <w:sz w:val="20"/>
          <w:szCs w:val="20"/>
        </w:rPr>
        <w:t>-2016</w:t>
      </w:r>
    </w:p>
    <w:p w:rsidR="00A4094C" w:rsidRPr="00C25330" w:rsidRDefault="00A4094C" w:rsidP="00D40D9C">
      <w:pPr>
        <w:pStyle w:val="Ttulo"/>
        <w:pBdr>
          <w:top w:val="single" w:sz="4" w:space="0" w:color="auto"/>
          <w:left w:val="single" w:sz="4" w:space="0" w:color="auto"/>
          <w:bottom w:val="single" w:sz="4" w:space="0" w:color="auto"/>
          <w:right w:val="single" w:sz="4" w:space="5" w:color="auto"/>
        </w:pBdr>
        <w:rPr>
          <w:rFonts w:ascii="Arial" w:hAnsi="Arial" w:cs="Arial"/>
          <w:color w:val="000000"/>
          <w:sz w:val="20"/>
          <w:szCs w:val="20"/>
        </w:rPr>
      </w:pPr>
      <w:r w:rsidRPr="00C25330">
        <w:rPr>
          <w:rFonts w:ascii="Arial" w:hAnsi="Arial" w:cs="Arial"/>
          <w:color w:val="000000"/>
          <w:sz w:val="20"/>
          <w:szCs w:val="20"/>
        </w:rPr>
        <w:t xml:space="preserve">Órgano: </w:t>
      </w:r>
      <w:r w:rsidR="00B51940" w:rsidRPr="00C25330">
        <w:rPr>
          <w:rFonts w:ascii="Arial" w:hAnsi="Arial" w:cs="Arial"/>
          <w:b w:val="0"/>
          <w:bCs w:val="0"/>
          <w:color w:val="000000"/>
          <w:sz w:val="20"/>
          <w:szCs w:val="20"/>
        </w:rPr>
        <w:t xml:space="preserve">Red Asistencial </w:t>
      </w:r>
      <w:r w:rsidR="00C25330" w:rsidRPr="00C25330">
        <w:rPr>
          <w:rFonts w:ascii="Arial" w:hAnsi="Arial" w:cs="Arial"/>
          <w:b w:val="0"/>
          <w:bCs w:val="0"/>
          <w:color w:val="000000"/>
          <w:sz w:val="20"/>
          <w:szCs w:val="20"/>
        </w:rPr>
        <w:t>La Libertad</w:t>
      </w:r>
    </w:p>
    <w:p w:rsidR="00A4094C" w:rsidRPr="00C25330" w:rsidRDefault="00A4094C" w:rsidP="00A4094C">
      <w:pPr>
        <w:jc w:val="center"/>
        <w:rPr>
          <w:rFonts w:ascii="Arial" w:hAnsi="Arial" w:cs="Arial"/>
          <w:color w:val="000000"/>
          <w:sz w:val="18"/>
          <w:szCs w:val="18"/>
        </w:rPr>
      </w:pPr>
    </w:p>
    <w:p w:rsidR="00D40D9C" w:rsidRPr="00C25330" w:rsidRDefault="00A4094C" w:rsidP="00662A57">
      <w:pPr>
        <w:pStyle w:val="Sinespaciado"/>
        <w:numPr>
          <w:ilvl w:val="0"/>
          <w:numId w:val="1"/>
        </w:numPr>
        <w:ind w:left="284" w:hanging="284"/>
        <w:jc w:val="both"/>
        <w:rPr>
          <w:rFonts w:ascii="Arial" w:hAnsi="Arial" w:cs="Arial"/>
          <w:sz w:val="18"/>
          <w:szCs w:val="18"/>
        </w:rPr>
      </w:pPr>
      <w:r w:rsidRPr="00C25330">
        <w:rPr>
          <w:rFonts w:ascii="Arial" w:hAnsi="Arial" w:cs="Arial"/>
          <w:b/>
          <w:sz w:val="18"/>
          <w:szCs w:val="18"/>
        </w:rPr>
        <w:t>OBJETO:</w:t>
      </w:r>
      <w:r w:rsidRPr="00C25330">
        <w:rPr>
          <w:rFonts w:ascii="Arial" w:hAnsi="Arial" w:cs="Arial"/>
          <w:sz w:val="18"/>
          <w:szCs w:val="18"/>
        </w:rPr>
        <w:t xml:space="preserve"> </w:t>
      </w:r>
    </w:p>
    <w:p w:rsidR="008F79D5" w:rsidRPr="00C25330" w:rsidRDefault="00F91421" w:rsidP="00D40D9C">
      <w:pPr>
        <w:pStyle w:val="Sinespaciado"/>
        <w:ind w:left="284"/>
        <w:jc w:val="both"/>
        <w:rPr>
          <w:rFonts w:ascii="Arial" w:hAnsi="Arial" w:cs="Arial"/>
          <w:sz w:val="18"/>
          <w:szCs w:val="18"/>
        </w:rPr>
      </w:pPr>
      <w:r w:rsidRPr="00C25330">
        <w:rPr>
          <w:rFonts w:ascii="Arial" w:hAnsi="Arial" w:cs="Arial"/>
          <w:sz w:val="18"/>
          <w:szCs w:val="18"/>
        </w:rPr>
        <w:t xml:space="preserve">Cubrir </w:t>
      </w:r>
      <w:r w:rsidRPr="00C25330">
        <w:rPr>
          <w:rFonts w:ascii="Arial" w:hAnsi="Arial" w:cs="Arial"/>
          <w:sz w:val="18"/>
          <w:szCs w:val="18"/>
          <w:u w:val="single"/>
        </w:rPr>
        <w:t>temporalmente</w:t>
      </w:r>
      <w:r w:rsidR="008872E2">
        <w:rPr>
          <w:rFonts w:ascii="Arial" w:hAnsi="Arial" w:cs="Arial"/>
          <w:sz w:val="18"/>
          <w:szCs w:val="18"/>
        </w:rPr>
        <w:t xml:space="preserve"> por suplencia el</w:t>
      </w:r>
      <w:r w:rsidR="007110ED" w:rsidRPr="00C25330">
        <w:rPr>
          <w:rFonts w:ascii="Arial" w:hAnsi="Arial" w:cs="Arial"/>
          <w:sz w:val="18"/>
          <w:szCs w:val="18"/>
        </w:rPr>
        <w:t xml:space="preserve"> </w:t>
      </w:r>
      <w:r w:rsidRPr="00C25330">
        <w:rPr>
          <w:rFonts w:ascii="Arial" w:hAnsi="Arial" w:cs="Arial"/>
          <w:sz w:val="18"/>
          <w:szCs w:val="18"/>
        </w:rPr>
        <w:t>siguiente</w:t>
      </w:r>
      <w:r w:rsidR="00DC7260" w:rsidRPr="00C25330">
        <w:rPr>
          <w:rFonts w:ascii="Arial" w:hAnsi="Arial" w:cs="Arial"/>
          <w:sz w:val="18"/>
          <w:szCs w:val="18"/>
        </w:rPr>
        <w:t xml:space="preserve"> </w:t>
      </w:r>
      <w:r w:rsidRPr="00C25330">
        <w:rPr>
          <w:rFonts w:ascii="Arial" w:hAnsi="Arial" w:cs="Arial"/>
          <w:sz w:val="18"/>
          <w:szCs w:val="18"/>
        </w:rPr>
        <w:t xml:space="preserve">cargo para la </w:t>
      </w:r>
      <w:r w:rsidR="00B51940" w:rsidRPr="00C25330">
        <w:rPr>
          <w:rFonts w:ascii="Arial" w:hAnsi="Arial" w:cs="Arial"/>
          <w:sz w:val="18"/>
          <w:szCs w:val="18"/>
        </w:rPr>
        <w:t xml:space="preserve">Red Asistencial </w:t>
      </w:r>
      <w:r w:rsidR="00C25330" w:rsidRPr="00C25330">
        <w:rPr>
          <w:rFonts w:ascii="Arial" w:hAnsi="Arial" w:cs="Arial"/>
          <w:sz w:val="18"/>
          <w:szCs w:val="18"/>
        </w:rPr>
        <w:t>La Libertad</w:t>
      </w:r>
      <w:r w:rsidR="0002328E">
        <w:rPr>
          <w:rFonts w:ascii="Arial" w:hAnsi="Arial" w:cs="Arial"/>
          <w:sz w:val="18"/>
          <w:szCs w:val="18"/>
        </w:rPr>
        <w:t>:</w:t>
      </w:r>
    </w:p>
    <w:p w:rsidR="00F91421" w:rsidRPr="00C25330" w:rsidRDefault="00F91421" w:rsidP="00F91421">
      <w:pPr>
        <w:pStyle w:val="Sinespaciado"/>
        <w:rPr>
          <w:rFonts w:ascii="Arial" w:hAnsi="Arial" w:cs="Arial"/>
          <w:sz w:val="18"/>
          <w:szCs w:val="18"/>
          <w:highlight w:val="yellow"/>
        </w:rPr>
      </w:pP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1559"/>
        <w:gridCol w:w="1134"/>
        <w:gridCol w:w="1559"/>
        <w:gridCol w:w="992"/>
        <w:gridCol w:w="1418"/>
        <w:gridCol w:w="1417"/>
      </w:tblGrid>
      <w:tr w:rsidR="00C25330" w:rsidRPr="00E15EC3" w:rsidTr="0002328E">
        <w:trPr>
          <w:trHeight w:val="532"/>
        </w:trPr>
        <w:tc>
          <w:tcPr>
            <w:tcW w:w="1276"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CARGO</w:t>
            </w:r>
          </w:p>
        </w:tc>
        <w:tc>
          <w:tcPr>
            <w:tcW w:w="1559" w:type="dxa"/>
            <w:shd w:val="clear" w:color="auto" w:fill="BFBFBF" w:themeFill="background1" w:themeFillShade="BF"/>
            <w:vAlign w:val="center"/>
          </w:tcPr>
          <w:p w:rsidR="00C25330" w:rsidRPr="00E15EC3" w:rsidRDefault="00C25330" w:rsidP="00C2533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ESPECIALIDAD</w:t>
            </w:r>
          </w:p>
        </w:tc>
        <w:tc>
          <w:tcPr>
            <w:tcW w:w="1134"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CÓDIGO DE CARGO</w:t>
            </w:r>
          </w:p>
        </w:tc>
        <w:tc>
          <w:tcPr>
            <w:tcW w:w="1559" w:type="dxa"/>
            <w:shd w:val="clear" w:color="auto" w:fill="BFBFBF" w:themeFill="background1" w:themeFillShade="BF"/>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REMUNERACIÓN MENSUAL</w:t>
            </w:r>
          </w:p>
        </w:tc>
        <w:tc>
          <w:tcPr>
            <w:tcW w:w="992"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CANTIDAD</w:t>
            </w:r>
          </w:p>
        </w:tc>
        <w:tc>
          <w:tcPr>
            <w:tcW w:w="1418" w:type="dxa"/>
            <w:shd w:val="clear" w:color="auto" w:fill="BFBFBF" w:themeFill="background1" w:themeFillShade="BF"/>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ÁREA CONTRATANTE</w:t>
            </w:r>
          </w:p>
        </w:tc>
        <w:tc>
          <w:tcPr>
            <w:tcW w:w="1417"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DEPENDENCIA</w:t>
            </w:r>
          </w:p>
        </w:tc>
      </w:tr>
      <w:tr w:rsidR="008872E2" w:rsidRPr="00E15EC3" w:rsidTr="0002328E">
        <w:trPr>
          <w:trHeight w:val="560"/>
        </w:trPr>
        <w:tc>
          <w:tcPr>
            <w:tcW w:w="1276" w:type="dxa"/>
            <w:shd w:val="clear" w:color="auto" w:fill="auto"/>
            <w:noWrap/>
            <w:vAlign w:val="center"/>
          </w:tcPr>
          <w:p w:rsidR="008872E2" w:rsidRPr="00E15EC3" w:rsidRDefault="008872E2" w:rsidP="00DC7260">
            <w:pPr>
              <w:suppressAutoHyphens w:val="0"/>
              <w:jc w:val="center"/>
              <w:rPr>
                <w:rFonts w:ascii="Arial" w:hAnsi="Arial" w:cs="Arial"/>
                <w:color w:val="000000"/>
                <w:sz w:val="18"/>
                <w:szCs w:val="18"/>
                <w:lang w:eastAsia="es-ES"/>
              </w:rPr>
            </w:pPr>
            <w:proofErr w:type="spellStart"/>
            <w:r>
              <w:rPr>
                <w:rFonts w:ascii="Arial" w:hAnsi="Arial" w:cs="Arial"/>
                <w:color w:val="000000"/>
                <w:sz w:val="18"/>
                <w:szCs w:val="18"/>
                <w:lang w:eastAsia="es-ES"/>
              </w:rPr>
              <w:t>Digitador</w:t>
            </w:r>
            <w:proofErr w:type="spellEnd"/>
            <w:r>
              <w:rPr>
                <w:rFonts w:ascii="Arial" w:hAnsi="Arial" w:cs="Arial"/>
                <w:color w:val="000000"/>
                <w:sz w:val="18"/>
                <w:szCs w:val="18"/>
                <w:lang w:eastAsia="es-ES"/>
              </w:rPr>
              <w:t xml:space="preserve"> Asistencial</w:t>
            </w:r>
          </w:p>
        </w:tc>
        <w:tc>
          <w:tcPr>
            <w:tcW w:w="1559" w:type="dxa"/>
            <w:vAlign w:val="center"/>
          </w:tcPr>
          <w:p w:rsidR="008872E2" w:rsidRPr="00E15EC3" w:rsidRDefault="008872E2" w:rsidP="00C25330">
            <w:pPr>
              <w:suppressAutoHyphens w:val="0"/>
              <w:jc w:val="center"/>
              <w:rPr>
                <w:rFonts w:ascii="Arial" w:hAnsi="Arial" w:cs="Arial"/>
                <w:color w:val="000000"/>
                <w:sz w:val="18"/>
                <w:szCs w:val="18"/>
                <w:lang w:eastAsia="es-ES"/>
              </w:rPr>
            </w:pPr>
            <w:r>
              <w:rPr>
                <w:rFonts w:ascii="Arial" w:hAnsi="Arial" w:cs="Arial"/>
                <w:color w:val="000000"/>
                <w:sz w:val="18"/>
                <w:szCs w:val="18"/>
                <w:lang w:eastAsia="es-ES"/>
              </w:rPr>
              <w:t>-----</w:t>
            </w:r>
          </w:p>
        </w:tc>
        <w:tc>
          <w:tcPr>
            <w:tcW w:w="1134" w:type="dxa"/>
            <w:noWrap/>
            <w:vAlign w:val="center"/>
          </w:tcPr>
          <w:p w:rsidR="008872E2" w:rsidRPr="00E15EC3" w:rsidRDefault="008872E2" w:rsidP="00D04E63">
            <w:pPr>
              <w:suppressAutoHyphens w:val="0"/>
              <w:jc w:val="center"/>
              <w:rPr>
                <w:rFonts w:ascii="Arial" w:hAnsi="Arial" w:cs="Arial"/>
                <w:color w:val="000000"/>
                <w:sz w:val="18"/>
                <w:szCs w:val="18"/>
                <w:lang w:eastAsia="es-ES"/>
              </w:rPr>
            </w:pPr>
            <w:r>
              <w:rPr>
                <w:rFonts w:ascii="Arial" w:hAnsi="Arial" w:cs="Arial"/>
                <w:color w:val="000000"/>
                <w:sz w:val="18"/>
                <w:szCs w:val="18"/>
                <w:lang w:eastAsia="es-ES"/>
              </w:rPr>
              <w:t>T3DIA-001</w:t>
            </w:r>
          </w:p>
        </w:tc>
        <w:tc>
          <w:tcPr>
            <w:tcW w:w="1559" w:type="dxa"/>
            <w:shd w:val="clear" w:color="auto" w:fill="auto"/>
            <w:vAlign w:val="center"/>
          </w:tcPr>
          <w:p w:rsidR="008872E2" w:rsidRPr="00E15EC3" w:rsidRDefault="008872E2" w:rsidP="00C25330">
            <w:pPr>
              <w:jc w:val="center"/>
              <w:rPr>
                <w:rFonts w:ascii="Arial" w:hAnsi="Arial" w:cs="Arial"/>
                <w:color w:val="000000"/>
                <w:sz w:val="18"/>
                <w:szCs w:val="18"/>
                <w:lang w:val="es-MX"/>
              </w:rPr>
            </w:pPr>
            <w:r>
              <w:rPr>
                <w:rFonts w:ascii="Arial" w:hAnsi="Arial" w:cs="Arial"/>
                <w:color w:val="000000"/>
                <w:sz w:val="18"/>
                <w:szCs w:val="18"/>
                <w:lang w:val="es-MX"/>
              </w:rPr>
              <w:t xml:space="preserve">S/ 2,087.00 </w:t>
            </w:r>
            <w:r w:rsidRPr="00E15EC3">
              <w:rPr>
                <w:rFonts w:ascii="Arial" w:hAnsi="Arial" w:cs="Arial"/>
                <w:color w:val="000000"/>
                <w:sz w:val="18"/>
                <w:szCs w:val="18"/>
                <w:vertAlign w:val="superscript"/>
                <w:lang w:val="es-MX"/>
              </w:rPr>
              <w:t>(*)</w:t>
            </w:r>
          </w:p>
        </w:tc>
        <w:tc>
          <w:tcPr>
            <w:tcW w:w="992" w:type="dxa"/>
            <w:noWrap/>
            <w:vAlign w:val="center"/>
          </w:tcPr>
          <w:p w:rsidR="008872E2" w:rsidRPr="00E15EC3" w:rsidRDefault="008872E2" w:rsidP="00D04E63">
            <w:pPr>
              <w:suppressAutoHyphens w:val="0"/>
              <w:jc w:val="center"/>
              <w:rPr>
                <w:rFonts w:ascii="Arial" w:hAnsi="Arial" w:cs="Arial"/>
                <w:color w:val="000000"/>
                <w:sz w:val="18"/>
                <w:szCs w:val="18"/>
                <w:lang w:eastAsia="es-ES"/>
              </w:rPr>
            </w:pPr>
            <w:r>
              <w:rPr>
                <w:rFonts w:ascii="Arial" w:hAnsi="Arial" w:cs="Arial"/>
                <w:color w:val="000000"/>
                <w:sz w:val="18"/>
                <w:szCs w:val="18"/>
                <w:lang w:eastAsia="es-ES"/>
              </w:rPr>
              <w:t>01</w:t>
            </w:r>
          </w:p>
        </w:tc>
        <w:tc>
          <w:tcPr>
            <w:tcW w:w="1418" w:type="dxa"/>
            <w:vAlign w:val="center"/>
          </w:tcPr>
          <w:p w:rsidR="008872E2" w:rsidRPr="00E15EC3" w:rsidRDefault="00822653" w:rsidP="00D06E5F">
            <w:pPr>
              <w:jc w:val="center"/>
              <w:rPr>
                <w:rFonts w:ascii="Arial" w:hAnsi="Arial" w:cs="Arial"/>
                <w:color w:val="000000"/>
                <w:sz w:val="18"/>
                <w:szCs w:val="18"/>
              </w:rPr>
            </w:pPr>
            <w:r w:rsidRPr="00822653">
              <w:rPr>
                <w:rFonts w:ascii="Arial" w:hAnsi="Arial" w:cs="Arial"/>
                <w:color w:val="000000"/>
                <w:sz w:val="18"/>
                <w:szCs w:val="18"/>
              </w:rPr>
              <w:t>Hospital de Alta Complejidad “Virgen de la Puerta”</w:t>
            </w:r>
          </w:p>
        </w:tc>
        <w:tc>
          <w:tcPr>
            <w:tcW w:w="1417" w:type="dxa"/>
            <w:shd w:val="clear" w:color="auto" w:fill="auto"/>
            <w:noWrap/>
            <w:vAlign w:val="center"/>
          </w:tcPr>
          <w:p w:rsidR="008872E2" w:rsidRPr="00E15EC3" w:rsidRDefault="008872E2" w:rsidP="000533EB">
            <w:pPr>
              <w:jc w:val="center"/>
              <w:rPr>
                <w:rFonts w:ascii="Arial" w:hAnsi="Arial" w:cs="Arial"/>
                <w:color w:val="000000"/>
                <w:sz w:val="18"/>
                <w:szCs w:val="18"/>
              </w:rPr>
            </w:pPr>
            <w:r>
              <w:rPr>
                <w:rFonts w:ascii="Arial" w:hAnsi="Arial" w:cs="Arial"/>
                <w:color w:val="000000"/>
                <w:sz w:val="18"/>
                <w:szCs w:val="18"/>
              </w:rPr>
              <w:t>Red Asistencial La Libertad</w:t>
            </w:r>
          </w:p>
        </w:tc>
      </w:tr>
      <w:tr w:rsidR="00F77093" w:rsidRPr="00C25330" w:rsidTr="0002328E">
        <w:trPr>
          <w:trHeight w:val="289"/>
        </w:trPr>
        <w:tc>
          <w:tcPr>
            <w:tcW w:w="5528" w:type="dxa"/>
            <w:gridSpan w:val="4"/>
            <w:shd w:val="clear" w:color="auto" w:fill="BFBFBF" w:themeFill="background1" w:themeFillShade="BF"/>
            <w:vAlign w:val="center"/>
          </w:tcPr>
          <w:p w:rsidR="00F77093" w:rsidRPr="00E15EC3" w:rsidRDefault="00F77093" w:rsidP="00F77093">
            <w:pPr>
              <w:suppressAutoHyphens w:val="0"/>
              <w:rPr>
                <w:rFonts w:ascii="Arial" w:hAnsi="Arial" w:cs="Arial"/>
                <w:b/>
                <w:color w:val="000000"/>
                <w:sz w:val="18"/>
                <w:szCs w:val="18"/>
                <w:lang w:val="es-MX"/>
              </w:rPr>
            </w:pPr>
            <w:r w:rsidRPr="00E15EC3">
              <w:rPr>
                <w:rFonts w:ascii="Arial" w:hAnsi="Arial" w:cs="Arial"/>
                <w:b/>
                <w:color w:val="000000"/>
                <w:sz w:val="18"/>
                <w:szCs w:val="18"/>
                <w:lang w:eastAsia="es-ES"/>
              </w:rPr>
              <w:t xml:space="preserve">                                  </w:t>
            </w:r>
            <w:r w:rsidR="00107BEB" w:rsidRPr="00E15EC3">
              <w:rPr>
                <w:rFonts w:ascii="Arial" w:hAnsi="Arial" w:cs="Arial"/>
                <w:b/>
                <w:color w:val="000000"/>
                <w:sz w:val="18"/>
                <w:szCs w:val="18"/>
                <w:lang w:eastAsia="es-ES"/>
              </w:rPr>
              <w:t xml:space="preserve">     </w:t>
            </w:r>
            <w:r w:rsidRPr="00E15EC3">
              <w:rPr>
                <w:rFonts w:ascii="Arial" w:hAnsi="Arial" w:cs="Arial"/>
                <w:b/>
                <w:color w:val="000000"/>
                <w:sz w:val="18"/>
                <w:szCs w:val="18"/>
                <w:lang w:eastAsia="es-ES"/>
              </w:rPr>
              <w:t xml:space="preserve">  TOTAL</w:t>
            </w:r>
          </w:p>
        </w:tc>
        <w:tc>
          <w:tcPr>
            <w:tcW w:w="3827" w:type="dxa"/>
            <w:gridSpan w:val="3"/>
            <w:shd w:val="clear" w:color="auto" w:fill="BFBFBF" w:themeFill="background1" w:themeFillShade="BF"/>
            <w:noWrap/>
            <w:vAlign w:val="center"/>
          </w:tcPr>
          <w:p w:rsidR="00F77093" w:rsidRPr="00C25330" w:rsidRDefault="00F77093" w:rsidP="00F46DB0">
            <w:pPr>
              <w:rPr>
                <w:rFonts w:ascii="Arial" w:hAnsi="Arial" w:cs="Arial"/>
                <w:color w:val="000000"/>
                <w:sz w:val="18"/>
                <w:szCs w:val="18"/>
              </w:rPr>
            </w:pPr>
            <w:r w:rsidRPr="00E15EC3">
              <w:rPr>
                <w:rFonts w:ascii="Arial" w:hAnsi="Arial" w:cs="Arial"/>
                <w:b/>
                <w:color w:val="000000"/>
                <w:sz w:val="18"/>
                <w:szCs w:val="18"/>
                <w:lang w:eastAsia="es-ES"/>
              </w:rPr>
              <w:t xml:space="preserve">        0</w:t>
            </w:r>
            <w:r w:rsidR="00E86B52">
              <w:rPr>
                <w:rFonts w:ascii="Arial" w:hAnsi="Arial" w:cs="Arial"/>
                <w:b/>
                <w:color w:val="000000"/>
                <w:sz w:val="18"/>
                <w:szCs w:val="18"/>
                <w:lang w:eastAsia="es-ES"/>
              </w:rPr>
              <w:t>3</w:t>
            </w:r>
          </w:p>
        </w:tc>
      </w:tr>
    </w:tbl>
    <w:p w:rsidR="00F91421" w:rsidRPr="00C25330" w:rsidRDefault="00F91421" w:rsidP="00F91421">
      <w:pPr>
        <w:pStyle w:val="Sinespaciado"/>
        <w:rPr>
          <w:rFonts w:ascii="Arial" w:hAnsi="Arial" w:cs="Arial"/>
          <w:sz w:val="18"/>
          <w:szCs w:val="18"/>
          <w:highlight w:val="yellow"/>
        </w:rPr>
      </w:pPr>
    </w:p>
    <w:p w:rsidR="00DD7DB0" w:rsidRPr="00D06E5F" w:rsidRDefault="00DD7DB0" w:rsidP="00E672EC">
      <w:pPr>
        <w:pStyle w:val="Sinespaciado"/>
        <w:ind w:left="284"/>
        <w:jc w:val="both"/>
        <w:rPr>
          <w:rFonts w:ascii="Arial" w:hAnsi="Arial" w:cs="Arial"/>
          <w:b/>
          <w:sz w:val="16"/>
          <w:szCs w:val="16"/>
        </w:rPr>
      </w:pPr>
      <w:r w:rsidRPr="00D06E5F">
        <w:rPr>
          <w:rFonts w:ascii="Arial" w:hAnsi="Arial" w:cs="Arial"/>
          <w:b/>
          <w:sz w:val="16"/>
          <w:szCs w:val="16"/>
        </w:rPr>
        <w:t xml:space="preserve">(*) Además de lo </w:t>
      </w:r>
      <w:r w:rsidR="00665578" w:rsidRPr="00D06E5F">
        <w:rPr>
          <w:rFonts w:ascii="Arial" w:hAnsi="Arial" w:cs="Arial"/>
          <w:b/>
          <w:sz w:val="16"/>
          <w:szCs w:val="16"/>
        </w:rPr>
        <w:t>indicado</w:t>
      </w:r>
      <w:r w:rsidRPr="00D06E5F">
        <w:rPr>
          <w:rFonts w:ascii="Arial" w:hAnsi="Arial" w:cs="Arial"/>
          <w:b/>
          <w:sz w:val="16"/>
          <w:szCs w:val="16"/>
        </w:rPr>
        <w:t>, el mencionado cargo cuenta con Beneficios de Ley</w:t>
      </w:r>
      <w:r w:rsidR="00665578" w:rsidRPr="00D06E5F">
        <w:rPr>
          <w:rFonts w:ascii="Arial" w:hAnsi="Arial" w:cs="Arial"/>
          <w:b/>
          <w:sz w:val="16"/>
          <w:szCs w:val="16"/>
        </w:rPr>
        <w:t xml:space="preserve"> y Bonificación por labores en zona de menor desarrollo, de corresponder.</w:t>
      </w:r>
    </w:p>
    <w:p w:rsidR="00665578" w:rsidRPr="00D06E5F" w:rsidRDefault="00665578" w:rsidP="00DD7DB0">
      <w:pPr>
        <w:pStyle w:val="Sinespaciado"/>
        <w:ind w:left="284"/>
        <w:rPr>
          <w:rFonts w:ascii="Arial" w:hAnsi="Arial" w:cs="Arial"/>
          <w:sz w:val="18"/>
          <w:szCs w:val="18"/>
        </w:rPr>
      </w:pPr>
    </w:p>
    <w:p w:rsidR="00281A1F" w:rsidRPr="00D06E5F" w:rsidRDefault="00281A1F" w:rsidP="00662A57">
      <w:pPr>
        <w:pStyle w:val="Sinespaciado"/>
        <w:numPr>
          <w:ilvl w:val="0"/>
          <w:numId w:val="1"/>
        </w:numPr>
        <w:ind w:left="284" w:hanging="284"/>
        <w:rPr>
          <w:rFonts w:ascii="Arial" w:hAnsi="Arial" w:cs="Arial"/>
          <w:b/>
          <w:sz w:val="18"/>
          <w:szCs w:val="18"/>
        </w:rPr>
      </w:pPr>
      <w:r w:rsidRPr="00D06E5F">
        <w:rPr>
          <w:rFonts w:ascii="Arial" w:hAnsi="Arial" w:cs="Arial"/>
          <w:b/>
          <w:sz w:val="18"/>
          <w:szCs w:val="18"/>
        </w:rPr>
        <w:t>REQUISITOS GENERALES OBLIGATORIOS:</w:t>
      </w:r>
    </w:p>
    <w:p w:rsidR="00E672EC" w:rsidRPr="002E69F9" w:rsidRDefault="00E672EC" w:rsidP="00E672EC">
      <w:pPr>
        <w:pStyle w:val="Sinespaciado"/>
        <w:rPr>
          <w:rFonts w:ascii="Arial" w:hAnsi="Arial" w:cs="Arial"/>
          <w:sz w:val="18"/>
          <w:szCs w:val="18"/>
          <w:highlight w:val="yellow"/>
        </w:rPr>
      </w:pPr>
    </w:p>
    <w:p w:rsidR="00A1637A" w:rsidRPr="00D06E5F" w:rsidRDefault="00A1637A" w:rsidP="00662A57">
      <w:pPr>
        <w:pStyle w:val="Prrafodelista1"/>
        <w:numPr>
          <w:ilvl w:val="0"/>
          <w:numId w:val="2"/>
        </w:numPr>
        <w:suppressAutoHyphens w:val="0"/>
        <w:ind w:left="567" w:hanging="283"/>
        <w:contextualSpacing/>
        <w:jc w:val="both"/>
        <w:rPr>
          <w:rFonts w:ascii="Arial" w:hAnsi="Arial" w:cs="Arial"/>
          <w:sz w:val="18"/>
          <w:szCs w:val="18"/>
        </w:rPr>
      </w:pPr>
      <w:r w:rsidRPr="00D06E5F">
        <w:rPr>
          <w:rFonts w:ascii="Arial" w:eastAsiaTheme="minorHAnsi" w:hAnsi="Arial" w:cs="Arial"/>
          <w:sz w:val="18"/>
          <w:szCs w:val="18"/>
          <w:lang w:eastAsia="en-US"/>
        </w:rPr>
        <w:t>Presentar Declaraciones Juradas (Formatos 1, 2, 3</w:t>
      </w:r>
      <w:r w:rsidR="00F77093" w:rsidRPr="00D06E5F">
        <w:rPr>
          <w:rFonts w:ascii="Arial" w:eastAsiaTheme="minorHAnsi" w:hAnsi="Arial" w:cs="Arial"/>
          <w:sz w:val="18"/>
          <w:szCs w:val="18"/>
          <w:lang w:eastAsia="en-US"/>
        </w:rPr>
        <w:t xml:space="preserve">, </w:t>
      </w:r>
      <w:r w:rsidRPr="00D06E5F">
        <w:rPr>
          <w:rFonts w:ascii="Arial" w:eastAsiaTheme="minorHAnsi" w:hAnsi="Arial" w:cs="Arial"/>
          <w:sz w:val="18"/>
          <w:szCs w:val="18"/>
          <w:lang w:eastAsia="en-US"/>
        </w:rPr>
        <w:t>y 5) que el Sistema de Selección de Personal (SISEP) le envió al postulante de manera automática al momento de la postulación</w:t>
      </w:r>
      <w:r w:rsidRPr="00D06E5F">
        <w:rPr>
          <w:rFonts w:ascii="Arial" w:hAnsi="Arial" w:cs="Arial"/>
          <w:sz w:val="18"/>
          <w:szCs w:val="18"/>
        </w:rPr>
        <w:t>.</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 xml:space="preserve">Presentar Currículum Vitae documentado y </w:t>
      </w:r>
      <w:r w:rsidRPr="00D06E5F">
        <w:rPr>
          <w:rFonts w:ascii="Arial" w:hAnsi="Arial" w:cs="Arial"/>
          <w:b/>
          <w:sz w:val="18"/>
          <w:szCs w:val="18"/>
        </w:rPr>
        <w:t>foliado</w:t>
      </w:r>
      <w:r w:rsidRPr="00D06E5F">
        <w:rPr>
          <w:rFonts w:ascii="Arial" w:hAnsi="Arial" w:cs="Arial"/>
          <w:sz w:val="18"/>
          <w:szCs w:val="18"/>
        </w:rPr>
        <w:t>, detallando la formación adquirida, períodos y lugares donde se desarrolló la experiencia laboral, así como la denominación, fechas y duración de los eventos de capacitación.</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Adjuntar copia simple del Documento Nacional de Identidad (D.N.I.) vigente.</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haber sido destituido de la Administración Pública o Privada en los últimos 05 años.</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haber tenido relación laboral con EsSalud a plazo indeterminado durante los 12 últimos meses, a efectos de la contratación a plazo fijo.</w:t>
      </w:r>
      <w:r w:rsidR="00AE32DF" w:rsidRPr="00D06E5F">
        <w:rPr>
          <w:rFonts w:ascii="Arial" w:hAnsi="Arial" w:cs="Arial"/>
          <w:sz w:val="18"/>
          <w:szCs w:val="18"/>
        </w:rPr>
        <w:t xml:space="preserve"> </w:t>
      </w:r>
      <w:r w:rsidR="00AE32DF" w:rsidRPr="00D06E5F">
        <w:rPr>
          <w:rFonts w:ascii="Arial" w:hAnsi="Arial" w:cs="Arial"/>
          <w:sz w:val="18"/>
          <w:szCs w:val="18"/>
          <w:vertAlign w:val="superscript"/>
        </w:rPr>
        <w:t>(*)</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tener vínculo laboral vigente con EsSalud (contratado por servicio específico)</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 xml:space="preserve">Los trabajadores de EsSalud que laboran bajo la modalidad de CAS, así como los trabajadores bajo la modalidad de plazo indeterminado y/o Nombrado podrán postular sin renuncia previa acreditando como mínimo un (01) año de servicios ininterrumpidos en la institución. </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Los trabajadores de EsSalud que laboran bajo la modalidad de suplencia podrán postular sin renuncia previa acreditando su experiencia laboral en la condición citada.</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Disponibilidad Inmediata.</w:t>
      </w:r>
    </w:p>
    <w:p w:rsidR="00AE32DF" w:rsidRPr="00D06E5F" w:rsidRDefault="00AE32DF" w:rsidP="00AE32DF">
      <w:pPr>
        <w:pStyle w:val="Sinespaciado"/>
        <w:jc w:val="both"/>
        <w:rPr>
          <w:rFonts w:ascii="Arial" w:hAnsi="Arial" w:cs="Arial"/>
          <w:sz w:val="18"/>
          <w:szCs w:val="18"/>
        </w:rPr>
      </w:pPr>
    </w:p>
    <w:p w:rsidR="00AE32DF" w:rsidRPr="00D06E5F" w:rsidRDefault="00AE32DF" w:rsidP="00AE32DF">
      <w:pPr>
        <w:autoSpaceDE w:val="0"/>
        <w:autoSpaceDN w:val="0"/>
        <w:adjustRightInd w:val="0"/>
        <w:ind w:firstLine="567"/>
        <w:jc w:val="both"/>
        <w:rPr>
          <w:rFonts w:ascii="Arial" w:hAnsi="Arial" w:cs="Arial"/>
          <w:b/>
          <w:sz w:val="16"/>
          <w:szCs w:val="16"/>
        </w:rPr>
      </w:pPr>
      <w:r w:rsidRPr="00D06E5F">
        <w:rPr>
          <w:rFonts w:ascii="Arial" w:hAnsi="Arial" w:cs="Arial"/>
          <w:b/>
          <w:sz w:val="16"/>
          <w:szCs w:val="16"/>
          <w:vertAlign w:val="superscript"/>
        </w:rPr>
        <w:t>(*)</w:t>
      </w:r>
      <w:r w:rsidRPr="00D06E5F">
        <w:rPr>
          <w:rFonts w:ascii="Arial" w:hAnsi="Arial" w:cs="Arial"/>
          <w:b/>
          <w:sz w:val="16"/>
          <w:szCs w:val="16"/>
        </w:rPr>
        <w:t xml:space="preserve"> Requisito considerado en la LEY DE PRODUCTIVIDAD Y COMPETITIVIDAD LABORAL</w:t>
      </w:r>
    </w:p>
    <w:p w:rsidR="00AE32DF" w:rsidRPr="00D06E5F" w:rsidRDefault="00AE32DF" w:rsidP="00AE32DF">
      <w:pPr>
        <w:autoSpaceDE w:val="0"/>
        <w:autoSpaceDN w:val="0"/>
        <w:adjustRightInd w:val="0"/>
        <w:ind w:left="567"/>
        <w:jc w:val="both"/>
        <w:rPr>
          <w:rFonts w:ascii="Arial" w:hAnsi="Arial" w:cs="Arial"/>
          <w:b/>
          <w:sz w:val="16"/>
          <w:szCs w:val="16"/>
        </w:rPr>
      </w:pPr>
      <w:r w:rsidRPr="00D06E5F">
        <w:rPr>
          <w:rFonts w:ascii="Arial" w:hAnsi="Arial" w:cs="Arial"/>
          <w:b/>
          <w:sz w:val="16"/>
          <w:szCs w:val="16"/>
        </w:rPr>
        <w:t>Artículo 78.- “Los trabajadores permanentes que cesen no podrán ser recontratados bajo ninguna de las modalidades previstas en este Título, salvo que haya transcurrido un año del cese”.</w:t>
      </w:r>
    </w:p>
    <w:p w:rsidR="00E672EC" w:rsidRPr="00D06E5F" w:rsidRDefault="00E672EC" w:rsidP="00E672EC">
      <w:pPr>
        <w:pStyle w:val="Sinespaciado"/>
        <w:rPr>
          <w:rFonts w:ascii="Arial" w:hAnsi="Arial" w:cs="Arial"/>
          <w:sz w:val="18"/>
          <w:szCs w:val="18"/>
        </w:rPr>
      </w:pPr>
    </w:p>
    <w:p w:rsidR="00281A1F" w:rsidRPr="00D06E5F" w:rsidRDefault="00281A1F" w:rsidP="00662A57">
      <w:pPr>
        <w:pStyle w:val="Sinespaciado"/>
        <w:numPr>
          <w:ilvl w:val="0"/>
          <w:numId w:val="1"/>
        </w:numPr>
        <w:ind w:left="284" w:hanging="284"/>
        <w:rPr>
          <w:rFonts w:ascii="Arial" w:hAnsi="Arial" w:cs="Arial"/>
          <w:b/>
          <w:sz w:val="18"/>
          <w:szCs w:val="18"/>
        </w:rPr>
      </w:pPr>
      <w:r w:rsidRPr="00D06E5F">
        <w:rPr>
          <w:rFonts w:ascii="Arial" w:hAnsi="Arial" w:cs="Arial"/>
          <w:b/>
          <w:sz w:val="18"/>
          <w:szCs w:val="18"/>
        </w:rPr>
        <w:t>REQUISITOS ESPECÍFICOS OBLIGATORIOS:</w:t>
      </w:r>
    </w:p>
    <w:p w:rsidR="006E352E" w:rsidRPr="002E69F9" w:rsidRDefault="006E352E" w:rsidP="00BD5B9A">
      <w:pPr>
        <w:pStyle w:val="Sinespaciado"/>
        <w:jc w:val="both"/>
        <w:rPr>
          <w:rFonts w:ascii="Arial" w:hAnsi="Arial" w:cs="Arial"/>
          <w:b/>
          <w:sz w:val="18"/>
          <w:szCs w:val="18"/>
          <w:highlight w:val="yellow"/>
        </w:rPr>
      </w:pPr>
    </w:p>
    <w:p w:rsidR="006C3D83" w:rsidRPr="00201BCE" w:rsidRDefault="00201BCE" w:rsidP="006E352E">
      <w:pPr>
        <w:pStyle w:val="Sinespaciado"/>
        <w:ind w:firstLine="284"/>
        <w:rPr>
          <w:rFonts w:ascii="Arial" w:eastAsia="Calibri" w:hAnsi="Arial" w:cs="Arial"/>
          <w:b/>
          <w:sz w:val="18"/>
          <w:szCs w:val="18"/>
        </w:rPr>
      </w:pPr>
      <w:r w:rsidRPr="00201BCE">
        <w:rPr>
          <w:rFonts w:ascii="Arial" w:hAnsi="Arial" w:cs="Arial"/>
          <w:b/>
          <w:sz w:val="18"/>
          <w:szCs w:val="18"/>
        </w:rPr>
        <w:t>DIGITADOR ASISTENCIAL</w:t>
      </w:r>
      <w:r w:rsidR="00E15EC3" w:rsidRPr="00201BCE">
        <w:rPr>
          <w:rFonts w:ascii="Arial" w:hAnsi="Arial" w:cs="Arial"/>
          <w:b/>
          <w:sz w:val="18"/>
          <w:szCs w:val="18"/>
        </w:rPr>
        <w:t xml:space="preserve">  (</w:t>
      </w:r>
      <w:r w:rsidR="008872E2">
        <w:rPr>
          <w:rFonts w:ascii="Arial" w:hAnsi="Arial" w:cs="Arial"/>
          <w:b/>
          <w:sz w:val="18"/>
          <w:szCs w:val="18"/>
        </w:rPr>
        <w:t>T3DIA-001</w:t>
      </w:r>
      <w:r w:rsidR="006C3D83" w:rsidRPr="00201BCE">
        <w:rPr>
          <w:rFonts w:ascii="Arial" w:hAnsi="Arial" w:cs="Arial"/>
          <w:b/>
          <w:sz w:val="18"/>
          <w:szCs w:val="18"/>
        </w:rPr>
        <w:t>)</w:t>
      </w:r>
    </w:p>
    <w:p w:rsidR="006C3D83" w:rsidRPr="002E69F9" w:rsidRDefault="006C3D83" w:rsidP="006C3D83">
      <w:pPr>
        <w:pStyle w:val="Sinespaciado"/>
        <w:ind w:left="426"/>
        <w:rPr>
          <w:rFonts w:ascii="Arial" w:eastAsia="Calibri" w:hAnsi="Arial" w:cs="Arial"/>
          <w:b/>
          <w:sz w:val="18"/>
          <w:szCs w:val="18"/>
          <w:highlight w:val="yellow"/>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6237"/>
      </w:tblGrid>
      <w:tr w:rsidR="006C3D83" w:rsidRPr="002E69F9" w:rsidTr="006E352E">
        <w:trPr>
          <w:trHeight w:val="295"/>
        </w:trPr>
        <w:tc>
          <w:tcPr>
            <w:tcW w:w="2551" w:type="dxa"/>
            <w:shd w:val="clear" w:color="auto" w:fill="BFBFBF"/>
            <w:vAlign w:val="center"/>
          </w:tcPr>
          <w:p w:rsidR="006C3D83" w:rsidRPr="00201BCE" w:rsidRDefault="006C3D83" w:rsidP="006C3D83">
            <w:pPr>
              <w:pStyle w:val="Sinespaciado"/>
              <w:jc w:val="center"/>
              <w:rPr>
                <w:rFonts w:ascii="Arial" w:eastAsia="Calibri" w:hAnsi="Arial" w:cs="Arial"/>
                <w:b/>
                <w:sz w:val="18"/>
                <w:szCs w:val="18"/>
              </w:rPr>
            </w:pPr>
            <w:r w:rsidRPr="00201BCE">
              <w:rPr>
                <w:rFonts w:ascii="Arial" w:eastAsia="Calibri" w:hAnsi="Arial" w:cs="Arial"/>
                <w:b/>
                <w:sz w:val="18"/>
                <w:szCs w:val="18"/>
              </w:rPr>
              <w:t>REQUISITOS ESPECÍFICOS</w:t>
            </w:r>
          </w:p>
        </w:tc>
        <w:tc>
          <w:tcPr>
            <w:tcW w:w="6237" w:type="dxa"/>
            <w:shd w:val="clear" w:color="auto" w:fill="BFBFBF"/>
            <w:vAlign w:val="center"/>
          </w:tcPr>
          <w:p w:rsidR="006C3D83" w:rsidRPr="002E69F9" w:rsidRDefault="006C3D83" w:rsidP="006C3D83">
            <w:pPr>
              <w:pStyle w:val="Sinespaciado"/>
              <w:jc w:val="center"/>
              <w:rPr>
                <w:rFonts w:ascii="Arial" w:eastAsia="Calibri" w:hAnsi="Arial" w:cs="Arial"/>
                <w:b/>
                <w:sz w:val="18"/>
                <w:szCs w:val="18"/>
                <w:highlight w:val="yellow"/>
              </w:rPr>
            </w:pPr>
            <w:r w:rsidRPr="00201BCE">
              <w:rPr>
                <w:rFonts w:ascii="Arial" w:eastAsia="Calibri" w:hAnsi="Arial" w:cs="Arial"/>
                <w:b/>
                <w:sz w:val="18"/>
                <w:szCs w:val="18"/>
              </w:rPr>
              <w:t>DETALLE</w:t>
            </w:r>
          </w:p>
        </w:tc>
      </w:tr>
      <w:tr w:rsidR="00201BCE" w:rsidRPr="002E69F9" w:rsidTr="006E352E">
        <w:tc>
          <w:tcPr>
            <w:tcW w:w="2551" w:type="dxa"/>
            <w:vAlign w:val="center"/>
          </w:tcPr>
          <w:p w:rsidR="00201BCE" w:rsidRPr="00201BCE" w:rsidRDefault="00201BCE" w:rsidP="006C3D83">
            <w:pPr>
              <w:pStyle w:val="Sinespaciado"/>
              <w:jc w:val="center"/>
              <w:rPr>
                <w:rFonts w:ascii="Arial" w:eastAsia="Calibri" w:hAnsi="Arial" w:cs="Arial"/>
                <w:b/>
                <w:sz w:val="18"/>
                <w:szCs w:val="18"/>
              </w:rPr>
            </w:pPr>
            <w:r w:rsidRPr="00201BCE">
              <w:rPr>
                <w:rFonts w:ascii="Arial" w:eastAsia="Calibri" w:hAnsi="Arial" w:cs="Arial"/>
                <w:b/>
                <w:sz w:val="18"/>
                <w:szCs w:val="18"/>
              </w:rPr>
              <w:t>Formación general</w:t>
            </w:r>
          </w:p>
        </w:tc>
        <w:tc>
          <w:tcPr>
            <w:tcW w:w="6237" w:type="dxa"/>
          </w:tcPr>
          <w:p w:rsidR="00201BCE" w:rsidRPr="00201BCE" w:rsidRDefault="00201BCE" w:rsidP="00201BCE">
            <w:pPr>
              <w:numPr>
                <w:ilvl w:val="0"/>
                <w:numId w:val="16"/>
              </w:numPr>
              <w:tabs>
                <w:tab w:val="clear" w:pos="720"/>
                <w:tab w:val="num" w:pos="135"/>
                <w:tab w:val="num" w:pos="175"/>
                <w:tab w:val="left" w:pos="1440"/>
              </w:tabs>
              <w:snapToGrid w:val="0"/>
              <w:ind w:left="135" w:hanging="142"/>
              <w:jc w:val="both"/>
              <w:rPr>
                <w:rFonts w:ascii="Arial" w:hAnsi="Arial" w:cs="Arial"/>
                <w:sz w:val="18"/>
                <w:szCs w:val="18"/>
              </w:rPr>
            </w:pPr>
            <w:r w:rsidRPr="00201BCE">
              <w:rPr>
                <w:rFonts w:ascii="Arial" w:hAnsi="Arial" w:cs="Arial"/>
                <w:sz w:val="18"/>
                <w:szCs w:val="18"/>
              </w:rPr>
              <w:t xml:space="preserve">Presentar copia simple de </w:t>
            </w:r>
            <w:smartTag w:uri="urn:schemas-microsoft-com:office:smarttags" w:element="metricconverter">
              <w:smartTagPr>
                <w:attr w:name="ProductID" w:val="2011 a"/>
              </w:smartTagPr>
              <w:r w:rsidRPr="00201BCE">
                <w:rPr>
                  <w:rFonts w:ascii="Arial" w:hAnsi="Arial" w:cs="Arial"/>
                  <w:sz w:val="18"/>
                  <w:szCs w:val="18"/>
                </w:rPr>
                <w:t>la Constancia</w:t>
              </w:r>
            </w:smartTag>
            <w:r w:rsidRPr="00201BCE">
              <w:rPr>
                <w:rFonts w:ascii="Arial" w:hAnsi="Arial" w:cs="Arial"/>
                <w:sz w:val="18"/>
                <w:szCs w:val="18"/>
              </w:rPr>
              <w:t xml:space="preserve"> de egresado en Computación e Informática, emitido por Instituto Superior Tecnológico a nombre de la nación. (Mínimo de tres  años de estudios). </w:t>
            </w:r>
            <w:r w:rsidRPr="00201BCE">
              <w:rPr>
                <w:rFonts w:ascii="Arial" w:hAnsi="Arial" w:cs="Arial"/>
                <w:b/>
                <w:sz w:val="18"/>
                <w:szCs w:val="18"/>
              </w:rPr>
              <w:t>(Indispensable)</w:t>
            </w:r>
          </w:p>
        </w:tc>
      </w:tr>
      <w:tr w:rsidR="00201BCE" w:rsidRPr="002E69F9" w:rsidTr="006E352E">
        <w:tc>
          <w:tcPr>
            <w:tcW w:w="2551" w:type="dxa"/>
            <w:vAlign w:val="center"/>
          </w:tcPr>
          <w:p w:rsidR="00201BCE" w:rsidRPr="00201BCE" w:rsidRDefault="00201BCE" w:rsidP="006C3D83">
            <w:pPr>
              <w:pStyle w:val="Sinespaciado"/>
              <w:jc w:val="center"/>
              <w:rPr>
                <w:rFonts w:ascii="Arial" w:eastAsia="Calibri" w:hAnsi="Arial" w:cs="Arial"/>
                <w:b/>
                <w:sz w:val="18"/>
                <w:szCs w:val="18"/>
              </w:rPr>
            </w:pPr>
            <w:r w:rsidRPr="00201BCE">
              <w:rPr>
                <w:rFonts w:ascii="Arial" w:eastAsia="Calibri" w:hAnsi="Arial" w:cs="Arial"/>
                <w:b/>
                <w:sz w:val="18"/>
                <w:szCs w:val="18"/>
              </w:rPr>
              <w:t>Experiencia laboral</w:t>
            </w:r>
          </w:p>
        </w:tc>
        <w:tc>
          <w:tcPr>
            <w:tcW w:w="6237" w:type="dxa"/>
            <w:vAlign w:val="center"/>
          </w:tcPr>
          <w:p w:rsidR="00201BCE" w:rsidRPr="00063FBA" w:rsidRDefault="00201BCE" w:rsidP="00201BCE">
            <w:pPr>
              <w:numPr>
                <w:ilvl w:val="0"/>
                <w:numId w:val="16"/>
              </w:numPr>
              <w:tabs>
                <w:tab w:val="clear" w:pos="720"/>
                <w:tab w:val="num" w:pos="135"/>
                <w:tab w:val="num" w:pos="175"/>
                <w:tab w:val="left" w:pos="1440"/>
              </w:tabs>
              <w:snapToGrid w:val="0"/>
              <w:ind w:left="135" w:hanging="142"/>
              <w:jc w:val="both"/>
              <w:rPr>
                <w:rFonts w:ascii="Arial" w:hAnsi="Arial" w:cs="Arial"/>
                <w:sz w:val="18"/>
                <w:szCs w:val="18"/>
              </w:rPr>
            </w:pPr>
            <w:r w:rsidRPr="00063FBA">
              <w:rPr>
                <w:rFonts w:ascii="Arial" w:hAnsi="Arial" w:cs="Arial"/>
                <w:sz w:val="18"/>
                <w:szCs w:val="18"/>
              </w:rPr>
              <w:t>Acreditar como mínimo un (01) año de experiencia laboral en el desempeño de funciones afines al cargo, con posterioridad a la formación requerida. (Indispensable)</w:t>
            </w:r>
          </w:p>
          <w:p w:rsidR="00201BCE" w:rsidRPr="00063FBA" w:rsidRDefault="00201BCE" w:rsidP="00201BCE">
            <w:pPr>
              <w:tabs>
                <w:tab w:val="num" w:pos="175"/>
                <w:tab w:val="left" w:pos="1440"/>
              </w:tabs>
              <w:snapToGrid w:val="0"/>
              <w:ind w:left="-7"/>
              <w:jc w:val="both"/>
              <w:rPr>
                <w:rFonts w:ascii="Arial" w:hAnsi="Arial" w:cs="Arial"/>
                <w:sz w:val="18"/>
                <w:szCs w:val="18"/>
              </w:rPr>
            </w:pPr>
            <w:r w:rsidRPr="00063FBA">
              <w:rPr>
                <w:rFonts w:ascii="Arial" w:hAnsi="Arial" w:cs="Arial"/>
                <w:sz w:val="18"/>
                <w:szCs w:val="18"/>
              </w:rPr>
              <w:t>Se considerará la experiencia laboral en Entidades Públicas, la efectuada bajo modalidad de Servicios No Personales u Honorarios Profesionales, siempre que el postulante adjunte documentación por la que pruebe haber prestado servicios en dicha condición laboral, por el periodo que acredite.</w:t>
            </w:r>
          </w:p>
          <w:p w:rsidR="00201BCE" w:rsidRPr="00063FBA" w:rsidRDefault="00201BCE" w:rsidP="00201BCE">
            <w:pPr>
              <w:tabs>
                <w:tab w:val="num" w:pos="175"/>
                <w:tab w:val="left" w:pos="1440"/>
              </w:tabs>
              <w:snapToGrid w:val="0"/>
              <w:jc w:val="both"/>
              <w:rPr>
                <w:rFonts w:ascii="Arial" w:hAnsi="Arial" w:cs="Arial"/>
                <w:sz w:val="18"/>
                <w:szCs w:val="18"/>
              </w:rPr>
            </w:pPr>
            <w:r w:rsidRPr="00063FBA">
              <w:rPr>
                <w:rFonts w:ascii="Arial" w:hAnsi="Arial" w:cs="Arial"/>
                <w:sz w:val="18"/>
                <w:szCs w:val="18"/>
              </w:rPr>
              <w:t xml:space="preserve">No se considerará como experiencia Laboral: Trabajos Ad  Honorem, ni Pasantías, ni Prácticas. </w:t>
            </w:r>
            <w:r w:rsidRPr="00201BCE">
              <w:rPr>
                <w:rFonts w:ascii="Arial" w:hAnsi="Arial" w:cs="Arial"/>
                <w:sz w:val="18"/>
                <w:szCs w:val="18"/>
              </w:rPr>
              <w:t>(Indispensable)</w:t>
            </w:r>
          </w:p>
        </w:tc>
      </w:tr>
      <w:tr w:rsidR="00201BCE" w:rsidRPr="002E69F9" w:rsidTr="006E352E">
        <w:tc>
          <w:tcPr>
            <w:tcW w:w="2551" w:type="dxa"/>
            <w:vAlign w:val="center"/>
          </w:tcPr>
          <w:p w:rsidR="00201BCE" w:rsidRPr="00201BCE" w:rsidRDefault="00201BCE" w:rsidP="006C3D83">
            <w:pPr>
              <w:pStyle w:val="Sinespaciado"/>
              <w:jc w:val="center"/>
              <w:rPr>
                <w:rFonts w:ascii="Arial" w:eastAsia="Calibri" w:hAnsi="Arial" w:cs="Arial"/>
                <w:b/>
                <w:sz w:val="18"/>
                <w:szCs w:val="18"/>
              </w:rPr>
            </w:pPr>
            <w:r w:rsidRPr="00201BCE">
              <w:rPr>
                <w:rFonts w:ascii="Arial" w:eastAsia="Calibri" w:hAnsi="Arial" w:cs="Arial"/>
                <w:b/>
                <w:sz w:val="18"/>
                <w:szCs w:val="18"/>
              </w:rPr>
              <w:t>Capacitación</w:t>
            </w:r>
          </w:p>
        </w:tc>
        <w:tc>
          <w:tcPr>
            <w:tcW w:w="6237" w:type="dxa"/>
          </w:tcPr>
          <w:p w:rsidR="00201BCE" w:rsidRPr="00063FBA" w:rsidRDefault="00201BCE" w:rsidP="00201BCE">
            <w:pPr>
              <w:numPr>
                <w:ilvl w:val="0"/>
                <w:numId w:val="16"/>
              </w:numPr>
              <w:tabs>
                <w:tab w:val="clear" w:pos="720"/>
                <w:tab w:val="num" w:pos="135"/>
                <w:tab w:val="num" w:pos="175"/>
                <w:tab w:val="left" w:pos="1440"/>
              </w:tabs>
              <w:snapToGrid w:val="0"/>
              <w:ind w:left="135" w:hanging="142"/>
              <w:jc w:val="both"/>
              <w:rPr>
                <w:rFonts w:ascii="Arial" w:hAnsi="Arial" w:cs="Arial"/>
                <w:sz w:val="18"/>
                <w:szCs w:val="18"/>
              </w:rPr>
            </w:pPr>
            <w:r w:rsidRPr="00063FBA">
              <w:rPr>
                <w:rFonts w:ascii="Arial" w:hAnsi="Arial" w:cs="Arial"/>
                <w:sz w:val="18"/>
                <w:szCs w:val="18"/>
              </w:rPr>
              <w:t xml:space="preserve">Acreditar* capacitación o actividades de actualización afines al cargo convocado, como mínimo de 30 horas, </w:t>
            </w:r>
            <w:r>
              <w:rPr>
                <w:rFonts w:ascii="Arial" w:hAnsi="Arial" w:cs="Arial"/>
                <w:sz w:val="18"/>
                <w:szCs w:val="18"/>
              </w:rPr>
              <w:t>realizadas a partir del año 2013</w:t>
            </w:r>
            <w:r w:rsidRPr="00063FBA">
              <w:rPr>
                <w:rFonts w:ascii="Arial" w:hAnsi="Arial" w:cs="Arial"/>
                <w:sz w:val="18"/>
                <w:szCs w:val="18"/>
              </w:rPr>
              <w:t xml:space="preserve"> a la fecha. </w:t>
            </w:r>
            <w:r w:rsidRPr="00201BCE">
              <w:rPr>
                <w:rFonts w:ascii="Arial" w:hAnsi="Arial" w:cs="Arial"/>
                <w:b/>
                <w:sz w:val="18"/>
                <w:szCs w:val="18"/>
              </w:rPr>
              <w:t>(Indispensable)</w:t>
            </w:r>
          </w:p>
        </w:tc>
      </w:tr>
      <w:tr w:rsidR="006C3D83" w:rsidRPr="002E69F9" w:rsidTr="006E352E">
        <w:tc>
          <w:tcPr>
            <w:tcW w:w="2551" w:type="dxa"/>
            <w:vAlign w:val="center"/>
          </w:tcPr>
          <w:p w:rsidR="006C3D83" w:rsidRPr="00201BCE" w:rsidRDefault="006C3D83" w:rsidP="006C3D83">
            <w:pPr>
              <w:pStyle w:val="Sinespaciado"/>
              <w:jc w:val="center"/>
              <w:rPr>
                <w:rFonts w:ascii="Arial" w:eastAsia="Calibri" w:hAnsi="Arial" w:cs="Arial"/>
                <w:b/>
                <w:sz w:val="18"/>
                <w:szCs w:val="18"/>
              </w:rPr>
            </w:pPr>
            <w:r w:rsidRPr="00201BCE">
              <w:rPr>
                <w:rFonts w:ascii="Arial" w:eastAsia="Calibri" w:hAnsi="Arial" w:cs="Arial"/>
                <w:b/>
                <w:sz w:val="18"/>
                <w:szCs w:val="18"/>
              </w:rPr>
              <w:lastRenderedPageBreak/>
              <w:t>Conocimientos complementarios para el puesto y/o cargo</w:t>
            </w:r>
          </w:p>
        </w:tc>
        <w:tc>
          <w:tcPr>
            <w:tcW w:w="6237" w:type="dxa"/>
            <w:vAlign w:val="center"/>
          </w:tcPr>
          <w:p w:rsidR="006C3D83" w:rsidRPr="00201BCE" w:rsidRDefault="006C3D83" w:rsidP="006C3D83">
            <w:pPr>
              <w:numPr>
                <w:ilvl w:val="0"/>
                <w:numId w:val="25"/>
              </w:numPr>
              <w:tabs>
                <w:tab w:val="clear" w:pos="360"/>
                <w:tab w:val="num" w:pos="118"/>
              </w:tabs>
              <w:suppressAutoHyphens w:val="0"/>
              <w:ind w:left="118" w:hanging="118"/>
              <w:jc w:val="both"/>
              <w:rPr>
                <w:rFonts w:ascii="Arial" w:hAnsi="Arial" w:cs="Arial"/>
                <w:sz w:val="18"/>
                <w:szCs w:val="18"/>
                <w:lang w:val="es-PE"/>
              </w:rPr>
            </w:pPr>
            <w:r w:rsidRPr="00201BCE">
              <w:rPr>
                <w:rFonts w:ascii="Arial" w:hAnsi="Arial" w:cs="Arial"/>
                <w:sz w:val="18"/>
                <w:szCs w:val="18"/>
              </w:rPr>
              <w:t xml:space="preserve">Manejo de software en entorno Windows: Procesador de texto, hoja de cálculo y correo electrónico. </w:t>
            </w:r>
            <w:r w:rsidRPr="00201BCE">
              <w:rPr>
                <w:rFonts w:ascii="Arial" w:hAnsi="Arial" w:cs="Arial"/>
                <w:b/>
                <w:sz w:val="18"/>
                <w:szCs w:val="18"/>
              </w:rPr>
              <w:t>(Indispensable)</w:t>
            </w:r>
          </w:p>
        </w:tc>
      </w:tr>
      <w:tr w:rsidR="006C3D83" w:rsidRPr="002E69F9" w:rsidTr="006E352E">
        <w:trPr>
          <w:trHeight w:val="283"/>
        </w:trPr>
        <w:tc>
          <w:tcPr>
            <w:tcW w:w="2551" w:type="dxa"/>
            <w:vAlign w:val="center"/>
          </w:tcPr>
          <w:p w:rsidR="006C3D83" w:rsidRPr="00201BCE" w:rsidRDefault="006C3D83" w:rsidP="006C3D83">
            <w:pPr>
              <w:pStyle w:val="Sinespaciado"/>
              <w:jc w:val="center"/>
              <w:rPr>
                <w:rFonts w:ascii="Arial" w:eastAsia="Calibri" w:hAnsi="Arial" w:cs="Arial"/>
                <w:b/>
                <w:sz w:val="18"/>
                <w:szCs w:val="18"/>
              </w:rPr>
            </w:pPr>
            <w:r w:rsidRPr="00201BCE">
              <w:rPr>
                <w:rFonts w:ascii="Arial" w:eastAsia="Calibri" w:hAnsi="Arial" w:cs="Arial"/>
                <w:b/>
                <w:sz w:val="18"/>
                <w:szCs w:val="18"/>
              </w:rPr>
              <w:t>Motivo de contratación</w:t>
            </w:r>
          </w:p>
        </w:tc>
        <w:tc>
          <w:tcPr>
            <w:tcW w:w="6237" w:type="dxa"/>
            <w:vAlign w:val="center"/>
          </w:tcPr>
          <w:p w:rsidR="006C3D83" w:rsidRPr="00201BCE" w:rsidRDefault="006C3D83" w:rsidP="006C3D83">
            <w:pPr>
              <w:numPr>
                <w:ilvl w:val="0"/>
                <w:numId w:val="25"/>
              </w:numPr>
              <w:tabs>
                <w:tab w:val="clear" w:pos="360"/>
                <w:tab w:val="num" w:pos="118"/>
              </w:tabs>
              <w:suppressAutoHyphens w:val="0"/>
              <w:ind w:left="118" w:hanging="118"/>
              <w:jc w:val="both"/>
              <w:rPr>
                <w:rFonts w:ascii="Arial" w:hAnsi="Arial" w:cs="Arial"/>
                <w:sz w:val="18"/>
                <w:szCs w:val="18"/>
              </w:rPr>
            </w:pPr>
            <w:r w:rsidRPr="00201BCE">
              <w:rPr>
                <w:rFonts w:ascii="Arial" w:hAnsi="Arial" w:cs="Arial"/>
                <w:sz w:val="18"/>
                <w:szCs w:val="18"/>
              </w:rPr>
              <w:t xml:space="preserve">Suplencia por Encargo </w:t>
            </w:r>
            <w:proofErr w:type="spellStart"/>
            <w:r w:rsidRPr="00201BCE">
              <w:rPr>
                <w:rFonts w:ascii="Arial" w:hAnsi="Arial" w:cs="Arial"/>
                <w:sz w:val="18"/>
                <w:szCs w:val="18"/>
              </w:rPr>
              <w:t>Jefatural</w:t>
            </w:r>
            <w:proofErr w:type="spellEnd"/>
          </w:p>
        </w:tc>
      </w:tr>
    </w:tbl>
    <w:p w:rsidR="00E15EC3" w:rsidRPr="002E69F9" w:rsidRDefault="00E15EC3" w:rsidP="00BD5B9A">
      <w:pPr>
        <w:pStyle w:val="Sinespaciado"/>
        <w:jc w:val="both"/>
        <w:rPr>
          <w:rFonts w:ascii="Arial" w:hAnsi="Arial" w:cs="Arial"/>
          <w:b/>
          <w:sz w:val="18"/>
          <w:szCs w:val="18"/>
          <w:highlight w:val="yellow"/>
        </w:rPr>
      </w:pPr>
    </w:p>
    <w:p w:rsidR="00023EFE" w:rsidRPr="00201BCE" w:rsidRDefault="00023EFE" w:rsidP="00023EFE">
      <w:pPr>
        <w:pStyle w:val="Sinespaciado"/>
        <w:ind w:left="284"/>
        <w:jc w:val="both"/>
        <w:rPr>
          <w:rFonts w:ascii="Arial" w:hAnsi="Arial" w:cs="Arial"/>
          <w:b/>
          <w:sz w:val="16"/>
          <w:szCs w:val="16"/>
        </w:rPr>
      </w:pPr>
      <w:r w:rsidRPr="00201BCE">
        <w:rPr>
          <w:rFonts w:ascii="Arial" w:hAnsi="Arial" w:cs="Arial"/>
          <w:b/>
          <w:sz w:val="18"/>
          <w:szCs w:val="18"/>
        </w:rPr>
        <w:t xml:space="preserve">(*) </w:t>
      </w:r>
      <w:r w:rsidRPr="00201BCE">
        <w:rPr>
          <w:rFonts w:ascii="Arial" w:hAnsi="Arial" w:cs="Arial"/>
          <w:b/>
          <w:sz w:val="16"/>
          <w:szCs w:val="16"/>
        </w:rPr>
        <w:t>La acreditación implica presentar copia de los documentos sustentatorios. Los postulantes que no lo hagan serán descalificados. Los documentos presentados no serán devueltos.</w:t>
      </w:r>
    </w:p>
    <w:p w:rsidR="00023EFE" w:rsidRPr="00201BCE" w:rsidRDefault="00023EFE" w:rsidP="00023EFE">
      <w:pPr>
        <w:pStyle w:val="Sinespaciado"/>
        <w:ind w:left="284"/>
        <w:jc w:val="both"/>
        <w:rPr>
          <w:rFonts w:ascii="Arial" w:hAnsi="Arial" w:cs="Arial"/>
          <w:b/>
          <w:sz w:val="16"/>
          <w:szCs w:val="16"/>
        </w:rPr>
      </w:pPr>
      <w:r w:rsidRPr="00201BCE">
        <w:rPr>
          <w:rFonts w:ascii="Arial" w:hAnsi="Arial" w:cs="Arial"/>
          <w:b/>
          <w:sz w:val="16"/>
          <w:szCs w:val="16"/>
        </w:rPr>
        <w:t xml:space="preserve">Para la contratación del postulante seleccionado, este presentará la documentación original </w:t>
      </w:r>
      <w:r w:rsidR="000533EB" w:rsidRPr="00201BCE">
        <w:rPr>
          <w:rFonts w:ascii="Arial" w:hAnsi="Arial" w:cs="Arial"/>
          <w:b/>
          <w:sz w:val="16"/>
          <w:szCs w:val="16"/>
        </w:rPr>
        <w:t>sustentatoria. La suplencia está</w:t>
      </w:r>
      <w:r w:rsidRPr="00201BCE">
        <w:rPr>
          <w:rFonts w:ascii="Arial" w:hAnsi="Arial" w:cs="Arial"/>
          <w:b/>
          <w:sz w:val="16"/>
          <w:szCs w:val="16"/>
        </w:rPr>
        <w:t xml:space="preserve"> supeditada a la incorporación del trabajador titular.</w:t>
      </w:r>
    </w:p>
    <w:p w:rsidR="00023EFE" w:rsidRPr="00201BCE" w:rsidRDefault="00023EFE" w:rsidP="00797B16">
      <w:pPr>
        <w:pStyle w:val="Sinespaciado"/>
        <w:ind w:left="284"/>
        <w:rPr>
          <w:rFonts w:ascii="Arial" w:hAnsi="Arial" w:cs="Arial"/>
          <w:sz w:val="18"/>
          <w:szCs w:val="18"/>
        </w:rPr>
      </w:pPr>
    </w:p>
    <w:p w:rsidR="00AA3537" w:rsidRPr="00201BCE" w:rsidRDefault="00281A1F" w:rsidP="00AA3537">
      <w:pPr>
        <w:pStyle w:val="Sinespaciado"/>
        <w:numPr>
          <w:ilvl w:val="0"/>
          <w:numId w:val="1"/>
        </w:numPr>
        <w:ind w:left="284" w:hanging="284"/>
        <w:rPr>
          <w:rFonts w:ascii="Arial" w:hAnsi="Arial" w:cs="Arial"/>
          <w:b/>
          <w:sz w:val="18"/>
          <w:szCs w:val="18"/>
        </w:rPr>
      </w:pPr>
      <w:r w:rsidRPr="00201BCE">
        <w:rPr>
          <w:rFonts w:ascii="Arial" w:hAnsi="Arial" w:cs="Arial"/>
          <w:b/>
          <w:sz w:val="18"/>
          <w:szCs w:val="18"/>
        </w:rPr>
        <w:t>CARACTERÍSTICAS DEL PUESTO Y/O CARGO</w:t>
      </w:r>
    </w:p>
    <w:p w:rsidR="00D04E63" w:rsidRPr="002E69F9" w:rsidRDefault="00D04E63" w:rsidP="00D04E63">
      <w:pPr>
        <w:pStyle w:val="Sinespaciado"/>
        <w:ind w:left="567"/>
        <w:jc w:val="both"/>
        <w:rPr>
          <w:rFonts w:ascii="Arial" w:hAnsi="Arial" w:cs="Arial"/>
          <w:sz w:val="18"/>
          <w:szCs w:val="18"/>
          <w:highlight w:val="yellow"/>
        </w:rPr>
      </w:pPr>
    </w:p>
    <w:p w:rsidR="00201BCE" w:rsidRPr="00201BCE" w:rsidRDefault="00201BCE" w:rsidP="00201BCE">
      <w:pPr>
        <w:pStyle w:val="Sinespaciado"/>
        <w:ind w:firstLine="284"/>
        <w:rPr>
          <w:rFonts w:ascii="Arial" w:eastAsia="Calibri" w:hAnsi="Arial" w:cs="Arial"/>
          <w:b/>
          <w:sz w:val="18"/>
          <w:szCs w:val="18"/>
        </w:rPr>
      </w:pPr>
      <w:r w:rsidRPr="00201BCE">
        <w:rPr>
          <w:rFonts w:ascii="Arial" w:hAnsi="Arial" w:cs="Arial"/>
          <w:b/>
          <w:sz w:val="18"/>
          <w:szCs w:val="18"/>
        </w:rPr>
        <w:t>D</w:t>
      </w:r>
      <w:r w:rsidR="008872E2">
        <w:rPr>
          <w:rFonts w:ascii="Arial" w:hAnsi="Arial" w:cs="Arial"/>
          <w:b/>
          <w:sz w:val="18"/>
          <w:szCs w:val="18"/>
        </w:rPr>
        <w:t>IGITADOR ASISTENCIAL  (T3DIA-001</w:t>
      </w:r>
      <w:r w:rsidRPr="00201BCE">
        <w:rPr>
          <w:rFonts w:ascii="Arial" w:hAnsi="Arial" w:cs="Arial"/>
          <w:b/>
          <w:sz w:val="18"/>
          <w:szCs w:val="18"/>
        </w:rPr>
        <w:t>)</w:t>
      </w:r>
    </w:p>
    <w:p w:rsidR="004B4959" w:rsidRPr="004B4959" w:rsidRDefault="006C3D83" w:rsidP="004B4959">
      <w:pPr>
        <w:pStyle w:val="Sinespaciado"/>
        <w:ind w:firstLine="284"/>
        <w:jc w:val="both"/>
        <w:rPr>
          <w:rFonts w:ascii="Arial" w:hAnsi="Arial" w:cs="Arial"/>
          <w:b/>
          <w:sz w:val="18"/>
          <w:szCs w:val="18"/>
        </w:rPr>
      </w:pPr>
      <w:r w:rsidRPr="004B4959">
        <w:rPr>
          <w:rFonts w:ascii="Arial" w:hAnsi="Arial" w:cs="Arial"/>
          <w:b/>
          <w:sz w:val="18"/>
          <w:szCs w:val="18"/>
        </w:rPr>
        <w:t>Principales funciones a desempeñar:</w:t>
      </w:r>
    </w:p>
    <w:p w:rsidR="004B4959" w:rsidRDefault="004B4959" w:rsidP="004B4959">
      <w:pPr>
        <w:pStyle w:val="Sinespaciado"/>
        <w:ind w:left="284"/>
        <w:jc w:val="both"/>
        <w:rPr>
          <w:rFonts w:ascii="Arial" w:hAnsi="Arial" w:cs="Arial"/>
          <w:sz w:val="18"/>
          <w:szCs w:val="18"/>
        </w:rPr>
      </w:pPr>
      <w:r>
        <w:rPr>
          <w:rFonts w:ascii="Arial" w:hAnsi="Arial" w:cs="Arial"/>
          <w:sz w:val="18"/>
          <w:szCs w:val="18"/>
        </w:rPr>
        <w:t xml:space="preserve">a) </w:t>
      </w:r>
      <w:r w:rsidRPr="004B4959">
        <w:rPr>
          <w:rFonts w:ascii="Arial" w:hAnsi="Arial" w:cs="Arial"/>
          <w:sz w:val="18"/>
          <w:szCs w:val="18"/>
        </w:rPr>
        <w:t>Ingresar, registrar, codificar, hacer el seguimiento y control de calidad de los datos, en los sistemas de información    institucional y aplicativos asignados.</w:t>
      </w:r>
    </w:p>
    <w:p w:rsidR="004B4959" w:rsidRDefault="004B4959" w:rsidP="004B4959">
      <w:pPr>
        <w:pStyle w:val="Sinespaciado"/>
        <w:ind w:left="284"/>
        <w:jc w:val="both"/>
        <w:rPr>
          <w:rFonts w:ascii="Arial" w:hAnsi="Arial" w:cs="Arial"/>
          <w:sz w:val="18"/>
          <w:szCs w:val="18"/>
        </w:rPr>
      </w:pPr>
      <w:r w:rsidRPr="004B4959">
        <w:rPr>
          <w:rFonts w:ascii="Arial" w:hAnsi="Arial" w:cs="Arial"/>
          <w:sz w:val="18"/>
          <w:szCs w:val="18"/>
        </w:rPr>
        <w:t>b) Procesar, información de las prestaciones de salud en el ámbito de competencia.</w:t>
      </w:r>
    </w:p>
    <w:p w:rsidR="004B4959" w:rsidRDefault="004B4959" w:rsidP="004B4959">
      <w:pPr>
        <w:pStyle w:val="Sinespaciado"/>
        <w:ind w:left="284"/>
        <w:jc w:val="both"/>
        <w:rPr>
          <w:rFonts w:ascii="Arial" w:hAnsi="Arial" w:cs="Arial"/>
          <w:sz w:val="18"/>
          <w:szCs w:val="18"/>
        </w:rPr>
      </w:pPr>
      <w:r w:rsidRPr="004B4959">
        <w:rPr>
          <w:rFonts w:ascii="Arial" w:hAnsi="Arial" w:cs="Arial"/>
          <w:sz w:val="18"/>
          <w:szCs w:val="18"/>
        </w:rPr>
        <w:t>c) Consolidar información, emitir reportes y explotar los datos registrados, según indicación.</w:t>
      </w:r>
    </w:p>
    <w:p w:rsidR="000B67C5" w:rsidRPr="008872E2" w:rsidRDefault="004B4959" w:rsidP="008872E2">
      <w:pPr>
        <w:pStyle w:val="Sinespaciado"/>
        <w:ind w:left="284"/>
        <w:jc w:val="both"/>
        <w:rPr>
          <w:rFonts w:ascii="Arial" w:hAnsi="Arial" w:cs="Arial"/>
          <w:sz w:val="18"/>
          <w:szCs w:val="18"/>
        </w:rPr>
      </w:pPr>
      <w:r w:rsidRPr="004B4959">
        <w:rPr>
          <w:rFonts w:ascii="Arial" w:hAnsi="Arial" w:cs="Arial"/>
          <w:sz w:val="18"/>
          <w:szCs w:val="18"/>
        </w:rPr>
        <w:t>d) Realizar otras funciones que le asigne su Jefe Inmediato</w:t>
      </w:r>
    </w:p>
    <w:p w:rsidR="004B4959" w:rsidRPr="002E69F9" w:rsidRDefault="004B4959" w:rsidP="00BD5B9A">
      <w:pPr>
        <w:pStyle w:val="Sinespaciado"/>
        <w:jc w:val="both"/>
        <w:rPr>
          <w:rFonts w:ascii="Arial" w:hAnsi="Arial" w:cs="Arial"/>
          <w:sz w:val="18"/>
          <w:szCs w:val="18"/>
          <w:highlight w:val="yellow"/>
        </w:rPr>
      </w:pPr>
    </w:p>
    <w:p w:rsidR="00281A1F" w:rsidRPr="00E53457" w:rsidRDefault="00281A1F" w:rsidP="00F25F7C">
      <w:pPr>
        <w:pStyle w:val="Sinespaciado"/>
        <w:ind w:left="284"/>
        <w:jc w:val="both"/>
        <w:rPr>
          <w:rFonts w:ascii="Arial" w:hAnsi="Arial" w:cs="Arial"/>
          <w:b/>
          <w:sz w:val="18"/>
          <w:szCs w:val="18"/>
        </w:rPr>
      </w:pPr>
      <w:r w:rsidRPr="00E53457">
        <w:rPr>
          <w:rFonts w:ascii="Arial" w:hAnsi="Arial" w:cs="Arial"/>
          <w:b/>
          <w:sz w:val="18"/>
          <w:szCs w:val="18"/>
        </w:rPr>
        <w:t>MODALIDAD DE POSTULACIÓN</w:t>
      </w:r>
    </w:p>
    <w:p w:rsidR="005035BE" w:rsidRPr="00E53457" w:rsidRDefault="005035BE" w:rsidP="005035BE">
      <w:pPr>
        <w:pStyle w:val="Sinespaciado"/>
        <w:rPr>
          <w:rFonts w:ascii="Arial" w:hAnsi="Arial" w:cs="Arial"/>
          <w:sz w:val="18"/>
          <w:szCs w:val="18"/>
        </w:rPr>
      </w:pPr>
    </w:p>
    <w:p w:rsidR="005035BE" w:rsidRPr="00E53457" w:rsidRDefault="005035BE" w:rsidP="007518E8">
      <w:pPr>
        <w:pStyle w:val="Sinespaciado"/>
        <w:ind w:left="284"/>
        <w:jc w:val="both"/>
        <w:rPr>
          <w:rFonts w:ascii="Arial" w:hAnsi="Arial" w:cs="Arial"/>
          <w:sz w:val="18"/>
          <w:szCs w:val="18"/>
        </w:rPr>
      </w:pPr>
      <w:r w:rsidRPr="00E53457">
        <w:rPr>
          <w:rFonts w:ascii="Arial" w:hAnsi="Arial" w:cs="Arial"/>
          <w:sz w:val="18"/>
          <w:szCs w:val="18"/>
        </w:rPr>
        <w:t>Las personas interesadas en participar en el proceso que cumplan con los requisitos establecidos, deberán seguir los pasos siguientes:</w:t>
      </w:r>
    </w:p>
    <w:p w:rsidR="005035BE" w:rsidRPr="00E53457" w:rsidRDefault="005035BE" w:rsidP="007518E8">
      <w:pPr>
        <w:pStyle w:val="Sinespaciado"/>
        <w:ind w:left="284"/>
        <w:jc w:val="both"/>
        <w:rPr>
          <w:rFonts w:ascii="Arial" w:hAnsi="Arial" w:cs="Arial"/>
          <w:sz w:val="18"/>
          <w:szCs w:val="18"/>
        </w:rPr>
      </w:pPr>
    </w:p>
    <w:p w:rsidR="005035BE" w:rsidRPr="00E53457" w:rsidRDefault="005035BE"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 xml:space="preserve">Ingresar al link </w:t>
      </w:r>
      <w:hyperlink r:id="rId7" w:history="1">
        <w:r w:rsidR="007518E8" w:rsidRPr="00E53457">
          <w:rPr>
            <w:rStyle w:val="Hipervnculo"/>
            <w:rFonts w:ascii="Arial" w:hAnsi="Arial" w:cs="Arial"/>
            <w:sz w:val="18"/>
            <w:szCs w:val="18"/>
          </w:rPr>
          <w:t>http://ww1.essalud.gob.pe/sisep/</w:t>
        </w:r>
      </w:hyperlink>
      <w:r w:rsidR="007518E8" w:rsidRPr="00E53457">
        <w:rPr>
          <w:rFonts w:ascii="Arial" w:hAnsi="Arial" w:cs="Arial"/>
          <w:sz w:val="18"/>
          <w:szCs w:val="18"/>
        </w:rPr>
        <w:t xml:space="preserve"> y registrarse en el Sistema de Selección de Personal (SISEP). Culminado el registro, el sistema enviará al correo electrónico consignado </w:t>
      </w:r>
      <w:r w:rsidR="00B34B7E" w:rsidRPr="00E53457">
        <w:rPr>
          <w:rFonts w:ascii="Arial" w:hAnsi="Arial" w:cs="Arial"/>
          <w:sz w:val="18"/>
          <w:szCs w:val="18"/>
        </w:rPr>
        <w:t xml:space="preserve">por </w:t>
      </w:r>
      <w:r w:rsidR="007518E8" w:rsidRPr="00E53457">
        <w:rPr>
          <w:rFonts w:ascii="Arial" w:hAnsi="Arial" w:cs="Arial"/>
          <w:sz w:val="18"/>
          <w:szCs w:val="18"/>
        </w:rPr>
        <w:t>el postulante</w:t>
      </w:r>
      <w:r w:rsidR="00B34B7E" w:rsidRPr="00E53457">
        <w:rPr>
          <w:rFonts w:ascii="Arial" w:hAnsi="Arial" w:cs="Arial"/>
          <w:sz w:val="18"/>
          <w:szCs w:val="18"/>
        </w:rPr>
        <w:t xml:space="preserve"> el usuario y clave.</w:t>
      </w:r>
    </w:p>
    <w:p w:rsidR="00B34B7E" w:rsidRPr="00E53457" w:rsidRDefault="00B34B7E" w:rsidP="00B34B7E">
      <w:pPr>
        <w:pStyle w:val="Sinespaciado"/>
        <w:ind w:left="567"/>
        <w:jc w:val="both"/>
        <w:rPr>
          <w:rFonts w:ascii="Arial" w:hAnsi="Arial" w:cs="Arial"/>
          <w:sz w:val="18"/>
          <w:szCs w:val="18"/>
        </w:rPr>
      </w:pPr>
    </w:p>
    <w:p w:rsidR="000744D7" w:rsidRPr="00E53457" w:rsidRDefault="00B34B7E"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El postulante deberá ingresar al SISEP</w:t>
      </w:r>
      <w:r w:rsidR="000744D7" w:rsidRPr="00E53457">
        <w:rPr>
          <w:rFonts w:ascii="Arial" w:hAnsi="Arial" w:cs="Arial"/>
          <w:sz w:val="18"/>
          <w:szCs w:val="18"/>
        </w:rPr>
        <w:t xml:space="preserve"> con su respectivo usuario y contraseña e iniciar su postulación a las ofertas laborales de su interés registrando sus datos de experiencia y formación.</w:t>
      </w:r>
    </w:p>
    <w:p w:rsidR="000744D7" w:rsidRPr="00E53457" w:rsidRDefault="000744D7" w:rsidP="000744D7">
      <w:pPr>
        <w:pStyle w:val="Sinespaciado"/>
        <w:ind w:left="567"/>
        <w:jc w:val="both"/>
        <w:rPr>
          <w:rFonts w:ascii="Arial" w:hAnsi="Arial" w:cs="Arial"/>
          <w:sz w:val="18"/>
          <w:szCs w:val="18"/>
        </w:rPr>
      </w:pPr>
    </w:p>
    <w:p w:rsidR="000744D7" w:rsidRPr="00E53457" w:rsidRDefault="000744D7"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 xml:space="preserve">De ser aceptada la postulación, el sistema remitirá formatos al correo electrónico consignado por el postulante, señal que indica que la </w:t>
      </w:r>
      <w:r w:rsidR="00276E78" w:rsidRPr="00E53457">
        <w:rPr>
          <w:rFonts w:ascii="Arial" w:hAnsi="Arial" w:cs="Arial"/>
          <w:sz w:val="18"/>
          <w:szCs w:val="18"/>
        </w:rPr>
        <w:t>postulación ha culminado exitosamente y se encuentra pre calificado en la etapa curricular (para posterior verificación de los datos 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76E78" w:rsidRPr="00E53457" w:rsidRDefault="00276E78" w:rsidP="007931B3">
      <w:pPr>
        <w:pStyle w:val="Sinespaciado"/>
        <w:jc w:val="both"/>
        <w:rPr>
          <w:rFonts w:ascii="Arial" w:hAnsi="Arial" w:cs="Arial"/>
          <w:sz w:val="18"/>
          <w:szCs w:val="18"/>
        </w:rPr>
      </w:pPr>
    </w:p>
    <w:p w:rsidR="007931B3" w:rsidRPr="00E53457" w:rsidRDefault="007931B3" w:rsidP="007931B3">
      <w:pPr>
        <w:pStyle w:val="Sinespaciado"/>
        <w:ind w:left="284"/>
        <w:jc w:val="both"/>
        <w:rPr>
          <w:rFonts w:ascii="Arial" w:hAnsi="Arial" w:cs="Arial"/>
          <w:sz w:val="18"/>
          <w:szCs w:val="18"/>
        </w:rPr>
      </w:pPr>
      <w:r w:rsidRPr="00E53457">
        <w:rPr>
          <w:rFonts w:ascii="Arial" w:hAnsi="Arial" w:cs="Arial"/>
          <w:sz w:val="18"/>
          <w:szCs w:val="18"/>
        </w:rPr>
        <w:t>Cada postulante deberá imprimir los siguientes Formatos de Declaración Jurada que el SISEP le envió automáticamente al correo electrónico consignado al momento de postular:</w:t>
      </w:r>
    </w:p>
    <w:p w:rsidR="007931B3" w:rsidRPr="002E69F9" w:rsidRDefault="007931B3" w:rsidP="007931B3">
      <w:pPr>
        <w:pStyle w:val="Sinespaciado"/>
        <w:ind w:left="284"/>
        <w:jc w:val="both"/>
        <w:rPr>
          <w:rFonts w:ascii="Arial" w:hAnsi="Arial" w:cs="Arial"/>
          <w:sz w:val="18"/>
          <w:szCs w:val="18"/>
          <w:highlight w:val="yellow"/>
        </w:rPr>
      </w:pPr>
    </w:p>
    <w:p w:rsidR="007931B3"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Cumplimiento de requisitos. </w:t>
      </w:r>
      <w:r w:rsidRPr="00E53457">
        <w:rPr>
          <w:rFonts w:ascii="Arial" w:hAnsi="Arial" w:cs="Arial"/>
          <w:b/>
          <w:sz w:val="18"/>
          <w:szCs w:val="18"/>
        </w:rPr>
        <w:t>(Formato 1)</w:t>
      </w:r>
    </w:p>
    <w:p w:rsidR="003250CB"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sobre Impedimento y Nepotismo. </w:t>
      </w:r>
      <w:r w:rsidRPr="00E53457">
        <w:rPr>
          <w:rFonts w:ascii="Arial" w:hAnsi="Arial" w:cs="Arial"/>
          <w:b/>
          <w:sz w:val="18"/>
          <w:szCs w:val="18"/>
        </w:rPr>
        <w:t>(Formato 2)</w:t>
      </w:r>
    </w:p>
    <w:p w:rsidR="000B67C5" w:rsidRPr="00E53457" w:rsidRDefault="003250CB" w:rsidP="000B67C5">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Confidencialidad e Incompatibilidad. </w:t>
      </w:r>
      <w:r w:rsidRPr="00E53457">
        <w:rPr>
          <w:rFonts w:ascii="Arial" w:hAnsi="Arial" w:cs="Arial"/>
          <w:b/>
          <w:sz w:val="18"/>
          <w:szCs w:val="18"/>
        </w:rPr>
        <w:t>(Formato 3)</w:t>
      </w:r>
    </w:p>
    <w:p w:rsidR="003250CB"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no Registrar Antecedentes Penales. </w:t>
      </w:r>
      <w:r w:rsidRPr="00E53457">
        <w:rPr>
          <w:rFonts w:ascii="Arial" w:hAnsi="Arial" w:cs="Arial"/>
          <w:b/>
          <w:sz w:val="18"/>
          <w:szCs w:val="18"/>
        </w:rPr>
        <w:t xml:space="preserve">(Formato </w:t>
      </w:r>
      <w:r w:rsidR="00164DBC" w:rsidRPr="00E53457">
        <w:rPr>
          <w:rFonts w:ascii="Arial" w:hAnsi="Arial" w:cs="Arial"/>
          <w:b/>
          <w:sz w:val="18"/>
          <w:szCs w:val="18"/>
        </w:rPr>
        <w:t>5</w:t>
      </w:r>
      <w:r w:rsidRPr="00E53457">
        <w:rPr>
          <w:rFonts w:ascii="Arial" w:hAnsi="Arial" w:cs="Arial"/>
          <w:b/>
          <w:sz w:val="18"/>
          <w:szCs w:val="18"/>
        </w:rPr>
        <w:t>)</w:t>
      </w:r>
    </w:p>
    <w:p w:rsidR="000728DD" w:rsidRPr="00E53457" w:rsidRDefault="000728DD" w:rsidP="000728DD">
      <w:pPr>
        <w:pStyle w:val="Sinespaciado"/>
        <w:jc w:val="both"/>
        <w:rPr>
          <w:rFonts w:ascii="Arial" w:hAnsi="Arial" w:cs="Arial"/>
          <w:b/>
          <w:sz w:val="18"/>
          <w:szCs w:val="18"/>
        </w:rPr>
      </w:pPr>
    </w:p>
    <w:p w:rsidR="000728DD" w:rsidRPr="00E53457" w:rsidRDefault="000728DD" w:rsidP="000728DD">
      <w:pPr>
        <w:pStyle w:val="Sinespaciado"/>
        <w:ind w:left="284"/>
        <w:jc w:val="both"/>
        <w:rPr>
          <w:rFonts w:ascii="Arial" w:hAnsi="Arial" w:cs="Arial"/>
          <w:sz w:val="18"/>
          <w:szCs w:val="18"/>
        </w:rPr>
      </w:pPr>
      <w:r w:rsidRPr="00E53457">
        <w:rPr>
          <w:rFonts w:ascii="Arial" w:hAnsi="Arial" w:cs="Arial"/>
          <w:sz w:val="18"/>
          <w:szCs w:val="18"/>
        </w:rPr>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r w:rsidR="0048569E" w:rsidRPr="00E53457">
        <w:rPr>
          <w:rFonts w:ascii="Arial" w:hAnsi="Arial" w:cs="Arial"/>
          <w:sz w:val="18"/>
          <w:szCs w:val="18"/>
        </w:rPr>
        <w:t xml:space="preserve">la comisión respectiva durante </w:t>
      </w:r>
      <w:r w:rsidR="00A06879" w:rsidRPr="00E53457">
        <w:rPr>
          <w:rFonts w:ascii="Arial" w:hAnsi="Arial" w:cs="Arial"/>
          <w:sz w:val="18"/>
          <w:szCs w:val="18"/>
        </w:rPr>
        <w:t>la etapa correspondiente.</w:t>
      </w:r>
    </w:p>
    <w:p w:rsidR="00A06879" w:rsidRPr="00E53457" w:rsidRDefault="00A06879" w:rsidP="000728DD">
      <w:pPr>
        <w:pStyle w:val="Sinespaciado"/>
        <w:ind w:left="284"/>
        <w:jc w:val="both"/>
        <w:rPr>
          <w:rFonts w:ascii="Arial" w:hAnsi="Arial" w:cs="Arial"/>
          <w:sz w:val="18"/>
          <w:szCs w:val="18"/>
        </w:rPr>
      </w:pPr>
    </w:p>
    <w:p w:rsidR="00A12E2F" w:rsidRPr="00E53457" w:rsidRDefault="00A06879" w:rsidP="00F25F7C">
      <w:pPr>
        <w:pStyle w:val="Sinespaciado"/>
        <w:ind w:left="284"/>
        <w:jc w:val="both"/>
        <w:rPr>
          <w:sz w:val="18"/>
          <w:szCs w:val="18"/>
        </w:rPr>
      </w:pPr>
      <w:r w:rsidRPr="00E53457">
        <w:rPr>
          <w:rFonts w:ascii="Arial" w:hAnsi="Arial" w:cs="Arial"/>
          <w:b/>
          <w:sz w:val="18"/>
          <w:szCs w:val="18"/>
        </w:rPr>
        <w:t>Nota:</w:t>
      </w:r>
      <w:r w:rsidRPr="00E53457">
        <w:rPr>
          <w:rFonts w:ascii="Arial" w:hAnsi="Arial" w:cs="Arial"/>
          <w:sz w:val="18"/>
          <w:szCs w:val="18"/>
        </w:rPr>
        <w:t xml:space="preserve"> De manera previa a la postulación respectiva, los interesados deberán revisar la información indicada en las </w:t>
      </w:r>
      <w:r w:rsidRPr="00E53457">
        <w:rPr>
          <w:rFonts w:ascii="Arial" w:hAnsi="Arial" w:cs="Arial"/>
          <w:b/>
          <w:sz w:val="18"/>
          <w:szCs w:val="18"/>
        </w:rPr>
        <w:t>“Consideraciones que deberá tener en</w:t>
      </w:r>
      <w:r w:rsidR="00FC2FB5" w:rsidRPr="00E53457">
        <w:rPr>
          <w:rFonts w:ascii="Arial" w:hAnsi="Arial" w:cs="Arial"/>
          <w:b/>
          <w:sz w:val="18"/>
          <w:szCs w:val="18"/>
        </w:rPr>
        <w:t xml:space="preserve"> cuenta para postular a los procesos de selección”</w:t>
      </w:r>
      <w:r w:rsidR="00FC2FB5" w:rsidRPr="00E53457">
        <w:rPr>
          <w:rFonts w:ascii="Arial" w:hAnsi="Arial" w:cs="Arial"/>
          <w:sz w:val="18"/>
          <w:szCs w:val="18"/>
        </w:rPr>
        <w:t xml:space="preserve">, que se encuentra ubicada en la ruta </w:t>
      </w:r>
      <w:hyperlink r:id="rId8" w:history="1">
        <w:r w:rsidR="00FC2FB5" w:rsidRPr="00E53457">
          <w:rPr>
            <w:rStyle w:val="Hipervnculo"/>
            <w:rFonts w:ascii="Arial" w:hAnsi="Arial" w:cs="Arial"/>
            <w:sz w:val="18"/>
            <w:szCs w:val="18"/>
          </w:rPr>
          <w:t>http://convocatorias.essalud.gob.pe/</w:t>
        </w:r>
      </w:hyperlink>
    </w:p>
    <w:p w:rsidR="005035BE" w:rsidRPr="00E53457" w:rsidRDefault="005035BE" w:rsidP="007518E8">
      <w:pPr>
        <w:pStyle w:val="Sinespaciado"/>
        <w:jc w:val="both"/>
        <w:rPr>
          <w:rFonts w:ascii="Arial" w:hAnsi="Arial" w:cs="Arial"/>
          <w:sz w:val="18"/>
          <w:szCs w:val="18"/>
        </w:rPr>
      </w:pPr>
    </w:p>
    <w:p w:rsidR="00A12E2F" w:rsidRPr="00E53457" w:rsidRDefault="00A12E2F" w:rsidP="007518E8">
      <w:pPr>
        <w:pStyle w:val="Sinespaciado"/>
        <w:jc w:val="both"/>
        <w:rPr>
          <w:rFonts w:ascii="Arial" w:hAnsi="Arial" w:cs="Arial"/>
          <w:sz w:val="18"/>
          <w:szCs w:val="18"/>
        </w:rPr>
      </w:pPr>
    </w:p>
    <w:p w:rsidR="00281A1F" w:rsidRPr="00E53457" w:rsidRDefault="00F91421" w:rsidP="00662A57">
      <w:pPr>
        <w:pStyle w:val="Sinespaciado"/>
        <w:numPr>
          <w:ilvl w:val="0"/>
          <w:numId w:val="1"/>
        </w:numPr>
        <w:ind w:left="284" w:hanging="284"/>
        <w:rPr>
          <w:rFonts w:ascii="Arial" w:hAnsi="Arial" w:cs="Arial"/>
          <w:b/>
          <w:sz w:val="18"/>
          <w:szCs w:val="18"/>
        </w:rPr>
      </w:pPr>
      <w:r w:rsidRPr="00E53457">
        <w:rPr>
          <w:rFonts w:ascii="Arial" w:hAnsi="Arial" w:cs="Arial"/>
          <w:b/>
          <w:sz w:val="18"/>
          <w:szCs w:val="18"/>
        </w:rPr>
        <w:t>REMUNERACIÓN</w:t>
      </w:r>
      <w:r w:rsidR="00A90E9B" w:rsidRPr="00E53457">
        <w:rPr>
          <w:rFonts w:ascii="Arial" w:hAnsi="Arial" w:cs="Arial"/>
          <w:b/>
          <w:sz w:val="18"/>
          <w:szCs w:val="18"/>
        </w:rPr>
        <w:t xml:space="preserve"> </w:t>
      </w:r>
      <w:r w:rsidR="00A90E9B" w:rsidRPr="00E53457">
        <w:rPr>
          <w:rFonts w:ascii="Arial" w:hAnsi="Arial" w:cs="Arial"/>
          <w:b/>
          <w:sz w:val="18"/>
          <w:szCs w:val="18"/>
          <w:vertAlign w:val="superscript"/>
        </w:rPr>
        <w:t>(*)</w:t>
      </w:r>
    </w:p>
    <w:p w:rsidR="00A90E9B" w:rsidRPr="00E53457" w:rsidRDefault="00A90E9B" w:rsidP="00A90E9B">
      <w:pPr>
        <w:pStyle w:val="Sinespaciado"/>
        <w:rPr>
          <w:rFonts w:ascii="Arial" w:hAnsi="Arial" w:cs="Arial"/>
          <w:sz w:val="18"/>
          <w:szCs w:val="18"/>
        </w:rPr>
      </w:pPr>
    </w:p>
    <w:p w:rsidR="007A132F" w:rsidRPr="00E53457" w:rsidRDefault="000728DD" w:rsidP="00BD5B9A">
      <w:pPr>
        <w:pStyle w:val="Sinespaciado"/>
        <w:ind w:left="284"/>
        <w:jc w:val="both"/>
        <w:rPr>
          <w:rFonts w:ascii="Arial" w:hAnsi="Arial" w:cs="Arial"/>
          <w:sz w:val="18"/>
          <w:szCs w:val="18"/>
        </w:rPr>
      </w:pPr>
      <w:r w:rsidRPr="00E53457">
        <w:rPr>
          <w:rFonts w:ascii="Arial" w:hAnsi="Arial" w:cs="Arial"/>
          <w:sz w:val="18"/>
          <w:szCs w:val="18"/>
        </w:rPr>
        <w:t>La persona que sea contratada en EsSalud dentro de los alcances de la presente Convocatoria, recibirá los siguientes beneficios:</w:t>
      </w:r>
    </w:p>
    <w:p w:rsidR="00D04E63" w:rsidRPr="00E53457" w:rsidRDefault="00D04E63" w:rsidP="00D04E63">
      <w:pPr>
        <w:pStyle w:val="Sinespaciado"/>
        <w:rPr>
          <w:rFonts w:ascii="Arial" w:hAnsi="Arial" w:cs="Arial"/>
          <w:b/>
          <w:sz w:val="18"/>
          <w:szCs w:val="18"/>
        </w:rPr>
      </w:pPr>
    </w:p>
    <w:p w:rsidR="00E53457" w:rsidRPr="00201BCE" w:rsidRDefault="00E53457" w:rsidP="00E53457">
      <w:pPr>
        <w:pStyle w:val="Sinespaciado"/>
        <w:ind w:firstLine="284"/>
        <w:rPr>
          <w:rFonts w:ascii="Arial" w:eastAsia="Calibri" w:hAnsi="Arial" w:cs="Arial"/>
          <w:b/>
          <w:sz w:val="18"/>
          <w:szCs w:val="18"/>
        </w:rPr>
      </w:pPr>
      <w:r w:rsidRPr="00201BCE">
        <w:rPr>
          <w:rFonts w:ascii="Arial" w:hAnsi="Arial" w:cs="Arial"/>
          <w:b/>
          <w:sz w:val="18"/>
          <w:szCs w:val="18"/>
        </w:rPr>
        <w:t>D</w:t>
      </w:r>
      <w:r w:rsidR="008872E2">
        <w:rPr>
          <w:rFonts w:ascii="Arial" w:hAnsi="Arial" w:cs="Arial"/>
          <w:b/>
          <w:sz w:val="18"/>
          <w:szCs w:val="18"/>
        </w:rPr>
        <w:t>IGITADOR ASISTENCIAL  (T3DIA-001</w:t>
      </w:r>
      <w:r w:rsidRPr="00201BCE">
        <w:rPr>
          <w:rFonts w:ascii="Arial" w:hAnsi="Arial" w:cs="Arial"/>
          <w:b/>
          <w:sz w:val="18"/>
          <w:szCs w:val="18"/>
        </w:rPr>
        <w:t>)</w:t>
      </w:r>
    </w:p>
    <w:p w:rsidR="00703722" w:rsidRPr="002E69F9" w:rsidRDefault="00703722" w:rsidP="00B212FD">
      <w:pPr>
        <w:pStyle w:val="Sinespaciado"/>
        <w:rPr>
          <w:rFonts w:ascii="Arial" w:hAnsi="Arial" w:cs="Arial"/>
          <w:b/>
          <w:sz w:val="18"/>
          <w:szCs w:val="18"/>
          <w:highlight w:val="yellow"/>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703722" w:rsidRPr="00E53457" w:rsidTr="00703722">
        <w:trPr>
          <w:trHeight w:val="199"/>
        </w:trPr>
        <w:tc>
          <w:tcPr>
            <w:tcW w:w="6120" w:type="dxa"/>
            <w:vAlign w:val="center"/>
          </w:tcPr>
          <w:p w:rsidR="00703722" w:rsidRPr="00E53457" w:rsidRDefault="00703722" w:rsidP="00703722">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REMUNERACIÓN BÁSICA</w:t>
            </w:r>
          </w:p>
        </w:tc>
        <w:tc>
          <w:tcPr>
            <w:tcW w:w="2668" w:type="dxa"/>
            <w:vAlign w:val="center"/>
          </w:tcPr>
          <w:p w:rsidR="00703722" w:rsidRPr="00E53457" w:rsidRDefault="00E53457" w:rsidP="00703722">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S/ 1,404</w:t>
            </w:r>
            <w:r w:rsidR="00703722" w:rsidRPr="00E53457">
              <w:rPr>
                <w:rFonts w:ascii="Arial" w:hAnsi="Arial" w:cs="Arial"/>
                <w:color w:val="000000"/>
                <w:sz w:val="18"/>
                <w:szCs w:val="18"/>
                <w:lang w:val="es-MX"/>
              </w:rPr>
              <w:t>.00</w:t>
            </w:r>
          </w:p>
        </w:tc>
      </w:tr>
      <w:tr w:rsidR="00703722" w:rsidRPr="00E53457" w:rsidTr="00703722">
        <w:trPr>
          <w:trHeight w:val="231"/>
        </w:trPr>
        <w:tc>
          <w:tcPr>
            <w:tcW w:w="6120" w:type="dxa"/>
            <w:vAlign w:val="center"/>
          </w:tcPr>
          <w:p w:rsidR="00703722" w:rsidRPr="00E53457" w:rsidRDefault="00703722" w:rsidP="00703722">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 xml:space="preserve">BONO PRODUCTIVIDAD </w:t>
            </w:r>
          </w:p>
        </w:tc>
        <w:tc>
          <w:tcPr>
            <w:tcW w:w="2668" w:type="dxa"/>
            <w:vAlign w:val="center"/>
          </w:tcPr>
          <w:p w:rsidR="00703722" w:rsidRPr="00E53457" w:rsidRDefault="00E53457" w:rsidP="00703722">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S/    361</w:t>
            </w:r>
            <w:r w:rsidR="00703722" w:rsidRPr="00E53457">
              <w:rPr>
                <w:rFonts w:ascii="Arial" w:hAnsi="Arial" w:cs="Arial"/>
                <w:color w:val="000000"/>
                <w:sz w:val="18"/>
                <w:szCs w:val="18"/>
                <w:lang w:val="es-MX"/>
              </w:rPr>
              <w:t>.00</w:t>
            </w:r>
          </w:p>
        </w:tc>
      </w:tr>
      <w:tr w:rsidR="00703722" w:rsidRPr="00E53457" w:rsidTr="00703722">
        <w:trPr>
          <w:trHeight w:val="216"/>
        </w:trPr>
        <w:tc>
          <w:tcPr>
            <w:tcW w:w="6120" w:type="dxa"/>
            <w:tcBorders>
              <w:bottom w:val="single" w:sz="4" w:space="0" w:color="auto"/>
            </w:tcBorders>
            <w:vAlign w:val="center"/>
          </w:tcPr>
          <w:p w:rsidR="00703722" w:rsidRPr="00E53457" w:rsidRDefault="00703722" w:rsidP="00703722">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BONO EXTRAORDINARIO</w:t>
            </w:r>
          </w:p>
        </w:tc>
        <w:tc>
          <w:tcPr>
            <w:tcW w:w="2668" w:type="dxa"/>
            <w:tcBorders>
              <w:bottom w:val="single" w:sz="4" w:space="0" w:color="auto"/>
            </w:tcBorders>
            <w:vAlign w:val="center"/>
          </w:tcPr>
          <w:p w:rsidR="00703722" w:rsidRPr="00E53457" w:rsidRDefault="00E53457" w:rsidP="00703722">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S/    322</w:t>
            </w:r>
            <w:r w:rsidR="00703722" w:rsidRPr="00E53457">
              <w:rPr>
                <w:rFonts w:ascii="Arial" w:hAnsi="Arial" w:cs="Arial"/>
                <w:color w:val="000000"/>
                <w:sz w:val="18"/>
                <w:szCs w:val="18"/>
                <w:lang w:val="es-MX"/>
              </w:rPr>
              <w:t>.00</w:t>
            </w:r>
          </w:p>
        </w:tc>
      </w:tr>
      <w:tr w:rsidR="00703722" w:rsidRPr="00E53457" w:rsidTr="00703722">
        <w:trPr>
          <w:trHeight w:val="153"/>
        </w:trPr>
        <w:tc>
          <w:tcPr>
            <w:tcW w:w="6120" w:type="dxa"/>
            <w:shd w:val="clear" w:color="auto" w:fill="BFBFBF" w:themeFill="background1" w:themeFillShade="BF"/>
            <w:vAlign w:val="center"/>
          </w:tcPr>
          <w:p w:rsidR="00703722" w:rsidRPr="00E53457" w:rsidRDefault="00703722" w:rsidP="00703722">
            <w:pPr>
              <w:pStyle w:val="NormalWeb"/>
              <w:jc w:val="center"/>
              <w:rPr>
                <w:rFonts w:ascii="Arial" w:hAnsi="Arial" w:cs="Arial"/>
                <w:b/>
                <w:sz w:val="18"/>
                <w:szCs w:val="18"/>
                <w:lang w:val="es-MX"/>
              </w:rPr>
            </w:pPr>
            <w:r w:rsidRPr="00E53457">
              <w:rPr>
                <w:rFonts w:ascii="Arial" w:hAnsi="Arial" w:cs="Arial"/>
                <w:b/>
                <w:sz w:val="18"/>
                <w:szCs w:val="18"/>
                <w:lang w:val="es-MX"/>
              </w:rPr>
              <w:t>TOTAL INGRESOS MENSUAL</w:t>
            </w:r>
          </w:p>
        </w:tc>
        <w:tc>
          <w:tcPr>
            <w:tcW w:w="2668" w:type="dxa"/>
            <w:shd w:val="clear" w:color="auto" w:fill="BFBFBF" w:themeFill="background1" w:themeFillShade="BF"/>
            <w:vAlign w:val="center"/>
          </w:tcPr>
          <w:p w:rsidR="00703722" w:rsidRPr="00E53457" w:rsidRDefault="00E53457" w:rsidP="00703722">
            <w:pPr>
              <w:pStyle w:val="NormalWeb"/>
              <w:ind w:left="642"/>
              <w:rPr>
                <w:rFonts w:ascii="Arial" w:hAnsi="Arial" w:cs="Arial"/>
                <w:b/>
                <w:sz w:val="18"/>
                <w:szCs w:val="18"/>
                <w:lang w:val="es-MX"/>
              </w:rPr>
            </w:pPr>
            <w:r w:rsidRPr="00E53457">
              <w:rPr>
                <w:rFonts w:ascii="Arial" w:hAnsi="Arial" w:cs="Arial"/>
                <w:b/>
                <w:sz w:val="18"/>
                <w:szCs w:val="18"/>
                <w:lang w:val="es-MX"/>
              </w:rPr>
              <w:t>S/  2,087</w:t>
            </w:r>
            <w:r w:rsidR="00703722" w:rsidRPr="00E53457">
              <w:rPr>
                <w:rFonts w:ascii="Arial" w:hAnsi="Arial" w:cs="Arial"/>
                <w:b/>
                <w:sz w:val="18"/>
                <w:szCs w:val="18"/>
                <w:lang w:val="es-MX"/>
              </w:rPr>
              <w:t xml:space="preserve">.00 </w:t>
            </w:r>
          </w:p>
        </w:tc>
      </w:tr>
    </w:tbl>
    <w:p w:rsidR="00703722" w:rsidRPr="002E69F9" w:rsidRDefault="00703722" w:rsidP="00B212FD">
      <w:pPr>
        <w:pStyle w:val="Sinespaciado"/>
        <w:rPr>
          <w:rFonts w:ascii="Arial" w:hAnsi="Arial" w:cs="Arial"/>
          <w:b/>
          <w:sz w:val="18"/>
          <w:szCs w:val="18"/>
          <w:highlight w:val="yellow"/>
        </w:rPr>
      </w:pPr>
    </w:p>
    <w:p w:rsidR="00BD378D" w:rsidRPr="00E53457" w:rsidRDefault="00BD378D" w:rsidP="00BD378D">
      <w:pPr>
        <w:pStyle w:val="Prrafodelista1"/>
        <w:ind w:left="284"/>
        <w:jc w:val="both"/>
        <w:rPr>
          <w:rFonts w:ascii="Arial" w:hAnsi="Arial" w:cs="Arial"/>
          <w:b/>
          <w:sz w:val="16"/>
          <w:szCs w:val="16"/>
        </w:rPr>
      </w:pPr>
      <w:r w:rsidRPr="00E53457">
        <w:rPr>
          <w:rFonts w:ascii="Arial" w:hAnsi="Arial" w:cs="Arial"/>
          <w:b/>
          <w:sz w:val="16"/>
          <w:szCs w:val="16"/>
          <w:vertAlign w:val="superscript"/>
        </w:rPr>
        <w:lastRenderedPageBreak/>
        <w:t>(*)</w:t>
      </w:r>
      <w:r w:rsidRPr="00E53457">
        <w:rPr>
          <w:rFonts w:ascii="Arial" w:hAnsi="Arial" w:cs="Arial"/>
          <w:b/>
          <w:sz w:val="16"/>
          <w:szCs w:val="16"/>
        </w:rPr>
        <w:t xml:space="preserve"> Para todos los casos: Remuneraciones Básicas y Bonos señalados, según Resolución de Gerencia General N° 666-GG-ESSALUD-2014.</w:t>
      </w:r>
    </w:p>
    <w:p w:rsidR="00A12E2F" w:rsidRPr="00E53457" w:rsidRDefault="00A12E2F" w:rsidP="00F57BCF">
      <w:pPr>
        <w:pStyle w:val="Sinespaciado"/>
        <w:rPr>
          <w:rFonts w:ascii="Arial" w:hAnsi="Arial" w:cs="Arial"/>
          <w:b/>
          <w:sz w:val="18"/>
          <w:szCs w:val="18"/>
        </w:rPr>
      </w:pPr>
    </w:p>
    <w:p w:rsidR="00F91421" w:rsidRPr="00E53457" w:rsidRDefault="00F91421" w:rsidP="00662A57">
      <w:pPr>
        <w:pStyle w:val="Sinespaciado"/>
        <w:numPr>
          <w:ilvl w:val="0"/>
          <w:numId w:val="1"/>
        </w:numPr>
        <w:ind w:left="284" w:hanging="284"/>
        <w:rPr>
          <w:rFonts w:ascii="Arial" w:hAnsi="Arial" w:cs="Arial"/>
          <w:b/>
          <w:sz w:val="18"/>
          <w:szCs w:val="18"/>
        </w:rPr>
      </w:pPr>
      <w:r w:rsidRPr="00E53457">
        <w:rPr>
          <w:rFonts w:ascii="Arial" w:hAnsi="Arial" w:cs="Arial"/>
          <w:b/>
          <w:sz w:val="18"/>
          <w:szCs w:val="18"/>
        </w:rPr>
        <w:t>CRONOGRAMA Y ETAPAS DEL PROCESO</w:t>
      </w:r>
    </w:p>
    <w:p w:rsidR="00BD378D" w:rsidRPr="002E69F9" w:rsidRDefault="00BD378D" w:rsidP="00BD378D">
      <w:pPr>
        <w:pStyle w:val="Sinespaciado"/>
        <w:rPr>
          <w:rFonts w:ascii="Arial" w:hAnsi="Arial" w:cs="Arial"/>
          <w:sz w:val="18"/>
          <w:szCs w:val="18"/>
          <w:highlight w:val="yellow"/>
        </w:rPr>
      </w:pPr>
    </w:p>
    <w:tbl>
      <w:tblPr>
        <w:tblW w:w="0" w:type="auto"/>
        <w:tblInd w:w="3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tblPr>
      <w:tblGrid>
        <w:gridCol w:w="544"/>
        <w:gridCol w:w="3437"/>
        <w:gridCol w:w="3118"/>
        <w:gridCol w:w="1752"/>
      </w:tblGrid>
      <w:tr w:rsidR="00FA5548" w:rsidRPr="002E69F9" w:rsidTr="00DF3921">
        <w:trPr>
          <w:trHeight w:val="414"/>
        </w:trPr>
        <w:tc>
          <w:tcPr>
            <w:tcW w:w="3981" w:type="dxa"/>
            <w:gridSpan w:val="2"/>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FA5548" w:rsidRPr="00E53457" w:rsidRDefault="00FA5548" w:rsidP="00DF3921">
            <w:pPr>
              <w:jc w:val="center"/>
              <w:rPr>
                <w:rFonts w:ascii="Arial" w:hAnsi="Arial" w:cs="Arial"/>
                <w:b/>
                <w:color w:val="000000"/>
                <w:sz w:val="18"/>
                <w:szCs w:val="18"/>
                <w:lang w:val="es-PE"/>
              </w:rPr>
            </w:pPr>
            <w:r w:rsidRPr="00E53457">
              <w:rPr>
                <w:rFonts w:ascii="Arial" w:hAnsi="Arial" w:cs="Arial"/>
                <w:b/>
                <w:color w:val="000000"/>
                <w:sz w:val="18"/>
                <w:szCs w:val="18"/>
                <w:lang w:val="es-PE"/>
              </w:rPr>
              <w:t>ETAPAS DEL PROCESO</w:t>
            </w:r>
          </w:p>
        </w:tc>
        <w:tc>
          <w:tcPr>
            <w:tcW w:w="3118" w:type="dxa"/>
            <w:tcBorders>
              <w:top w:val="single" w:sz="4" w:space="0" w:color="00000A"/>
              <w:left w:val="nil"/>
              <w:bottom w:val="single" w:sz="4" w:space="0" w:color="00000A"/>
              <w:right w:val="single" w:sz="4" w:space="0" w:color="00000A"/>
            </w:tcBorders>
            <w:shd w:val="clear" w:color="auto" w:fill="BFBFBF"/>
            <w:vAlign w:val="center"/>
          </w:tcPr>
          <w:p w:rsidR="00FA5548" w:rsidRPr="002E69F9" w:rsidRDefault="00FA5548" w:rsidP="00DF3921">
            <w:pPr>
              <w:jc w:val="center"/>
              <w:rPr>
                <w:rFonts w:ascii="Arial" w:hAnsi="Arial" w:cs="Arial"/>
                <w:b/>
                <w:color w:val="000000"/>
                <w:sz w:val="18"/>
                <w:szCs w:val="18"/>
                <w:highlight w:val="yellow"/>
                <w:lang w:val="es-PE"/>
              </w:rPr>
            </w:pPr>
            <w:r w:rsidRPr="00E53457">
              <w:rPr>
                <w:rFonts w:ascii="Arial" w:hAnsi="Arial" w:cs="Arial"/>
                <w:b/>
                <w:color w:val="000000"/>
                <w:sz w:val="18"/>
                <w:szCs w:val="18"/>
                <w:lang w:val="es-PE"/>
              </w:rPr>
              <w:t>FECHA Y HORA</w:t>
            </w:r>
          </w:p>
        </w:tc>
        <w:tc>
          <w:tcPr>
            <w:tcW w:w="1752" w:type="dxa"/>
            <w:tcBorders>
              <w:top w:val="single" w:sz="4" w:space="0" w:color="00000A"/>
              <w:left w:val="nil"/>
              <w:bottom w:val="single" w:sz="4" w:space="0" w:color="00000A"/>
              <w:right w:val="single" w:sz="4" w:space="0" w:color="00000A"/>
            </w:tcBorders>
            <w:shd w:val="clear" w:color="auto" w:fill="BFBFBF"/>
            <w:vAlign w:val="center"/>
          </w:tcPr>
          <w:p w:rsidR="00FA5548" w:rsidRPr="00E53457" w:rsidRDefault="00FA5548" w:rsidP="00DF3921">
            <w:pPr>
              <w:jc w:val="center"/>
              <w:rPr>
                <w:rFonts w:ascii="Arial" w:hAnsi="Arial" w:cs="Arial"/>
                <w:b/>
                <w:color w:val="000000"/>
                <w:sz w:val="18"/>
                <w:szCs w:val="18"/>
                <w:lang w:val="es-PE"/>
              </w:rPr>
            </w:pPr>
            <w:r w:rsidRPr="00E53457">
              <w:rPr>
                <w:rFonts w:ascii="Arial" w:hAnsi="Arial" w:cs="Arial"/>
                <w:b/>
                <w:color w:val="000000"/>
                <w:sz w:val="18"/>
                <w:szCs w:val="18"/>
                <w:lang w:val="es-PE"/>
              </w:rPr>
              <w:t>ÁREA RESPONSABLE</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Aprobación de la Convocatoria</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Pr>
                <w:rFonts w:ascii="Arial" w:hAnsi="Arial" w:cs="Arial"/>
                <w:color w:val="000000"/>
                <w:sz w:val="18"/>
                <w:szCs w:val="18"/>
                <w:lang w:val="es-PE"/>
              </w:rPr>
              <w:t xml:space="preserve">27 </w:t>
            </w:r>
            <w:r w:rsidRPr="00E53457">
              <w:rPr>
                <w:rFonts w:ascii="Arial" w:hAnsi="Arial" w:cs="Arial"/>
                <w:color w:val="000000"/>
                <w:sz w:val="18"/>
                <w:szCs w:val="18"/>
                <w:lang w:val="es-PE"/>
              </w:rPr>
              <w:t>de setiembre de 2016</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SGGI </w:t>
            </w:r>
          </w:p>
        </w:tc>
      </w:tr>
      <w:tr w:rsidR="00FA5548" w:rsidRPr="002E69F9" w:rsidTr="00DF3921">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FA5548" w:rsidRPr="00E53457" w:rsidRDefault="00FA5548" w:rsidP="00DF3921">
            <w:pPr>
              <w:rPr>
                <w:rFonts w:ascii="Arial" w:hAnsi="Arial" w:cs="Arial"/>
                <w:b/>
                <w:color w:val="000000"/>
                <w:sz w:val="18"/>
                <w:szCs w:val="18"/>
                <w:shd w:val="clear" w:color="auto" w:fill="BFBFBF"/>
                <w:lang w:val="es-PE"/>
              </w:rPr>
            </w:pPr>
            <w:r w:rsidRPr="00E53457">
              <w:rPr>
                <w:rFonts w:ascii="Arial" w:hAnsi="Arial" w:cs="Arial"/>
                <w:b/>
                <w:color w:val="000000"/>
                <w:sz w:val="18"/>
                <w:szCs w:val="18"/>
                <w:lang w:val="es-PE"/>
              </w:rPr>
              <w:t>CONV</w:t>
            </w:r>
            <w:r w:rsidRPr="00E53457">
              <w:rPr>
                <w:rFonts w:ascii="Arial" w:hAnsi="Arial" w:cs="Arial"/>
                <w:b/>
                <w:color w:val="000000"/>
                <w:sz w:val="18"/>
                <w:szCs w:val="18"/>
                <w:shd w:val="clear" w:color="auto" w:fill="BFBFBF"/>
                <w:lang w:val="es-PE"/>
              </w:rPr>
              <w:t>OCATORIA</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2</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en la página Web institucional y marquesinas informativas</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A partir del </w:t>
            </w:r>
            <w:r>
              <w:rPr>
                <w:rFonts w:ascii="Arial" w:hAnsi="Arial" w:cs="Arial"/>
                <w:color w:val="000000"/>
                <w:sz w:val="18"/>
                <w:szCs w:val="18"/>
                <w:lang w:val="es-PE"/>
              </w:rPr>
              <w:t>27</w:t>
            </w:r>
            <w:r w:rsidRPr="00E53457">
              <w:rPr>
                <w:rFonts w:ascii="Arial" w:hAnsi="Arial" w:cs="Arial"/>
                <w:color w:val="000000"/>
                <w:sz w:val="18"/>
                <w:szCs w:val="18"/>
                <w:lang w:val="es-PE"/>
              </w:rPr>
              <w:t xml:space="preserve"> de setiembre de 2016</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FA5548" w:rsidRPr="002E69F9" w:rsidTr="00DF3921">
        <w:trPr>
          <w:trHeight w:val="799"/>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3</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Inscripción de postulantes a través del Sistema de Selección de Personal (SISEP):</w:t>
            </w:r>
            <w:hyperlink r:id="rId9">
              <w:r w:rsidRPr="00E53457">
                <w:rPr>
                  <w:rFonts w:ascii="Arial" w:hAnsi="Arial" w:cs="Arial"/>
                  <w:color w:val="0000FF"/>
                  <w:sz w:val="18"/>
                  <w:szCs w:val="18"/>
                  <w:u w:val="single"/>
                  <w:lang w:val="es-PE"/>
                </w:rPr>
                <w:t>http://ww1.essalud.gob.pe/sisep/</w:t>
              </w:r>
            </w:hyperlink>
            <w:r w:rsidRPr="00E53457">
              <w:rPr>
                <w:rFonts w:ascii="Arial" w:hAnsi="Arial" w:cs="Arial"/>
                <w:color w:val="000000"/>
                <w:sz w:val="18"/>
                <w:szCs w:val="18"/>
                <w:lang w:val="es-PE"/>
              </w:rPr>
              <w:t xml:space="preserve"> </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Pr>
                <w:rFonts w:ascii="Arial" w:hAnsi="Arial" w:cs="Arial"/>
                <w:color w:val="000000"/>
                <w:sz w:val="18"/>
                <w:szCs w:val="18"/>
                <w:lang w:val="es-PE"/>
              </w:rPr>
              <w:t>Del 03</w:t>
            </w:r>
            <w:r w:rsidRPr="00E53457">
              <w:rPr>
                <w:rFonts w:ascii="Arial" w:hAnsi="Arial" w:cs="Arial"/>
                <w:color w:val="000000"/>
                <w:sz w:val="18"/>
                <w:szCs w:val="18"/>
                <w:lang w:val="es-PE"/>
              </w:rPr>
              <w:t xml:space="preserve"> </w:t>
            </w:r>
            <w:r>
              <w:rPr>
                <w:rFonts w:ascii="Arial" w:hAnsi="Arial" w:cs="Arial"/>
                <w:color w:val="000000"/>
                <w:sz w:val="18"/>
                <w:szCs w:val="18"/>
                <w:lang w:val="es-PE"/>
              </w:rPr>
              <w:t>al</w:t>
            </w:r>
            <w:r w:rsidRPr="00E53457">
              <w:rPr>
                <w:rFonts w:ascii="Arial" w:hAnsi="Arial" w:cs="Arial"/>
                <w:color w:val="000000"/>
                <w:sz w:val="18"/>
                <w:szCs w:val="18"/>
                <w:lang w:val="es-PE"/>
              </w:rPr>
              <w:t xml:space="preserve"> </w:t>
            </w:r>
            <w:r>
              <w:rPr>
                <w:rFonts w:ascii="Arial" w:hAnsi="Arial" w:cs="Arial"/>
                <w:color w:val="000000"/>
                <w:sz w:val="18"/>
                <w:szCs w:val="18"/>
                <w:lang w:val="es-PE"/>
              </w:rPr>
              <w:t>06 de octubre</w:t>
            </w:r>
            <w:r w:rsidRPr="00E53457">
              <w:rPr>
                <w:rFonts w:ascii="Arial" w:hAnsi="Arial" w:cs="Arial"/>
                <w:color w:val="000000"/>
                <w:sz w:val="18"/>
                <w:szCs w:val="18"/>
                <w:lang w:val="es-PE"/>
              </w:rPr>
              <w:t xml:space="preserve"> de 2016</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FA5548" w:rsidRPr="002E69F9" w:rsidTr="00DF3921">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FA5548" w:rsidRPr="00E53457" w:rsidRDefault="00FA5548" w:rsidP="00DF3921">
            <w:pPr>
              <w:rPr>
                <w:rFonts w:ascii="Arial" w:hAnsi="Arial" w:cs="Arial"/>
                <w:b/>
                <w:color w:val="000000"/>
                <w:sz w:val="18"/>
                <w:szCs w:val="18"/>
                <w:shd w:val="clear" w:color="auto" w:fill="999999"/>
                <w:lang w:val="es-PE"/>
              </w:rPr>
            </w:pPr>
            <w:r w:rsidRPr="00E53457">
              <w:rPr>
                <w:rFonts w:ascii="Arial" w:hAnsi="Arial" w:cs="Arial"/>
                <w:b/>
                <w:color w:val="000000"/>
                <w:sz w:val="18"/>
                <w:szCs w:val="18"/>
                <w:lang w:val="es-PE"/>
              </w:rPr>
              <w:t>SE</w:t>
            </w:r>
            <w:r w:rsidRPr="00E53457">
              <w:rPr>
                <w:rFonts w:ascii="Arial" w:hAnsi="Arial" w:cs="Arial"/>
                <w:b/>
                <w:color w:val="000000"/>
                <w:sz w:val="18"/>
                <w:szCs w:val="18"/>
                <w:shd w:val="clear" w:color="auto" w:fill="999999"/>
                <w:lang w:val="es-PE"/>
              </w:rPr>
              <w:t>LECCIÓN</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4</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Resultados de pre calificación curricular según información del SISEP</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Pr>
                <w:rFonts w:ascii="Arial" w:hAnsi="Arial" w:cs="Arial"/>
                <w:color w:val="000000"/>
                <w:sz w:val="18"/>
                <w:szCs w:val="18"/>
                <w:lang w:val="es-PE"/>
              </w:rPr>
              <w:t>07</w:t>
            </w:r>
            <w:r w:rsidRPr="00E53457">
              <w:rPr>
                <w:rFonts w:ascii="Arial" w:hAnsi="Arial" w:cs="Arial"/>
                <w:color w:val="000000"/>
                <w:sz w:val="18"/>
                <w:szCs w:val="18"/>
                <w:lang w:val="es-PE"/>
              </w:rPr>
              <w:t xml:space="preserve"> 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del 2016, desde las 16:00 horas en </w:t>
            </w:r>
            <w:r w:rsidRPr="00E53457">
              <w:rPr>
                <w:rFonts w:ascii="Arial" w:hAnsi="Arial" w:cs="Arial"/>
                <w:color w:val="000000"/>
                <w:sz w:val="18"/>
                <w:szCs w:val="18"/>
                <w:lang w:val="es-MX"/>
              </w:rPr>
              <w:t>en las marquesinas informativas de la Red Asistencial La Libertad 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5</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Evaluación Psicotécnica</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Pr>
                <w:rFonts w:ascii="Arial" w:hAnsi="Arial" w:cs="Arial"/>
                <w:color w:val="000000"/>
                <w:sz w:val="18"/>
                <w:szCs w:val="18"/>
                <w:lang w:val="es-PE"/>
              </w:rPr>
              <w:t>11</w:t>
            </w:r>
            <w:r w:rsidRPr="00E53457">
              <w:rPr>
                <w:rFonts w:ascii="Arial" w:hAnsi="Arial" w:cs="Arial"/>
                <w:color w:val="000000"/>
                <w:sz w:val="18"/>
                <w:szCs w:val="18"/>
                <w:lang w:val="es-PE"/>
              </w:rPr>
              <w:t xml:space="preserve"> 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 2016, a las 10:00 horas</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6</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Psicotécnica</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rPr>
            </w:pPr>
            <w:r w:rsidRPr="00E53457">
              <w:rPr>
                <w:rFonts w:ascii="Arial" w:hAnsi="Arial" w:cs="Arial"/>
                <w:color w:val="000000"/>
                <w:sz w:val="18"/>
                <w:szCs w:val="18"/>
                <w:lang w:val="es-PE"/>
              </w:rPr>
              <w:t xml:space="preserve"> </w:t>
            </w:r>
            <w:r>
              <w:rPr>
                <w:rFonts w:ascii="Arial" w:hAnsi="Arial" w:cs="Arial"/>
                <w:color w:val="000000"/>
                <w:sz w:val="18"/>
                <w:szCs w:val="18"/>
                <w:lang w:val="es-PE"/>
              </w:rPr>
              <w:t xml:space="preserve">11 </w:t>
            </w:r>
            <w:r w:rsidRPr="00E53457">
              <w:rPr>
                <w:rFonts w:ascii="Arial" w:hAnsi="Arial" w:cs="Arial"/>
                <w:color w:val="000000"/>
                <w:sz w:val="18"/>
                <w:szCs w:val="18"/>
                <w:lang w:val="es-PE"/>
              </w:rPr>
              <w:t xml:space="preserve">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 2016, a partir de las 11:00 horas </w:t>
            </w:r>
            <w:r w:rsidRPr="00E53457">
              <w:rPr>
                <w:rFonts w:ascii="Arial" w:hAnsi="Arial" w:cs="Arial"/>
                <w:color w:val="000000"/>
                <w:sz w:val="18"/>
                <w:szCs w:val="18"/>
              </w:rPr>
              <w:t>en las marquesinas informativas de Red Asistencial La Libertad</w:t>
            </w:r>
            <w:r w:rsidRPr="00E53457">
              <w:rPr>
                <w:rFonts w:ascii="Arial" w:hAnsi="Arial" w:cs="Arial"/>
                <w:color w:val="000000"/>
                <w:sz w:val="18"/>
                <w:szCs w:val="18"/>
                <w:lang w:val="es-MX"/>
              </w:rPr>
              <w:t xml:space="preserve"> </w:t>
            </w:r>
            <w:r w:rsidRPr="00E53457">
              <w:rPr>
                <w:rFonts w:ascii="Arial" w:hAnsi="Arial" w:cs="Arial"/>
                <w:color w:val="000000"/>
                <w:sz w:val="18"/>
                <w:szCs w:val="18"/>
              </w:rPr>
              <w:t>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7</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Evaluación de Conocimientos</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925F1E" w:rsidP="00DF3921">
            <w:pPr>
              <w:jc w:val="center"/>
              <w:rPr>
                <w:rFonts w:ascii="Arial" w:hAnsi="Arial" w:cs="Arial"/>
                <w:color w:val="000000"/>
                <w:sz w:val="18"/>
                <w:szCs w:val="18"/>
                <w:lang w:val="es-PE"/>
              </w:rPr>
            </w:pPr>
            <w:r>
              <w:rPr>
                <w:rFonts w:ascii="Arial" w:hAnsi="Arial" w:cs="Arial"/>
                <w:color w:val="000000"/>
                <w:sz w:val="18"/>
                <w:szCs w:val="18"/>
                <w:lang w:val="es-PE"/>
              </w:rPr>
              <w:t>11</w:t>
            </w:r>
            <w:r w:rsidR="00FA5548" w:rsidRPr="00E53457">
              <w:rPr>
                <w:rFonts w:ascii="Arial" w:hAnsi="Arial" w:cs="Arial"/>
                <w:color w:val="000000"/>
                <w:sz w:val="18"/>
                <w:szCs w:val="18"/>
                <w:lang w:val="es-PE"/>
              </w:rPr>
              <w:t xml:space="preserve"> de </w:t>
            </w:r>
            <w:r w:rsidR="00FA5548">
              <w:rPr>
                <w:rFonts w:ascii="Arial" w:hAnsi="Arial" w:cs="Arial"/>
                <w:color w:val="000000"/>
                <w:sz w:val="18"/>
                <w:szCs w:val="18"/>
                <w:lang w:val="es-PE"/>
              </w:rPr>
              <w:t>octubre</w:t>
            </w:r>
            <w:r w:rsidR="00FA5548" w:rsidRPr="00E53457">
              <w:rPr>
                <w:rFonts w:ascii="Arial" w:hAnsi="Arial" w:cs="Arial"/>
                <w:color w:val="000000"/>
                <w:sz w:val="18"/>
                <w:szCs w:val="18"/>
                <w:lang w:val="es-PE"/>
              </w:rPr>
              <w:t xml:space="preserve"> de 2016, a las 11:30 horas</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8</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de Conocimientos</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925F1E" w:rsidP="00DF3921">
            <w:pPr>
              <w:jc w:val="center"/>
              <w:rPr>
                <w:rFonts w:ascii="Arial" w:hAnsi="Arial" w:cs="Arial"/>
                <w:color w:val="000000"/>
                <w:sz w:val="18"/>
                <w:szCs w:val="18"/>
              </w:rPr>
            </w:pPr>
            <w:r>
              <w:rPr>
                <w:rFonts w:ascii="Arial" w:hAnsi="Arial" w:cs="Arial"/>
                <w:color w:val="000000"/>
                <w:sz w:val="18"/>
                <w:szCs w:val="18"/>
                <w:lang w:val="es-PE"/>
              </w:rPr>
              <w:t>11</w:t>
            </w:r>
            <w:r w:rsidR="00FA5548" w:rsidRPr="00E53457">
              <w:rPr>
                <w:rFonts w:ascii="Arial" w:hAnsi="Arial" w:cs="Arial"/>
                <w:color w:val="000000"/>
                <w:sz w:val="18"/>
                <w:szCs w:val="18"/>
                <w:lang w:val="es-PE"/>
              </w:rPr>
              <w:t xml:space="preserve"> de </w:t>
            </w:r>
            <w:r w:rsidR="00FA5548">
              <w:rPr>
                <w:rFonts w:ascii="Arial" w:hAnsi="Arial" w:cs="Arial"/>
                <w:color w:val="000000"/>
                <w:sz w:val="18"/>
                <w:szCs w:val="18"/>
                <w:lang w:val="es-PE"/>
              </w:rPr>
              <w:t>octubre</w:t>
            </w:r>
            <w:r w:rsidR="00FA5548" w:rsidRPr="00E53457">
              <w:rPr>
                <w:rFonts w:ascii="Arial" w:hAnsi="Arial" w:cs="Arial"/>
                <w:color w:val="000000"/>
                <w:sz w:val="18"/>
                <w:szCs w:val="18"/>
                <w:lang w:val="es-PE"/>
              </w:rPr>
              <w:t xml:space="preserve"> de 2016, a partir de las 16:00 horas </w:t>
            </w:r>
            <w:r w:rsidR="00FA5548" w:rsidRPr="00E53457">
              <w:rPr>
                <w:rFonts w:ascii="Arial" w:hAnsi="Arial" w:cs="Arial"/>
                <w:color w:val="000000"/>
                <w:sz w:val="18"/>
                <w:szCs w:val="18"/>
              </w:rPr>
              <w:t>en las marquesinas informativas de Red Asistencial La Libertad</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9</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 xml:space="preserve">Recepción de </w:t>
            </w:r>
            <w:proofErr w:type="spellStart"/>
            <w:r w:rsidRPr="00E53457">
              <w:rPr>
                <w:rFonts w:ascii="Arial" w:hAnsi="Arial" w:cs="Arial"/>
                <w:color w:val="000000"/>
                <w:sz w:val="18"/>
                <w:szCs w:val="18"/>
                <w:lang w:val="es-PE"/>
              </w:rPr>
              <w:t>C.V.s</w:t>
            </w:r>
            <w:proofErr w:type="spellEnd"/>
            <w:r w:rsidRPr="00E53457">
              <w:rPr>
                <w:rFonts w:ascii="Arial" w:hAnsi="Arial" w:cs="Arial"/>
                <w:color w:val="000000"/>
                <w:sz w:val="18"/>
                <w:szCs w:val="18"/>
                <w:lang w:val="es-PE"/>
              </w:rPr>
              <w:t xml:space="preserve"> documentados de postulantes pre calificados</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925F1E" w:rsidP="00DF3921">
            <w:pPr>
              <w:jc w:val="center"/>
              <w:rPr>
                <w:rFonts w:ascii="Arial" w:hAnsi="Arial" w:cs="Arial"/>
                <w:color w:val="000000"/>
                <w:sz w:val="18"/>
                <w:szCs w:val="18"/>
                <w:lang w:val="es-PE"/>
              </w:rPr>
            </w:pPr>
            <w:r>
              <w:rPr>
                <w:rFonts w:ascii="Arial" w:hAnsi="Arial" w:cs="Arial"/>
                <w:color w:val="000000"/>
                <w:sz w:val="18"/>
                <w:szCs w:val="18"/>
                <w:lang w:val="es-PE"/>
              </w:rPr>
              <w:t>12</w:t>
            </w:r>
            <w:r w:rsidR="00FA5548">
              <w:rPr>
                <w:rFonts w:ascii="Arial" w:hAnsi="Arial" w:cs="Arial"/>
                <w:color w:val="000000"/>
                <w:sz w:val="18"/>
                <w:szCs w:val="18"/>
                <w:lang w:val="es-PE"/>
              </w:rPr>
              <w:t xml:space="preserve"> de octubre</w:t>
            </w:r>
            <w:r w:rsidR="00FA5548" w:rsidRPr="00E53457">
              <w:rPr>
                <w:rFonts w:ascii="Arial" w:hAnsi="Arial" w:cs="Arial"/>
                <w:color w:val="000000"/>
                <w:sz w:val="18"/>
                <w:szCs w:val="18"/>
                <w:lang w:val="es-PE"/>
              </w:rPr>
              <w:t xml:space="preserve"> del 2016</w:t>
            </w:r>
          </w:p>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10:30 a 15:00 horas en la Unidad de Recursos Humanos, sito en el Hospital de Alta Complejidad “Virgen de La Puerta”, Av. Parque Industrial Nº 2 y Nº 5, altura Km. 568 Panamericana                                                                Norte-La Esperanza-Trujillo –La Libertad</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10</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 xml:space="preserve">Evaluación de </w:t>
            </w:r>
            <w:proofErr w:type="spellStart"/>
            <w:r w:rsidRPr="00E53457">
              <w:rPr>
                <w:rFonts w:ascii="Arial" w:hAnsi="Arial" w:cs="Arial"/>
                <w:color w:val="000000"/>
                <w:sz w:val="18"/>
                <w:szCs w:val="18"/>
                <w:lang w:val="es-PE"/>
              </w:rPr>
              <w:t>C.V.s</w:t>
            </w:r>
            <w:proofErr w:type="spellEnd"/>
            <w:r w:rsidRPr="00E53457">
              <w:rPr>
                <w:rFonts w:ascii="Arial" w:hAnsi="Arial" w:cs="Arial"/>
                <w:color w:val="000000"/>
                <w:sz w:val="18"/>
                <w:szCs w:val="18"/>
                <w:lang w:val="es-PE"/>
              </w:rPr>
              <w:t xml:space="preserve"> u Hoja de Vida</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A partir</w:t>
            </w:r>
            <w:r w:rsidR="00925F1E">
              <w:rPr>
                <w:rFonts w:ascii="Arial" w:hAnsi="Arial" w:cs="Arial"/>
                <w:color w:val="000000"/>
                <w:sz w:val="18"/>
                <w:szCs w:val="18"/>
                <w:lang w:val="es-PE"/>
              </w:rPr>
              <w:t xml:space="preserve"> del 13</w:t>
            </w:r>
            <w:r w:rsidRPr="00E53457">
              <w:rPr>
                <w:rFonts w:ascii="Arial" w:hAnsi="Arial" w:cs="Arial"/>
                <w:color w:val="000000"/>
                <w:sz w:val="18"/>
                <w:szCs w:val="18"/>
                <w:lang w:val="es-PE"/>
              </w:rPr>
              <w:t xml:space="preserve"> 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 2016</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11</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Curricular u Hoja de Vida</w:t>
            </w:r>
          </w:p>
        </w:tc>
        <w:tc>
          <w:tcPr>
            <w:tcW w:w="3118" w:type="dxa"/>
            <w:tcBorders>
              <w:top w:val="nil"/>
              <w:left w:val="nil"/>
              <w:bottom w:val="single" w:sz="4" w:space="0" w:color="00000A"/>
              <w:right w:val="single" w:sz="4" w:space="0" w:color="00000A"/>
            </w:tcBorders>
            <w:shd w:val="clear" w:color="auto" w:fill="auto"/>
            <w:vAlign w:val="center"/>
          </w:tcPr>
          <w:p w:rsidR="00FA5548" w:rsidRPr="00E53457" w:rsidRDefault="00925F1E" w:rsidP="00DF3921">
            <w:pPr>
              <w:jc w:val="center"/>
              <w:rPr>
                <w:rFonts w:ascii="Arial" w:hAnsi="Arial" w:cs="Arial"/>
                <w:color w:val="000000"/>
                <w:sz w:val="18"/>
                <w:szCs w:val="18"/>
              </w:rPr>
            </w:pPr>
            <w:r>
              <w:rPr>
                <w:rFonts w:ascii="Arial" w:hAnsi="Arial" w:cs="Arial"/>
                <w:color w:val="000000"/>
                <w:sz w:val="18"/>
                <w:szCs w:val="18"/>
                <w:lang w:val="es-PE"/>
              </w:rPr>
              <w:t>13</w:t>
            </w:r>
            <w:r w:rsidR="00FA5548" w:rsidRPr="00E53457">
              <w:rPr>
                <w:rFonts w:ascii="Arial" w:hAnsi="Arial" w:cs="Arial"/>
                <w:color w:val="000000"/>
                <w:sz w:val="18"/>
                <w:szCs w:val="18"/>
                <w:lang w:val="es-PE"/>
              </w:rPr>
              <w:t xml:space="preserve"> de </w:t>
            </w:r>
            <w:r w:rsidR="00FA5548">
              <w:rPr>
                <w:rFonts w:ascii="Arial" w:hAnsi="Arial" w:cs="Arial"/>
                <w:color w:val="000000"/>
                <w:sz w:val="18"/>
                <w:szCs w:val="18"/>
                <w:lang w:val="es-PE"/>
              </w:rPr>
              <w:t>octubre</w:t>
            </w:r>
            <w:r w:rsidR="00FA5548" w:rsidRPr="00E53457">
              <w:rPr>
                <w:rFonts w:ascii="Arial" w:hAnsi="Arial" w:cs="Arial"/>
                <w:color w:val="000000"/>
                <w:sz w:val="18"/>
                <w:szCs w:val="18"/>
                <w:lang w:val="es-PE"/>
              </w:rPr>
              <w:t xml:space="preserve"> de 2016, a partir de las 16:00 horas </w:t>
            </w:r>
            <w:r w:rsidR="00FA5548" w:rsidRPr="00E53457">
              <w:rPr>
                <w:rFonts w:ascii="Arial" w:hAnsi="Arial" w:cs="Arial"/>
                <w:color w:val="000000"/>
                <w:sz w:val="18"/>
                <w:szCs w:val="18"/>
              </w:rPr>
              <w:t>en las marquesinas informativas de la Red Asistencial La Libertad 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SGGI – ORRHH </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12</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Evaluación Psicológica</w:t>
            </w:r>
          </w:p>
        </w:tc>
        <w:tc>
          <w:tcPr>
            <w:tcW w:w="3118" w:type="dxa"/>
            <w:tcBorders>
              <w:top w:val="nil"/>
              <w:left w:val="nil"/>
              <w:bottom w:val="single" w:sz="4" w:space="0" w:color="00000A"/>
              <w:right w:val="single" w:sz="4" w:space="0" w:color="00000A"/>
            </w:tcBorders>
            <w:shd w:val="clear" w:color="auto" w:fill="auto"/>
            <w:vAlign w:val="center"/>
          </w:tcPr>
          <w:p w:rsidR="00FA5548" w:rsidRPr="0074292B" w:rsidRDefault="00925F1E" w:rsidP="00DF3921">
            <w:pPr>
              <w:jc w:val="center"/>
              <w:rPr>
                <w:rFonts w:ascii="Arial" w:hAnsi="Arial" w:cs="Arial"/>
                <w:color w:val="000000"/>
                <w:sz w:val="18"/>
                <w:szCs w:val="18"/>
                <w:lang w:val="es-PE"/>
              </w:rPr>
            </w:pPr>
            <w:r>
              <w:rPr>
                <w:rFonts w:ascii="Arial" w:hAnsi="Arial" w:cs="Arial"/>
                <w:color w:val="000000"/>
                <w:sz w:val="18"/>
                <w:szCs w:val="18"/>
                <w:lang w:val="es-PE"/>
              </w:rPr>
              <w:t>14</w:t>
            </w:r>
            <w:r w:rsidR="00FA5548" w:rsidRPr="0074292B">
              <w:rPr>
                <w:rFonts w:ascii="Arial" w:hAnsi="Arial" w:cs="Arial"/>
                <w:color w:val="000000"/>
                <w:sz w:val="18"/>
                <w:szCs w:val="18"/>
                <w:lang w:val="es-PE"/>
              </w:rPr>
              <w:t xml:space="preserve"> de </w:t>
            </w:r>
            <w:r w:rsidR="00FA5548">
              <w:rPr>
                <w:rFonts w:ascii="Arial" w:hAnsi="Arial" w:cs="Arial"/>
                <w:color w:val="000000"/>
                <w:sz w:val="18"/>
                <w:szCs w:val="18"/>
                <w:lang w:val="es-PE"/>
              </w:rPr>
              <w:t>octubre</w:t>
            </w:r>
            <w:r w:rsidR="00FA5548" w:rsidRPr="0074292B">
              <w:rPr>
                <w:rFonts w:ascii="Arial" w:hAnsi="Arial" w:cs="Arial"/>
                <w:color w:val="000000"/>
                <w:sz w:val="18"/>
                <w:szCs w:val="18"/>
                <w:lang w:val="es-PE"/>
              </w:rPr>
              <w:t xml:space="preserve"> de 2016, a las 10:00 horas</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13</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Entrevista Personal</w:t>
            </w:r>
          </w:p>
        </w:tc>
        <w:tc>
          <w:tcPr>
            <w:tcW w:w="3118" w:type="dxa"/>
            <w:tcBorders>
              <w:top w:val="nil"/>
              <w:left w:val="nil"/>
              <w:bottom w:val="single" w:sz="4" w:space="0" w:color="00000A"/>
              <w:right w:val="single" w:sz="4" w:space="0" w:color="00000A"/>
            </w:tcBorders>
            <w:shd w:val="clear" w:color="auto" w:fill="auto"/>
            <w:vAlign w:val="center"/>
          </w:tcPr>
          <w:p w:rsidR="00FA5548" w:rsidRPr="0074292B" w:rsidRDefault="00925F1E" w:rsidP="00DF3921">
            <w:pPr>
              <w:jc w:val="center"/>
              <w:rPr>
                <w:rFonts w:ascii="Arial" w:hAnsi="Arial" w:cs="Arial"/>
                <w:color w:val="000000"/>
                <w:sz w:val="18"/>
                <w:szCs w:val="18"/>
                <w:lang w:val="es-PE"/>
              </w:rPr>
            </w:pPr>
            <w:r>
              <w:rPr>
                <w:rFonts w:ascii="Arial" w:hAnsi="Arial" w:cs="Arial"/>
                <w:color w:val="000000"/>
                <w:sz w:val="18"/>
                <w:szCs w:val="18"/>
                <w:lang w:val="es-PE"/>
              </w:rPr>
              <w:t>14</w:t>
            </w:r>
            <w:r w:rsidR="00FA5548">
              <w:rPr>
                <w:rFonts w:ascii="Arial" w:hAnsi="Arial" w:cs="Arial"/>
                <w:color w:val="000000"/>
                <w:sz w:val="18"/>
                <w:szCs w:val="18"/>
                <w:lang w:val="es-PE"/>
              </w:rPr>
              <w:t xml:space="preserve"> </w:t>
            </w:r>
            <w:r w:rsidR="00FA5548" w:rsidRPr="0074292B">
              <w:rPr>
                <w:rFonts w:ascii="Arial" w:hAnsi="Arial" w:cs="Arial"/>
                <w:color w:val="000000"/>
                <w:sz w:val="18"/>
                <w:szCs w:val="18"/>
                <w:lang w:val="es-PE"/>
              </w:rPr>
              <w:t xml:space="preserve">de </w:t>
            </w:r>
            <w:r w:rsidR="00FA5548">
              <w:rPr>
                <w:rFonts w:ascii="Arial" w:hAnsi="Arial" w:cs="Arial"/>
                <w:color w:val="000000"/>
                <w:sz w:val="18"/>
                <w:szCs w:val="18"/>
                <w:lang w:val="es-PE"/>
              </w:rPr>
              <w:t>octubre</w:t>
            </w:r>
            <w:r w:rsidR="00FA5548" w:rsidRPr="0074292B">
              <w:rPr>
                <w:rFonts w:ascii="Arial" w:hAnsi="Arial" w:cs="Arial"/>
                <w:color w:val="000000"/>
                <w:sz w:val="18"/>
                <w:szCs w:val="18"/>
                <w:lang w:val="es-PE"/>
              </w:rPr>
              <w:t xml:space="preserve"> de 2016, a las 11:00 horas</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14</w:t>
            </w:r>
          </w:p>
        </w:tc>
        <w:tc>
          <w:tcPr>
            <w:tcW w:w="3437" w:type="dxa"/>
            <w:tcBorders>
              <w:top w:val="single" w:sz="4" w:space="0" w:color="00000A"/>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Entrevista Personal</w:t>
            </w:r>
          </w:p>
        </w:tc>
        <w:tc>
          <w:tcPr>
            <w:tcW w:w="3118" w:type="dxa"/>
            <w:vMerge w:val="restart"/>
            <w:tcBorders>
              <w:top w:val="single" w:sz="4" w:space="0" w:color="00000A"/>
              <w:left w:val="nil"/>
              <w:bottom w:val="single" w:sz="4" w:space="0" w:color="00000A"/>
              <w:right w:val="single" w:sz="4" w:space="0" w:color="00000A"/>
            </w:tcBorders>
            <w:shd w:val="clear" w:color="auto" w:fill="auto"/>
            <w:vAlign w:val="center"/>
          </w:tcPr>
          <w:p w:rsidR="00FA5548" w:rsidRPr="0074292B" w:rsidRDefault="00925F1E" w:rsidP="00DF3921">
            <w:pPr>
              <w:jc w:val="center"/>
              <w:rPr>
                <w:rFonts w:ascii="Arial" w:hAnsi="Arial" w:cs="Arial"/>
                <w:color w:val="000000"/>
                <w:sz w:val="18"/>
                <w:szCs w:val="18"/>
              </w:rPr>
            </w:pPr>
            <w:r>
              <w:rPr>
                <w:rFonts w:ascii="Arial" w:hAnsi="Arial" w:cs="Arial"/>
                <w:color w:val="000000"/>
                <w:sz w:val="18"/>
                <w:szCs w:val="18"/>
                <w:lang w:val="es-PE"/>
              </w:rPr>
              <w:t>14</w:t>
            </w:r>
            <w:r w:rsidR="00FA5548" w:rsidRPr="0074292B">
              <w:rPr>
                <w:rFonts w:ascii="Arial" w:hAnsi="Arial" w:cs="Arial"/>
                <w:color w:val="000000"/>
                <w:sz w:val="18"/>
                <w:szCs w:val="18"/>
                <w:lang w:val="es-PE"/>
              </w:rPr>
              <w:t xml:space="preserve"> de </w:t>
            </w:r>
            <w:r w:rsidR="00FA5548">
              <w:rPr>
                <w:rFonts w:ascii="Arial" w:hAnsi="Arial" w:cs="Arial"/>
                <w:color w:val="000000"/>
                <w:sz w:val="18"/>
                <w:szCs w:val="18"/>
                <w:lang w:val="es-PE"/>
              </w:rPr>
              <w:t>octubre</w:t>
            </w:r>
            <w:r w:rsidR="00FA5548" w:rsidRPr="0074292B">
              <w:rPr>
                <w:rFonts w:ascii="Arial" w:hAnsi="Arial" w:cs="Arial"/>
                <w:color w:val="000000"/>
                <w:sz w:val="18"/>
                <w:szCs w:val="18"/>
                <w:lang w:val="es-PE"/>
              </w:rPr>
              <w:t xml:space="preserve"> de 2016, a partir de las 16:00 horas </w:t>
            </w:r>
            <w:r w:rsidR="00FA5548" w:rsidRPr="0074292B">
              <w:rPr>
                <w:rFonts w:ascii="Arial" w:hAnsi="Arial" w:cs="Arial"/>
                <w:color w:val="000000"/>
                <w:sz w:val="18"/>
                <w:szCs w:val="18"/>
              </w:rPr>
              <w:t>en las marquesinas informativas y en la página Web Institucional</w:t>
            </w:r>
          </w:p>
        </w:tc>
        <w:tc>
          <w:tcPr>
            <w:tcW w:w="1752" w:type="dxa"/>
            <w:vMerge w:val="restart"/>
            <w:tcBorders>
              <w:top w:val="nil"/>
              <w:left w:val="nil"/>
              <w:bottom w:val="nil"/>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15</w:t>
            </w:r>
          </w:p>
        </w:tc>
        <w:tc>
          <w:tcPr>
            <w:tcW w:w="3437" w:type="dxa"/>
            <w:tcBorders>
              <w:top w:val="single" w:sz="4" w:space="0" w:color="00000A"/>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del Resultado Final</w:t>
            </w:r>
          </w:p>
        </w:tc>
        <w:tc>
          <w:tcPr>
            <w:tcW w:w="3118" w:type="dxa"/>
            <w:vMerge/>
            <w:tcBorders>
              <w:top w:val="single" w:sz="4" w:space="0" w:color="00000A"/>
              <w:left w:val="nil"/>
              <w:bottom w:val="single" w:sz="4" w:space="0" w:color="00000A"/>
              <w:right w:val="single" w:sz="4" w:space="0" w:color="00000A"/>
            </w:tcBorders>
            <w:shd w:val="clear" w:color="auto" w:fill="auto"/>
            <w:vAlign w:val="center"/>
          </w:tcPr>
          <w:p w:rsidR="00FA5548" w:rsidRPr="0074292B" w:rsidRDefault="00FA5548" w:rsidP="00DF3921">
            <w:pPr>
              <w:jc w:val="center"/>
              <w:rPr>
                <w:rFonts w:ascii="Arial" w:hAnsi="Arial" w:cs="Arial"/>
                <w:color w:val="000000"/>
                <w:sz w:val="18"/>
                <w:szCs w:val="18"/>
                <w:lang w:val="es-PE"/>
              </w:rPr>
            </w:pPr>
          </w:p>
        </w:tc>
        <w:tc>
          <w:tcPr>
            <w:tcW w:w="1752" w:type="dxa"/>
            <w:vMerge/>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p>
        </w:tc>
      </w:tr>
      <w:tr w:rsidR="00FA5548" w:rsidRPr="002E69F9" w:rsidTr="00DF3921">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FA5548" w:rsidRPr="0074292B" w:rsidRDefault="00FA5548" w:rsidP="00DF3921">
            <w:pPr>
              <w:rPr>
                <w:rFonts w:ascii="Arial" w:hAnsi="Arial" w:cs="Arial"/>
                <w:b/>
                <w:color w:val="000000"/>
                <w:sz w:val="18"/>
                <w:szCs w:val="18"/>
                <w:lang w:val="es-PE"/>
              </w:rPr>
            </w:pPr>
            <w:r w:rsidRPr="0074292B">
              <w:rPr>
                <w:rFonts w:ascii="Arial" w:hAnsi="Arial" w:cs="Arial"/>
                <w:b/>
                <w:color w:val="000000"/>
                <w:sz w:val="18"/>
                <w:szCs w:val="18"/>
                <w:lang w:val="es-PE"/>
              </w:rPr>
              <w:t>SUSCRIPCIÓN Y REGISTRO DEL CONTRATO</w:t>
            </w:r>
          </w:p>
        </w:tc>
      </w:tr>
      <w:tr w:rsidR="00FA5548" w:rsidRPr="002E69F9" w:rsidTr="00DF3921">
        <w:trPr>
          <w:trHeight w:val="387"/>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16</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Suscripción del Contrato</w:t>
            </w:r>
          </w:p>
        </w:tc>
        <w:tc>
          <w:tcPr>
            <w:tcW w:w="3118" w:type="dxa"/>
            <w:tcBorders>
              <w:top w:val="nil"/>
              <w:left w:val="nil"/>
              <w:bottom w:val="single" w:sz="4" w:space="0" w:color="00000A"/>
              <w:right w:val="single" w:sz="4" w:space="0" w:color="00000A"/>
            </w:tcBorders>
            <w:shd w:val="clear" w:color="auto" w:fill="auto"/>
            <w:vAlign w:val="center"/>
          </w:tcPr>
          <w:p w:rsidR="00FA5548" w:rsidRPr="0074292B" w:rsidRDefault="00FA5548" w:rsidP="00DF3921">
            <w:pPr>
              <w:jc w:val="center"/>
              <w:rPr>
                <w:rFonts w:ascii="Arial" w:hAnsi="Arial" w:cs="Arial"/>
                <w:color w:val="000000"/>
                <w:sz w:val="18"/>
                <w:szCs w:val="18"/>
                <w:lang w:val="es-PE"/>
              </w:rPr>
            </w:pPr>
            <w:r w:rsidRPr="0074292B">
              <w:rPr>
                <w:rFonts w:ascii="Arial" w:hAnsi="Arial" w:cs="Arial"/>
                <w:color w:val="000000"/>
                <w:sz w:val="18"/>
                <w:szCs w:val="18"/>
                <w:lang w:val="es-PE"/>
              </w:rPr>
              <w:t xml:space="preserve">A partir del </w:t>
            </w:r>
            <w:r w:rsidR="00925F1E">
              <w:rPr>
                <w:rFonts w:ascii="Arial" w:hAnsi="Arial" w:cs="Arial"/>
                <w:color w:val="000000"/>
                <w:sz w:val="18"/>
                <w:szCs w:val="18"/>
                <w:lang w:val="es-PE"/>
              </w:rPr>
              <w:t>17</w:t>
            </w:r>
            <w:r w:rsidRPr="0074292B">
              <w:rPr>
                <w:rFonts w:ascii="Arial" w:hAnsi="Arial" w:cs="Arial"/>
                <w:color w:val="000000"/>
                <w:sz w:val="18"/>
                <w:szCs w:val="18"/>
                <w:lang w:val="es-PE"/>
              </w:rPr>
              <w:t xml:space="preserve"> de octubre de 2016</w:t>
            </w:r>
          </w:p>
        </w:tc>
        <w:tc>
          <w:tcPr>
            <w:tcW w:w="1752"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FA5548"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FA5548" w:rsidRPr="00E53457" w:rsidRDefault="00FA5548"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17</w:t>
            </w:r>
          </w:p>
        </w:tc>
        <w:tc>
          <w:tcPr>
            <w:tcW w:w="3437" w:type="dxa"/>
            <w:tcBorders>
              <w:top w:val="nil"/>
              <w:left w:val="nil"/>
              <w:bottom w:val="single" w:sz="4" w:space="0" w:color="00000A"/>
              <w:right w:val="single" w:sz="4" w:space="0" w:color="00000A"/>
            </w:tcBorders>
            <w:shd w:val="clear" w:color="auto" w:fill="auto"/>
            <w:vAlign w:val="center"/>
          </w:tcPr>
          <w:p w:rsidR="00FA5548" w:rsidRPr="00E53457" w:rsidRDefault="00FA5548" w:rsidP="00DF3921">
            <w:pPr>
              <w:jc w:val="both"/>
              <w:rPr>
                <w:rFonts w:ascii="Arial" w:hAnsi="Arial" w:cs="Arial"/>
                <w:color w:val="000000"/>
                <w:sz w:val="18"/>
                <w:szCs w:val="18"/>
                <w:lang w:val="es-PE"/>
              </w:rPr>
            </w:pPr>
            <w:r w:rsidRPr="00E53457">
              <w:rPr>
                <w:rFonts w:ascii="Arial" w:hAnsi="Arial" w:cs="Arial"/>
                <w:color w:val="000000"/>
                <w:sz w:val="18"/>
                <w:szCs w:val="18"/>
                <w:lang w:val="es-PE"/>
              </w:rPr>
              <w:t>Registro del Contrato</w:t>
            </w:r>
          </w:p>
        </w:tc>
        <w:tc>
          <w:tcPr>
            <w:tcW w:w="4870" w:type="dxa"/>
            <w:gridSpan w:val="2"/>
            <w:tcBorders>
              <w:top w:val="single" w:sz="4" w:space="0" w:color="00000A"/>
              <w:left w:val="nil"/>
              <w:bottom w:val="single" w:sz="4" w:space="0" w:color="00000A"/>
              <w:right w:val="single" w:sz="4" w:space="0" w:color="00000A"/>
            </w:tcBorders>
            <w:shd w:val="clear" w:color="auto" w:fill="BFBFBF"/>
            <w:vAlign w:val="center"/>
          </w:tcPr>
          <w:p w:rsidR="00FA5548" w:rsidRPr="00E53457" w:rsidRDefault="00FA5548" w:rsidP="00DF3921">
            <w:pPr>
              <w:jc w:val="center"/>
              <w:rPr>
                <w:rFonts w:ascii="Arial" w:hAnsi="Arial" w:cs="Arial"/>
                <w:color w:val="000000"/>
                <w:sz w:val="18"/>
                <w:szCs w:val="18"/>
                <w:lang w:val="es-PE"/>
              </w:rPr>
            </w:pPr>
          </w:p>
        </w:tc>
      </w:tr>
    </w:tbl>
    <w:p w:rsidR="004305E5" w:rsidRPr="002E69F9" w:rsidRDefault="004305E5" w:rsidP="00BD378D">
      <w:pPr>
        <w:pStyle w:val="Sinespaciado"/>
        <w:rPr>
          <w:rFonts w:ascii="Arial" w:hAnsi="Arial" w:cs="Arial"/>
          <w:sz w:val="18"/>
          <w:szCs w:val="18"/>
          <w:highlight w:val="yellow"/>
        </w:rPr>
      </w:pP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El Cronograma adjunto es tentativo, sujeto a variaciones que se darán a conocer oportunamente.</w:t>
      </w:r>
    </w:p>
    <w:p w:rsidR="001A54E4" w:rsidRPr="00E53457" w:rsidRDefault="001A54E4" w:rsidP="001A54E4">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Todas las publicaciones se efectuarán en la Oficina de Recursos Humanos y otros lugares pertinentes.</w:t>
      </w:r>
    </w:p>
    <w:p w:rsidR="00B13A4C" w:rsidRPr="00E53457" w:rsidRDefault="005E039B"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SGGI</w:t>
      </w:r>
      <w:r w:rsidR="00B13A4C" w:rsidRPr="00E53457">
        <w:rPr>
          <w:rFonts w:ascii="Arial" w:hAnsi="Arial" w:cs="Arial"/>
          <w:sz w:val="16"/>
          <w:szCs w:val="18"/>
        </w:rPr>
        <w:t xml:space="preserve"> – </w:t>
      </w:r>
      <w:r w:rsidRPr="00E53457">
        <w:rPr>
          <w:rFonts w:ascii="Arial" w:hAnsi="Arial" w:cs="Arial"/>
          <w:sz w:val="16"/>
          <w:szCs w:val="18"/>
        </w:rPr>
        <w:t xml:space="preserve">Sub Gerencia de Gestión de la Incorporación – GPORH </w:t>
      </w:r>
      <w:r w:rsidR="00B13A4C" w:rsidRPr="00E53457">
        <w:rPr>
          <w:rFonts w:ascii="Arial" w:hAnsi="Arial" w:cs="Arial"/>
          <w:sz w:val="16"/>
          <w:szCs w:val="18"/>
        </w:rPr>
        <w:t>– GCGP – Sede Central de EsSalud.</w:t>
      </w:r>
    </w:p>
    <w:p w:rsidR="00B13A4C" w:rsidRPr="00E53457" w:rsidRDefault="000B67C5"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color w:val="000000"/>
          <w:sz w:val="16"/>
          <w:szCs w:val="18"/>
        </w:rPr>
        <w:t>O</w:t>
      </w:r>
      <w:r w:rsidR="003F0E88" w:rsidRPr="00E53457">
        <w:rPr>
          <w:rFonts w:ascii="Arial" w:hAnsi="Arial" w:cs="Arial"/>
          <w:color w:val="000000"/>
          <w:sz w:val="16"/>
          <w:szCs w:val="18"/>
          <w:lang w:val="es-PE"/>
        </w:rPr>
        <w:t>RRHH</w:t>
      </w:r>
      <w:r w:rsidR="00B13A4C" w:rsidRPr="00E53457">
        <w:rPr>
          <w:rFonts w:ascii="Arial" w:hAnsi="Arial" w:cs="Arial"/>
          <w:sz w:val="16"/>
          <w:szCs w:val="18"/>
          <w:lang w:val="es-MX"/>
        </w:rPr>
        <w:t xml:space="preserve"> – </w:t>
      </w:r>
      <w:r w:rsidRPr="00E53457">
        <w:rPr>
          <w:rFonts w:ascii="Arial" w:hAnsi="Arial" w:cs="Arial"/>
          <w:sz w:val="16"/>
          <w:szCs w:val="18"/>
        </w:rPr>
        <w:t>Oficina</w:t>
      </w:r>
      <w:r w:rsidR="003F0E88" w:rsidRPr="00E53457">
        <w:rPr>
          <w:rFonts w:ascii="Arial" w:hAnsi="Arial" w:cs="Arial"/>
          <w:sz w:val="16"/>
          <w:szCs w:val="18"/>
        </w:rPr>
        <w:t xml:space="preserve"> de Recursos Humanos de la Red Asistencial </w:t>
      </w:r>
      <w:r w:rsidRPr="00E53457">
        <w:rPr>
          <w:rFonts w:ascii="Arial" w:hAnsi="Arial" w:cs="Arial"/>
          <w:sz w:val="16"/>
          <w:szCs w:val="18"/>
        </w:rPr>
        <w:t>La Libertad</w:t>
      </w:r>
      <w:r w:rsidR="003F0E88" w:rsidRPr="00E53457">
        <w:rPr>
          <w:rFonts w:ascii="Arial" w:hAnsi="Arial" w:cs="Arial"/>
          <w:sz w:val="16"/>
          <w:szCs w:val="18"/>
        </w:rPr>
        <w:t>.</w:t>
      </w:r>
    </w:p>
    <w:p w:rsidR="005D2748" w:rsidRPr="00E53457" w:rsidRDefault="005D2748" w:rsidP="005D2748">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lang w:val="es-MX"/>
        </w:rPr>
        <w:t>GCTI</w:t>
      </w:r>
      <w:r w:rsidR="008E13B6" w:rsidRPr="00E53457">
        <w:rPr>
          <w:rFonts w:ascii="Arial" w:hAnsi="Arial" w:cs="Arial"/>
          <w:sz w:val="16"/>
          <w:szCs w:val="18"/>
          <w:lang w:val="es-MX"/>
        </w:rPr>
        <w:t>C</w:t>
      </w:r>
      <w:r w:rsidRPr="00E53457">
        <w:rPr>
          <w:rFonts w:ascii="Arial" w:hAnsi="Arial" w:cs="Arial"/>
          <w:sz w:val="16"/>
          <w:szCs w:val="18"/>
          <w:lang w:val="es-MX"/>
        </w:rPr>
        <w:t xml:space="preserve"> - Gerencia Central de Tecnologías de Información y Comunicaciones.</w:t>
      </w: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lastRenderedPageBreak/>
        <w:t>En el aviso de publicación de una etapa debe anunciarse la fecha y hora de la siguiente etapa.</w:t>
      </w: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Se precisa que deberá inscribirse en una sola opción en el sistema SISEP.</w:t>
      </w:r>
    </w:p>
    <w:p w:rsidR="00B13A4C" w:rsidRPr="00E53457" w:rsidRDefault="00B13A4C" w:rsidP="00662A57">
      <w:pPr>
        <w:pStyle w:val="Prrafodelista"/>
        <w:numPr>
          <w:ilvl w:val="0"/>
          <w:numId w:val="6"/>
        </w:numPr>
        <w:tabs>
          <w:tab w:val="left" w:pos="709"/>
        </w:tabs>
        <w:suppressAutoHyphens w:val="0"/>
        <w:ind w:left="709" w:hanging="425"/>
        <w:jc w:val="both"/>
        <w:rPr>
          <w:rFonts w:ascii="Arial" w:hAnsi="Arial" w:cs="Arial"/>
          <w:sz w:val="16"/>
          <w:szCs w:val="18"/>
        </w:rPr>
      </w:pPr>
      <w:r w:rsidRPr="00E53457">
        <w:rPr>
          <w:rFonts w:ascii="Arial" w:hAnsi="Arial" w:cs="Arial"/>
          <w:sz w:val="16"/>
          <w:szCs w:val="18"/>
        </w:rPr>
        <w:t>Cabe indicar que el resultado corresponde a una Pre Calificación sujeta a la posterior verificación de los datos ingresados y de la documentación conexa solicitada.</w:t>
      </w:r>
    </w:p>
    <w:p w:rsidR="00BD378D" w:rsidRPr="002E69F9" w:rsidRDefault="00BD378D" w:rsidP="00BD378D">
      <w:pPr>
        <w:pStyle w:val="Sinespaciado"/>
        <w:rPr>
          <w:rFonts w:ascii="Arial" w:hAnsi="Arial" w:cs="Arial"/>
          <w:sz w:val="18"/>
          <w:szCs w:val="18"/>
          <w:highlight w:val="yellow"/>
        </w:rPr>
      </w:pPr>
    </w:p>
    <w:p w:rsidR="00F91421" w:rsidRPr="0074292B" w:rsidRDefault="00F91421" w:rsidP="00662A57">
      <w:pPr>
        <w:pStyle w:val="Sinespaciado"/>
        <w:numPr>
          <w:ilvl w:val="0"/>
          <w:numId w:val="1"/>
        </w:numPr>
        <w:ind w:left="284" w:hanging="284"/>
        <w:rPr>
          <w:rFonts w:ascii="Arial" w:hAnsi="Arial" w:cs="Arial"/>
          <w:b/>
          <w:sz w:val="18"/>
          <w:szCs w:val="18"/>
        </w:rPr>
      </w:pPr>
      <w:r w:rsidRPr="0074292B">
        <w:rPr>
          <w:rFonts w:ascii="Arial" w:hAnsi="Arial" w:cs="Arial"/>
          <w:b/>
          <w:sz w:val="18"/>
          <w:szCs w:val="18"/>
        </w:rPr>
        <w:t>DE LAS ETAPAS DE EVALUACIÓN</w:t>
      </w:r>
    </w:p>
    <w:p w:rsidR="00A4094C" w:rsidRPr="0074292B" w:rsidRDefault="00A4094C" w:rsidP="008F79D5">
      <w:pPr>
        <w:pStyle w:val="Sinespaciado"/>
        <w:rPr>
          <w:rFonts w:ascii="Arial" w:hAnsi="Arial" w:cs="Arial"/>
          <w:sz w:val="18"/>
          <w:szCs w:val="18"/>
        </w:rPr>
      </w:pPr>
    </w:p>
    <w:p w:rsidR="008F79D5" w:rsidRPr="0074292B" w:rsidRDefault="00AF5589" w:rsidP="00662A57">
      <w:pPr>
        <w:pStyle w:val="Sinespaciado"/>
        <w:numPr>
          <w:ilvl w:val="0"/>
          <w:numId w:val="5"/>
        </w:numPr>
        <w:ind w:left="567" w:hanging="283"/>
        <w:jc w:val="both"/>
        <w:rPr>
          <w:rFonts w:ascii="Arial" w:hAnsi="Arial" w:cs="Arial"/>
          <w:sz w:val="18"/>
          <w:szCs w:val="18"/>
        </w:rPr>
      </w:pPr>
      <w:r w:rsidRPr="0074292B">
        <w:rPr>
          <w:rFonts w:ascii="Arial" w:hAnsi="Arial" w:cs="Arial"/>
          <w:sz w:val="18"/>
          <w:szCs w:val="18"/>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si no se cumplen los requisitos generales y específicos establecidos en el aviso de convocatoria. La Evaluación</w:t>
      </w:r>
      <w:r w:rsidR="00615007" w:rsidRPr="0074292B">
        <w:rPr>
          <w:rFonts w:ascii="Arial" w:hAnsi="Arial" w:cs="Arial"/>
          <w:sz w:val="18"/>
          <w:szCs w:val="18"/>
        </w:rPr>
        <w:t xml:space="preserve"> Psicológica </w:t>
      </w:r>
      <w:r w:rsidR="00A528D2" w:rsidRPr="0074292B">
        <w:rPr>
          <w:rFonts w:ascii="Arial" w:hAnsi="Arial" w:cs="Arial"/>
          <w:sz w:val="18"/>
          <w:szCs w:val="18"/>
        </w:rPr>
        <w:t xml:space="preserve">es obligatoria, mas </w:t>
      </w:r>
      <w:r w:rsidR="00615007" w:rsidRPr="0074292B">
        <w:rPr>
          <w:rFonts w:ascii="Arial" w:hAnsi="Arial" w:cs="Arial"/>
          <w:sz w:val="18"/>
          <w:szCs w:val="18"/>
        </w:rPr>
        <w:t>no es de carácter eliminatorio. La Evaluación Personal se desaprueba si no se obtiene un puntaje mínimo de 11 puntos.</w:t>
      </w:r>
    </w:p>
    <w:p w:rsidR="00C36BFD" w:rsidRPr="002E69F9" w:rsidRDefault="00C36BFD" w:rsidP="00C36BFD">
      <w:pPr>
        <w:pStyle w:val="Sinespaciado"/>
        <w:jc w:val="both"/>
        <w:rPr>
          <w:rFonts w:ascii="Arial" w:hAnsi="Arial" w:cs="Arial"/>
          <w:sz w:val="18"/>
          <w:szCs w:val="18"/>
          <w:highlight w:val="yellow"/>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101"/>
      </w:tblGrid>
      <w:tr w:rsidR="00C36BFD" w:rsidRPr="0074292B" w:rsidTr="00174A6D">
        <w:trPr>
          <w:trHeight w:val="133"/>
        </w:trPr>
        <w:tc>
          <w:tcPr>
            <w:tcW w:w="5244" w:type="dxa"/>
            <w:gridSpan w:val="2"/>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MÁXIMO</w:t>
            </w:r>
          </w:p>
        </w:tc>
      </w:tr>
      <w:tr w:rsidR="00C36BFD" w:rsidRPr="0074292B" w:rsidTr="00174A6D">
        <w:trPr>
          <w:trHeight w:val="139"/>
        </w:trPr>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PRE CURRICULAR (VÍA INFORMACIÓN DEL SISEP)</w:t>
            </w:r>
          </w:p>
        </w:tc>
        <w:tc>
          <w:tcPr>
            <w:tcW w:w="3261" w:type="dxa"/>
            <w:gridSpan w:val="3"/>
            <w:shd w:val="clear" w:color="auto" w:fill="auto"/>
            <w:vAlign w:val="center"/>
          </w:tcPr>
          <w:p w:rsidR="00C36BFD" w:rsidRPr="0074292B" w:rsidRDefault="00C36BFD" w:rsidP="001B69D0">
            <w:pPr>
              <w:jc w:val="center"/>
              <w:rPr>
                <w:rFonts w:ascii="Arial" w:hAnsi="Arial" w:cs="Arial"/>
                <w:b/>
                <w:sz w:val="18"/>
                <w:szCs w:val="18"/>
              </w:rPr>
            </w:pP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PSICOTÉCNICA</w:t>
            </w:r>
          </w:p>
        </w:tc>
        <w:tc>
          <w:tcPr>
            <w:tcW w:w="3261" w:type="dxa"/>
            <w:gridSpan w:val="3"/>
            <w:shd w:val="clear" w:color="auto" w:fill="auto"/>
            <w:vAlign w:val="center"/>
          </w:tcPr>
          <w:p w:rsidR="00C36BFD" w:rsidRPr="0074292B" w:rsidRDefault="00C36BFD" w:rsidP="001B69D0">
            <w:pPr>
              <w:jc w:val="center"/>
              <w:rPr>
                <w:rFonts w:ascii="Arial" w:hAnsi="Arial" w:cs="Arial"/>
                <w:b/>
                <w:sz w:val="18"/>
                <w:szCs w:val="18"/>
              </w:rPr>
            </w:pP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DE CONOCIMIENTOS</w:t>
            </w:r>
          </w:p>
        </w:tc>
        <w:tc>
          <w:tcPr>
            <w:tcW w:w="90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50%</w:t>
            </w:r>
          </w:p>
        </w:tc>
        <w:tc>
          <w:tcPr>
            <w:tcW w:w="1260" w:type="dxa"/>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26</w:t>
            </w:r>
          </w:p>
        </w:tc>
        <w:tc>
          <w:tcPr>
            <w:tcW w:w="1101" w:type="dxa"/>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50</w:t>
            </w: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30%</w:t>
            </w:r>
          </w:p>
        </w:tc>
        <w:tc>
          <w:tcPr>
            <w:tcW w:w="1260" w:type="dxa"/>
            <w:tcBorders>
              <w:bottom w:val="single" w:sz="4" w:space="0" w:color="auto"/>
            </w:tcBorders>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18</w:t>
            </w:r>
          </w:p>
        </w:tc>
        <w:tc>
          <w:tcPr>
            <w:tcW w:w="1101" w:type="dxa"/>
            <w:tcBorders>
              <w:bottom w:val="single" w:sz="4" w:space="0" w:color="auto"/>
            </w:tcBorders>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30</w:t>
            </w:r>
          </w:p>
        </w:tc>
      </w:tr>
      <w:tr w:rsidR="00C36BFD" w:rsidRPr="0074292B" w:rsidTr="005B446E">
        <w:tc>
          <w:tcPr>
            <w:tcW w:w="392" w:type="dxa"/>
          </w:tcPr>
          <w:p w:rsidR="00C36BFD" w:rsidRPr="0074292B" w:rsidRDefault="00C36BFD" w:rsidP="001B69D0">
            <w:pPr>
              <w:rPr>
                <w:rFonts w:ascii="Arial" w:hAnsi="Arial" w:cs="Arial"/>
                <w:sz w:val="18"/>
                <w:szCs w:val="18"/>
              </w:rPr>
            </w:pPr>
            <w:r w:rsidRPr="0074292B">
              <w:rPr>
                <w:rFonts w:ascii="Arial" w:hAnsi="Arial" w:cs="Arial"/>
                <w:sz w:val="18"/>
                <w:szCs w:val="18"/>
              </w:rPr>
              <w:t>a.</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 xml:space="preserve">Formación: </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C36BFD" w:rsidRPr="0074292B" w:rsidTr="005B446E">
        <w:tc>
          <w:tcPr>
            <w:tcW w:w="39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b.</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 xml:space="preserve">Experiencia Laboral: </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C36BFD" w:rsidRPr="0074292B" w:rsidTr="005B446E">
        <w:tc>
          <w:tcPr>
            <w:tcW w:w="39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c.</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Capacitación:</w:t>
            </w:r>
          </w:p>
        </w:tc>
        <w:tc>
          <w:tcPr>
            <w:tcW w:w="90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A528D2" w:rsidRPr="0074292B" w:rsidTr="001B69D0">
        <w:tc>
          <w:tcPr>
            <w:tcW w:w="5244" w:type="dxa"/>
            <w:gridSpan w:val="2"/>
            <w:vAlign w:val="center"/>
          </w:tcPr>
          <w:p w:rsidR="00A528D2" w:rsidRPr="0074292B" w:rsidRDefault="00A528D2" w:rsidP="001B69D0">
            <w:pPr>
              <w:rPr>
                <w:rFonts w:ascii="Arial" w:hAnsi="Arial" w:cs="Arial"/>
                <w:b/>
                <w:sz w:val="18"/>
                <w:szCs w:val="18"/>
              </w:rPr>
            </w:pPr>
            <w:r w:rsidRPr="0074292B">
              <w:rPr>
                <w:rFonts w:ascii="Arial" w:hAnsi="Arial" w:cs="Arial"/>
                <w:b/>
                <w:sz w:val="18"/>
                <w:szCs w:val="18"/>
              </w:rPr>
              <w:t>EVALUACIÓN PSICOLÓGICA</w:t>
            </w:r>
          </w:p>
        </w:tc>
        <w:tc>
          <w:tcPr>
            <w:tcW w:w="3261" w:type="dxa"/>
            <w:gridSpan w:val="3"/>
            <w:shd w:val="clear" w:color="auto" w:fill="auto"/>
            <w:vAlign w:val="center"/>
          </w:tcPr>
          <w:p w:rsidR="00A528D2" w:rsidRPr="0074292B" w:rsidRDefault="00A528D2" w:rsidP="001B69D0">
            <w:pPr>
              <w:jc w:val="center"/>
              <w:rPr>
                <w:rFonts w:ascii="Arial" w:hAnsi="Arial" w:cs="Arial"/>
                <w:b/>
                <w:sz w:val="18"/>
                <w:szCs w:val="18"/>
              </w:rPr>
            </w:pPr>
          </w:p>
        </w:tc>
      </w:tr>
      <w:tr w:rsidR="00C36BFD" w:rsidRPr="0074292B" w:rsidTr="00C36BFD">
        <w:tc>
          <w:tcPr>
            <w:tcW w:w="5244" w:type="dxa"/>
            <w:gridSpan w:val="2"/>
            <w:vAlign w:val="center"/>
          </w:tcPr>
          <w:p w:rsidR="00C36BFD" w:rsidRPr="0074292B" w:rsidRDefault="00C36BFD" w:rsidP="001B69D0">
            <w:pPr>
              <w:rPr>
                <w:rFonts w:ascii="Arial" w:hAnsi="Arial" w:cs="Arial"/>
                <w:b/>
                <w:sz w:val="18"/>
                <w:szCs w:val="18"/>
              </w:rPr>
            </w:pPr>
            <w:r w:rsidRPr="0074292B">
              <w:rPr>
                <w:rFonts w:ascii="Arial" w:hAnsi="Arial" w:cs="Arial"/>
                <w:b/>
                <w:sz w:val="18"/>
                <w:szCs w:val="18"/>
              </w:rPr>
              <w:t>EVALUACIÓN PERSONAL</w:t>
            </w:r>
          </w:p>
        </w:tc>
        <w:tc>
          <w:tcPr>
            <w:tcW w:w="90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20%</w:t>
            </w:r>
          </w:p>
        </w:tc>
        <w:tc>
          <w:tcPr>
            <w:tcW w:w="126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11</w:t>
            </w:r>
          </w:p>
        </w:tc>
        <w:tc>
          <w:tcPr>
            <w:tcW w:w="1101"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20</w:t>
            </w:r>
          </w:p>
        </w:tc>
      </w:tr>
      <w:tr w:rsidR="00C36BFD" w:rsidRPr="0074292B" w:rsidTr="00154749">
        <w:trPr>
          <w:trHeight w:val="339"/>
        </w:trPr>
        <w:tc>
          <w:tcPr>
            <w:tcW w:w="5244" w:type="dxa"/>
            <w:gridSpan w:val="2"/>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TOTAL</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100%</w:t>
            </w: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55</w:t>
            </w: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100</w:t>
            </w:r>
          </w:p>
        </w:tc>
      </w:tr>
    </w:tbl>
    <w:p w:rsidR="00C36BFD" w:rsidRPr="002E69F9" w:rsidRDefault="00C36BFD" w:rsidP="00C36BFD">
      <w:pPr>
        <w:pStyle w:val="Sinespaciado"/>
        <w:jc w:val="both"/>
        <w:rPr>
          <w:rFonts w:ascii="Arial" w:hAnsi="Arial" w:cs="Arial"/>
          <w:sz w:val="18"/>
          <w:szCs w:val="18"/>
          <w:highlight w:val="yellow"/>
        </w:rPr>
      </w:pPr>
    </w:p>
    <w:p w:rsidR="007C41E2" w:rsidRDefault="000A67C5" w:rsidP="007C41E2">
      <w:pPr>
        <w:pStyle w:val="Sinespaciado"/>
        <w:numPr>
          <w:ilvl w:val="0"/>
          <w:numId w:val="5"/>
        </w:numPr>
        <w:ind w:left="567" w:hanging="283"/>
        <w:jc w:val="both"/>
        <w:rPr>
          <w:rFonts w:ascii="Arial" w:hAnsi="Arial" w:cs="Arial"/>
          <w:sz w:val="18"/>
          <w:szCs w:val="18"/>
        </w:rPr>
      </w:pPr>
      <w:r w:rsidRPr="0074292B">
        <w:rPr>
          <w:rFonts w:ascii="Arial" w:hAnsi="Arial" w:cs="Arial"/>
          <w:sz w:val="18"/>
          <w:szCs w:val="18"/>
        </w:rPr>
        <w:t xml:space="preserve">Cabe destacar que en los casos que corresponda y de aprobar las evaluaciones respectivas, los postulantes recibirán las bonificaciones establecidas en la Normativa vigente, las mismas que se encuentran en el rubro: </w:t>
      </w:r>
      <w:r w:rsidRPr="0074292B">
        <w:rPr>
          <w:rFonts w:ascii="Arial" w:hAnsi="Arial" w:cs="Arial"/>
          <w:b/>
          <w:sz w:val="18"/>
          <w:szCs w:val="18"/>
        </w:rPr>
        <w:t>“Consideraciones que deberán tener en cuenta para postular”</w:t>
      </w:r>
      <w:r w:rsidRPr="0074292B">
        <w:rPr>
          <w:rFonts w:ascii="Arial" w:hAnsi="Arial" w:cs="Arial"/>
          <w:sz w:val="18"/>
          <w:szCs w:val="18"/>
        </w:rPr>
        <w:t xml:space="preserve">, link: </w:t>
      </w:r>
      <w:r w:rsidRPr="0074292B">
        <w:rPr>
          <w:rFonts w:ascii="Arial" w:hAnsi="Arial" w:cs="Arial"/>
          <w:i/>
          <w:sz w:val="18"/>
          <w:szCs w:val="18"/>
        </w:rPr>
        <w:t>Oportunidad Laboral</w:t>
      </w:r>
      <w:r w:rsidRPr="0074292B">
        <w:rPr>
          <w:rFonts w:ascii="Arial" w:hAnsi="Arial" w:cs="Arial"/>
          <w:sz w:val="18"/>
          <w:szCs w:val="18"/>
        </w:rPr>
        <w:t xml:space="preserve"> de la página Web Institucional (Bonificación por Discapacidad debidamente sustentada, Bonificación por su condición de Licenciado de las Fuerzas Armadas, entre otros de acuerdo a Ley), información que deberá revisarse previa a la postulación en el </w:t>
      </w:r>
      <w:r w:rsidR="00D25097" w:rsidRPr="0074292B">
        <w:rPr>
          <w:rFonts w:ascii="Arial" w:hAnsi="Arial" w:cs="Arial"/>
          <w:sz w:val="18"/>
          <w:szCs w:val="18"/>
        </w:rPr>
        <w:t>enlace</w:t>
      </w:r>
      <w:r w:rsidR="00356FCD" w:rsidRPr="0074292B">
        <w:rPr>
          <w:rFonts w:ascii="Arial" w:hAnsi="Arial" w:cs="Arial"/>
          <w:sz w:val="18"/>
          <w:szCs w:val="18"/>
        </w:rPr>
        <w:t xml:space="preserve"> </w:t>
      </w:r>
      <w:hyperlink r:id="rId10" w:history="1">
        <w:r w:rsidR="00356FCD" w:rsidRPr="0074292B">
          <w:rPr>
            <w:rStyle w:val="Hipervnculo"/>
            <w:rFonts w:ascii="Arial" w:hAnsi="Arial" w:cs="Arial"/>
            <w:sz w:val="18"/>
            <w:szCs w:val="18"/>
          </w:rPr>
          <w:t>https://convocatorias.essald.gob.pe/</w:t>
        </w:r>
      </w:hyperlink>
      <w:r w:rsidR="00356FCD" w:rsidRPr="0074292B">
        <w:rPr>
          <w:rFonts w:ascii="Arial" w:hAnsi="Arial" w:cs="Arial"/>
          <w:sz w:val="18"/>
          <w:szCs w:val="18"/>
        </w:rPr>
        <w:t xml:space="preserve"> </w:t>
      </w:r>
    </w:p>
    <w:p w:rsidR="007C41E2" w:rsidRDefault="007C41E2" w:rsidP="007C41E2">
      <w:pPr>
        <w:pStyle w:val="Sinespaciado"/>
        <w:ind w:left="567"/>
        <w:jc w:val="both"/>
        <w:rPr>
          <w:rFonts w:ascii="Arial" w:hAnsi="Arial" w:cs="Arial"/>
          <w:sz w:val="18"/>
          <w:szCs w:val="18"/>
        </w:rPr>
      </w:pPr>
    </w:p>
    <w:p w:rsidR="007C41E2" w:rsidRPr="007C41E2" w:rsidRDefault="007C41E2" w:rsidP="007C41E2">
      <w:pPr>
        <w:pStyle w:val="Sinespaciado"/>
        <w:numPr>
          <w:ilvl w:val="0"/>
          <w:numId w:val="5"/>
        </w:numPr>
        <w:ind w:left="567" w:hanging="283"/>
        <w:jc w:val="both"/>
        <w:rPr>
          <w:rFonts w:ascii="Arial" w:hAnsi="Arial" w:cs="Arial"/>
          <w:sz w:val="18"/>
          <w:szCs w:val="18"/>
        </w:rPr>
      </w:pPr>
      <w:r w:rsidRPr="007C41E2">
        <w:rPr>
          <w:rFonts w:ascii="Arial" w:hAnsi="Arial" w:cs="Arial"/>
          <w:sz w:val="18"/>
          <w:szCs w:val="18"/>
        </w:rPr>
        <w:t>Cabe precisar que a los trabajadores de ESSALUD sujetos al régimen laboral del Decreto Legislativo N° 1057 que postulen a una vacante del régimen laboral del D.L. 728 (Contratación Laboral Directa por reemplazo o suplencia) y alcancen puntaje aprobatorio (esto es, que hayan aprobado todas las etapas del proceso de selección) se les otorgará una bonificación de manera proporcional al tiempo de  labores, de acuerdo al siguiente cuadro:</w:t>
      </w:r>
    </w:p>
    <w:p w:rsidR="007C41E2" w:rsidRPr="008F1C3D" w:rsidRDefault="007C41E2" w:rsidP="007C41E2">
      <w:pPr>
        <w:ind w:left="708"/>
        <w:jc w:val="both"/>
        <w:rPr>
          <w:rFonts w:ascii="Arial" w:eastAsiaTheme="minorHAnsi" w:hAnsi="Arial" w:cs="Arial"/>
          <w:sz w:val="18"/>
          <w:szCs w:val="18"/>
          <w:lang w:eastAsia="en-US"/>
        </w:rPr>
      </w:pPr>
    </w:p>
    <w:tbl>
      <w:tblPr>
        <w:tblW w:w="8080" w:type="dxa"/>
        <w:jc w:val="righ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7"/>
        <w:gridCol w:w="4253"/>
      </w:tblGrid>
      <w:tr w:rsidR="007C41E2" w:rsidRPr="008F1C3D" w:rsidTr="00242437">
        <w:trPr>
          <w:trHeight w:val="430"/>
          <w:jc w:val="right"/>
        </w:trPr>
        <w:tc>
          <w:tcPr>
            <w:tcW w:w="3827" w:type="dxa"/>
            <w:shd w:val="clear" w:color="auto" w:fill="D9D9D9"/>
            <w:vAlign w:val="center"/>
          </w:tcPr>
          <w:p w:rsidR="007C41E2" w:rsidRPr="008F1C3D" w:rsidRDefault="007C41E2"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NIVELES POR TIEMPO DE LABORES</w:t>
            </w:r>
          </w:p>
        </w:tc>
        <w:tc>
          <w:tcPr>
            <w:tcW w:w="4253" w:type="dxa"/>
            <w:shd w:val="clear" w:color="auto" w:fill="D9D9D9"/>
            <w:vAlign w:val="center"/>
          </w:tcPr>
          <w:p w:rsidR="007C41E2" w:rsidRPr="008F1C3D" w:rsidRDefault="007C41E2"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PORCENTAJE DE BONIFICACION</w:t>
            </w:r>
          </w:p>
        </w:tc>
      </w:tr>
      <w:tr w:rsidR="007C41E2" w:rsidRPr="008F1C3D" w:rsidTr="00242437">
        <w:trPr>
          <w:trHeight w:val="406"/>
          <w:jc w:val="right"/>
        </w:trPr>
        <w:tc>
          <w:tcPr>
            <w:tcW w:w="3827" w:type="dxa"/>
            <w:vAlign w:val="center"/>
          </w:tcPr>
          <w:p w:rsidR="007C41E2" w:rsidRPr="008F1C3D" w:rsidRDefault="007C41E2"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05 años a más</w:t>
            </w:r>
          </w:p>
        </w:tc>
        <w:tc>
          <w:tcPr>
            <w:tcW w:w="4253" w:type="dxa"/>
            <w:vAlign w:val="center"/>
          </w:tcPr>
          <w:p w:rsidR="007C41E2" w:rsidRPr="008F1C3D" w:rsidRDefault="007C41E2"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10%</w:t>
            </w:r>
          </w:p>
        </w:tc>
      </w:tr>
      <w:tr w:rsidR="007C41E2" w:rsidRPr="008F1C3D" w:rsidTr="00242437">
        <w:trPr>
          <w:trHeight w:val="430"/>
          <w:jc w:val="right"/>
        </w:trPr>
        <w:tc>
          <w:tcPr>
            <w:tcW w:w="3827" w:type="dxa"/>
            <w:vAlign w:val="center"/>
          </w:tcPr>
          <w:p w:rsidR="007C41E2" w:rsidRPr="008F1C3D" w:rsidRDefault="007C41E2"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04 años y menor de 05 años</w:t>
            </w:r>
          </w:p>
        </w:tc>
        <w:tc>
          <w:tcPr>
            <w:tcW w:w="4253" w:type="dxa"/>
            <w:vAlign w:val="center"/>
          </w:tcPr>
          <w:p w:rsidR="007C41E2" w:rsidRPr="008F1C3D" w:rsidRDefault="007C41E2"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8%</w:t>
            </w:r>
          </w:p>
        </w:tc>
      </w:tr>
      <w:tr w:rsidR="007C41E2" w:rsidRPr="008F1C3D" w:rsidTr="00242437">
        <w:trPr>
          <w:trHeight w:val="406"/>
          <w:jc w:val="right"/>
        </w:trPr>
        <w:tc>
          <w:tcPr>
            <w:tcW w:w="3827" w:type="dxa"/>
            <w:vAlign w:val="center"/>
          </w:tcPr>
          <w:p w:rsidR="007C41E2" w:rsidRPr="008F1C3D" w:rsidRDefault="007C41E2"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03 años y menor de 04 años</w:t>
            </w:r>
          </w:p>
        </w:tc>
        <w:tc>
          <w:tcPr>
            <w:tcW w:w="4253" w:type="dxa"/>
            <w:vAlign w:val="center"/>
          </w:tcPr>
          <w:p w:rsidR="007C41E2" w:rsidRPr="008F1C3D" w:rsidRDefault="007C41E2"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6%</w:t>
            </w:r>
          </w:p>
        </w:tc>
      </w:tr>
      <w:tr w:rsidR="007C41E2" w:rsidRPr="008F1C3D" w:rsidTr="00242437">
        <w:trPr>
          <w:trHeight w:val="430"/>
          <w:jc w:val="right"/>
        </w:trPr>
        <w:tc>
          <w:tcPr>
            <w:tcW w:w="3827" w:type="dxa"/>
            <w:vAlign w:val="center"/>
          </w:tcPr>
          <w:p w:rsidR="007C41E2" w:rsidRPr="008F1C3D" w:rsidRDefault="007C41E2"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02 años y menor de 03 años</w:t>
            </w:r>
          </w:p>
        </w:tc>
        <w:tc>
          <w:tcPr>
            <w:tcW w:w="4253" w:type="dxa"/>
            <w:vAlign w:val="center"/>
          </w:tcPr>
          <w:p w:rsidR="007C41E2" w:rsidRPr="008F1C3D" w:rsidRDefault="007C41E2"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4%</w:t>
            </w:r>
          </w:p>
        </w:tc>
      </w:tr>
      <w:tr w:rsidR="007C41E2" w:rsidRPr="008F1C3D" w:rsidTr="00242437">
        <w:trPr>
          <w:trHeight w:val="406"/>
          <w:jc w:val="right"/>
        </w:trPr>
        <w:tc>
          <w:tcPr>
            <w:tcW w:w="3827" w:type="dxa"/>
            <w:vAlign w:val="center"/>
          </w:tcPr>
          <w:p w:rsidR="007C41E2" w:rsidRPr="008F1C3D" w:rsidRDefault="007C41E2"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01 año y menor de 02 años</w:t>
            </w:r>
          </w:p>
        </w:tc>
        <w:tc>
          <w:tcPr>
            <w:tcW w:w="4253" w:type="dxa"/>
            <w:vAlign w:val="center"/>
          </w:tcPr>
          <w:p w:rsidR="007C41E2" w:rsidRPr="008F1C3D" w:rsidRDefault="007C41E2"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2%</w:t>
            </w:r>
          </w:p>
        </w:tc>
      </w:tr>
    </w:tbl>
    <w:p w:rsidR="007C41E2" w:rsidRPr="008F1C3D" w:rsidRDefault="007C41E2" w:rsidP="007C41E2">
      <w:pPr>
        <w:jc w:val="both"/>
        <w:rPr>
          <w:rFonts w:ascii="Arial" w:eastAsiaTheme="minorHAnsi" w:hAnsi="Arial" w:cs="Arial"/>
          <w:sz w:val="18"/>
          <w:szCs w:val="18"/>
          <w:lang w:eastAsia="en-US"/>
        </w:rPr>
      </w:pPr>
    </w:p>
    <w:p w:rsidR="007C41E2" w:rsidRDefault="007C41E2" w:rsidP="007C41E2">
      <w:pPr>
        <w:ind w:left="708"/>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El cual se aplicará sobre el puntaje final obtenido en la etapa de evaluación que incluye la entrevista personal. </w:t>
      </w:r>
    </w:p>
    <w:p w:rsidR="007C41E2" w:rsidRDefault="007C41E2" w:rsidP="007C41E2">
      <w:pPr>
        <w:ind w:left="708"/>
        <w:jc w:val="both"/>
        <w:rPr>
          <w:rFonts w:ascii="Arial" w:eastAsiaTheme="minorHAnsi" w:hAnsi="Arial" w:cs="Arial"/>
          <w:sz w:val="18"/>
          <w:szCs w:val="18"/>
          <w:lang w:eastAsia="en-US"/>
        </w:rPr>
      </w:pPr>
    </w:p>
    <w:p w:rsidR="007C41E2" w:rsidRPr="0074292B" w:rsidRDefault="007C41E2" w:rsidP="007C41E2">
      <w:pPr>
        <w:pStyle w:val="Sinespaciado"/>
        <w:numPr>
          <w:ilvl w:val="0"/>
          <w:numId w:val="5"/>
        </w:numPr>
        <w:jc w:val="both"/>
        <w:rPr>
          <w:rFonts w:ascii="Arial" w:hAnsi="Arial" w:cs="Arial"/>
          <w:sz w:val="18"/>
          <w:szCs w:val="18"/>
        </w:rPr>
      </w:pPr>
      <w:r w:rsidRPr="008F1C3D">
        <w:rPr>
          <w:rFonts w:ascii="Arial" w:hAnsi="Arial" w:cs="Arial"/>
          <w:sz w:val="18"/>
          <w:szCs w:val="18"/>
        </w:rPr>
        <w:t>Asimismo, de acuerdo a lo establecido en las Normas Vigentes para Contratación Laboral Directa -D.L. 728 (reemplazo y suplencia), “Los trabajadores de ESSALUD que laboran bajo la modalidad de CAS, así como los trabajadores bajo la modalidad de plazo indeterminado y/o Nombrado podrán postular sin renuncia previa acreditando como mínimo un (01) año de servicios ininterrumpidos en la institución, quienes de resultar ganadores ingresarán bajo una nueva relación laboral bajo los extremos establecidos en el Aviso de Convocatoria respectivo.</w:t>
      </w:r>
    </w:p>
    <w:p w:rsidR="00FA5548" w:rsidRPr="002E69F9" w:rsidRDefault="00FA5548" w:rsidP="00B95628">
      <w:pPr>
        <w:pStyle w:val="Sinespaciado"/>
        <w:jc w:val="both"/>
        <w:rPr>
          <w:rFonts w:ascii="Arial" w:hAnsi="Arial" w:cs="Arial"/>
          <w:sz w:val="18"/>
          <w:szCs w:val="18"/>
          <w:highlight w:val="yellow"/>
        </w:rPr>
      </w:pPr>
    </w:p>
    <w:p w:rsidR="005B446E" w:rsidRPr="0074292B" w:rsidRDefault="005B446E" w:rsidP="005B446E">
      <w:pPr>
        <w:pStyle w:val="Sinespaciado"/>
        <w:jc w:val="right"/>
        <w:rPr>
          <w:rFonts w:ascii="Arial" w:hAnsi="Arial" w:cs="Arial"/>
          <w:sz w:val="18"/>
          <w:szCs w:val="18"/>
        </w:rPr>
      </w:pPr>
    </w:p>
    <w:p w:rsidR="002E7051" w:rsidRPr="0074292B" w:rsidRDefault="002E7051" w:rsidP="005B446E">
      <w:pPr>
        <w:pStyle w:val="Sinespaciado"/>
        <w:jc w:val="right"/>
        <w:rPr>
          <w:rFonts w:ascii="Arial" w:hAnsi="Arial" w:cs="Arial"/>
          <w:sz w:val="18"/>
          <w:szCs w:val="18"/>
        </w:rPr>
      </w:pPr>
    </w:p>
    <w:p w:rsidR="008F79D5" w:rsidRPr="00D40D9C" w:rsidRDefault="000B67C5" w:rsidP="008F08C0">
      <w:pPr>
        <w:pStyle w:val="Sinespaciado"/>
        <w:jc w:val="right"/>
        <w:rPr>
          <w:rFonts w:ascii="Arial" w:hAnsi="Arial" w:cs="Arial"/>
          <w:sz w:val="18"/>
          <w:szCs w:val="18"/>
        </w:rPr>
      </w:pPr>
      <w:r w:rsidRPr="0074292B">
        <w:rPr>
          <w:rFonts w:ascii="Arial" w:hAnsi="Arial" w:cs="Arial"/>
          <w:sz w:val="18"/>
          <w:szCs w:val="18"/>
        </w:rPr>
        <w:t>Trujillo</w:t>
      </w:r>
      <w:r w:rsidR="005B446E" w:rsidRPr="0074292B">
        <w:rPr>
          <w:rFonts w:ascii="Arial" w:hAnsi="Arial" w:cs="Arial"/>
          <w:sz w:val="18"/>
          <w:szCs w:val="18"/>
        </w:rPr>
        <w:t xml:space="preserve">, </w:t>
      </w:r>
      <w:r w:rsidR="00FA5548">
        <w:rPr>
          <w:rFonts w:ascii="Arial" w:hAnsi="Arial" w:cs="Arial"/>
          <w:sz w:val="18"/>
          <w:szCs w:val="18"/>
        </w:rPr>
        <w:t>27</w:t>
      </w:r>
      <w:r w:rsidR="005B446E" w:rsidRPr="0074292B">
        <w:rPr>
          <w:rFonts w:ascii="Arial" w:hAnsi="Arial" w:cs="Arial"/>
          <w:sz w:val="18"/>
          <w:szCs w:val="18"/>
        </w:rPr>
        <w:t xml:space="preserve"> de</w:t>
      </w:r>
      <w:r w:rsidR="005B446E" w:rsidRPr="00703722">
        <w:rPr>
          <w:rFonts w:ascii="Arial" w:hAnsi="Arial" w:cs="Arial"/>
          <w:sz w:val="18"/>
          <w:szCs w:val="18"/>
        </w:rPr>
        <w:t xml:space="preserve"> </w:t>
      </w:r>
      <w:r w:rsidR="0074292B">
        <w:rPr>
          <w:rFonts w:ascii="Arial" w:hAnsi="Arial" w:cs="Arial"/>
          <w:sz w:val="18"/>
          <w:szCs w:val="18"/>
        </w:rPr>
        <w:t>setiembre</w:t>
      </w:r>
      <w:r w:rsidR="007E5216" w:rsidRPr="00703722">
        <w:rPr>
          <w:rFonts w:ascii="Arial" w:hAnsi="Arial" w:cs="Arial"/>
          <w:sz w:val="18"/>
          <w:szCs w:val="18"/>
        </w:rPr>
        <w:t xml:space="preserve"> </w:t>
      </w:r>
      <w:r w:rsidR="005B446E" w:rsidRPr="00703722">
        <w:rPr>
          <w:rFonts w:ascii="Arial" w:hAnsi="Arial" w:cs="Arial"/>
          <w:sz w:val="18"/>
          <w:szCs w:val="18"/>
        </w:rPr>
        <w:t>de 2016</w:t>
      </w:r>
    </w:p>
    <w:sectPr w:rsidR="008F79D5" w:rsidRPr="00D40D9C" w:rsidSect="00BB4B97">
      <w:pgSz w:w="11906" w:h="16838"/>
      <w:pgMar w:top="1135" w:right="1418"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457" w:rsidRDefault="00E53457" w:rsidP="000728DD">
      <w:r>
        <w:separator/>
      </w:r>
    </w:p>
  </w:endnote>
  <w:endnote w:type="continuationSeparator" w:id="0">
    <w:p w:rsidR="00E53457" w:rsidRDefault="00E53457" w:rsidP="000728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457" w:rsidRDefault="00E53457" w:rsidP="000728DD">
      <w:r>
        <w:separator/>
      </w:r>
    </w:p>
  </w:footnote>
  <w:footnote w:type="continuationSeparator" w:id="0">
    <w:p w:rsidR="00E53457" w:rsidRDefault="00E53457"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884A0B44"/>
    <w:name w:val="WW8Num3"/>
    <w:lvl w:ilvl="0">
      <w:start w:val="1"/>
      <w:numFmt w:val="lowerLetter"/>
      <w:lvlText w:val="%1)"/>
      <w:lvlJc w:val="left"/>
      <w:pPr>
        <w:tabs>
          <w:tab w:val="num" w:pos="360"/>
        </w:tabs>
        <w:ind w:left="360" w:hanging="360"/>
      </w:pPr>
      <w:rPr>
        <w:rFonts w:ascii="Arial" w:eastAsia="Times New Roman" w:hAnsi="Arial" w:cs="Arial"/>
        <w:color w:val="auto"/>
      </w:rPr>
    </w:lvl>
  </w:abstractNum>
  <w:abstractNum w:abstractNumId="1">
    <w:nsid w:val="0000000E"/>
    <w:multiLevelType w:val="singleLevel"/>
    <w:tmpl w:val="0000000E"/>
    <w:name w:val="WW8Num26"/>
    <w:lvl w:ilvl="0">
      <w:start w:val="1"/>
      <w:numFmt w:val="bullet"/>
      <w:lvlText w:val=""/>
      <w:lvlJc w:val="left"/>
      <w:pPr>
        <w:tabs>
          <w:tab w:val="num" w:pos="720"/>
        </w:tabs>
        <w:ind w:left="720" w:hanging="360"/>
      </w:pPr>
      <w:rPr>
        <w:rFonts w:ascii="Symbol" w:hAnsi="Symbol"/>
      </w:rPr>
    </w:lvl>
  </w:abstractNum>
  <w:abstractNum w:abstractNumId="2">
    <w:nsid w:val="00A57B89"/>
    <w:multiLevelType w:val="hybridMultilevel"/>
    <w:tmpl w:val="30129ECE"/>
    <w:lvl w:ilvl="0" w:tplc="A6A8F7BA">
      <w:start w:val="1"/>
      <w:numFmt w:val="decimal"/>
      <w:lvlText w:val="%1."/>
      <w:lvlJc w:val="left"/>
      <w:pPr>
        <w:ind w:left="4188"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A226C38"/>
    <w:multiLevelType w:val="hybridMultilevel"/>
    <w:tmpl w:val="C44E5A24"/>
    <w:lvl w:ilvl="0" w:tplc="0C0A0001">
      <w:start w:val="1"/>
      <w:numFmt w:val="bullet"/>
      <w:lvlText w:val=""/>
      <w:lvlJc w:val="left"/>
      <w:pPr>
        <w:ind w:left="2204" w:hanging="360"/>
      </w:pPr>
      <w:rPr>
        <w:rFonts w:ascii="Symbol" w:hAnsi="Symbol" w:hint="default"/>
      </w:rPr>
    </w:lvl>
    <w:lvl w:ilvl="1" w:tplc="0C0A0003" w:tentative="1">
      <w:start w:val="1"/>
      <w:numFmt w:val="bullet"/>
      <w:lvlText w:val="o"/>
      <w:lvlJc w:val="left"/>
      <w:pPr>
        <w:ind w:left="2924" w:hanging="360"/>
      </w:pPr>
      <w:rPr>
        <w:rFonts w:ascii="Courier New" w:hAnsi="Courier New" w:cs="Courier New" w:hint="default"/>
      </w:rPr>
    </w:lvl>
    <w:lvl w:ilvl="2" w:tplc="0C0A0005" w:tentative="1">
      <w:start w:val="1"/>
      <w:numFmt w:val="bullet"/>
      <w:lvlText w:val=""/>
      <w:lvlJc w:val="left"/>
      <w:pPr>
        <w:ind w:left="3644" w:hanging="360"/>
      </w:pPr>
      <w:rPr>
        <w:rFonts w:ascii="Wingdings" w:hAnsi="Wingdings" w:hint="default"/>
      </w:rPr>
    </w:lvl>
    <w:lvl w:ilvl="3" w:tplc="0C0A0001" w:tentative="1">
      <w:start w:val="1"/>
      <w:numFmt w:val="bullet"/>
      <w:lvlText w:val=""/>
      <w:lvlJc w:val="left"/>
      <w:pPr>
        <w:ind w:left="4364" w:hanging="360"/>
      </w:pPr>
      <w:rPr>
        <w:rFonts w:ascii="Symbol" w:hAnsi="Symbol" w:hint="default"/>
      </w:rPr>
    </w:lvl>
    <w:lvl w:ilvl="4" w:tplc="0C0A0003" w:tentative="1">
      <w:start w:val="1"/>
      <w:numFmt w:val="bullet"/>
      <w:lvlText w:val="o"/>
      <w:lvlJc w:val="left"/>
      <w:pPr>
        <w:ind w:left="5084" w:hanging="360"/>
      </w:pPr>
      <w:rPr>
        <w:rFonts w:ascii="Courier New" w:hAnsi="Courier New" w:cs="Courier New" w:hint="default"/>
      </w:rPr>
    </w:lvl>
    <w:lvl w:ilvl="5" w:tplc="0C0A0005" w:tentative="1">
      <w:start w:val="1"/>
      <w:numFmt w:val="bullet"/>
      <w:lvlText w:val=""/>
      <w:lvlJc w:val="left"/>
      <w:pPr>
        <w:ind w:left="5804" w:hanging="360"/>
      </w:pPr>
      <w:rPr>
        <w:rFonts w:ascii="Wingdings" w:hAnsi="Wingdings" w:hint="default"/>
      </w:rPr>
    </w:lvl>
    <w:lvl w:ilvl="6" w:tplc="0C0A0001" w:tentative="1">
      <w:start w:val="1"/>
      <w:numFmt w:val="bullet"/>
      <w:lvlText w:val=""/>
      <w:lvlJc w:val="left"/>
      <w:pPr>
        <w:ind w:left="6524" w:hanging="360"/>
      </w:pPr>
      <w:rPr>
        <w:rFonts w:ascii="Symbol" w:hAnsi="Symbol" w:hint="default"/>
      </w:rPr>
    </w:lvl>
    <w:lvl w:ilvl="7" w:tplc="0C0A0003" w:tentative="1">
      <w:start w:val="1"/>
      <w:numFmt w:val="bullet"/>
      <w:lvlText w:val="o"/>
      <w:lvlJc w:val="left"/>
      <w:pPr>
        <w:ind w:left="7244" w:hanging="360"/>
      </w:pPr>
      <w:rPr>
        <w:rFonts w:ascii="Courier New" w:hAnsi="Courier New" w:cs="Courier New" w:hint="default"/>
      </w:rPr>
    </w:lvl>
    <w:lvl w:ilvl="8" w:tplc="0C0A0005" w:tentative="1">
      <w:start w:val="1"/>
      <w:numFmt w:val="bullet"/>
      <w:lvlText w:val=""/>
      <w:lvlJc w:val="left"/>
      <w:pPr>
        <w:ind w:left="7964" w:hanging="360"/>
      </w:pPr>
      <w:rPr>
        <w:rFonts w:ascii="Wingdings" w:hAnsi="Wingdings" w:hint="default"/>
      </w:rPr>
    </w:lvl>
  </w:abstractNum>
  <w:abstractNum w:abstractNumId="4">
    <w:nsid w:val="0E1919D7"/>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nsid w:val="19352CAD"/>
    <w:multiLevelType w:val="hybridMultilevel"/>
    <w:tmpl w:val="648257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3B36CD"/>
    <w:multiLevelType w:val="hybridMultilevel"/>
    <w:tmpl w:val="54F0DEAA"/>
    <w:lvl w:ilvl="0" w:tplc="B3461872">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4020AB1"/>
    <w:multiLevelType w:val="multilevel"/>
    <w:tmpl w:val="A8C64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2A798F"/>
    <w:multiLevelType w:val="hybridMultilevel"/>
    <w:tmpl w:val="503A2C32"/>
    <w:lvl w:ilvl="0" w:tplc="FB50B7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75106C2"/>
    <w:multiLevelType w:val="hybridMultilevel"/>
    <w:tmpl w:val="0720AFB0"/>
    <w:lvl w:ilvl="0" w:tplc="3FBEE27C">
      <w:start w:val="1"/>
      <w:numFmt w:val="upperRoman"/>
      <w:lvlText w:val="%1."/>
      <w:lvlJc w:val="left"/>
      <w:pPr>
        <w:tabs>
          <w:tab w:val="num" w:pos="1080"/>
        </w:tabs>
        <w:ind w:left="1080" w:hanging="720"/>
      </w:pPr>
      <w:rPr>
        <w:rFonts w:cs="Times New Roman" w:hint="default"/>
      </w:rPr>
    </w:lvl>
    <w:lvl w:ilvl="1" w:tplc="1236F142">
      <w:start w:val="1"/>
      <w:numFmt w:val="lowerLetter"/>
      <w:lvlText w:val="%2)"/>
      <w:lvlJc w:val="left"/>
      <w:pPr>
        <w:tabs>
          <w:tab w:val="num" w:pos="1440"/>
        </w:tabs>
        <w:ind w:left="1440" w:hanging="360"/>
      </w:pPr>
      <w:rPr>
        <w:rFonts w:cs="Times New Roman" w:hint="default"/>
        <w:sz w:val="20"/>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hint="default"/>
      </w:rPr>
    </w:lvl>
    <w:lvl w:ilvl="4" w:tplc="0C0A0001">
      <w:start w:val="1"/>
      <w:numFmt w:val="bullet"/>
      <w:lvlText w:val=""/>
      <w:lvlJc w:val="left"/>
      <w:pPr>
        <w:tabs>
          <w:tab w:val="num" w:pos="3600"/>
        </w:tabs>
        <w:ind w:left="3600" w:hanging="360"/>
      </w:pPr>
      <w:rPr>
        <w:rFonts w:ascii="Symbol" w:hAnsi="Symbol" w:hint="default"/>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2">
    <w:nsid w:val="2AC61C0F"/>
    <w:multiLevelType w:val="hybridMultilevel"/>
    <w:tmpl w:val="60365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2F087E1E"/>
    <w:multiLevelType w:val="hybridMultilevel"/>
    <w:tmpl w:val="5CB28C20"/>
    <w:lvl w:ilvl="0" w:tplc="285CAB52">
      <w:start w:val="1"/>
      <w:numFmt w:val="bullet"/>
      <w:lvlText w:val=""/>
      <w:lvlJc w:val="left"/>
      <w:pPr>
        <w:tabs>
          <w:tab w:val="num" w:pos="720"/>
        </w:tabs>
        <w:ind w:left="720" w:hanging="360"/>
      </w:pPr>
      <w:rPr>
        <w:rFonts w:ascii="Symbol" w:hAnsi="Symbol" w:hint="default"/>
        <w:sz w:val="18"/>
      </w:rPr>
    </w:lvl>
    <w:lvl w:ilvl="1" w:tplc="08BC797C">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24415C0"/>
    <w:multiLevelType w:val="hybridMultilevel"/>
    <w:tmpl w:val="C3621028"/>
    <w:lvl w:ilvl="0" w:tplc="3BA4758C">
      <w:start w:val="1"/>
      <w:numFmt w:val="bullet"/>
      <w:lvlText w:val=""/>
      <w:lvlJc w:val="left"/>
      <w:pPr>
        <w:tabs>
          <w:tab w:val="num" w:pos="828"/>
        </w:tabs>
        <w:ind w:left="828"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8D45887"/>
    <w:multiLevelType w:val="hybridMultilevel"/>
    <w:tmpl w:val="FF226700"/>
    <w:lvl w:ilvl="0" w:tplc="46E4184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nsid w:val="3D6C2214"/>
    <w:multiLevelType w:val="hybridMultilevel"/>
    <w:tmpl w:val="01568850"/>
    <w:name w:val="WW8Num13332222"/>
    <w:lvl w:ilvl="0" w:tplc="A88A54C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39F72EC"/>
    <w:multiLevelType w:val="hybridMultilevel"/>
    <w:tmpl w:val="B01A673C"/>
    <w:lvl w:ilvl="0" w:tplc="0C0A0001">
      <w:start w:val="1"/>
      <w:numFmt w:val="bullet"/>
      <w:lvlText w:val=""/>
      <w:lvlJc w:val="left"/>
      <w:pPr>
        <w:ind w:left="671" w:hanging="360"/>
      </w:pPr>
      <w:rPr>
        <w:rFonts w:ascii="Symbol" w:hAnsi="Symbol" w:hint="default"/>
      </w:rPr>
    </w:lvl>
    <w:lvl w:ilvl="1" w:tplc="22626D1E">
      <w:start w:val="1"/>
      <w:numFmt w:val="bullet"/>
      <w:lvlText w:val="-"/>
      <w:lvlJc w:val="left"/>
      <w:pPr>
        <w:ind w:left="1391" w:hanging="360"/>
      </w:pPr>
      <w:rPr>
        <w:rFonts w:ascii="Courier New" w:hAnsi="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19">
    <w:nsid w:val="44955543"/>
    <w:multiLevelType w:val="hybridMultilevel"/>
    <w:tmpl w:val="653ACA14"/>
    <w:name w:val="WW8Num13332222222222"/>
    <w:lvl w:ilvl="0" w:tplc="A88A54C6">
      <w:start w:val="1"/>
      <w:numFmt w:val="lowerLetter"/>
      <w:lvlText w:val="%1)"/>
      <w:lvlJc w:val="left"/>
      <w:pPr>
        <w:tabs>
          <w:tab w:val="num" w:pos="360"/>
        </w:tabs>
        <w:ind w:left="360" w:hanging="360"/>
      </w:pPr>
      <w:rPr>
        <w:rFonts w:hint="default"/>
      </w:rPr>
    </w:lvl>
    <w:lvl w:ilvl="1" w:tplc="690A18A6">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nsid w:val="4EA71FF6"/>
    <w:multiLevelType w:val="hybridMultilevel"/>
    <w:tmpl w:val="91AE6D9E"/>
    <w:lvl w:ilvl="0" w:tplc="0C0A0017">
      <w:start w:val="1"/>
      <w:numFmt w:val="lowerLetter"/>
      <w:lvlText w:val="%1)"/>
      <w:lvlJc w:val="left"/>
      <w:pPr>
        <w:tabs>
          <w:tab w:val="num" w:pos="1080"/>
        </w:tabs>
        <w:ind w:left="108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2">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E7F684C"/>
    <w:multiLevelType w:val="hybridMultilevel"/>
    <w:tmpl w:val="76B470AC"/>
    <w:lvl w:ilvl="0" w:tplc="15E66D7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nsid w:val="5EC57408"/>
    <w:multiLevelType w:val="hybridMultilevel"/>
    <w:tmpl w:val="47923492"/>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7">
    <w:nsid w:val="67600ADB"/>
    <w:multiLevelType w:val="hybridMultilevel"/>
    <w:tmpl w:val="D0D8A5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9646D3B"/>
    <w:multiLevelType w:val="hybridMultilevel"/>
    <w:tmpl w:val="BD060D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9D84E0C"/>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0745FE4"/>
    <w:multiLevelType w:val="hybridMultilevel"/>
    <w:tmpl w:val="F670C86C"/>
    <w:lvl w:ilvl="0" w:tplc="241495C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1">
    <w:nsid w:val="72F44CDC"/>
    <w:multiLevelType w:val="hybridMultilevel"/>
    <w:tmpl w:val="FCDC4C0E"/>
    <w:lvl w:ilvl="0" w:tplc="16EE0114">
      <w:start w:val="1"/>
      <w:numFmt w:val="lowerLetter"/>
      <w:lvlText w:val="%1)"/>
      <w:lvlJc w:val="left"/>
      <w:pPr>
        <w:ind w:left="927" w:hanging="360"/>
      </w:pPr>
      <w:rPr>
        <w:rFonts w:ascii="Arial" w:hAnsi="Arial" w:cs="Arial" w:hint="default"/>
        <w:sz w:val="18"/>
        <w:szCs w:val="18"/>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nsid w:val="76266B8B"/>
    <w:multiLevelType w:val="hybridMultilevel"/>
    <w:tmpl w:val="CCEE4A78"/>
    <w:lvl w:ilvl="0" w:tplc="DF96FC3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nsid w:val="772A6928"/>
    <w:multiLevelType w:val="hybridMultilevel"/>
    <w:tmpl w:val="A27842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8384839"/>
    <w:multiLevelType w:val="hybridMultilevel"/>
    <w:tmpl w:val="86E0D4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nsid w:val="79FB7659"/>
    <w:multiLevelType w:val="hybridMultilevel"/>
    <w:tmpl w:val="F2A2CF08"/>
    <w:lvl w:ilvl="0" w:tplc="EBC8093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FCE559A"/>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8"/>
  </w:num>
  <w:num w:numId="4">
    <w:abstractNumId w:val="20"/>
  </w:num>
  <w:num w:numId="5">
    <w:abstractNumId w:val="23"/>
  </w:num>
  <w:num w:numId="6">
    <w:abstractNumId w:val="11"/>
  </w:num>
  <w:num w:numId="7">
    <w:abstractNumId w:val="29"/>
  </w:num>
  <w:num w:numId="8">
    <w:abstractNumId w:val="36"/>
  </w:num>
  <w:num w:numId="9">
    <w:abstractNumId w:val="4"/>
  </w:num>
  <w:num w:numId="10">
    <w:abstractNumId w:val="8"/>
  </w:num>
  <w:num w:numId="11">
    <w:abstractNumId w:val="15"/>
  </w:num>
  <w:num w:numId="12">
    <w:abstractNumId w:val="1"/>
  </w:num>
  <w:num w:numId="13">
    <w:abstractNumId w:val="30"/>
  </w:num>
  <w:num w:numId="14">
    <w:abstractNumId w:val="34"/>
  </w:num>
  <w:num w:numId="15">
    <w:abstractNumId w:val="12"/>
  </w:num>
  <w:num w:numId="16">
    <w:abstractNumId w:val="22"/>
  </w:num>
  <w:num w:numId="17">
    <w:abstractNumId w:val="28"/>
  </w:num>
  <w:num w:numId="18">
    <w:abstractNumId w:val="9"/>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
  </w:num>
  <w:num w:numId="22">
    <w:abstractNumId w:val="1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3"/>
  </w:num>
  <w:num w:numId="26">
    <w:abstractNumId w:val="27"/>
  </w:num>
  <w:num w:numId="27">
    <w:abstractNumId w:val="0"/>
  </w:num>
  <w:num w:numId="28">
    <w:abstractNumId w:val="31"/>
  </w:num>
  <w:num w:numId="29">
    <w:abstractNumId w:val="26"/>
  </w:num>
  <w:num w:numId="30">
    <w:abstractNumId w:val="5"/>
  </w:num>
  <w:num w:numId="31">
    <w:abstractNumId w:val="33"/>
  </w:num>
  <w:num w:numId="32">
    <w:abstractNumId w:val="32"/>
  </w:num>
  <w:num w:numId="33">
    <w:abstractNumId w:val="6"/>
  </w:num>
  <w:num w:numId="34">
    <w:abstractNumId w:val="16"/>
  </w:num>
  <w:num w:numId="35">
    <w:abstractNumId w:val="3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F79D5"/>
    <w:rsid w:val="00003D61"/>
    <w:rsid w:val="000114E0"/>
    <w:rsid w:val="0001166D"/>
    <w:rsid w:val="000123A7"/>
    <w:rsid w:val="000142F2"/>
    <w:rsid w:val="000151CC"/>
    <w:rsid w:val="00022104"/>
    <w:rsid w:val="0002328E"/>
    <w:rsid w:val="00023EFE"/>
    <w:rsid w:val="00033B13"/>
    <w:rsid w:val="000360DC"/>
    <w:rsid w:val="00037D92"/>
    <w:rsid w:val="00047A0F"/>
    <w:rsid w:val="000533EB"/>
    <w:rsid w:val="00053F21"/>
    <w:rsid w:val="0005593D"/>
    <w:rsid w:val="00066A88"/>
    <w:rsid w:val="000728DD"/>
    <w:rsid w:val="00073FD3"/>
    <w:rsid w:val="000744D7"/>
    <w:rsid w:val="00084E9E"/>
    <w:rsid w:val="00086328"/>
    <w:rsid w:val="000923E9"/>
    <w:rsid w:val="00094256"/>
    <w:rsid w:val="00096079"/>
    <w:rsid w:val="0009763D"/>
    <w:rsid w:val="00097763"/>
    <w:rsid w:val="000A2FB7"/>
    <w:rsid w:val="000A67C5"/>
    <w:rsid w:val="000A749C"/>
    <w:rsid w:val="000B27A2"/>
    <w:rsid w:val="000B67C5"/>
    <w:rsid w:val="000C0818"/>
    <w:rsid w:val="000C3217"/>
    <w:rsid w:val="000D088A"/>
    <w:rsid w:val="000D5177"/>
    <w:rsid w:val="000E1F04"/>
    <w:rsid w:val="000E3172"/>
    <w:rsid w:val="000F221E"/>
    <w:rsid w:val="001013CE"/>
    <w:rsid w:val="001042DE"/>
    <w:rsid w:val="001062EE"/>
    <w:rsid w:val="00107BEB"/>
    <w:rsid w:val="00117735"/>
    <w:rsid w:val="0012350F"/>
    <w:rsid w:val="0012611D"/>
    <w:rsid w:val="00131772"/>
    <w:rsid w:val="00132C97"/>
    <w:rsid w:val="00133618"/>
    <w:rsid w:val="00134178"/>
    <w:rsid w:val="00140BBC"/>
    <w:rsid w:val="0014137E"/>
    <w:rsid w:val="00143AB4"/>
    <w:rsid w:val="00150A03"/>
    <w:rsid w:val="00154749"/>
    <w:rsid w:val="001564C3"/>
    <w:rsid w:val="001624EB"/>
    <w:rsid w:val="00164DBC"/>
    <w:rsid w:val="00166C69"/>
    <w:rsid w:val="001733D8"/>
    <w:rsid w:val="00173C9C"/>
    <w:rsid w:val="00174A6D"/>
    <w:rsid w:val="0017610B"/>
    <w:rsid w:val="00183815"/>
    <w:rsid w:val="00183D9D"/>
    <w:rsid w:val="00190113"/>
    <w:rsid w:val="0019255A"/>
    <w:rsid w:val="0019526B"/>
    <w:rsid w:val="001956D8"/>
    <w:rsid w:val="001A4ADF"/>
    <w:rsid w:val="001A54E4"/>
    <w:rsid w:val="001B69D0"/>
    <w:rsid w:val="001C7834"/>
    <w:rsid w:val="001C7C63"/>
    <w:rsid w:val="001D1532"/>
    <w:rsid w:val="001D2F1B"/>
    <w:rsid w:val="001D6012"/>
    <w:rsid w:val="001D6735"/>
    <w:rsid w:val="001D6C78"/>
    <w:rsid w:val="001E3E55"/>
    <w:rsid w:val="001F06EB"/>
    <w:rsid w:val="001F085B"/>
    <w:rsid w:val="001F0864"/>
    <w:rsid w:val="00201BCE"/>
    <w:rsid w:val="00217EBD"/>
    <w:rsid w:val="00222971"/>
    <w:rsid w:val="00223644"/>
    <w:rsid w:val="00223818"/>
    <w:rsid w:val="00232208"/>
    <w:rsid w:val="00241B00"/>
    <w:rsid w:val="00244147"/>
    <w:rsid w:val="00263A65"/>
    <w:rsid w:val="00266A86"/>
    <w:rsid w:val="00266F3B"/>
    <w:rsid w:val="00273F6D"/>
    <w:rsid w:val="00274CF1"/>
    <w:rsid w:val="0027597D"/>
    <w:rsid w:val="00276E78"/>
    <w:rsid w:val="00281A1F"/>
    <w:rsid w:val="0029371C"/>
    <w:rsid w:val="00294E20"/>
    <w:rsid w:val="00295597"/>
    <w:rsid w:val="00295844"/>
    <w:rsid w:val="00296743"/>
    <w:rsid w:val="002A216B"/>
    <w:rsid w:val="002B2CD0"/>
    <w:rsid w:val="002B4D4A"/>
    <w:rsid w:val="002C073D"/>
    <w:rsid w:val="002C2059"/>
    <w:rsid w:val="002C3A88"/>
    <w:rsid w:val="002C66AE"/>
    <w:rsid w:val="002C6974"/>
    <w:rsid w:val="002C775A"/>
    <w:rsid w:val="002C7B61"/>
    <w:rsid w:val="002D2359"/>
    <w:rsid w:val="002D7A95"/>
    <w:rsid w:val="002E030A"/>
    <w:rsid w:val="002E053A"/>
    <w:rsid w:val="002E662B"/>
    <w:rsid w:val="002E69F9"/>
    <w:rsid w:val="002E7051"/>
    <w:rsid w:val="002F0CF6"/>
    <w:rsid w:val="002F0DEF"/>
    <w:rsid w:val="00305440"/>
    <w:rsid w:val="00313B76"/>
    <w:rsid w:val="00315A3C"/>
    <w:rsid w:val="00321A28"/>
    <w:rsid w:val="003250CB"/>
    <w:rsid w:val="00325C2F"/>
    <w:rsid w:val="00332951"/>
    <w:rsid w:val="00333772"/>
    <w:rsid w:val="00334D42"/>
    <w:rsid w:val="0033695F"/>
    <w:rsid w:val="00340678"/>
    <w:rsid w:val="00340B38"/>
    <w:rsid w:val="00341CF8"/>
    <w:rsid w:val="00342484"/>
    <w:rsid w:val="00346267"/>
    <w:rsid w:val="00346304"/>
    <w:rsid w:val="00347DAC"/>
    <w:rsid w:val="0035667B"/>
    <w:rsid w:val="00356EDD"/>
    <w:rsid w:val="00356FCD"/>
    <w:rsid w:val="00370984"/>
    <w:rsid w:val="00385592"/>
    <w:rsid w:val="00393231"/>
    <w:rsid w:val="00395349"/>
    <w:rsid w:val="003A1E5F"/>
    <w:rsid w:val="003A7365"/>
    <w:rsid w:val="003B28B7"/>
    <w:rsid w:val="003B32B6"/>
    <w:rsid w:val="003B7782"/>
    <w:rsid w:val="003C11AA"/>
    <w:rsid w:val="003C34C4"/>
    <w:rsid w:val="003C6F7F"/>
    <w:rsid w:val="003C7BC9"/>
    <w:rsid w:val="003D3991"/>
    <w:rsid w:val="003D6B2D"/>
    <w:rsid w:val="003E408F"/>
    <w:rsid w:val="003E4EC1"/>
    <w:rsid w:val="003E563A"/>
    <w:rsid w:val="003F04B1"/>
    <w:rsid w:val="003F0E88"/>
    <w:rsid w:val="003F1A0D"/>
    <w:rsid w:val="003F259F"/>
    <w:rsid w:val="003F4428"/>
    <w:rsid w:val="003F482D"/>
    <w:rsid w:val="003F7B60"/>
    <w:rsid w:val="0040643B"/>
    <w:rsid w:val="00407907"/>
    <w:rsid w:val="00407AAD"/>
    <w:rsid w:val="00410449"/>
    <w:rsid w:val="0041298E"/>
    <w:rsid w:val="00416626"/>
    <w:rsid w:val="004171E0"/>
    <w:rsid w:val="0042376F"/>
    <w:rsid w:val="004240D4"/>
    <w:rsid w:val="004305E5"/>
    <w:rsid w:val="00431404"/>
    <w:rsid w:val="00434FFD"/>
    <w:rsid w:val="00442733"/>
    <w:rsid w:val="004429CA"/>
    <w:rsid w:val="00445676"/>
    <w:rsid w:val="00445C1D"/>
    <w:rsid w:val="004473C2"/>
    <w:rsid w:val="00455346"/>
    <w:rsid w:val="00457322"/>
    <w:rsid w:val="00470D55"/>
    <w:rsid w:val="00481DE8"/>
    <w:rsid w:val="00483BF2"/>
    <w:rsid w:val="00485642"/>
    <w:rsid w:val="0048569E"/>
    <w:rsid w:val="004A00DA"/>
    <w:rsid w:val="004A4F32"/>
    <w:rsid w:val="004B4959"/>
    <w:rsid w:val="004B5951"/>
    <w:rsid w:val="004B6E52"/>
    <w:rsid w:val="004B7CAF"/>
    <w:rsid w:val="004C4D5A"/>
    <w:rsid w:val="004D07F2"/>
    <w:rsid w:val="004D5269"/>
    <w:rsid w:val="004E2C0E"/>
    <w:rsid w:val="004E4722"/>
    <w:rsid w:val="004F006F"/>
    <w:rsid w:val="004F5AD1"/>
    <w:rsid w:val="005035BE"/>
    <w:rsid w:val="00510719"/>
    <w:rsid w:val="00523FD1"/>
    <w:rsid w:val="005264CD"/>
    <w:rsid w:val="00527AED"/>
    <w:rsid w:val="00540CC4"/>
    <w:rsid w:val="00542D25"/>
    <w:rsid w:val="00543DAA"/>
    <w:rsid w:val="00556B75"/>
    <w:rsid w:val="0056557A"/>
    <w:rsid w:val="0056707C"/>
    <w:rsid w:val="0057201F"/>
    <w:rsid w:val="005740B7"/>
    <w:rsid w:val="005828C6"/>
    <w:rsid w:val="005850CD"/>
    <w:rsid w:val="00586A01"/>
    <w:rsid w:val="005878E4"/>
    <w:rsid w:val="005919A3"/>
    <w:rsid w:val="00591C89"/>
    <w:rsid w:val="0059281F"/>
    <w:rsid w:val="005A063F"/>
    <w:rsid w:val="005A6CC8"/>
    <w:rsid w:val="005B2EA2"/>
    <w:rsid w:val="005B413B"/>
    <w:rsid w:val="005B446E"/>
    <w:rsid w:val="005C20BC"/>
    <w:rsid w:val="005C75F1"/>
    <w:rsid w:val="005C772D"/>
    <w:rsid w:val="005D08CF"/>
    <w:rsid w:val="005D1176"/>
    <w:rsid w:val="005D2748"/>
    <w:rsid w:val="005D7056"/>
    <w:rsid w:val="005E0212"/>
    <w:rsid w:val="005E039B"/>
    <w:rsid w:val="005E2AAF"/>
    <w:rsid w:val="005F31D0"/>
    <w:rsid w:val="005F379A"/>
    <w:rsid w:val="005F71AA"/>
    <w:rsid w:val="00611E64"/>
    <w:rsid w:val="0061255A"/>
    <w:rsid w:val="0061386D"/>
    <w:rsid w:val="00614B8A"/>
    <w:rsid w:val="00615007"/>
    <w:rsid w:val="00616475"/>
    <w:rsid w:val="00617273"/>
    <w:rsid w:val="00617826"/>
    <w:rsid w:val="00622135"/>
    <w:rsid w:val="00622B0B"/>
    <w:rsid w:val="00623ACD"/>
    <w:rsid w:val="0063061E"/>
    <w:rsid w:val="00630A8A"/>
    <w:rsid w:val="0063616A"/>
    <w:rsid w:val="006377AF"/>
    <w:rsid w:val="00642D40"/>
    <w:rsid w:val="00643876"/>
    <w:rsid w:val="0065071A"/>
    <w:rsid w:val="00652323"/>
    <w:rsid w:val="00657A1E"/>
    <w:rsid w:val="006628F8"/>
    <w:rsid w:val="00662A57"/>
    <w:rsid w:val="006647EE"/>
    <w:rsid w:val="00665578"/>
    <w:rsid w:val="00666196"/>
    <w:rsid w:val="00670C76"/>
    <w:rsid w:val="0067757D"/>
    <w:rsid w:val="00682C70"/>
    <w:rsid w:val="00686424"/>
    <w:rsid w:val="006873FB"/>
    <w:rsid w:val="0069113E"/>
    <w:rsid w:val="006A01B2"/>
    <w:rsid w:val="006A3235"/>
    <w:rsid w:val="006B003E"/>
    <w:rsid w:val="006B2C4C"/>
    <w:rsid w:val="006C3D83"/>
    <w:rsid w:val="006D474A"/>
    <w:rsid w:val="006E1023"/>
    <w:rsid w:val="006E352E"/>
    <w:rsid w:val="006E4DAC"/>
    <w:rsid w:val="006E55DD"/>
    <w:rsid w:val="006F1706"/>
    <w:rsid w:val="006F32D2"/>
    <w:rsid w:val="00703722"/>
    <w:rsid w:val="00704BED"/>
    <w:rsid w:val="00706992"/>
    <w:rsid w:val="007110ED"/>
    <w:rsid w:val="00715913"/>
    <w:rsid w:val="00722D0F"/>
    <w:rsid w:val="00722FB8"/>
    <w:rsid w:val="00726308"/>
    <w:rsid w:val="00731F76"/>
    <w:rsid w:val="00736D7E"/>
    <w:rsid w:val="0074292B"/>
    <w:rsid w:val="00743CE5"/>
    <w:rsid w:val="00750219"/>
    <w:rsid w:val="00750DCF"/>
    <w:rsid w:val="007518E8"/>
    <w:rsid w:val="00760CDB"/>
    <w:rsid w:val="00761C1C"/>
    <w:rsid w:val="00765E34"/>
    <w:rsid w:val="00767498"/>
    <w:rsid w:val="007749F1"/>
    <w:rsid w:val="007757D4"/>
    <w:rsid w:val="00776D3F"/>
    <w:rsid w:val="00792D2B"/>
    <w:rsid w:val="007931B3"/>
    <w:rsid w:val="00797B16"/>
    <w:rsid w:val="00797D04"/>
    <w:rsid w:val="007A132F"/>
    <w:rsid w:val="007B531D"/>
    <w:rsid w:val="007B690F"/>
    <w:rsid w:val="007C1008"/>
    <w:rsid w:val="007C41E2"/>
    <w:rsid w:val="007C42AA"/>
    <w:rsid w:val="007D4665"/>
    <w:rsid w:val="007D5D4A"/>
    <w:rsid w:val="007E5216"/>
    <w:rsid w:val="007E7B26"/>
    <w:rsid w:val="007F1484"/>
    <w:rsid w:val="007F3022"/>
    <w:rsid w:val="007F59FF"/>
    <w:rsid w:val="008060E9"/>
    <w:rsid w:val="0081189A"/>
    <w:rsid w:val="00813744"/>
    <w:rsid w:val="00815FB7"/>
    <w:rsid w:val="00822653"/>
    <w:rsid w:val="00823375"/>
    <w:rsid w:val="008256F8"/>
    <w:rsid w:val="00832AEC"/>
    <w:rsid w:val="00841719"/>
    <w:rsid w:val="00842849"/>
    <w:rsid w:val="008434BE"/>
    <w:rsid w:val="00843D2A"/>
    <w:rsid w:val="00843D3B"/>
    <w:rsid w:val="00845BE0"/>
    <w:rsid w:val="00845FE8"/>
    <w:rsid w:val="00847DA2"/>
    <w:rsid w:val="008500B5"/>
    <w:rsid w:val="00850859"/>
    <w:rsid w:val="008555EF"/>
    <w:rsid w:val="008734C7"/>
    <w:rsid w:val="00877F54"/>
    <w:rsid w:val="00881383"/>
    <w:rsid w:val="008872E2"/>
    <w:rsid w:val="00896FC8"/>
    <w:rsid w:val="008977B9"/>
    <w:rsid w:val="008B0E5A"/>
    <w:rsid w:val="008B1C4E"/>
    <w:rsid w:val="008B336D"/>
    <w:rsid w:val="008B37BE"/>
    <w:rsid w:val="008C025F"/>
    <w:rsid w:val="008C4517"/>
    <w:rsid w:val="008C5417"/>
    <w:rsid w:val="008C60E8"/>
    <w:rsid w:val="008E13B6"/>
    <w:rsid w:val="008E735B"/>
    <w:rsid w:val="008E7827"/>
    <w:rsid w:val="008F08C0"/>
    <w:rsid w:val="008F2FBD"/>
    <w:rsid w:val="008F373A"/>
    <w:rsid w:val="008F57E2"/>
    <w:rsid w:val="008F79D5"/>
    <w:rsid w:val="008F7D86"/>
    <w:rsid w:val="009032ED"/>
    <w:rsid w:val="00917571"/>
    <w:rsid w:val="00920DC9"/>
    <w:rsid w:val="00925598"/>
    <w:rsid w:val="00925F1E"/>
    <w:rsid w:val="00927B2F"/>
    <w:rsid w:val="009309CE"/>
    <w:rsid w:val="009346AD"/>
    <w:rsid w:val="00934952"/>
    <w:rsid w:val="00941EB9"/>
    <w:rsid w:val="009509D4"/>
    <w:rsid w:val="00956112"/>
    <w:rsid w:val="009622BD"/>
    <w:rsid w:val="0096329B"/>
    <w:rsid w:val="00966922"/>
    <w:rsid w:val="0097502F"/>
    <w:rsid w:val="00986F06"/>
    <w:rsid w:val="00991DB2"/>
    <w:rsid w:val="009944BA"/>
    <w:rsid w:val="009A30D2"/>
    <w:rsid w:val="009A6DD8"/>
    <w:rsid w:val="009B0B15"/>
    <w:rsid w:val="009B3F3C"/>
    <w:rsid w:val="009B42AD"/>
    <w:rsid w:val="009E34C9"/>
    <w:rsid w:val="009E3979"/>
    <w:rsid w:val="009E3B52"/>
    <w:rsid w:val="009E5F46"/>
    <w:rsid w:val="009E7CAA"/>
    <w:rsid w:val="009F6A53"/>
    <w:rsid w:val="00A007E9"/>
    <w:rsid w:val="00A06879"/>
    <w:rsid w:val="00A103CA"/>
    <w:rsid w:val="00A12E2F"/>
    <w:rsid w:val="00A1403B"/>
    <w:rsid w:val="00A1637A"/>
    <w:rsid w:val="00A23370"/>
    <w:rsid w:val="00A25740"/>
    <w:rsid w:val="00A403F0"/>
    <w:rsid w:val="00A4094C"/>
    <w:rsid w:val="00A41590"/>
    <w:rsid w:val="00A438E9"/>
    <w:rsid w:val="00A528D2"/>
    <w:rsid w:val="00A52AE0"/>
    <w:rsid w:val="00A52FC7"/>
    <w:rsid w:val="00A533AF"/>
    <w:rsid w:val="00A55115"/>
    <w:rsid w:val="00A56BA7"/>
    <w:rsid w:val="00A71207"/>
    <w:rsid w:val="00A75B3A"/>
    <w:rsid w:val="00A83B56"/>
    <w:rsid w:val="00A90E9B"/>
    <w:rsid w:val="00A94893"/>
    <w:rsid w:val="00A964D7"/>
    <w:rsid w:val="00A96CA0"/>
    <w:rsid w:val="00AA3537"/>
    <w:rsid w:val="00AA5472"/>
    <w:rsid w:val="00AB72D1"/>
    <w:rsid w:val="00AC16DB"/>
    <w:rsid w:val="00AD105D"/>
    <w:rsid w:val="00AD3428"/>
    <w:rsid w:val="00AD3EE5"/>
    <w:rsid w:val="00AD4E8D"/>
    <w:rsid w:val="00AE32DF"/>
    <w:rsid w:val="00AF0FFF"/>
    <w:rsid w:val="00AF474D"/>
    <w:rsid w:val="00AF5589"/>
    <w:rsid w:val="00B10A4C"/>
    <w:rsid w:val="00B13A4C"/>
    <w:rsid w:val="00B212FD"/>
    <w:rsid w:val="00B21C29"/>
    <w:rsid w:val="00B304DA"/>
    <w:rsid w:val="00B34B7E"/>
    <w:rsid w:val="00B41C71"/>
    <w:rsid w:val="00B45162"/>
    <w:rsid w:val="00B45E41"/>
    <w:rsid w:val="00B51940"/>
    <w:rsid w:val="00B621C3"/>
    <w:rsid w:val="00B62611"/>
    <w:rsid w:val="00B63A13"/>
    <w:rsid w:val="00B70638"/>
    <w:rsid w:val="00B76EEA"/>
    <w:rsid w:val="00B81672"/>
    <w:rsid w:val="00B84CE4"/>
    <w:rsid w:val="00B868DF"/>
    <w:rsid w:val="00B86901"/>
    <w:rsid w:val="00B905AA"/>
    <w:rsid w:val="00B95628"/>
    <w:rsid w:val="00B965F8"/>
    <w:rsid w:val="00B96730"/>
    <w:rsid w:val="00BA0D6F"/>
    <w:rsid w:val="00BA1156"/>
    <w:rsid w:val="00BA116B"/>
    <w:rsid w:val="00BA1374"/>
    <w:rsid w:val="00BA3F5A"/>
    <w:rsid w:val="00BA49AF"/>
    <w:rsid w:val="00BA5BDE"/>
    <w:rsid w:val="00BB0D03"/>
    <w:rsid w:val="00BB4B97"/>
    <w:rsid w:val="00BB5FD4"/>
    <w:rsid w:val="00BB74EE"/>
    <w:rsid w:val="00BC5625"/>
    <w:rsid w:val="00BD378D"/>
    <w:rsid w:val="00BD5B9A"/>
    <w:rsid w:val="00BD6406"/>
    <w:rsid w:val="00BD788B"/>
    <w:rsid w:val="00BE1A3A"/>
    <w:rsid w:val="00BE7A9D"/>
    <w:rsid w:val="00BF0043"/>
    <w:rsid w:val="00BF5BD4"/>
    <w:rsid w:val="00C01479"/>
    <w:rsid w:val="00C026D0"/>
    <w:rsid w:val="00C13FE8"/>
    <w:rsid w:val="00C21467"/>
    <w:rsid w:val="00C227DA"/>
    <w:rsid w:val="00C24102"/>
    <w:rsid w:val="00C25330"/>
    <w:rsid w:val="00C32AE8"/>
    <w:rsid w:val="00C33860"/>
    <w:rsid w:val="00C34DB8"/>
    <w:rsid w:val="00C36BFD"/>
    <w:rsid w:val="00C41D18"/>
    <w:rsid w:val="00C477D4"/>
    <w:rsid w:val="00C51630"/>
    <w:rsid w:val="00C51769"/>
    <w:rsid w:val="00C54C24"/>
    <w:rsid w:val="00C64ED5"/>
    <w:rsid w:val="00C71DEA"/>
    <w:rsid w:val="00C74C46"/>
    <w:rsid w:val="00C77305"/>
    <w:rsid w:val="00C773F3"/>
    <w:rsid w:val="00C80022"/>
    <w:rsid w:val="00C86A64"/>
    <w:rsid w:val="00C91D34"/>
    <w:rsid w:val="00C9571B"/>
    <w:rsid w:val="00C97323"/>
    <w:rsid w:val="00C97ED1"/>
    <w:rsid w:val="00CA12E3"/>
    <w:rsid w:val="00CA49E8"/>
    <w:rsid w:val="00CA553B"/>
    <w:rsid w:val="00CB3DBC"/>
    <w:rsid w:val="00CB6DDC"/>
    <w:rsid w:val="00CB7317"/>
    <w:rsid w:val="00CB780D"/>
    <w:rsid w:val="00CC49BF"/>
    <w:rsid w:val="00CD352D"/>
    <w:rsid w:val="00CE012C"/>
    <w:rsid w:val="00CE114E"/>
    <w:rsid w:val="00CE29D3"/>
    <w:rsid w:val="00CE6801"/>
    <w:rsid w:val="00CF255E"/>
    <w:rsid w:val="00CF3A22"/>
    <w:rsid w:val="00CF3C79"/>
    <w:rsid w:val="00CF7932"/>
    <w:rsid w:val="00D01B9C"/>
    <w:rsid w:val="00D04E63"/>
    <w:rsid w:val="00D06C65"/>
    <w:rsid w:val="00D06E5F"/>
    <w:rsid w:val="00D070BE"/>
    <w:rsid w:val="00D125C0"/>
    <w:rsid w:val="00D13FF5"/>
    <w:rsid w:val="00D17703"/>
    <w:rsid w:val="00D25097"/>
    <w:rsid w:val="00D26856"/>
    <w:rsid w:val="00D3050D"/>
    <w:rsid w:val="00D317E2"/>
    <w:rsid w:val="00D321F6"/>
    <w:rsid w:val="00D36A65"/>
    <w:rsid w:val="00D40D9C"/>
    <w:rsid w:val="00D40E75"/>
    <w:rsid w:val="00D40F79"/>
    <w:rsid w:val="00D44236"/>
    <w:rsid w:val="00D45C15"/>
    <w:rsid w:val="00D502F8"/>
    <w:rsid w:val="00D524FD"/>
    <w:rsid w:val="00D56C70"/>
    <w:rsid w:val="00D6405E"/>
    <w:rsid w:val="00D64EBA"/>
    <w:rsid w:val="00D64F9B"/>
    <w:rsid w:val="00D74C05"/>
    <w:rsid w:val="00D80B97"/>
    <w:rsid w:val="00D84992"/>
    <w:rsid w:val="00D84ED7"/>
    <w:rsid w:val="00D857DD"/>
    <w:rsid w:val="00D90E4D"/>
    <w:rsid w:val="00D922E0"/>
    <w:rsid w:val="00D97024"/>
    <w:rsid w:val="00DA1AC7"/>
    <w:rsid w:val="00DA405E"/>
    <w:rsid w:val="00DB5EEA"/>
    <w:rsid w:val="00DC17E3"/>
    <w:rsid w:val="00DC3889"/>
    <w:rsid w:val="00DC7260"/>
    <w:rsid w:val="00DD02E9"/>
    <w:rsid w:val="00DD5CF3"/>
    <w:rsid w:val="00DD7C89"/>
    <w:rsid w:val="00DD7DB0"/>
    <w:rsid w:val="00DE1288"/>
    <w:rsid w:val="00DE1A5B"/>
    <w:rsid w:val="00DE50F8"/>
    <w:rsid w:val="00DE52C6"/>
    <w:rsid w:val="00DF081D"/>
    <w:rsid w:val="00DF5FCD"/>
    <w:rsid w:val="00E01B77"/>
    <w:rsid w:val="00E05A89"/>
    <w:rsid w:val="00E074D3"/>
    <w:rsid w:val="00E156DB"/>
    <w:rsid w:val="00E15EC3"/>
    <w:rsid w:val="00E21B75"/>
    <w:rsid w:val="00E274DD"/>
    <w:rsid w:val="00E30FBE"/>
    <w:rsid w:val="00E33CA8"/>
    <w:rsid w:val="00E363D5"/>
    <w:rsid w:val="00E3739F"/>
    <w:rsid w:val="00E3796A"/>
    <w:rsid w:val="00E43011"/>
    <w:rsid w:val="00E43F01"/>
    <w:rsid w:val="00E444FB"/>
    <w:rsid w:val="00E53457"/>
    <w:rsid w:val="00E57769"/>
    <w:rsid w:val="00E57DF4"/>
    <w:rsid w:val="00E612DD"/>
    <w:rsid w:val="00E672EC"/>
    <w:rsid w:val="00E7273B"/>
    <w:rsid w:val="00E73FC9"/>
    <w:rsid w:val="00E86B52"/>
    <w:rsid w:val="00E91BFC"/>
    <w:rsid w:val="00E926C1"/>
    <w:rsid w:val="00E93D9B"/>
    <w:rsid w:val="00E962DE"/>
    <w:rsid w:val="00EA0BFE"/>
    <w:rsid w:val="00EA57A8"/>
    <w:rsid w:val="00EB0402"/>
    <w:rsid w:val="00EB4CC6"/>
    <w:rsid w:val="00EC29ED"/>
    <w:rsid w:val="00EC5FEE"/>
    <w:rsid w:val="00EC7615"/>
    <w:rsid w:val="00ED20BE"/>
    <w:rsid w:val="00EE1F3F"/>
    <w:rsid w:val="00EE4673"/>
    <w:rsid w:val="00EF27B6"/>
    <w:rsid w:val="00EF3948"/>
    <w:rsid w:val="00EF50F5"/>
    <w:rsid w:val="00F0005C"/>
    <w:rsid w:val="00F034E0"/>
    <w:rsid w:val="00F0379A"/>
    <w:rsid w:val="00F037A9"/>
    <w:rsid w:val="00F045C6"/>
    <w:rsid w:val="00F1166F"/>
    <w:rsid w:val="00F11770"/>
    <w:rsid w:val="00F25F7C"/>
    <w:rsid w:val="00F42598"/>
    <w:rsid w:val="00F45670"/>
    <w:rsid w:val="00F4652A"/>
    <w:rsid w:val="00F46DB0"/>
    <w:rsid w:val="00F52F2C"/>
    <w:rsid w:val="00F5663F"/>
    <w:rsid w:val="00F569CF"/>
    <w:rsid w:val="00F57BCF"/>
    <w:rsid w:val="00F62612"/>
    <w:rsid w:val="00F626F4"/>
    <w:rsid w:val="00F65754"/>
    <w:rsid w:val="00F65E8C"/>
    <w:rsid w:val="00F66A7A"/>
    <w:rsid w:val="00F67F4F"/>
    <w:rsid w:val="00F77093"/>
    <w:rsid w:val="00F818C8"/>
    <w:rsid w:val="00F85B49"/>
    <w:rsid w:val="00F90121"/>
    <w:rsid w:val="00F91421"/>
    <w:rsid w:val="00F9335B"/>
    <w:rsid w:val="00F93AE4"/>
    <w:rsid w:val="00F96564"/>
    <w:rsid w:val="00F9694C"/>
    <w:rsid w:val="00FA0EB6"/>
    <w:rsid w:val="00FA5548"/>
    <w:rsid w:val="00FA6053"/>
    <w:rsid w:val="00FA6559"/>
    <w:rsid w:val="00FB15B6"/>
    <w:rsid w:val="00FB5CC1"/>
    <w:rsid w:val="00FC2FB5"/>
    <w:rsid w:val="00FC3645"/>
    <w:rsid w:val="00FD00C3"/>
    <w:rsid w:val="00FD4770"/>
    <w:rsid w:val="00FD505C"/>
    <w:rsid w:val="00FD54CF"/>
    <w:rsid w:val="00FD6482"/>
    <w:rsid w:val="00FE05F6"/>
    <w:rsid w:val="00FE084C"/>
    <w:rsid w:val="00FE5F37"/>
    <w:rsid w:val="00FE6614"/>
    <w:rsid w:val="00FF4C2C"/>
    <w:rsid w:val="00FF5130"/>
    <w:rsid w:val="00FF709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uiPriority w:val="99"/>
    <w:qFormat/>
    <w:rsid w:val="00E672EC"/>
    <w:pPr>
      <w:ind w:left="720"/>
    </w:pPr>
  </w:style>
  <w:style w:type="paragraph" w:styleId="Prrafodelista">
    <w:name w:val="List Paragraph"/>
    <w:basedOn w:val="Normal"/>
    <w:uiPriority w:val="34"/>
    <w:qFormat/>
    <w:rsid w:val="00797B16"/>
    <w:pPr>
      <w:ind w:left="720"/>
      <w:contextualSpacing/>
    </w:pPr>
  </w:style>
  <w:style w:type="paragraph" w:styleId="NormalWeb">
    <w:name w:val="Normal (Web)"/>
    <w:basedOn w:val="Normal"/>
    <w:uiPriority w:val="99"/>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styleId="Sangradetextonormal">
    <w:name w:val="Body Text Indent"/>
    <w:basedOn w:val="Normal"/>
    <w:link w:val="SangradetextonormalCar"/>
    <w:rsid w:val="0001166D"/>
    <w:pPr>
      <w:ind w:firstLine="708"/>
      <w:jc w:val="center"/>
    </w:pPr>
    <w:rPr>
      <w:rFonts w:ascii="Arial" w:hAnsi="Arial"/>
      <w:b/>
      <w:sz w:val="22"/>
      <w:lang w:eastAsia="ar-SA"/>
    </w:rPr>
  </w:style>
  <w:style w:type="character" w:customStyle="1" w:styleId="SangradetextonormalCar">
    <w:name w:val="Sangría de texto normal Car"/>
    <w:basedOn w:val="Fuentedeprrafopredeter"/>
    <w:link w:val="Sangradetextonormal"/>
    <w:rsid w:val="0001166D"/>
    <w:rPr>
      <w:rFonts w:ascii="Arial" w:eastAsia="Times New Roman" w:hAnsi="Arial" w:cs="Times New Roman"/>
      <w:b/>
      <w:szCs w:val="20"/>
      <w:lang w:eastAsia="ar-SA"/>
    </w:rPr>
  </w:style>
  <w:style w:type="paragraph" w:customStyle="1" w:styleId="Sangra2detindependiente1">
    <w:name w:val="Sangría 2 de t. independiente1"/>
    <w:basedOn w:val="Normal"/>
    <w:rsid w:val="0001166D"/>
    <w:pPr>
      <w:autoSpaceDE w:val="0"/>
      <w:ind w:left="720"/>
    </w:pPr>
    <w:rPr>
      <w:rFonts w:ascii="Arial" w:hAnsi="Arial"/>
      <w:sz w:val="18"/>
      <w:szCs w:val="24"/>
      <w:lang w:eastAsia="ar-SA"/>
    </w:rPr>
  </w:style>
  <w:style w:type="paragraph" w:customStyle="1" w:styleId="Prrafodelista2">
    <w:name w:val="Párrafo de lista2"/>
    <w:basedOn w:val="Normal"/>
    <w:qFormat/>
    <w:rsid w:val="00E156DB"/>
    <w:pPr>
      <w:suppressAutoHyphens w:val="0"/>
      <w:ind w:left="720"/>
      <w:contextualSpacing/>
    </w:pPr>
    <w:rPr>
      <w:rFonts w:ascii="Arial" w:hAnsi="Arial"/>
      <w:sz w:val="22"/>
      <w:lang w:eastAsia="es-ES"/>
    </w:rPr>
  </w:style>
  <w:style w:type="paragraph" w:customStyle="1" w:styleId="Prrafodelista3">
    <w:name w:val="Párrafo de lista3"/>
    <w:basedOn w:val="Normal"/>
    <w:uiPriority w:val="99"/>
    <w:rsid w:val="000B67C5"/>
    <w:pPr>
      <w:ind w:left="720"/>
      <w:contextualSpacing/>
    </w:pPr>
    <w:rPr>
      <w:lang w:eastAsia="ar-SA"/>
    </w:rPr>
  </w:style>
  <w:style w:type="paragraph" w:customStyle="1" w:styleId="Sinespaciado2">
    <w:name w:val="Sin espaciado2"/>
    <w:uiPriority w:val="99"/>
    <w:rsid w:val="000B67C5"/>
    <w:pPr>
      <w:spacing w:after="0" w:line="240" w:lineRule="auto"/>
    </w:pPr>
    <w:rPr>
      <w:rFonts w:ascii="Calibri" w:eastAsia="Times New Roman" w:hAnsi="Calibri" w:cs="Times New Roman"/>
    </w:rPr>
  </w:style>
  <w:style w:type="paragraph" w:customStyle="1" w:styleId="Sinespaciado1">
    <w:name w:val="Sin espaciado1"/>
    <w:rsid w:val="004B4959"/>
    <w:pPr>
      <w:suppressAutoHyphens/>
      <w:spacing w:after="0" w:line="100" w:lineRule="atLeast"/>
    </w:pPr>
    <w:rPr>
      <w:rFonts w:ascii="Calibri" w:eastAsia="Lucida Sans Unicode" w:hAnsi="Calibri" w:cs="Calibri"/>
      <w:kern w:val="1"/>
      <w:lang w:eastAsia="ar-SA"/>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3" Type="http://schemas.openxmlformats.org/officeDocument/2006/relationships/settings" Target="settings.xml"/><Relationship Id="rId7" Type="http://schemas.openxmlformats.org/officeDocument/2006/relationships/hyperlink" Target="http://ww1.essalud.gob.pe/si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nvocatorias.essald.gob.pe/" TargetMode="External"/><Relationship Id="rId4" Type="http://schemas.openxmlformats.org/officeDocument/2006/relationships/webSettings" Target="webSettings.xml"/><Relationship Id="rId9" Type="http://schemas.openxmlformats.org/officeDocument/2006/relationships/hyperlink" Target="http://ww1.essalud.gob.pe/sise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4</Pages>
  <Words>2080</Words>
  <Characters>11445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laura.marroquin</cp:lastModifiedBy>
  <cp:revision>89</cp:revision>
  <cp:lastPrinted>2016-07-19T16:52:00Z</cp:lastPrinted>
  <dcterms:created xsi:type="dcterms:W3CDTF">2016-04-21T14:14:00Z</dcterms:created>
  <dcterms:modified xsi:type="dcterms:W3CDTF">2016-09-27T20:52:00Z</dcterms:modified>
</cp:coreProperties>
</file>