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1B2A" w14:textId="77777777" w:rsidR="00180554" w:rsidRDefault="00180554" w:rsidP="00D61C82">
      <w:pPr>
        <w:pStyle w:val="Normal1"/>
        <w:pBdr>
          <w:top w:val="nil"/>
          <w:left w:val="nil"/>
          <w:bottom w:val="nil"/>
          <w:right w:val="nil"/>
          <w:between w:val="nil"/>
        </w:pBdr>
        <w:jc w:val="center"/>
        <w:rPr>
          <w:rFonts w:ascii="Arial" w:eastAsia="Arial" w:hAnsi="Arial" w:cs="Arial"/>
          <w:b/>
          <w:color w:val="000000"/>
          <w:sz w:val="60"/>
          <w:szCs w:val="60"/>
          <w:u w:val="single"/>
        </w:rPr>
      </w:pPr>
    </w:p>
    <w:p w14:paraId="742FCF01" w14:textId="77777777" w:rsidR="00D61C82" w:rsidRPr="001D6E42" w:rsidRDefault="00D61C82" w:rsidP="00D61C82">
      <w:pPr>
        <w:pStyle w:val="Normal1"/>
        <w:pBdr>
          <w:top w:val="nil"/>
          <w:left w:val="nil"/>
          <w:bottom w:val="nil"/>
          <w:right w:val="nil"/>
          <w:between w:val="nil"/>
        </w:pBdr>
        <w:jc w:val="center"/>
        <w:rPr>
          <w:rFonts w:ascii="Arial" w:eastAsia="Arial" w:hAnsi="Arial" w:cs="Arial"/>
          <w:b/>
          <w:color w:val="000000"/>
          <w:sz w:val="60"/>
          <w:szCs w:val="60"/>
          <w:u w:val="single"/>
        </w:rPr>
      </w:pPr>
      <w:r w:rsidRPr="001D6E42">
        <w:rPr>
          <w:rFonts w:ascii="Arial" w:eastAsia="Arial" w:hAnsi="Arial" w:cs="Arial"/>
          <w:b/>
          <w:color w:val="000000"/>
          <w:sz w:val="60"/>
          <w:szCs w:val="60"/>
          <w:u w:val="single"/>
        </w:rPr>
        <w:t>COMUNICADO</w:t>
      </w:r>
    </w:p>
    <w:p w14:paraId="692554C5" w14:textId="77777777" w:rsidR="00D61C82" w:rsidRPr="001D6E42" w:rsidRDefault="00D61C82" w:rsidP="00D61C82">
      <w:pPr>
        <w:pStyle w:val="Normal1"/>
        <w:pBdr>
          <w:top w:val="nil"/>
          <w:left w:val="nil"/>
          <w:bottom w:val="nil"/>
          <w:right w:val="nil"/>
          <w:between w:val="nil"/>
        </w:pBdr>
        <w:jc w:val="center"/>
        <w:rPr>
          <w:rFonts w:ascii="Arial" w:eastAsia="Arial" w:hAnsi="Arial" w:cs="Arial"/>
          <w:color w:val="000000"/>
          <w:sz w:val="56"/>
          <w:szCs w:val="56"/>
        </w:rPr>
      </w:pPr>
    </w:p>
    <w:p w14:paraId="5831E9B3" w14:textId="77777777" w:rsidR="00D61C82" w:rsidRPr="001D6E42" w:rsidRDefault="00D61C82" w:rsidP="00D61C82">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Se informa a los postulantes interesados en la convocatoria</w:t>
      </w:r>
      <w:r>
        <w:rPr>
          <w:rFonts w:ascii="Arial" w:eastAsia="Arial" w:hAnsi="Arial" w:cs="Arial"/>
          <w:color w:val="000000"/>
          <w:sz w:val="56"/>
          <w:szCs w:val="56"/>
        </w:rPr>
        <w:t xml:space="preserve"> P.S. 028</w:t>
      </w:r>
      <w:r w:rsidRPr="00A55A45">
        <w:rPr>
          <w:rFonts w:ascii="Arial" w:eastAsia="Arial" w:hAnsi="Arial" w:cs="Arial"/>
          <w:color w:val="000000"/>
          <w:sz w:val="56"/>
          <w:szCs w:val="56"/>
        </w:rPr>
        <w:t>-CAS-RPSAB-2021</w:t>
      </w:r>
      <w:r w:rsidRPr="001D6E42">
        <w:rPr>
          <w:rFonts w:ascii="Arial" w:eastAsia="Arial" w:hAnsi="Arial" w:cs="Arial"/>
          <w:color w:val="000000"/>
          <w:sz w:val="56"/>
          <w:szCs w:val="56"/>
        </w:rPr>
        <w:t>,</w:t>
      </w:r>
      <w:r>
        <w:rPr>
          <w:rFonts w:ascii="Arial" w:eastAsia="Arial" w:hAnsi="Arial" w:cs="Arial"/>
          <w:color w:val="000000"/>
          <w:sz w:val="56"/>
          <w:szCs w:val="56"/>
        </w:rPr>
        <w:t xml:space="preserve"> </w:t>
      </w:r>
      <w:r w:rsidRPr="001D6E42">
        <w:rPr>
          <w:rFonts w:ascii="Arial" w:eastAsia="Arial" w:hAnsi="Arial" w:cs="Arial"/>
          <w:color w:val="000000"/>
          <w:sz w:val="56"/>
          <w:szCs w:val="56"/>
        </w:rPr>
        <w:t>que la fecha de postulación del citado proce</w:t>
      </w:r>
      <w:r>
        <w:rPr>
          <w:rFonts w:ascii="Arial" w:eastAsia="Arial" w:hAnsi="Arial" w:cs="Arial"/>
          <w:color w:val="000000"/>
          <w:sz w:val="56"/>
          <w:szCs w:val="56"/>
        </w:rPr>
        <w:t>so de selección será ampliada hasta el</w:t>
      </w:r>
      <w:r w:rsidRPr="001D6E42">
        <w:rPr>
          <w:rFonts w:ascii="Arial" w:eastAsia="Arial" w:hAnsi="Arial" w:cs="Arial"/>
          <w:color w:val="000000"/>
          <w:sz w:val="56"/>
          <w:szCs w:val="56"/>
        </w:rPr>
        <w:t xml:space="preserve"> </w:t>
      </w:r>
      <w:r w:rsidR="00172DAB">
        <w:rPr>
          <w:rFonts w:ascii="Arial" w:eastAsia="Arial" w:hAnsi="Arial" w:cs="Arial"/>
          <w:b/>
          <w:color w:val="000000"/>
          <w:sz w:val="56"/>
          <w:szCs w:val="56"/>
          <w:u w:val="single"/>
        </w:rPr>
        <w:t>viernes 06</w:t>
      </w:r>
      <w:r>
        <w:rPr>
          <w:rFonts w:ascii="Arial" w:eastAsia="Arial" w:hAnsi="Arial" w:cs="Arial"/>
          <w:b/>
          <w:color w:val="000000"/>
          <w:sz w:val="56"/>
          <w:szCs w:val="56"/>
          <w:u w:val="single"/>
        </w:rPr>
        <w:t xml:space="preserve"> de agosto </w:t>
      </w:r>
      <w:r w:rsidRPr="001D6E42">
        <w:rPr>
          <w:rFonts w:ascii="Arial" w:eastAsia="Arial" w:hAnsi="Arial" w:cs="Arial"/>
          <w:b/>
          <w:color w:val="000000"/>
          <w:sz w:val="56"/>
          <w:szCs w:val="56"/>
          <w:u w:val="single"/>
        </w:rPr>
        <w:t>del presente hasta las 20:00 horas</w:t>
      </w:r>
      <w:r w:rsidRPr="001D6E42">
        <w:rPr>
          <w:rFonts w:ascii="Arial" w:eastAsia="Arial" w:hAnsi="Arial" w:cs="Arial"/>
          <w:color w:val="000000"/>
          <w:sz w:val="56"/>
          <w:szCs w:val="56"/>
        </w:rPr>
        <w:t>.</w:t>
      </w:r>
    </w:p>
    <w:p w14:paraId="0DDF5398" w14:textId="77777777" w:rsidR="00D61C82" w:rsidRPr="001D6E42" w:rsidRDefault="00D61C82" w:rsidP="00D61C82">
      <w:pPr>
        <w:pStyle w:val="Normal1"/>
        <w:pBdr>
          <w:top w:val="nil"/>
          <w:left w:val="nil"/>
          <w:bottom w:val="nil"/>
          <w:right w:val="nil"/>
          <w:between w:val="nil"/>
        </w:pBdr>
        <w:jc w:val="both"/>
        <w:rPr>
          <w:rFonts w:ascii="Arial" w:eastAsia="Arial" w:hAnsi="Arial" w:cs="Arial"/>
          <w:color w:val="000000"/>
          <w:sz w:val="56"/>
          <w:szCs w:val="56"/>
        </w:rPr>
      </w:pPr>
    </w:p>
    <w:p w14:paraId="4B96A058" w14:textId="77777777" w:rsidR="00D61C82" w:rsidRPr="001D6E42" w:rsidRDefault="00D61C82" w:rsidP="00D61C82">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Sin otro particular, hacemos de conocimiento para las inscripciones respectivas.</w:t>
      </w:r>
    </w:p>
    <w:p w14:paraId="6C923DA9" w14:textId="77777777" w:rsidR="00D61C82" w:rsidRPr="001D6E42" w:rsidRDefault="00D61C82" w:rsidP="00D61C82">
      <w:pPr>
        <w:pStyle w:val="Normal1"/>
        <w:pBdr>
          <w:top w:val="nil"/>
          <w:left w:val="nil"/>
          <w:bottom w:val="nil"/>
          <w:right w:val="nil"/>
          <w:between w:val="nil"/>
        </w:pBdr>
        <w:jc w:val="both"/>
        <w:rPr>
          <w:rFonts w:ascii="Arial" w:eastAsia="Arial" w:hAnsi="Arial" w:cs="Arial"/>
          <w:color w:val="000000"/>
          <w:sz w:val="56"/>
          <w:szCs w:val="56"/>
        </w:rPr>
      </w:pPr>
    </w:p>
    <w:p w14:paraId="4154799A" w14:textId="77777777" w:rsidR="00D61C82" w:rsidRPr="001D6E42" w:rsidRDefault="00D61C82" w:rsidP="00D61C82">
      <w:pPr>
        <w:pStyle w:val="Normal1"/>
        <w:pBdr>
          <w:top w:val="nil"/>
          <w:left w:val="nil"/>
          <w:bottom w:val="nil"/>
          <w:right w:val="nil"/>
          <w:between w:val="nil"/>
        </w:pBdr>
        <w:jc w:val="both"/>
        <w:rPr>
          <w:rFonts w:ascii="Arial" w:eastAsia="Arial" w:hAnsi="Arial" w:cs="Arial"/>
          <w:color w:val="000000"/>
          <w:sz w:val="56"/>
          <w:szCs w:val="56"/>
        </w:rPr>
      </w:pPr>
      <w:r w:rsidRPr="001D6E42">
        <w:rPr>
          <w:rFonts w:ascii="Arial" w:eastAsia="Arial" w:hAnsi="Arial" w:cs="Arial"/>
          <w:color w:val="000000"/>
          <w:sz w:val="56"/>
          <w:szCs w:val="56"/>
        </w:rPr>
        <w:t>Atentamente.</w:t>
      </w:r>
    </w:p>
    <w:p w14:paraId="60C9D080" w14:textId="77777777" w:rsidR="00D61C82" w:rsidRDefault="00D61C82" w:rsidP="00D61C82">
      <w:pPr>
        <w:pStyle w:val="Normal1"/>
        <w:pBdr>
          <w:top w:val="nil"/>
          <w:left w:val="nil"/>
          <w:bottom w:val="nil"/>
          <w:right w:val="nil"/>
          <w:between w:val="nil"/>
        </w:pBdr>
        <w:rPr>
          <w:rFonts w:ascii="Arial" w:eastAsia="Arial" w:hAnsi="Arial" w:cs="Arial"/>
          <w:b/>
          <w:color w:val="000000"/>
          <w:sz w:val="40"/>
          <w:szCs w:val="40"/>
        </w:rPr>
      </w:pPr>
    </w:p>
    <w:p w14:paraId="3950AA3F" w14:textId="77777777" w:rsidR="00D61C82" w:rsidRDefault="006568A8" w:rsidP="00D61C82">
      <w:pPr>
        <w:pStyle w:val="Normal1"/>
        <w:pBdr>
          <w:top w:val="nil"/>
          <w:left w:val="nil"/>
          <w:bottom w:val="nil"/>
          <w:right w:val="nil"/>
          <w:between w:val="nil"/>
        </w:pBdr>
        <w:rPr>
          <w:rFonts w:ascii="Arial" w:eastAsia="Arial" w:hAnsi="Arial" w:cs="Arial"/>
          <w:color w:val="000000"/>
          <w:sz w:val="34"/>
          <w:szCs w:val="34"/>
        </w:rPr>
      </w:pPr>
      <w:r>
        <w:rPr>
          <w:rFonts w:ascii="Arial" w:eastAsia="Arial" w:hAnsi="Arial" w:cs="Arial"/>
          <w:color w:val="000000"/>
          <w:sz w:val="34"/>
          <w:szCs w:val="34"/>
        </w:rPr>
        <w:t>Responsable</w:t>
      </w:r>
      <w:r w:rsidR="00D61C82" w:rsidRPr="001D6E42">
        <w:rPr>
          <w:rFonts w:ascii="Arial" w:eastAsia="Arial" w:hAnsi="Arial" w:cs="Arial"/>
          <w:color w:val="000000"/>
          <w:sz w:val="34"/>
          <w:szCs w:val="34"/>
        </w:rPr>
        <w:t>:</w:t>
      </w:r>
    </w:p>
    <w:p w14:paraId="66A0145E" w14:textId="77777777" w:rsidR="006568A8" w:rsidRDefault="006568A8" w:rsidP="00D61C82">
      <w:pPr>
        <w:pStyle w:val="Normal1"/>
        <w:pBdr>
          <w:top w:val="nil"/>
          <w:left w:val="nil"/>
          <w:bottom w:val="nil"/>
          <w:right w:val="nil"/>
          <w:between w:val="nil"/>
        </w:pBdr>
        <w:rPr>
          <w:rFonts w:ascii="Arial" w:eastAsia="Arial" w:hAnsi="Arial" w:cs="Arial"/>
          <w:color w:val="000000"/>
          <w:sz w:val="34"/>
          <w:szCs w:val="34"/>
        </w:rPr>
      </w:pPr>
    </w:p>
    <w:p w14:paraId="263A400E" w14:textId="77777777" w:rsidR="006568A8" w:rsidRDefault="006568A8" w:rsidP="00D61C82">
      <w:pPr>
        <w:pStyle w:val="Normal1"/>
        <w:pBdr>
          <w:top w:val="nil"/>
          <w:left w:val="nil"/>
          <w:bottom w:val="nil"/>
          <w:right w:val="nil"/>
          <w:between w:val="nil"/>
        </w:pBdr>
        <w:rPr>
          <w:rFonts w:ascii="Arial" w:eastAsia="Arial" w:hAnsi="Arial" w:cs="Arial"/>
          <w:color w:val="000000"/>
          <w:sz w:val="34"/>
          <w:szCs w:val="34"/>
        </w:rPr>
      </w:pPr>
    </w:p>
    <w:p w14:paraId="23B80DC3" w14:textId="77777777" w:rsidR="006568A8" w:rsidRDefault="006568A8" w:rsidP="00D61C82">
      <w:pPr>
        <w:pStyle w:val="Normal1"/>
        <w:pBdr>
          <w:top w:val="nil"/>
          <w:left w:val="nil"/>
          <w:bottom w:val="nil"/>
          <w:right w:val="nil"/>
          <w:between w:val="nil"/>
        </w:pBdr>
        <w:rPr>
          <w:rFonts w:ascii="Arial" w:eastAsia="Arial" w:hAnsi="Arial" w:cs="Arial"/>
          <w:color w:val="000000"/>
          <w:sz w:val="34"/>
          <w:szCs w:val="34"/>
        </w:rPr>
      </w:pPr>
      <w:r>
        <w:rPr>
          <w:rFonts w:ascii="Arial" w:eastAsia="Arial" w:hAnsi="Arial" w:cs="Arial"/>
          <w:color w:val="000000"/>
          <w:sz w:val="34"/>
          <w:szCs w:val="34"/>
        </w:rPr>
        <w:t xml:space="preserve">Red Prestacional Sabogal </w:t>
      </w:r>
    </w:p>
    <w:p w14:paraId="66F4BFEA" w14:textId="77777777" w:rsidR="00D61C82" w:rsidRPr="001D6E42" w:rsidRDefault="00D61C82" w:rsidP="00D61C82">
      <w:pPr>
        <w:pStyle w:val="Normal1"/>
        <w:pBdr>
          <w:top w:val="nil"/>
          <w:left w:val="nil"/>
          <w:bottom w:val="nil"/>
          <w:right w:val="nil"/>
          <w:between w:val="nil"/>
        </w:pBdr>
        <w:rPr>
          <w:rFonts w:ascii="Arial" w:eastAsia="Arial" w:hAnsi="Arial" w:cs="Arial"/>
          <w:color w:val="000000"/>
          <w:sz w:val="34"/>
          <w:szCs w:val="34"/>
        </w:rPr>
      </w:pPr>
    </w:p>
    <w:p w14:paraId="56735830" w14:textId="77777777" w:rsidR="00D61C82" w:rsidRDefault="00D61C82" w:rsidP="00D61C82">
      <w:pPr>
        <w:pStyle w:val="Normal1"/>
        <w:pBdr>
          <w:top w:val="nil"/>
          <w:left w:val="nil"/>
          <w:bottom w:val="nil"/>
          <w:right w:val="nil"/>
          <w:between w:val="nil"/>
        </w:pBdr>
        <w:rPr>
          <w:rFonts w:ascii="Arial" w:eastAsia="Arial" w:hAnsi="Arial" w:cs="Arial"/>
          <w:color w:val="000000"/>
          <w:sz w:val="34"/>
          <w:szCs w:val="34"/>
        </w:rPr>
      </w:pPr>
    </w:p>
    <w:p w14:paraId="220AFDA9" w14:textId="77777777" w:rsidR="00D61C82" w:rsidRDefault="00D61C82" w:rsidP="00D61C82">
      <w:pPr>
        <w:pStyle w:val="Normal1"/>
        <w:pBdr>
          <w:top w:val="nil"/>
          <w:left w:val="nil"/>
          <w:bottom w:val="nil"/>
          <w:right w:val="nil"/>
          <w:between w:val="nil"/>
        </w:pBdr>
        <w:rPr>
          <w:rFonts w:ascii="Arial" w:eastAsia="Arial" w:hAnsi="Arial" w:cs="Arial"/>
          <w:color w:val="000000"/>
          <w:sz w:val="34"/>
          <w:szCs w:val="34"/>
        </w:rPr>
      </w:pPr>
    </w:p>
    <w:p w14:paraId="1AB1F62B" w14:textId="77777777" w:rsidR="00D61C82" w:rsidRDefault="00D61C82" w:rsidP="00D61C82">
      <w:pPr>
        <w:pStyle w:val="Normal1"/>
        <w:pBdr>
          <w:top w:val="nil"/>
          <w:left w:val="nil"/>
          <w:bottom w:val="nil"/>
          <w:right w:val="nil"/>
          <w:between w:val="nil"/>
        </w:pBdr>
        <w:rPr>
          <w:rFonts w:ascii="Arial" w:eastAsia="Arial" w:hAnsi="Arial" w:cs="Arial"/>
          <w:color w:val="000000"/>
          <w:sz w:val="34"/>
          <w:szCs w:val="34"/>
        </w:rPr>
      </w:pPr>
    </w:p>
    <w:p w14:paraId="383D84D2" w14:textId="77777777" w:rsidR="001728D4" w:rsidRDefault="001728D4">
      <w:pPr>
        <w:pStyle w:val="Normal1"/>
        <w:pBdr>
          <w:top w:val="nil"/>
          <w:left w:val="nil"/>
          <w:bottom w:val="nil"/>
          <w:right w:val="nil"/>
          <w:between w:val="nil"/>
        </w:pBdr>
        <w:jc w:val="center"/>
        <w:rPr>
          <w:rFonts w:ascii="Arial" w:eastAsia="Arial" w:hAnsi="Arial" w:cs="Arial"/>
          <w:b/>
          <w:color w:val="000000"/>
        </w:rPr>
      </w:pPr>
    </w:p>
    <w:p w14:paraId="2B1D4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1CE473FE"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34287C2"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2A5EBE9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0FC2B201" w14:textId="77777777"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14:paraId="3B33803E"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41CBA6FC"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191B53">
        <w:rPr>
          <w:rFonts w:ascii="Arial" w:eastAsia="Arial" w:hAnsi="Arial" w:cs="Arial"/>
          <w:b/>
          <w:color w:val="000000"/>
        </w:rPr>
        <w:t>O DE PROCESO: P.S. 028</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14:paraId="3CD1F0EE"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D14BD1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7FA61083"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20D45B8A"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0DC890FB"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626EAA79" w14:textId="77777777"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4A8ED420" w14:textId="77777777" w:rsidR="001728D4" w:rsidRDefault="001728D4" w:rsidP="00965A43">
      <w:pPr>
        <w:pStyle w:val="Normal1"/>
        <w:pBdr>
          <w:top w:val="nil"/>
          <w:left w:val="nil"/>
          <w:bottom w:val="nil"/>
          <w:right w:val="nil"/>
          <w:between w:val="nil"/>
        </w:pBdr>
        <w:ind w:left="708"/>
        <w:jc w:val="both"/>
        <w:rPr>
          <w:rFonts w:ascii="Arial" w:eastAsia="Arial" w:hAnsi="Arial" w:cs="Arial"/>
          <w:color w:val="00000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702"/>
        <w:gridCol w:w="1418"/>
        <w:gridCol w:w="1134"/>
        <w:gridCol w:w="1417"/>
        <w:gridCol w:w="1418"/>
        <w:gridCol w:w="1417"/>
      </w:tblGrid>
      <w:tr w:rsidR="001728D4" w:rsidRPr="009E0388" w14:paraId="4E03C179" w14:textId="77777777" w:rsidTr="00053A19">
        <w:trPr>
          <w:trHeight w:val="526"/>
        </w:trPr>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6CA63D"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PUESTO / SERVICIO</w:t>
            </w:r>
          </w:p>
        </w:tc>
        <w:tc>
          <w:tcPr>
            <w:tcW w:w="1702"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tcPr>
          <w:p w14:paraId="37327177"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ESPECIALIDAD</w:t>
            </w:r>
          </w:p>
        </w:tc>
        <w:tc>
          <w:tcPr>
            <w:tcW w:w="1418"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2537AD03"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3F50A34"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A955CFC"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RETRIBUCION MENSUAL</w:t>
            </w:r>
          </w:p>
        </w:tc>
        <w:tc>
          <w:tcPr>
            <w:tcW w:w="141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14:paraId="5F1CFF32"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LUGAR DE LABORES</w:t>
            </w:r>
          </w:p>
        </w:tc>
        <w:tc>
          <w:tcPr>
            <w:tcW w:w="1417"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7676FE39" w14:textId="77777777" w:rsidR="001728D4" w:rsidRPr="009E0388" w:rsidRDefault="001728D4" w:rsidP="00053A19">
            <w:pPr>
              <w:pStyle w:val="Normal1"/>
              <w:jc w:val="center"/>
              <w:rPr>
                <w:rFonts w:ascii="Arial" w:eastAsia="Arial" w:hAnsi="Arial" w:cs="Arial"/>
                <w:b/>
                <w:color w:val="000000"/>
                <w:sz w:val="16"/>
                <w:szCs w:val="16"/>
              </w:rPr>
            </w:pPr>
            <w:r w:rsidRPr="009E0388">
              <w:rPr>
                <w:rFonts w:ascii="Arial" w:eastAsia="Arial" w:hAnsi="Arial" w:cs="Arial"/>
                <w:b/>
                <w:color w:val="000000"/>
                <w:sz w:val="16"/>
                <w:szCs w:val="16"/>
              </w:rPr>
              <w:t>DEPENDENCIA</w:t>
            </w:r>
          </w:p>
        </w:tc>
      </w:tr>
      <w:tr w:rsidR="00C248A2" w:rsidRPr="00FA3549" w14:paraId="374D7C81" w14:textId="77777777" w:rsidTr="008E2BCD">
        <w:trPr>
          <w:trHeight w:val="595"/>
        </w:trPr>
        <w:tc>
          <w:tcPr>
            <w:tcW w:w="1417" w:type="dxa"/>
            <w:vMerge w:val="restart"/>
            <w:tcBorders>
              <w:left w:val="single" w:sz="4" w:space="0" w:color="000000"/>
              <w:right w:val="single" w:sz="4" w:space="0" w:color="000000"/>
            </w:tcBorders>
            <w:vAlign w:val="center"/>
          </w:tcPr>
          <w:p w14:paraId="01222709" w14:textId="77777777" w:rsidR="00C248A2" w:rsidRPr="00033598" w:rsidRDefault="00C248A2" w:rsidP="00053A19">
            <w:pPr>
              <w:pStyle w:val="Normal1"/>
              <w:jc w:val="center"/>
              <w:rPr>
                <w:rFonts w:ascii="Arial" w:eastAsia="Arial" w:hAnsi="Arial" w:cs="Arial"/>
                <w:color w:val="000000"/>
              </w:rPr>
            </w:pPr>
            <w:r>
              <w:rPr>
                <w:rFonts w:ascii="Arial" w:eastAsia="Arial" w:hAnsi="Arial" w:cs="Arial"/>
                <w:color w:val="000000"/>
              </w:rPr>
              <w:t>Médico</w:t>
            </w:r>
          </w:p>
        </w:tc>
        <w:tc>
          <w:tcPr>
            <w:tcW w:w="1702" w:type="dxa"/>
            <w:tcBorders>
              <w:top w:val="single" w:sz="4" w:space="0" w:color="000000"/>
              <w:left w:val="single" w:sz="4" w:space="0" w:color="000000"/>
              <w:bottom w:val="single" w:sz="4" w:space="0" w:color="000000"/>
              <w:right w:val="single" w:sz="4" w:space="0" w:color="auto"/>
            </w:tcBorders>
            <w:vAlign w:val="center"/>
          </w:tcPr>
          <w:p w14:paraId="16404336" w14:textId="77777777" w:rsidR="00C248A2" w:rsidRPr="00033598" w:rsidRDefault="00C248A2" w:rsidP="00053A19">
            <w:pPr>
              <w:pStyle w:val="Normal1"/>
              <w:jc w:val="center"/>
              <w:rPr>
                <w:rFonts w:ascii="Arial" w:eastAsia="Arial" w:hAnsi="Arial" w:cs="Arial"/>
                <w:color w:val="000000"/>
              </w:rPr>
            </w:pPr>
            <w:r>
              <w:rPr>
                <w:rFonts w:ascii="Arial" w:eastAsia="Arial" w:hAnsi="Arial" w:cs="Arial"/>
                <w:color w:val="000000"/>
              </w:rPr>
              <w:t>Anestesiología</w:t>
            </w:r>
          </w:p>
        </w:tc>
        <w:tc>
          <w:tcPr>
            <w:tcW w:w="1418" w:type="dxa"/>
            <w:tcBorders>
              <w:top w:val="single" w:sz="4" w:space="0" w:color="000000"/>
              <w:left w:val="single" w:sz="4" w:space="0" w:color="auto"/>
              <w:bottom w:val="single" w:sz="4" w:space="0" w:color="000000"/>
              <w:right w:val="single" w:sz="4" w:space="0" w:color="000000"/>
            </w:tcBorders>
            <w:vAlign w:val="center"/>
          </w:tcPr>
          <w:p w14:paraId="3A5F3846" w14:textId="77777777" w:rsidR="00C248A2" w:rsidRPr="00033598" w:rsidRDefault="00C248A2" w:rsidP="00053A19">
            <w:pPr>
              <w:pStyle w:val="Normal1"/>
              <w:jc w:val="center"/>
              <w:rPr>
                <w:rFonts w:ascii="Arial" w:eastAsia="Arial" w:hAnsi="Arial" w:cs="Arial"/>
                <w:color w:val="000000"/>
              </w:rPr>
            </w:pPr>
            <w:r>
              <w:rPr>
                <w:rFonts w:ascii="Arial" w:eastAsia="Arial" w:hAnsi="Arial" w:cs="Arial"/>
                <w:color w:val="000000"/>
              </w:rPr>
              <w:t>P1MES-001</w:t>
            </w:r>
          </w:p>
        </w:tc>
        <w:tc>
          <w:tcPr>
            <w:tcW w:w="1134" w:type="dxa"/>
            <w:tcBorders>
              <w:top w:val="single" w:sz="4" w:space="0" w:color="000000"/>
              <w:left w:val="single" w:sz="4" w:space="0" w:color="000000"/>
              <w:bottom w:val="single" w:sz="4" w:space="0" w:color="auto"/>
              <w:right w:val="single" w:sz="4" w:space="0" w:color="000000"/>
            </w:tcBorders>
            <w:vAlign w:val="center"/>
          </w:tcPr>
          <w:p w14:paraId="71FEA99C" w14:textId="77777777" w:rsidR="00C248A2" w:rsidRPr="00FA3549" w:rsidRDefault="00C248A2" w:rsidP="00053A19">
            <w:pPr>
              <w:pStyle w:val="Normal1"/>
              <w:jc w:val="center"/>
              <w:rPr>
                <w:rFonts w:ascii="Arial" w:eastAsia="Arial" w:hAnsi="Arial" w:cs="Arial"/>
                <w:color w:val="000000"/>
              </w:rPr>
            </w:pPr>
            <w:r>
              <w:rPr>
                <w:rFonts w:ascii="Arial" w:eastAsia="Arial" w:hAnsi="Arial" w:cs="Arial"/>
                <w:color w:val="000000"/>
              </w:rPr>
              <w:t>02</w:t>
            </w:r>
          </w:p>
        </w:tc>
        <w:tc>
          <w:tcPr>
            <w:tcW w:w="1417" w:type="dxa"/>
            <w:vMerge w:val="restart"/>
            <w:tcBorders>
              <w:top w:val="single" w:sz="4" w:space="0" w:color="000000"/>
              <w:left w:val="single" w:sz="4" w:space="0" w:color="000000"/>
              <w:right w:val="single" w:sz="4" w:space="0" w:color="000000"/>
            </w:tcBorders>
            <w:vAlign w:val="center"/>
          </w:tcPr>
          <w:p w14:paraId="51BDB577" w14:textId="77777777" w:rsidR="00C248A2" w:rsidRPr="00FA3549" w:rsidRDefault="00C248A2" w:rsidP="00053A19">
            <w:pPr>
              <w:pStyle w:val="Normal1"/>
              <w:jc w:val="center"/>
              <w:rPr>
                <w:rFonts w:ascii="Arial" w:eastAsia="Arial" w:hAnsi="Arial" w:cs="Arial"/>
              </w:rPr>
            </w:pPr>
            <w:r>
              <w:rPr>
                <w:rFonts w:ascii="Arial" w:eastAsia="Arial" w:hAnsi="Arial" w:cs="Arial"/>
              </w:rPr>
              <w:t>S/. 10</w:t>
            </w:r>
            <w:r w:rsidRPr="00FA3549">
              <w:rPr>
                <w:rFonts w:ascii="Arial" w:eastAsia="Arial" w:hAnsi="Arial" w:cs="Arial"/>
              </w:rPr>
              <w:t>,000.00</w:t>
            </w:r>
          </w:p>
          <w:p w14:paraId="75E7705E" w14:textId="77777777" w:rsidR="00C248A2" w:rsidRPr="00FA3549" w:rsidRDefault="00C248A2" w:rsidP="00C248A2">
            <w:pPr>
              <w:pStyle w:val="Normal1"/>
              <w:jc w:val="center"/>
              <w:rPr>
                <w:rFonts w:ascii="Arial" w:eastAsia="Arial" w:hAnsi="Arial" w:cs="Arial"/>
              </w:rPr>
            </w:pPr>
          </w:p>
        </w:tc>
        <w:tc>
          <w:tcPr>
            <w:tcW w:w="1418" w:type="dxa"/>
            <w:vMerge w:val="restart"/>
            <w:tcBorders>
              <w:left w:val="single" w:sz="4" w:space="0" w:color="000000"/>
              <w:right w:val="single" w:sz="4" w:space="0" w:color="auto"/>
            </w:tcBorders>
            <w:vAlign w:val="center"/>
          </w:tcPr>
          <w:p w14:paraId="4ACEB3B1" w14:textId="77777777" w:rsidR="00C248A2" w:rsidRPr="00B01B8D" w:rsidRDefault="00C248A2" w:rsidP="00053A19">
            <w:pPr>
              <w:jc w:val="center"/>
              <w:rPr>
                <w:rFonts w:ascii="Arial" w:eastAsia="Arial" w:hAnsi="Arial" w:cs="Arial"/>
                <w:color w:val="000000" w:themeColor="text1"/>
              </w:rPr>
            </w:pPr>
            <w:r>
              <w:rPr>
                <w:rFonts w:ascii="Arial" w:eastAsia="Arial" w:hAnsi="Arial" w:cs="Arial"/>
                <w:color w:val="000000" w:themeColor="text1"/>
              </w:rPr>
              <w:t>Hospital II Lima Norte Callao “ Luis Negreiros Vega”</w:t>
            </w:r>
          </w:p>
        </w:tc>
        <w:tc>
          <w:tcPr>
            <w:tcW w:w="1417" w:type="dxa"/>
            <w:vMerge w:val="restart"/>
            <w:tcBorders>
              <w:left w:val="single" w:sz="4" w:space="0" w:color="auto"/>
              <w:right w:val="single" w:sz="4" w:space="0" w:color="000000"/>
            </w:tcBorders>
            <w:vAlign w:val="center"/>
          </w:tcPr>
          <w:p w14:paraId="76D07CB7" w14:textId="77777777" w:rsidR="00C248A2" w:rsidRPr="00FA3549" w:rsidRDefault="00C248A2" w:rsidP="00053A19">
            <w:pPr>
              <w:jc w:val="center"/>
              <w:rPr>
                <w:rFonts w:ascii="Arial" w:eastAsia="Arial" w:hAnsi="Arial" w:cs="Arial"/>
              </w:rPr>
            </w:pPr>
            <w:r w:rsidRPr="00E655A5">
              <w:rPr>
                <w:rFonts w:ascii="Arial" w:eastAsia="Arial" w:hAnsi="Arial" w:cs="Arial"/>
                <w:sz w:val="18"/>
                <w:szCs w:val="18"/>
              </w:rPr>
              <w:t>Red Prestacional Sabogal</w:t>
            </w:r>
          </w:p>
        </w:tc>
      </w:tr>
      <w:tr w:rsidR="00C248A2" w:rsidRPr="00FA3549" w14:paraId="2A0F7405" w14:textId="77777777" w:rsidTr="008E2BCD">
        <w:trPr>
          <w:trHeight w:val="560"/>
        </w:trPr>
        <w:tc>
          <w:tcPr>
            <w:tcW w:w="1417" w:type="dxa"/>
            <w:vMerge/>
            <w:tcBorders>
              <w:left w:val="single" w:sz="4" w:space="0" w:color="000000"/>
              <w:right w:val="single" w:sz="4" w:space="0" w:color="000000"/>
            </w:tcBorders>
            <w:vAlign w:val="center"/>
          </w:tcPr>
          <w:p w14:paraId="32AE3CCD" w14:textId="77777777" w:rsidR="00C248A2" w:rsidRDefault="00C248A2" w:rsidP="00C248A2">
            <w:pPr>
              <w:pStyle w:val="Normal1"/>
              <w:jc w:val="cente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auto"/>
            </w:tcBorders>
            <w:vAlign w:val="center"/>
          </w:tcPr>
          <w:p w14:paraId="615F5971"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 xml:space="preserve">Cirugía General </w:t>
            </w:r>
          </w:p>
        </w:tc>
        <w:tc>
          <w:tcPr>
            <w:tcW w:w="1418" w:type="dxa"/>
            <w:tcBorders>
              <w:top w:val="single" w:sz="4" w:space="0" w:color="000000"/>
              <w:left w:val="single" w:sz="4" w:space="0" w:color="auto"/>
              <w:bottom w:val="single" w:sz="4" w:space="0" w:color="000000"/>
              <w:right w:val="single" w:sz="4" w:space="0" w:color="000000"/>
            </w:tcBorders>
            <w:vAlign w:val="center"/>
          </w:tcPr>
          <w:p w14:paraId="21F71D25"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P1MES-002</w:t>
            </w:r>
          </w:p>
        </w:tc>
        <w:tc>
          <w:tcPr>
            <w:tcW w:w="1134" w:type="dxa"/>
            <w:tcBorders>
              <w:top w:val="single" w:sz="4" w:space="0" w:color="000000"/>
              <w:left w:val="single" w:sz="4" w:space="0" w:color="000000"/>
              <w:bottom w:val="single" w:sz="4" w:space="0" w:color="auto"/>
              <w:right w:val="single" w:sz="4" w:space="0" w:color="000000"/>
            </w:tcBorders>
            <w:vAlign w:val="center"/>
          </w:tcPr>
          <w:p w14:paraId="2025C6CC"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02</w:t>
            </w:r>
          </w:p>
        </w:tc>
        <w:tc>
          <w:tcPr>
            <w:tcW w:w="1417" w:type="dxa"/>
            <w:vMerge/>
            <w:tcBorders>
              <w:left w:val="single" w:sz="4" w:space="0" w:color="000000"/>
              <w:right w:val="single" w:sz="4" w:space="0" w:color="000000"/>
            </w:tcBorders>
            <w:vAlign w:val="center"/>
          </w:tcPr>
          <w:p w14:paraId="644835FB" w14:textId="77777777" w:rsidR="00C248A2" w:rsidRPr="00FA3549" w:rsidRDefault="00C248A2" w:rsidP="00C248A2">
            <w:pPr>
              <w:pStyle w:val="Normal1"/>
              <w:jc w:val="center"/>
              <w:rPr>
                <w:rFonts w:ascii="Arial" w:eastAsia="Arial" w:hAnsi="Arial" w:cs="Arial"/>
              </w:rPr>
            </w:pPr>
          </w:p>
        </w:tc>
        <w:tc>
          <w:tcPr>
            <w:tcW w:w="1418" w:type="dxa"/>
            <w:vMerge/>
            <w:tcBorders>
              <w:left w:val="single" w:sz="4" w:space="0" w:color="000000"/>
              <w:right w:val="single" w:sz="4" w:space="0" w:color="auto"/>
            </w:tcBorders>
            <w:vAlign w:val="center"/>
          </w:tcPr>
          <w:p w14:paraId="414BCF07" w14:textId="77777777" w:rsidR="00C248A2" w:rsidRDefault="00C248A2" w:rsidP="00C248A2">
            <w:pPr>
              <w:jc w:val="center"/>
              <w:rPr>
                <w:rFonts w:ascii="Arial" w:eastAsia="Arial" w:hAnsi="Arial" w:cs="Arial"/>
                <w:color w:val="000000" w:themeColor="text1"/>
              </w:rPr>
            </w:pPr>
          </w:p>
        </w:tc>
        <w:tc>
          <w:tcPr>
            <w:tcW w:w="1417" w:type="dxa"/>
            <w:vMerge/>
            <w:tcBorders>
              <w:left w:val="single" w:sz="4" w:space="0" w:color="auto"/>
              <w:right w:val="single" w:sz="4" w:space="0" w:color="000000"/>
            </w:tcBorders>
            <w:vAlign w:val="center"/>
          </w:tcPr>
          <w:p w14:paraId="14520827" w14:textId="77777777" w:rsidR="00C248A2" w:rsidRPr="00E655A5" w:rsidRDefault="00C248A2" w:rsidP="00C248A2">
            <w:pPr>
              <w:jc w:val="center"/>
              <w:rPr>
                <w:rFonts w:ascii="Arial" w:eastAsia="Arial" w:hAnsi="Arial" w:cs="Arial"/>
                <w:sz w:val="18"/>
                <w:szCs w:val="18"/>
              </w:rPr>
            </w:pPr>
          </w:p>
        </w:tc>
      </w:tr>
      <w:tr w:rsidR="00C248A2" w:rsidRPr="00FA3549" w14:paraId="1B240B8E" w14:textId="77777777" w:rsidTr="008E2BCD">
        <w:trPr>
          <w:trHeight w:val="652"/>
        </w:trPr>
        <w:tc>
          <w:tcPr>
            <w:tcW w:w="1417" w:type="dxa"/>
            <w:vMerge/>
            <w:tcBorders>
              <w:left w:val="single" w:sz="4" w:space="0" w:color="000000"/>
              <w:right w:val="single" w:sz="4" w:space="0" w:color="000000"/>
            </w:tcBorders>
            <w:vAlign w:val="center"/>
          </w:tcPr>
          <w:p w14:paraId="2DE2B1F8" w14:textId="77777777" w:rsidR="00C248A2" w:rsidRDefault="00C248A2" w:rsidP="00C248A2">
            <w:pPr>
              <w:pStyle w:val="Normal1"/>
              <w:jc w:val="cente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auto"/>
            </w:tcBorders>
            <w:vAlign w:val="center"/>
          </w:tcPr>
          <w:p w14:paraId="6CD23BE0"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Medicina Interna</w:t>
            </w:r>
          </w:p>
        </w:tc>
        <w:tc>
          <w:tcPr>
            <w:tcW w:w="1418" w:type="dxa"/>
            <w:tcBorders>
              <w:top w:val="single" w:sz="4" w:space="0" w:color="000000"/>
              <w:left w:val="single" w:sz="4" w:space="0" w:color="auto"/>
              <w:bottom w:val="single" w:sz="4" w:space="0" w:color="000000"/>
              <w:right w:val="single" w:sz="4" w:space="0" w:color="000000"/>
            </w:tcBorders>
            <w:vAlign w:val="center"/>
          </w:tcPr>
          <w:p w14:paraId="584FF6D6"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P1MES-003</w:t>
            </w:r>
          </w:p>
        </w:tc>
        <w:tc>
          <w:tcPr>
            <w:tcW w:w="1134" w:type="dxa"/>
            <w:tcBorders>
              <w:top w:val="single" w:sz="4" w:space="0" w:color="000000"/>
              <w:left w:val="single" w:sz="4" w:space="0" w:color="000000"/>
              <w:bottom w:val="single" w:sz="4" w:space="0" w:color="auto"/>
              <w:right w:val="single" w:sz="4" w:space="0" w:color="000000"/>
            </w:tcBorders>
            <w:vAlign w:val="center"/>
          </w:tcPr>
          <w:p w14:paraId="0EBD5054"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01</w:t>
            </w:r>
          </w:p>
        </w:tc>
        <w:tc>
          <w:tcPr>
            <w:tcW w:w="1417" w:type="dxa"/>
            <w:vMerge/>
            <w:tcBorders>
              <w:left w:val="single" w:sz="4" w:space="0" w:color="000000"/>
              <w:right w:val="single" w:sz="4" w:space="0" w:color="000000"/>
            </w:tcBorders>
            <w:vAlign w:val="center"/>
          </w:tcPr>
          <w:p w14:paraId="0FBF5F2A" w14:textId="77777777" w:rsidR="00C248A2" w:rsidRPr="00FA3549" w:rsidRDefault="00C248A2" w:rsidP="00C248A2">
            <w:pPr>
              <w:pStyle w:val="Normal1"/>
              <w:jc w:val="center"/>
              <w:rPr>
                <w:rFonts w:ascii="Arial" w:eastAsia="Arial" w:hAnsi="Arial" w:cs="Arial"/>
              </w:rPr>
            </w:pPr>
          </w:p>
        </w:tc>
        <w:tc>
          <w:tcPr>
            <w:tcW w:w="1418" w:type="dxa"/>
            <w:vMerge/>
            <w:tcBorders>
              <w:left w:val="single" w:sz="4" w:space="0" w:color="000000"/>
              <w:right w:val="single" w:sz="4" w:space="0" w:color="auto"/>
            </w:tcBorders>
            <w:vAlign w:val="center"/>
          </w:tcPr>
          <w:p w14:paraId="3BB28E06" w14:textId="77777777" w:rsidR="00C248A2" w:rsidRDefault="00C248A2" w:rsidP="00C248A2">
            <w:pPr>
              <w:jc w:val="center"/>
              <w:rPr>
                <w:rFonts w:ascii="Arial" w:eastAsia="Arial" w:hAnsi="Arial" w:cs="Arial"/>
                <w:color w:val="000000" w:themeColor="text1"/>
              </w:rPr>
            </w:pPr>
          </w:p>
        </w:tc>
        <w:tc>
          <w:tcPr>
            <w:tcW w:w="1417" w:type="dxa"/>
            <w:vMerge/>
            <w:tcBorders>
              <w:left w:val="single" w:sz="4" w:space="0" w:color="auto"/>
              <w:right w:val="single" w:sz="4" w:space="0" w:color="000000"/>
            </w:tcBorders>
            <w:vAlign w:val="center"/>
          </w:tcPr>
          <w:p w14:paraId="4BFF45C2" w14:textId="77777777" w:rsidR="00C248A2" w:rsidRPr="00E655A5" w:rsidRDefault="00C248A2" w:rsidP="00C248A2">
            <w:pPr>
              <w:jc w:val="center"/>
              <w:rPr>
                <w:rFonts w:ascii="Arial" w:eastAsia="Arial" w:hAnsi="Arial" w:cs="Arial"/>
                <w:sz w:val="18"/>
                <w:szCs w:val="18"/>
              </w:rPr>
            </w:pPr>
          </w:p>
        </w:tc>
      </w:tr>
      <w:tr w:rsidR="00C248A2" w:rsidRPr="00FA3549" w14:paraId="5284F9F4" w14:textId="77777777" w:rsidTr="008E2BCD">
        <w:trPr>
          <w:trHeight w:val="574"/>
        </w:trPr>
        <w:tc>
          <w:tcPr>
            <w:tcW w:w="1417" w:type="dxa"/>
            <w:vMerge/>
            <w:tcBorders>
              <w:left w:val="single" w:sz="4" w:space="0" w:color="000000"/>
              <w:right w:val="single" w:sz="4" w:space="0" w:color="000000"/>
            </w:tcBorders>
            <w:vAlign w:val="center"/>
          </w:tcPr>
          <w:p w14:paraId="50DC0586" w14:textId="77777777" w:rsidR="00C248A2" w:rsidRDefault="00C248A2" w:rsidP="00C248A2">
            <w:pPr>
              <w:pStyle w:val="Normal1"/>
              <w:jc w:val="cente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auto"/>
            </w:tcBorders>
            <w:vAlign w:val="center"/>
          </w:tcPr>
          <w:p w14:paraId="23CCD5B3"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Radiología</w:t>
            </w:r>
          </w:p>
        </w:tc>
        <w:tc>
          <w:tcPr>
            <w:tcW w:w="1418" w:type="dxa"/>
            <w:tcBorders>
              <w:top w:val="single" w:sz="4" w:space="0" w:color="000000"/>
              <w:left w:val="single" w:sz="4" w:space="0" w:color="auto"/>
              <w:bottom w:val="single" w:sz="4" w:space="0" w:color="000000"/>
              <w:right w:val="single" w:sz="4" w:space="0" w:color="000000"/>
            </w:tcBorders>
            <w:vAlign w:val="center"/>
          </w:tcPr>
          <w:p w14:paraId="042EFCB6"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P1MES-004</w:t>
            </w:r>
          </w:p>
        </w:tc>
        <w:tc>
          <w:tcPr>
            <w:tcW w:w="1134" w:type="dxa"/>
            <w:tcBorders>
              <w:top w:val="single" w:sz="4" w:space="0" w:color="000000"/>
              <w:left w:val="single" w:sz="4" w:space="0" w:color="000000"/>
              <w:bottom w:val="single" w:sz="4" w:space="0" w:color="auto"/>
              <w:right w:val="single" w:sz="4" w:space="0" w:color="000000"/>
            </w:tcBorders>
            <w:vAlign w:val="center"/>
          </w:tcPr>
          <w:p w14:paraId="19A18CF0"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02</w:t>
            </w:r>
          </w:p>
        </w:tc>
        <w:tc>
          <w:tcPr>
            <w:tcW w:w="1417" w:type="dxa"/>
            <w:vMerge/>
            <w:tcBorders>
              <w:left w:val="single" w:sz="4" w:space="0" w:color="000000"/>
              <w:right w:val="single" w:sz="4" w:space="0" w:color="000000"/>
            </w:tcBorders>
            <w:vAlign w:val="center"/>
          </w:tcPr>
          <w:p w14:paraId="65A89D37" w14:textId="77777777" w:rsidR="00C248A2" w:rsidRDefault="00C248A2" w:rsidP="00C248A2">
            <w:pPr>
              <w:pStyle w:val="Normal1"/>
              <w:jc w:val="center"/>
              <w:rPr>
                <w:rFonts w:ascii="Arial" w:eastAsia="Arial" w:hAnsi="Arial" w:cs="Arial"/>
              </w:rPr>
            </w:pPr>
          </w:p>
        </w:tc>
        <w:tc>
          <w:tcPr>
            <w:tcW w:w="1418" w:type="dxa"/>
            <w:vMerge/>
            <w:tcBorders>
              <w:left w:val="single" w:sz="4" w:space="0" w:color="000000"/>
              <w:right w:val="single" w:sz="4" w:space="0" w:color="auto"/>
            </w:tcBorders>
            <w:vAlign w:val="center"/>
          </w:tcPr>
          <w:p w14:paraId="10A43281" w14:textId="77777777" w:rsidR="00C248A2" w:rsidRDefault="00C248A2" w:rsidP="00C248A2">
            <w:pPr>
              <w:jc w:val="center"/>
              <w:rPr>
                <w:rFonts w:ascii="Arial" w:eastAsia="Arial" w:hAnsi="Arial" w:cs="Arial"/>
                <w:color w:val="000000" w:themeColor="text1"/>
              </w:rPr>
            </w:pPr>
          </w:p>
        </w:tc>
        <w:tc>
          <w:tcPr>
            <w:tcW w:w="1417" w:type="dxa"/>
            <w:vMerge/>
            <w:tcBorders>
              <w:left w:val="single" w:sz="4" w:space="0" w:color="auto"/>
              <w:right w:val="single" w:sz="4" w:space="0" w:color="000000"/>
            </w:tcBorders>
            <w:vAlign w:val="center"/>
          </w:tcPr>
          <w:p w14:paraId="06324B72" w14:textId="77777777" w:rsidR="00C248A2" w:rsidRPr="00E655A5" w:rsidRDefault="00C248A2" w:rsidP="00C248A2">
            <w:pPr>
              <w:jc w:val="center"/>
              <w:rPr>
                <w:rFonts w:ascii="Arial" w:eastAsia="Arial" w:hAnsi="Arial" w:cs="Arial"/>
                <w:sz w:val="18"/>
                <w:szCs w:val="18"/>
              </w:rPr>
            </w:pPr>
          </w:p>
        </w:tc>
      </w:tr>
      <w:tr w:rsidR="00C248A2" w:rsidRPr="00FA3549" w14:paraId="3C949CB7" w14:textId="77777777" w:rsidTr="008E2BCD">
        <w:trPr>
          <w:trHeight w:val="538"/>
        </w:trPr>
        <w:tc>
          <w:tcPr>
            <w:tcW w:w="1417" w:type="dxa"/>
            <w:vMerge/>
            <w:tcBorders>
              <w:left w:val="single" w:sz="4" w:space="0" w:color="000000"/>
              <w:bottom w:val="single" w:sz="4" w:space="0" w:color="000000"/>
              <w:right w:val="single" w:sz="4" w:space="0" w:color="000000"/>
            </w:tcBorders>
            <w:vAlign w:val="center"/>
          </w:tcPr>
          <w:p w14:paraId="5275DF8E" w14:textId="77777777" w:rsidR="00C248A2" w:rsidRDefault="00C248A2" w:rsidP="00C248A2">
            <w:pPr>
              <w:pStyle w:val="Normal1"/>
              <w:jc w:val="cente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auto"/>
            </w:tcBorders>
            <w:vAlign w:val="center"/>
          </w:tcPr>
          <w:p w14:paraId="0F0E233B"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Urología</w:t>
            </w:r>
          </w:p>
        </w:tc>
        <w:tc>
          <w:tcPr>
            <w:tcW w:w="1418" w:type="dxa"/>
            <w:tcBorders>
              <w:top w:val="single" w:sz="4" w:space="0" w:color="000000"/>
              <w:left w:val="single" w:sz="4" w:space="0" w:color="auto"/>
              <w:bottom w:val="single" w:sz="4" w:space="0" w:color="000000"/>
              <w:right w:val="single" w:sz="4" w:space="0" w:color="000000"/>
            </w:tcBorders>
            <w:vAlign w:val="center"/>
          </w:tcPr>
          <w:p w14:paraId="2C6A3D57"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P1MES-005</w:t>
            </w:r>
          </w:p>
        </w:tc>
        <w:tc>
          <w:tcPr>
            <w:tcW w:w="1134" w:type="dxa"/>
            <w:tcBorders>
              <w:top w:val="single" w:sz="4" w:space="0" w:color="000000"/>
              <w:left w:val="single" w:sz="4" w:space="0" w:color="000000"/>
              <w:bottom w:val="single" w:sz="4" w:space="0" w:color="auto"/>
              <w:right w:val="single" w:sz="4" w:space="0" w:color="000000"/>
            </w:tcBorders>
            <w:vAlign w:val="center"/>
          </w:tcPr>
          <w:p w14:paraId="02C00136" w14:textId="77777777" w:rsidR="00C248A2" w:rsidRDefault="00C248A2" w:rsidP="00C248A2">
            <w:pPr>
              <w:pStyle w:val="Normal1"/>
              <w:jc w:val="center"/>
              <w:rPr>
                <w:rFonts w:ascii="Arial" w:eastAsia="Arial" w:hAnsi="Arial" w:cs="Arial"/>
                <w:color w:val="000000"/>
              </w:rPr>
            </w:pPr>
            <w:r>
              <w:rPr>
                <w:rFonts w:ascii="Arial" w:eastAsia="Arial" w:hAnsi="Arial" w:cs="Arial"/>
                <w:color w:val="000000"/>
              </w:rPr>
              <w:t>01</w:t>
            </w:r>
          </w:p>
        </w:tc>
        <w:tc>
          <w:tcPr>
            <w:tcW w:w="1417" w:type="dxa"/>
            <w:vMerge/>
            <w:tcBorders>
              <w:left w:val="single" w:sz="4" w:space="0" w:color="000000"/>
              <w:bottom w:val="single" w:sz="4" w:space="0" w:color="auto"/>
              <w:right w:val="single" w:sz="4" w:space="0" w:color="000000"/>
            </w:tcBorders>
            <w:vAlign w:val="center"/>
          </w:tcPr>
          <w:p w14:paraId="1AFB167D" w14:textId="77777777" w:rsidR="00C248A2" w:rsidRDefault="00C248A2" w:rsidP="00C248A2">
            <w:pPr>
              <w:pStyle w:val="Normal1"/>
              <w:jc w:val="center"/>
              <w:rPr>
                <w:rFonts w:ascii="Arial" w:eastAsia="Arial" w:hAnsi="Arial" w:cs="Arial"/>
              </w:rPr>
            </w:pPr>
          </w:p>
        </w:tc>
        <w:tc>
          <w:tcPr>
            <w:tcW w:w="1418" w:type="dxa"/>
            <w:vMerge/>
            <w:tcBorders>
              <w:left w:val="single" w:sz="4" w:space="0" w:color="000000"/>
              <w:right w:val="single" w:sz="4" w:space="0" w:color="auto"/>
            </w:tcBorders>
            <w:vAlign w:val="center"/>
          </w:tcPr>
          <w:p w14:paraId="2D9A70C9" w14:textId="77777777" w:rsidR="00C248A2" w:rsidRDefault="00C248A2" w:rsidP="00C248A2">
            <w:pPr>
              <w:jc w:val="center"/>
              <w:rPr>
                <w:rFonts w:ascii="Arial" w:eastAsia="Arial" w:hAnsi="Arial" w:cs="Arial"/>
                <w:color w:val="000000" w:themeColor="text1"/>
              </w:rPr>
            </w:pPr>
          </w:p>
        </w:tc>
        <w:tc>
          <w:tcPr>
            <w:tcW w:w="1417" w:type="dxa"/>
            <w:vMerge/>
            <w:tcBorders>
              <w:left w:val="single" w:sz="4" w:space="0" w:color="auto"/>
              <w:right w:val="single" w:sz="4" w:space="0" w:color="000000"/>
            </w:tcBorders>
            <w:vAlign w:val="center"/>
          </w:tcPr>
          <w:p w14:paraId="18E5A26B" w14:textId="77777777" w:rsidR="00C248A2" w:rsidRPr="00E655A5" w:rsidRDefault="00C248A2" w:rsidP="00C248A2">
            <w:pPr>
              <w:jc w:val="center"/>
              <w:rPr>
                <w:rFonts w:ascii="Arial" w:eastAsia="Arial" w:hAnsi="Arial" w:cs="Arial"/>
                <w:sz w:val="18"/>
                <w:szCs w:val="18"/>
              </w:rPr>
            </w:pPr>
          </w:p>
        </w:tc>
      </w:tr>
      <w:tr w:rsidR="00C248A2" w:rsidRPr="00FA3549" w14:paraId="4A3B5493" w14:textId="77777777" w:rsidTr="00053A19">
        <w:trPr>
          <w:trHeight w:val="290"/>
        </w:trPr>
        <w:tc>
          <w:tcPr>
            <w:tcW w:w="4537" w:type="dxa"/>
            <w:gridSpan w:val="3"/>
            <w:tcBorders>
              <w:left w:val="single" w:sz="4" w:space="0" w:color="000000"/>
              <w:bottom w:val="single" w:sz="4" w:space="0" w:color="000000"/>
              <w:right w:val="single" w:sz="4" w:space="0" w:color="000000"/>
            </w:tcBorders>
            <w:vAlign w:val="center"/>
          </w:tcPr>
          <w:p w14:paraId="2C4CFB03" w14:textId="77777777" w:rsidR="00C248A2" w:rsidRDefault="00C248A2" w:rsidP="00C248A2">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5386" w:type="dxa"/>
            <w:gridSpan w:val="4"/>
            <w:tcBorders>
              <w:top w:val="single" w:sz="4" w:space="0" w:color="000000"/>
              <w:left w:val="single" w:sz="4" w:space="0" w:color="000000"/>
              <w:bottom w:val="single" w:sz="4" w:space="0" w:color="auto"/>
              <w:right w:val="single" w:sz="4" w:space="0" w:color="000000"/>
            </w:tcBorders>
            <w:vAlign w:val="center"/>
          </w:tcPr>
          <w:p w14:paraId="20467676" w14:textId="77777777" w:rsidR="00C248A2" w:rsidRPr="00FA3549" w:rsidRDefault="00C248A2" w:rsidP="00C248A2">
            <w:pPr>
              <w:rPr>
                <w:rFonts w:ascii="Arial" w:eastAsia="Arial" w:hAnsi="Arial" w:cs="Arial"/>
                <w:highlight w:val="yellow"/>
              </w:rPr>
            </w:pPr>
            <w:r>
              <w:rPr>
                <w:rFonts w:ascii="Arial" w:eastAsia="Arial" w:hAnsi="Arial" w:cs="Arial"/>
                <w:color w:val="000000"/>
              </w:rPr>
              <w:t xml:space="preserve">      08</w:t>
            </w:r>
          </w:p>
        </w:tc>
      </w:tr>
    </w:tbl>
    <w:p w14:paraId="61285EB9" w14:textId="77777777" w:rsidR="00643C30" w:rsidRDefault="00643C30">
      <w:pPr>
        <w:pStyle w:val="Normal1"/>
        <w:rPr>
          <w:highlight w:val="yellow"/>
        </w:rPr>
      </w:pPr>
    </w:p>
    <w:p w14:paraId="64C6B872"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369ED411" w14:textId="77777777"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14:paraId="063A642D"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921B737"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6D7E7A8A" w14:textId="77777777"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14:paraId="282FFDDD" w14:textId="77777777"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14:paraId="542AD955" w14:textId="77777777" w:rsidR="004A4EF6" w:rsidRPr="007D0F2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0AE067C0" w14:textId="77777777" w:rsidR="007D0F27" w:rsidRDefault="007D0F27" w:rsidP="007D0F27">
      <w:pPr>
        <w:pStyle w:val="Normal1"/>
        <w:pBdr>
          <w:top w:val="nil"/>
          <w:left w:val="nil"/>
          <w:bottom w:val="nil"/>
          <w:right w:val="nil"/>
          <w:between w:val="nil"/>
        </w:pBdr>
        <w:ind w:left="720"/>
        <w:jc w:val="both"/>
        <w:rPr>
          <w:rFonts w:ascii="Arial" w:eastAsia="Arial" w:hAnsi="Arial" w:cs="Arial"/>
          <w:color w:val="000000"/>
        </w:rPr>
      </w:pPr>
    </w:p>
    <w:p w14:paraId="5DF8EA5E" w14:textId="77777777" w:rsidR="004A4EF6" w:rsidRDefault="002A5FE1">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w:t>
      </w:r>
      <w:r w:rsidR="00D626E2" w:rsidRPr="002A5FE1">
        <w:rPr>
          <w:rFonts w:ascii="Arial" w:eastAsia="Arial" w:hAnsi="Arial" w:cs="Arial"/>
          <w:color w:val="000000"/>
        </w:rPr>
        <w:t xml:space="preserve"> (Creación del SERVICIO COVID ESPECIAL – SERVICER), que establecen medidas extraordinarias en materia de personal del sector público.</w:t>
      </w:r>
    </w:p>
    <w:p w14:paraId="31440C23" w14:textId="77777777" w:rsidR="00792E37" w:rsidRDefault="00792E37">
      <w:pPr>
        <w:pStyle w:val="Normal1"/>
        <w:pBdr>
          <w:top w:val="nil"/>
          <w:left w:val="nil"/>
          <w:bottom w:val="nil"/>
          <w:right w:val="nil"/>
          <w:between w:val="nil"/>
        </w:pBdr>
        <w:rPr>
          <w:rFonts w:ascii="Arial" w:eastAsia="Arial" w:hAnsi="Arial" w:cs="Arial"/>
          <w:color w:val="000000"/>
        </w:rPr>
      </w:pPr>
    </w:p>
    <w:p w14:paraId="1A927B73" w14:textId="77777777" w:rsidR="00487CF1" w:rsidRPr="008F1B05" w:rsidRDefault="00487CF1" w:rsidP="00487CF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0096B15D" w14:textId="77777777" w:rsidR="00694C0C" w:rsidRDefault="00487CF1" w:rsidP="00694C0C">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14:paraId="301EF44F" w14:textId="77777777" w:rsidR="00694C0C" w:rsidRDefault="00694C0C" w:rsidP="00D22E6B">
      <w:pPr>
        <w:pStyle w:val="Normal1"/>
        <w:pBdr>
          <w:top w:val="nil"/>
          <w:left w:val="nil"/>
          <w:bottom w:val="nil"/>
          <w:right w:val="nil"/>
          <w:between w:val="nil"/>
        </w:pBdr>
        <w:ind w:left="567" w:hanging="448"/>
        <w:jc w:val="both"/>
        <w:rPr>
          <w:rFonts w:ascii="Arial" w:eastAsia="Arial" w:hAnsi="Arial" w:cs="Arial"/>
          <w:b/>
          <w:color w:val="000000"/>
          <w:sz w:val="16"/>
          <w:szCs w:val="16"/>
        </w:rPr>
      </w:pPr>
      <w:r>
        <w:rPr>
          <w:rFonts w:ascii="Arial" w:eastAsia="Arial" w:hAnsi="Arial" w:cs="Arial"/>
          <w:b/>
          <w:color w:val="000000"/>
          <w:sz w:val="16"/>
          <w:szCs w:val="16"/>
        </w:rPr>
        <w:t xml:space="preserve">         </w:t>
      </w:r>
      <w:r w:rsidRPr="009F7A60">
        <w:rPr>
          <w:rFonts w:ascii="Arial" w:hAnsi="Arial" w:cs="Arial"/>
          <w:b/>
          <w:bCs/>
        </w:rPr>
        <w:t>MEDICO ESPECIALISTA (</w:t>
      </w:r>
      <w:r w:rsidRPr="009F7A60">
        <w:rPr>
          <w:rFonts w:ascii="Arial" w:eastAsia="Arial" w:hAnsi="Arial" w:cs="Arial"/>
          <w:b/>
          <w:color w:val="000000"/>
        </w:rPr>
        <w:t>P1MES-001</w:t>
      </w:r>
      <w:r w:rsidR="00D22E6B">
        <w:rPr>
          <w:rFonts w:ascii="Arial" w:eastAsia="Arial" w:hAnsi="Arial" w:cs="Arial"/>
          <w:b/>
          <w:color w:val="000000"/>
        </w:rPr>
        <w:t>, P1MES-002, P1MES-003,</w:t>
      </w:r>
      <w:r w:rsidR="00D22E6B" w:rsidRPr="00D22E6B">
        <w:rPr>
          <w:rFonts w:ascii="Arial" w:eastAsia="Arial" w:hAnsi="Arial" w:cs="Arial"/>
          <w:b/>
          <w:color w:val="000000"/>
        </w:rPr>
        <w:t xml:space="preserve"> </w:t>
      </w:r>
      <w:r w:rsidR="00D22E6B" w:rsidRPr="009F7A60">
        <w:rPr>
          <w:rFonts w:ascii="Arial" w:eastAsia="Arial" w:hAnsi="Arial" w:cs="Arial"/>
          <w:b/>
          <w:color w:val="000000"/>
        </w:rPr>
        <w:t>P1MES-001</w:t>
      </w:r>
      <w:r w:rsidR="00D22E6B">
        <w:rPr>
          <w:rFonts w:ascii="Arial" w:eastAsia="Arial" w:hAnsi="Arial" w:cs="Arial"/>
          <w:b/>
          <w:color w:val="000000"/>
        </w:rPr>
        <w:t>, P1MES-004 y</w:t>
      </w:r>
      <w:r w:rsidR="00D22E6B" w:rsidRPr="00D22E6B">
        <w:rPr>
          <w:rFonts w:ascii="Arial" w:eastAsia="Arial" w:hAnsi="Arial" w:cs="Arial"/>
          <w:b/>
          <w:color w:val="000000"/>
        </w:rPr>
        <w:t xml:space="preserve"> </w:t>
      </w:r>
      <w:r w:rsidR="00D22E6B">
        <w:rPr>
          <w:rFonts w:ascii="Arial" w:eastAsia="Arial" w:hAnsi="Arial" w:cs="Arial"/>
          <w:b/>
          <w:color w:val="000000"/>
        </w:rPr>
        <w:t>P1MES-005</w:t>
      </w:r>
      <w:r>
        <w:rPr>
          <w:rFonts w:ascii="Arial" w:hAnsi="Arial" w:cs="Arial"/>
          <w:b/>
          <w:bCs/>
        </w:rPr>
        <w:t>)</w:t>
      </w:r>
    </w:p>
    <w:p w14:paraId="2E8F4508" w14:textId="77777777" w:rsidR="00694C0C" w:rsidRDefault="00694C0C" w:rsidP="00694C0C">
      <w:pPr>
        <w:jc w:val="both"/>
        <w:rPr>
          <w:rFonts w:ascii="Arial" w:eastAsia="Arial" w:hAnsi="Arial" w:cs="Arial"/>
          <w:b/>
          <w:color w:val="000000"/>
          <w:sz w:val="16"/>
          <w:szCs w:val="16"/>
        </w:rPr>
      </w:pPr>
      <w:r>
        <w:rPr>
          <w:rFonts w:ascii="Arial" w:eastAsia="Arial" w:hAnsi="Arial" w:cs="Arial"/>
          <w:b/>
          <w:color w:val="000000"/>
          <w:sz w:val="16"/>
          <w:szCs w:val="16"/>
        </w:rPr>
        <w:tab/>
      </w: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694C0C" w:rsidRPr="003649D2" w14:paraId="72CE5B2B" w14:textId="77777777" w:rsidTr="003C6832">
        <w:tc>
          <w:tcPr>
            <w:tcW w:w="3090" w:type="dxa"/>
            <w:shd w:val="clear" w:color="auto" w:fill="C6D9F1" w:themeFill="text2" w:themeFillTint="33"/>
            <w:vAlign w:val="center"/>
          </w:tcPr>
          <w:p w14:paraId="49580A14"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t>REQUISITOS</w:t>
            </w:r>
          </w:p>
          <w:p w14:paraId="51876C01"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14:paraId="53475680"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t>DETALLE</w:t>
            </w:r>
          </w:p>
        </w:tc>
      </w:tr>
      <w:tr w:rsidR="00694C0C" w:rsidRPr="00E201B9" w14:paraId="485C217A" w14:textId="77777777" w:rsidTr="003C6832">
        <w:trPr>
          <w:trHeight w:val="351"/>
        </w:trPr>
        <w:tc>
          <w:tcPr>
            <w:tcW w:w="3090" w:type="dxa"/>
            <w:vAlign w:val="center"/>
          </w:tcPr>
          <w:p w14:paraId="718C6552"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3217FFCA" w14:textId="77777777" w:rsidR="00694C0C" w:rsidRPr="00AC786A"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DBCABBE" w14:textId="77777777" w:rsidR="00694C0C" w:rsidRPr="00F16634" w:rsidRDefault="00694C0C" w:rsidP="003C6832">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14:paraId="2A157D2E" w14:textId="77777777" w:rsidR="00694C0C" w:rsidRPr="00F16634" w:rsidRDefault="00694C0C" w:rsidP="003C6832">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14:paraId="1570096F" w14:textId="77777777" w:rsidR="00694C0C" w:rsidRPr="00E71F8B"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lastRenderedPageBreak/>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062691E3" w14:textId="77777777" w:rsidR="00694C0C" w:rsidRPr="00FE098D"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0B76B8A" w14:textId="77777777" w:rsidR="00694C0C" w:rsidRPr="00FE098D"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7A537D7" w14:textId="77777777" w:rsidR="00694C0C" w:rsidRPr="00E201B9" w:rsidRDefault="00694C0C" w:rsidP="003C6832">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694C0C" w:rsidRPr="003649D2" w14:paraId="55449633" w14:textId="77777777" w:rsidTr="003C6832">
        <w:tc>
          <w:tcPr>
            <w:tcW w:w="3090" w:type="dxa"/>
            <w:vAlign w:val="center"/>
          </w:tcPr>
          <w:p w14:paraId="117D0E27"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0594B6ED" w14:textId="77777777" w:rsidR="00694C0C" w:rsidRPr="00F15AA6"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w:t>
            </w:r>
            <w:proofErr w:type="spellStart"/>
            <w:r w:rsidRPr="00F15AA6">
              <w:rPr>
                <w:rFonts w:ascii="Arial" w:hAnsi="Arial" w:cs="Arial"/>
                <w:color w:val="000000"/>
                <w:sz w:val="18"/>
                <w:szCs w:val="18"/>
                <w:lang w:val="es-MX"/>
              </w:rPr>
              <w:t>Residentado</w:t>
            </w:r>
            <w:proofErr w:type="spellEnd"/>
            <w:r w:rsidRPr="00F15AA6">
              <w:rPr>
                <w:rFonts w:ascii="Arial" w:hAnsi="Arial" w:cs="Arial"/>
                <w:color w:val="000000"/>
                <w:sz w:val="18"/>
                <w:szCs w:val="18"/>
                <w:lang w:val="es-MX"/>
              </w:rPr>
              <w:t xml:space="preserve">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14:paraId="353A63E3" w14:textId="77777777" w:rsidR="00694C0C" w:rsidRPr="005608B5" w:rsidRDefault="00694C0C" w:rsidP="003C6832">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14:paraId="1C16C160" w14:textId="77777777" w:rsidR="00694C0C" w:rsidRPr="004857D0" w:rsidRDefault="00694C0C" w:rsidP="003C6832">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0054569" w14:textId="77777777" w:rsidR="00694C0C" w:rsidRPr="003649D2" w:rsidRDefault="00694C0C" w:rsidP="003C6832">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694C0C" w:rsidRPr="003649D2" w14:paraId="31E7311B" w14:textId="77777777" w:rsidTr="003C6832">
        <w:trPr>
          <w:trHeight w:val="792"/>
        </w:trPr>
        <w:tc>
          <w:tcPr>
            <w:tcW w:w="3090" w:type="dxa"/>
            <w:vAlign w:val="center"/>
          </w:tcPr>
          <w:p w14:paraId="43430030"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7C6B0D39" w14:textId="77777777" w:rsidR="00694C0C" w:rsidRPr="003649D2" w:rsidRDefault="00694C0C" w:rsidP="003C6832">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694C0C" w:rsidRPr="003649D2" w14:paraId="3462554E" w14:textId="77777777" w:rsidTr="003C6832">
        <w:tblPrEx>
          <w:tblCellMar>
            <w:left w:w="70" w:type="dxa"/>
            <w:right w:w="70" w:type="dxa"/>
          </w:tblCellMar>
          <w:tblLook w:val="0000" w:firstRow="0" w:lastRow="0" w:firstColumn="0" w:lastColumn="0" w:noHBand="0" w:noVBand="0"/>
        </w:tblPrEx>
        <w:trPr>
          <w:trHeight w:val="439"/>
        </w:trPr>
        <w:tc>
          <w:tcPr>
            <w:tcW w:w="3090" w:type="dxa"/>
            <w:vAlign w:val="center"/>
          </w:tcPr>
          <w:p w14:paraId="0D5393C8" w14:textId="77777777" w:rsidR="00694C0C" w:rsidRPr="003649D2" w:rsidRDefault="00694C0C" w:rsidP="003C6832">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5A591142" w14:textId="77777777" w:rsidR="00694C0C" w:rsidRPr="003649D2" w:rsidRDefault="00694C0C" w:rsidP="003C6832">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25F7F442" w14:textId="77777777" w:rsidR="00694C0C" w:rsidRPr="003649D2" w:rsidRDefault="00694C0C" w:rsidP="003C6832">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694C0C" w:rsidRPr="003649D2" w14:paraId="61B4C2B4" w14:textId="77777777" w:rsidTr="003C6832">
        <w:tblPrEx>
          <w:tblCellMar>
            <w:left w:w="70" w:type="dxa"/>
            <w:right w:w="70" w:type="dxa"/>
          </w:tblCellMar>
          <w:tblLook w:val="0000" w:firstRow="0" w:lastRow="0" w:firstColumn="0" w:lastColumn="0" w:noHBand="0" w:noVBand="0"/>
        </w:tblPrEx>
        <w:trPr>
          <w:trHeight w:val="330"/>
        </w:trPr>
        <w:tc>
          <w:tcPr>
            <w:tcW w:w="3090" w:type="dxa"/>
            <w:vAlign w:val="center"/>
          </w:tcPr>
          <w:p w14:paraId="3B6F5632" w14:textId="77777777" w:rsidR="00694C0C" w:rsidRPr="003649D2" w:rsidRDefault="00694C0C" w:rsidP="003C6832">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394A933B" w14:textId="77777777" w:rsidR="00694C0C" w:rsidRPr="003649D2" w:rsidRDefault="00694C0C" w:rsidP="003C6832">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7CFF1AD1" w14:textId="77777777" w:rsidR="00694C0C" w:rsidRPr="003649D2" w:rsidRDefault="00694C0C" w:rsidP="003C6832">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694C0C" w:rsidRPr="00861CF1" w14:paraId="6C77E48A" w14:textId="77777777" w:rsidTr="003C6832">
        <w:tblPrEx>
          <w:tblCellMar>
            <w:left w:w="70" w:type="dxa"/>
            <w:right w:w="70" w:type="dxa"/>
          </w:tblCellMar>
          <w:tblLook w:val="0000" w:firstRow="0" w:lastRow="0" w:firstColumn="0" w:lastColumn="0" w:noHBand="0" w:noVBand="0"/>
        </w:tblPrEx>
        <w:trPr>
          <w:trHeight w:val="330"/>
        </w:trPr>
        <w:tc>
          <w:tcPr>
            <w:tcW w:w="3090" w:type="dxa"/>
            <w:vAlign w:val="center"/>
          </w:tcPr>
          <w:p w14:paraId="6E9E5A1D" w14:textId="77777777" w:rsidR="00694C0C" w:rsidRPr="00861CF1" w:rsidRDefault="00694C0C" w:rsidP="003C6832">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4BF40BDC" w14:textId="77777777" w:rsidR="00694C0C" w:rsidRPr="00861CF1" w:rsidRDefault="00694C0C" w:rsidP="003C6832">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14:paraId="4E87785E" w14:textId="77777777" w:rsidR="003D5606" w:rsidRDefault="003D5606" w:rsidP="00694C0C">
      <w:pPr>
        <w:jc w:val="both"/>
        <w:rPr>
          <w:rFonts w:ascii="Arial" w:eastAsia="Arial" w:hAnsi="Arial" w:cs="Arial"/>
          <w:b/>
          <w:color w:val="000000"/>
          <w:sz w:val="16"/>
          <w:szCs w:val="16"/>
        </w:rPr>
      </w:pPr>
    </w:p>
    <w:p w14:paraId="3E21A044" w14:textId="77777777" w:rsidR="004A4EF6" w:rsidRDefault="000F5795" w:rsidP="008C3192">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8C3192">
        <w:rPr>
          <w:rFonts w:ascii="Arial" w:eastAsia="Arial" w:hAnsi="Arial" w:cs="Arial"/>
          <w:b/>
          <w:color w:val="000000"/>
          <w:sz w:val="16"/>
          <w:szCs w:val="16"/>
        </w:rPr>
        <w:t xml:space="preserve">   </w:t>
      </w:r>
      <w:r w:rsidR="00D626E2">
        <w:rPr>
          <w:rFonts w:ascii="Arial" w:eastAsia="Arial" w:hAnsi="Arial" w:cs="Arial"/>
          <w:b/>
          <w:color w:val="000000"/>
          <w:sz w:val="16"/>
          <w:szCs w:val="16"/>
        </w:rPr>
        <w:t xml:space="preserve">Nota: La acreditación implica presentar copia de los documentos sustentatorios. Los postulantes que no lo </w:t>
      </w:r>
      <w:r w:rsidR="008C3192">
        <w:rPr>
          <w:rFonts w:ascii="Arial" w:eastAsia="Arial" w:hAnsi="Arial" w:cs="Arial"/>
          <w:b/>
          <w:color w:val="000000"/>
          <w:sz w:val="16"/>
          <w:szCs w:val="16"/>
        </w:rPr>
        <w:tab/>
      </w:r>
      <w:r w:rsidR="00D626E2">
        <w:rPr>
          <w:rFonts w:ascii="Arial" w:eastAsia="Arial" w:hAnsi="Arial" w:cs="Arial"/>
          <w:b/>
          <w:color w:val="000000"/>
          <w:sz w:val="16"/>
          <w:szCs w:val="16"/>
        </w:rPr>
        <w:t xml:space="preserve">hagan serán descalificados. Para la contratación del postulante seleccionado, éste presentará la </w:t>
      </w:r>
      <w:r w:rsidR="008C3192">
        <w:rPr>
          <w:rFonts w:ascii="Arial" w:eastAsia="Arial" w:hAnsi="Arial" w:cs="Arial"/>
          <w:b/>
          <w:color w:val="000000"/>
          <w:sz w:val="16"/>
          <w:szCs w:val="16"/>
        </w:rPr>
        <w:tab/>
      </w:r>
      <w:r w:rsidR="00D626E2">
        <w:rPr>
          <w:rFonts w:ascii="Arial" w:eastAsia="Arial" w:hAnsi="Arial" w:cs="Arial"/>
          <w:b/>
          <w:color w:val="000000"/>
          <w:sz w:val="16"/>
          <w:szCs w:val="16"/>
        </w:rPr>
        <w:t xml:space="preserve">documentación original sustentadora. </w:t>
      </w:r>
    </w:p>
    <w:p w14:paraId="2B0E1CAF" w14:textId="77777777" w:rsidR="00D406D8" w:rsidRDefault="00D406D8" w:rsidP="006616EC">
      <w:pPr>
        <w:pStyle w:val="Normal1"/>
        <w:pBdr>
          <w:top w:val="nil"/>
          <w:left w:val="nil"/>
          <w:bottom w:val="nil"/>
          <w:right w:val="nil"/>
          <w:between w:val="nil"/>
        </w:pBdr>
        <w:ind w:left="709"/>
        <w:jc w:val="both"/>
        <w:rPr>
          <w:rFonts w:ascii="Arial" w:eastAsia="Arial" w:hAnsi="Arial" w:cs="Arial"/>
          <w:color w:val="000000"/>
          <w:sz w:val="16"/>
          <w:szCs w:val="16"/>
        </w:rPr>
      </w:pPr>
    </w:p>
    <w:p w14:paraId="576F2018" w14:textId="77777777"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5D2F0D3D" w14:textId="77777777"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044B1227" w14:textId="77777777" w:rsidTr="00533E1A">
        <w:trPr>
          <w:trHeight w:val="291"/>
        </w:trPr>
        <w:tc>
          <w:tcPr>
            <w:tcW w:w="2977" w:type="dxa"/>
            <w:shd w:val="clear" w:color="auto" w:fill="C6D9F1" w:themeFill="text2" w:themeFillTint="33"/>
            <w:vAlign w:val="center"/>
          </w:tcPr>
          <w:p w14:paraId="711BB2CD" w14:textId="77777777"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14:paraId="4EA753EA" w14:textId="77777777"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00A25DA7" w14:textId="77777777">
        <w:trPr>
          <w:trHeight w:val="336"/>
        </w:trPr>
        <w:tc>
          <w:tcPr>
            <w:tcW w:w="2977" w:type="dxa"/>
            <w:vAlign w:val="center"/>
          </w:tcPr>
          <w:p w14:paraId="4F0402FC"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67F36CD0"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3B82298" w14:textId="77777777">
        <w:trPr>
          <w:trHeight w:val="426"/>
        </w:trPr>
        <w:tc>
          <w:tcPr>
            <w:tcW w:w="2977" w:type="dxa"/>
            <w:vAlign w:val="center"/>
          </w:tcPr>
          <w:p w14:paraId="6FEF8D5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540DE286"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CC954C2" w14:textId="77777777">
        <w:trPr>
          <w:trHeight w:val="349"/>
        </w:trPr>
        <w:tc>
          <w:tcPr>
            <w:tcW w:w="2977" w:type="dxa"/>
            <w:vAlign w:val="center"/>
          </w:tcPr>
          <w:p w14:paraId="3A13FAFC"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2B906041"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790622FB" w14:textId="77777777">
        <w:trPr>
          <w:trHeight w:val="410"/>
        </w:trPr>
        <w:tc>
          <w:tcPr>
            <w:tcW w:w="2977" w:type="dxa"/>
            <w:vAlign w:val="center"/>
          </w:tcPr>
          <w:p w14:paraId="32C58AB1"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5F66779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7B78FC8D" w14:textId="77777777" w:rsidR="00064289" w:rsidRDefault="00064289">
      <w:pPr>
        <w:pStyle w:val="Normal1"/>
        <w:pBdr>
          <w:top w:val="nil"/>
          <w:left w:val="nil"/>
          <w:bottom w:val="nil"/>
          <w:right w:val="nil"/>
          <w:between w:val="nil"/>
        </w:pBdr>
        <w:jc w:val="both"/>
        <w:rPr>
          <w:rFonts w:ascii="Arial" w:eastAsia="Arial" w:hAnsi="Arial" w:cs="Arial"/>
          <w:color w:val="000000"/>
        </w:rPr>
      </w:pPr>
    </w:p>
    <w:p w14:paraId="6B7DB9B6" w14:textId="77777777" w:rsidR="008C3192" w:rsidRDefault="008C3192">
      <w:pPr>
        <w:pStyle w:val="Normal1"/>
        <w:pBdr>
          <w:top w:val="nil"/>
          <w:left w:val="nil"/>
          <w:bottom w:val="nil"/>
          <w:right w:val="nil"/>
          <w:between w:val="nil"/>
        </w:pBdr>
        <w:jc w:val="both"/>
        <w:rPr>
          <w:rFonts w:ascii="Arial" w:eastAsia="Arial" w:hAnsi="Arial" w:cs="Arial"/>
          <w:color w:val="000000"/>
        </w:rPr>
      </w:pPr>
    </w:p>
    <w:p w14:paraId="514A6B22" w14:textId="77777777" w:rsidR="008C3192" w:rsidRDefault="008C3192">
      <w:pPr>
        <w:pStyle w:val="Normal1"/>
        <w:pBdr>
          <w:top w:val="nil"/>
          <w:left w:val="nil"/>
          <w:bottom w:val="nil"/>
          <w:right w:val="nil"/>
          <w:between w:val="nil"/>
        </w:pBdr>
        <w:jc w:val="both"/>
        <w:rPr>
          <w:rFonts w:ascii="Arial" w:eastAsia="Arial" w:hAnsi="Arial" w:cs="Arial"/>
          <w:color w:val="000000"/>
        </w:rPr>
      </w:pPr>
    </w:p>
    <w:p w14:paraId="2EFCE679" w14:textId="77777777" w:rsidR="008C3192" w:rsidRDefault="008C3192">
      <w:pPr>
        <w:pStyle w:val="Normal1"/>
        <w:pBdr>
          <w:top w:val="nil"/>
          <w:left w:val="nil"/>
          <w:bottom w:val="nil"/>
          <w:right w:val="nil"/>
          <w:between w:val="nil"/>
        </w:pBdr>
        <w:jc w:val="both"/>
        <w:rPr>
          <w:rFonts w:ascii="Arial" w:eastAsia="Arial" w:hAnsi="Arial" w:cs="Arial"/>
          <w:color w:val="000000"/>
        </w:rPr>
      </w:pPr>
    </w:p>
    <w:p w14:paraId="372271BF" w14:textId="77777777" w:rsidR="004A4EF6" w:rsidRDefault="00D626E2" w:rsidP="00B156D4">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MODALIDAD DE POSTULACIÓN</w:t>
      </w:r>
    </w:p>
    <w:p w14:paraId="3F72724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4979325"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65F4BB7F"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78C9D4CB"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 xml:space="preserve">Formatos 01, 02, 03, </w:t>
      </w:r>
      <w:r w:rsidR="002956C2">
        <w:rPr>
          <w:rFonts w:ascii="Arial" w:eastAsia="Arial" w:hAnsi="Arial" w:cs="Arial"/>
          <w:b/>
          <w:color w:val="000000"/>
        </w:rPr>
        <w:t xml:space="preserve">04 de corresponder, </w:t>
      </w:r>
      <w:r>
        <w:rPr>
          <w:rFonts w:ascii="Arial" w:eastAsia="Arial" w:hAnsi="Arial" w:cs="Arial"/>
          <w:b/>
          <w:color w:val="000000"/>
        </w:rPr>
        <w:t>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w:t>
      </w:r>
      <w:r w:rsidR="000B79E9">
        <w:rPr>
          <w:rFonts w:ascii="Arial" w:eastAsia="Arial" w:hAnsi="Arial" w:cs="Arial"/>
          <w:b/>
          <w:color w:val="000000"/>
          <w:u w:val="single"/>
        </w:rPr>
        <w:t>. 02</w:t>
      </w:r>
      <w:r w:rsidR="008C3192">
        <w:rPr>
          <w:rFonts w:ascii="Arial" w:eastAsia="Arial" w:hAnsi="Arial" w:cs="Arial"/>
          <w:b/>
          <w:color w:val="000000"/>
          <w:u w:val="single"/>
        </w:rPr>
        <w:t>8</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71F571E5" w14:textId="77777777" w:rsidR="00064289" w:rsidRDefault="00064289">
      <w:pPr>
        <w:pStyle w:val="Normal1"/>
        <w:pBdr>
          <w:top w:val="nil"/>
          <w:left w:val="nil"/>
          <w:bottom w:val="nil"/>
          <w:right w:val="nil"/>
          <w:between w:val="nil"/>
        </w:pBdr>
        <w:ind w:left="426"/>
        <w:jc w:val="both"/>
        <w:rPr>
          <w:rFonts w:ascii="Arial" w:eastAsia="Arial" w:hAnsi="Arial" w:cs="Arial"/>
          <w:color w:val="000000"/>
        </w:rPr>
      </w:pPr>
    </w:p>
    <w:p w14:paraId="701F4BA9"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w:t>
      </w:r>
      <w:r w:rsidR="005C0F50">
        <w:rPr>
          <w:rFonts w:ascii="Arial" w:eastAsia="Arial" w:hAnsi="Arial" w:cs="Arial"/>
          <w:color w:val="000000"/>
        </w:rPr>
        <w:t xml:space="preserve"> 04 de corresponder</w:t>
      </w:r>
      <w:r>
        <w:rPr>
          <w:rFonts w:ascii="Arial" w:eastAsia="Arial" w:hAnsi="Arial" w:cs="Arial"/>
          <w:color w:val="000000"/>
        </w:rPr>
        <w:t xml:space="preserve"> 05 y 06 de corresponder, tienen carácter de Declaración Jurada, por lo que el/la postulante será responsable de la información consignada en dichos documentos y se somete al proceso de fiscalización posterior que lleve a cabo la entidad.</w:t>
      </w:r>
    </w:p>
    <w:p w14:paraId="7BA67AC4" w14:textId="77777777"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14:paraId="3CC0B274"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78AF2B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88E49DF"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45B4BF5C" w14:textId="77777777"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14:paraId="421E13F9"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14:paraId="16F11259"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3959A079" w14:textId="77777777" w:rsidR="004A4EF6" w:rsidRDefault="006C6D56">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14:paraId="3E6E0804" w14:textId="77777777" w:rsidR="004A4EF6" w:rsidRPr="001005E5"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14:paraId="1E3654ED" w14:textId="77777777" w:rsidR="002956C2" w:rsidRDefault="002956C2" w:rsidP="002956C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14:paraId="2564C8EA"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67C710E" w14:textId="77777777" w:rsidR="004A4EF6" w:rsidRDefault="006C6D56">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14:paraId="0F09FAD5"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14:paraId="0CE88191" w14:textId="77777777"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EBF5664" w14:textId="77777777" w:rsidR="00BE049F" w:rsidRDefault="00BE049F">
      <w:pPr>
        <w:pStyle w:val="Normal1"/>
        <w:pBdr>
          <w:top w:val="nil"/>
          <w:left w:val="nil"/>
          <w:bottom w:val="nil"/>
          <w:right w:val="nil"/>
          <w:between w:val="nil"/>
        </w:pBdr>
        <w:jc w:val="both"/>
        <w:rPr>
          <w:rFonts w:ascii="Arial" w:eastAsia="Arial" w:hAnsi="Arial" w:cs="Arial"/>
          <w:color w:val="212121"/>
        </w:rPr>
      </w:pPr>
    </w:p>
    <w:p w14:paraId="1D621572" w14:textId="77777777"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56DD6518" w14:textId="77777777"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6FCA63A" w14:textId="77777777" w:rsidTr="00533E1A">
        <w:trPr>
          <w:trHeight w:val="367"/>
        </w:trPr>
        <w:tc>
          <w:tcPr>
            <w:tcW w:w="3260" w:type="dxa"/>
            <w:gridSpan w:val="2"/>
            <w:shd w:val="clear" w:color="auto" w:fill="C6D9F1" w:themeFill="text2" w:themeFillTint="33"/>
            <w:vAlign w:val="center"/>
          </w:tcPr>
          <w:p w14:paraId="067C29C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14:paraId="645B8BE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14:paraId="2712601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14:paraId="7BBF959F" w14:textId="77777777" w:rsidTr="00533E1A">
        <w:trPr>
          <w:trHeight w:val="279"/>
        </w:trPr>
        <w:tc>
          <w:tcPr>
            <w:tcW w:w="8505" w:type="dxa"/>
            <w:gridSpan w:val="4"/>
            <w:tcBorders>
              <w:top w:val="single" w:sz="4" w:space="0" w:color="000000"/>
            </w:tcBorders>
            <w:shd w:val="clear" w:color="auto" w:fill="C6D9F1" w:themeFill="text2" w:themeFillTint="33"/>
            <w:vAlign w:val="center"/>
          </w:tcPr>
          <w:p w14:paraId="2581B313" w14:textId="77777777"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14:paraId="54779BEA" w14:textId="77777777">
        <w:trPr>
          <w:trHeight w:val="170"/>
        </w:trPr>
        <w:tc>
          <w:tcPr>
            <w:tcW w:w="425" w:type="dxa"/>
            <w:tcBorders>
              <w:bottom w:val="single" w:sz="4" w:space="0" w:color="000000"/>
            </w:tcBorders>
            <w:vAlign w:val="center"/>
          </w:tcPr>
          <w:p w14:paraId="7FDBFE0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35AD49C1"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53F34AA7" w14:textId="77777777" w:rsidR="004A4EF6" w:rsidRDefault="00D626E2" w:rsidP="00064289">
            <w:pPr>
              <w:pStyle w:val="Normal1"/>
              <w:jc w:val="center"/>
              <w:rPr>
                <w:rFonts w:ascii="Arial" w:eastAsia="Arial" w:hAnsi="Arial" w:cs="Arial"/>
                <w:sz w:val="18"/>
                <w:szCs w:val="18"/>
              </w:rPr>
            </w:pPr>
            <w:r>
              <w:rPr>
                <w:rFonts w:ascii="Arial" w:eastAsia="Arial" w:hAnsi="Arial" w:cs="Arial"/>
                <w:sz w:val="18"/>
                <w:szCs w:val="18"/>
              </w:rPr>
              <w:t>Presentación de Formatos N° 01, 02, 03,</w:t>
            </w:r>
            <w:r w:rsidR="00CF6B2F">
              <w:rPr>
                <w:rFonts w:ascii="Arial" w:eastAsia="Arial" w:hAnsi="Arial" w:cs="Arial"/>
                <w:sz w:val="18"/>
                <w:szCs w:val="18"/>
              </w:rPr>
              <w:t xml:space="preserve"> </w:t>
            </w:r>
            <w:r w:rsidR="001005E5">
              <w:rPr>
                <w:rFonts w:ascii="Arial" w:eastAsia="Arial" w:hAnsi="Arial" w:cs="Arial"/>
                <w:sz w:val="18"/>
                <w:szCs w:val="18"/>
              </w:rPr>
              <w:t xml:space="preserve">04, de corresponder </w:t>
            </w:r>
            <w:r>
              <w:rPr>
                <w:rFonts w:ascii="Arial" w:eastAsia="Arial" w:hAnsi="Arial" w:cs="Arial"/>
                <w:sz w:val="18"/>
                <w:szCs w:val="18"/>
              </w:rPr>
              <w:t xml:space="preserve">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14:paraId="3783C4D5" w14:textId="77777777"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14:paraId="5522E2E3" w14:textId="77777777" w:rsidR="003B112A" w:rsidRDefault="003B112A">
            <w:pPr>
              <w:pStyle w:val="Normal1"/>
              <w:spacing w:line="276" w:lineRule="auto"/>
              <w:jc w:val="center"/>
              <w:rPr>
                <w:rFonts w:ascii="Arial" w:eastAsia="Arial" w:hAnsi="Arial" w:cs="Arial"/>
                <w:color w:val="000000"/>
                <w:sz w:val="18"/>
                <w:szCs w:val="18"/>
              </w:rPr>
            </w:pPr>
          </w:p>
          <w:p w14:paraId="3667118E" w14:textId="77777777" w:rsidR="004A4EF6" w:rsidRDefault="008C3192"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13</w:t>
            </w:r>
            <w:r w:rsidR="0035500B">
              <w:rPr>
                <w:rFonts w:ascii="Arial" w:eastAsia="Arial" w:hAnsi="Arial" w:cs="Arial"/>
                <w:color w:val="000000"/>
                <w:sz w:val="18"/>
                <w:szCs w:val="18"/>
              </w:rPr>
              <w:t xml:space="preserve"> de </w:t>
            </w:r>
            <w:r>
              <w:rPr>
                <w:rFonts w:ascii="Arial" w:eastAsia="Arial" w:hAnsi="Arial" w:cs="Arial"/>
                <w:color w:val="000000"/>
                <w:sz w:val="18"/>
                <w:szCs w:val="18"/>
              </w:rPr>
              <w:t>julio al 26</w:t>
            </w:r>
            <w:r w:rsidR="00064289">
              <w:rPr>
                <w:rFonts w:ascii="Arial" w:eastAsia="Arial" w:hAnsi="Arial" w:cs="Arial"/>
                <w:color w:val="000000"/>
                <w:sz w:val="18"/>
                <w:szCs w:val="18"/>
              </w:rPr>
              <w:t xml:space="preserve"> </w:t>
            </w:r>
            <w:r w:rsidR="009E5EE2">
              <w:rPr>
                <w:rFonts w:ascii="Arial" w:eastAsia="Arial" w:hAnsi="Arial" w:cs="Arial"/>
                <w:color w:val="000000"/>
                <w:sz w:val="18"/>
                <w:szCs w:val="18"/>
              </w:rPr>
              <w:t xml:space="preserve">de </w:t>
            </w:r>
            <w:r>
              <w:rPr>
                <w:rFonts w:ascii="Arial" w:eastAsia="Arial" w:hAnsi="Arial" w:cs="Arial"/>
                <w:color w:val="000000"/>
                <w:sz w:val="18"/>
                <w:szCs w:val="18"/>
              </w:rPr>
              <w:t>julio</w:t>
            </w:r>
            <w:r w:rsidR="000B79E9">
              <w:rPr>
                <w:rFonts w:ascii="Arial" w:eastAsia="Arial" w:hAnsi="Arial" w:cs="Arial"/>
                <w:color w:val="000000"/>
                <w:sz w:val="18"/>
                <w:szCs w:val="18"/>
              </w:rPr>
              <w:t xml:space="preserve"> </w:t>
            </w:r>
            <w:r w:rsidR="009E5EE2">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14:paraId="2B194E6D" w14:textId="77777777" w:rsidR="00237FFE" w:rsidRDefault="00237FFE" w:rsidP="00305C78">
            <w:pPr>
              <w:pStyle w:val="Normal1"/>
              <w:spacing w:line="276" w:lineRule="auto"/>
              <w:jc w:val="center"/>
              <w:rPr>
                <w:rFonts w:ascii="Arial" w:eastAsia="Arial" w:hAnsi="Arial" w:cs="Arial"/>
                <w:color w:val="000000"/>
                <w:sz w:val="18"/>
                <w:szCs w:val="18"/>
              </w:rPr>
            </w:pPr>
          </w:p>
          <w:p w14:paraId="04E27D46" w14:textId="77777777"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14:paraId="7FEC9974" w14:textId="77777777" w:rsidR="003B112A" w:rsidRDefault="003B112A">
            <w:pPr>
              <w:pStyle w:val="Normal1"/>
              <w:jc w:val="center"/>
              <w:rPr>
                <w:rFonts w:ascii="Arial" w:eastAsia="Arial" w:hAnsi="Arial" w:cs="Arial"/>
                <w:color w:val="000000"/>
                <w:sz w:val="18"/>
                <w:szCs w:val="18"/>
              </w:rPr>
            </w:pPr>
          </w:p>
          <w:p w14:paraId="32C7EBBB" w14:textId="77777777" w:rsidR="006E0C6F" w:rsidRDefault="006E0C6F">
            <w:pPr>
              <w:pStyle w:val="Normal1"/>
              <w:jc w:val="center"/>
              <w:rPr>
                <w:rFonts w:ascii="Arial" w:eastAsia="Arial" w:hAnsi="Arial" w:cs="Arial"/>
                <w:color w:val="000000"/>
                <w:sz w:val="18"/>
                <w:szCs w:val="18"/>
              </w:rPr>
            </w:pPr>
          </w:p>
          <w:p w14:paraId="3AAB30B0" w14:textId="77777777"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5A060EF9" w14:textId="77777777" w:rsidTr="00533E1A">
        <w:trPr>
          <w:trHeight w:val="281"/>
        </w:trPr>
        <w:tc>
          <w:tcPr>
            <w:tcW w:w="3260" w:type="dxa"/>
            <w:gridSpan w:val="2"/>
            <w:shd w:val="clear" w:color="auto" w:fill="C6D9F1" w:themeFill="text2" w:themeFillTint="33"/>
            <w:vAlign w:val="center"/>
          </w:tcPr>
          <w:p w14:paraId="0BA540E5"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14:paraId="5DB73F59" w14:textId="77777777" w:rsidR="004A4EF6" w:rsidRDefault="004A4EF6">
            <w:pPr>
              <w:pStyle w:val="Normal1"/>
              <w:jc w:val="both"/>
              <w:rPr>
                <w:rFonts w:ascii="Arial" w:eastAsia="Arial" w:hAnsi="Arial" w:cs="Arial"/>
                <w:sz w:val="18"/>
                <w:szCs w:val="18"/>
              </w:rPr>
            </w:pPr>
          </w:p>
        </w:tc>
      </w:tr>
      <w:tr w:rsidR="004A4EF6" w14:paraId="594FFEB2" w14:textId="77777777">
        <w:trPr>
          <w:trHeight w:val="210"/>
        </w:trPr>
        <w:tc>
          <w:tcPr>
            <w:tcW w:w="425" w:type="dxa"/>
            <w:vAlign w:val="center"/>
          </w:tcPr>
          <w:p w14:paraId="357957E6"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0B2DEC8C"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7BD8701A" w14:textId="77777777"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8C3192">
              <w:rPr>
                <w:rFonts w:ascii="Arial" w:eastAsia="Arial" w:hAnsi="Arial" w:cs="Arial"/>
                <w:color w:val="000000" w:themeColor="text1"/>
                <w:sz w:val="18"/>
                <w:szCs w:val="18"/>
              </w:rPr>
              <w:t>15</w:t>
            </w:r>
            <w:r w:rsidR="009E5EE2" w:rsidRPr="008F3203">
              <w:rPr>
                <w:rFonts w:ascii="Arial" w:eastAsia="Arial" w:hAnsi="Arial" w:cs="Arial"/>
                <w:color w:val="000000" w:themeColor="text1"/>
                <w:sz w:val="18"/>
                <w:szCs w:val="18"/>
              </w:rPr>
              <w:t xml:space="preserve"> de </w:t>
            </w:r>
            <w:r w:rsidR="008C3192">
              <w:rPr>
                <w:rFonts w:ascii="Arial" w:eastAsia="Arial" w:hAnsi="Arial" w:cs="Arial"/>
                <w:color w:val="000000" w:themeColor="text1"/>
                <w:sz w:val="18"/>
                <w:szCs w:val="18"/>
              </w:rPr>
              <w:t>julio</w:t>
            </w:r>
            <w:r w:rsidR="009E5EE2" w:rsidRPr="008F3203">
              <w:rPr>
                <w:rFonts w:ascii="Arial" w:eastAsia="Arial" w:hAnsi="Arial" w:cs="Arial"/>
                <w:color w:val="000000" w:themeColor="text1"/>
                <w:sz w:val="18"/>
                <w:szCs w:val="18"/>
              </w:rPr>
              <w:t xml:space="preserve"> del 2021</w:t>
            </w:r>
          </w:p>
          <w:p w14:paraId="39518CF5" w14:textId="77777777"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14:paraId="0899620F" w14:textId="77777777" w:rsidR="004A4EF6" w:rsidRDefault="006C6D56">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14:paraId="7F537EC3" w14:textId="77777777" w:rsidR="004A4EF6" w:rsidRDefault="004A4EF6">
            <w:pPr>
              <w:pStyle w:val="Normal1"/>
              <w:jc w:val="center"/>
              <w:rPr>
                <w:rFonts w:ascii="Arial" w:eastAsia="Arial" w:hAnsi="Arial" w:cs="Arial"/>
                <w:sz w:val="18"/>
                <w:szCs w:val="18"/>
              </w:rPr>
            </w:pPr>
          </w:p>
        </w:tc>
        <w:tc>
          <w:tcPr>
            <w:tcW w:w="1701" w:type="dxa"/>
            <w:vAlign w:val="center"/>
          </w:tcPr>
          <w:p w14:paraId="4132EA36" w14:textId="77777777"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14:paraId="33AEC60B" w14:textId="77777777">
        <w:tc>
          <w:tcPr>
            <w:tcW w:w="425" w:type="dxa"/>
            <w:vAlign w:val="center"/>
          </w:tcPr>
          <w:p w14:paraId="6CEACDC6"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06E5205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1F166361"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38EF3570" w14:textId="77777777"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14:paraId="4BE1E22D" w14:textId="77777777"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14:paraId="52F06AD6" w14:textId="77777777"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14:paraId="6C3F819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5B5B3C45"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14:paraId="562408BE"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3F704D85"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525AC1C1"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7EC7EC2A" w14:textId="77777777"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lastRenderedPageBreak/>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w:t>
      </w:r>
      <w:r w:rsidR="00571D44">
        <w:rPr>
          <w:rFonts w:ascii="Arial" w:eastAsia="Arial" w:hAnsi="Arial" w:cs="Arial"/>
          <w:color w:val="000000"/>
          <w:sz w:val="16"/>
          <w:szCs w:val="16"/>
        </w:rPr>
        <w:t>os Humanos de la Red Prestacional</w:t>
      </w:r>
      <w:r w:rsidR="00D626E2">
        <w:rPr>
          <w:rFonts w:ascii="Arial" w:eastAsia="Arial" w:hAnsi="Arial" w:cs="Arial"/>
          <w:color w:val="000000"/>
          <w:sz w:val="16"/>
          <w:szCs w:val="16"/>
        </w:rPr>
        <w:t>.</w:t>
      </w:r>
    </w:p>
    <w:p w14:paraId="56BC0C68" w14:textId="77777777" w:rsidR="0016249F" w:rsidRDefault="0016249F">
      <w:pPr>
        <w:pStyle w:val="Normal1"/>
        <w:jc w:val="both"/>
        <w:rPr>
          <w:rFonts w:ascii="Arial" w:eastAsia="Arial" w:hAnsi="Arial" w:cs="Arial"/>
        </w:rPr>
      </w:pPr>
    </w:p>
    <w:p w14:paraId="0734C315"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E2CB32E"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63E2A82D"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095AB698"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781B9C70"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64D6FDE"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73C98929"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159FF138"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33F5A69E"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7205DADB"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65A9ED21"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42FB08A5"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33876CDF" w14:textId="77777777"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6D68731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B1314A9"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60C8E4F"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2ABC2A4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0FAF3E90"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50FFE072"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03524FD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07CE4141"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0EAA130A" w14:textId="77777777" w:rsidR="008E0F78" w:rsidRDefault="008E0F78">
      <w:pPr>
        <w:pStyle w:val="Normal1"/>
        <w:pBdr>
          <w:top w:val="nil"/>
          <w:left w:val="nil"/>
          <w:bottom w:val="nil"/>
          <w:right w:val="nil"/>
          <w:between w:val="nil"/>
        </w:pBdr>
        <w:ind w:left="709"/>
        <w:rPr>
          <w:rFonts w:ascii="Arial" w:eastAsia="Arial" w:hAnsi="Arial" w:cs="Arial"/>
          <w:color w:val="000000"/>
        </w:rPr>
      </w:pPr>
    </w:p>
    <w:p w14:paraId="2DA9287D"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4D83010A"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35CBB29D"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62900840"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4A996993"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7A73FC93"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EAD7AE1"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04FDDBB"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42FA4086"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158A3C9C"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7343DDAC"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D9C07BF" w14:textId="77777777"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35E1F265" w14:textId="77777777" w:rsidR="00143226" w:rsidRDefault="00143226">
      <w:pPr>
        <w:pStyle w:val="Normal1"/>
        <w:pBdr>
          <w:top w:val="nil"/>
          <w:left w:val="nil"/>
          <w:bottom w:val="nil"/>
          <w:right w:val="nil"/>
          <w:between w:val="nil"/>
        </w:pBdr>
        <w:ind w:left="1146"/>
        <w:jc w:val="both"/>
        <w:rPr>
          <w:rFonts w:ascii="Arial" w:eastAsia="Arial" w:hAnsi="Arial" w:cs="Arial"/>
          <w:color w:val="000000"/>
          <w:sz w:val="22"/>
          <w:szCs w:val="22"/>
        </w:rPr>
      </w:pPr>
    </w:p>
    <w:p w14:paraId="381CD586"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45383E6F"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9C0107A"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14:paraId="7844DE3A" w14:textId="77777777" w:rsidR="0016249F" w:rsidRDefault="0016249F">
      <w:pPr>
        <w:pStyle w:val="Normal1"/>
        <w:pBdr>
          <w:top w:val="nil"/>
          <w:left w:val="nil"/>
          <w:bottom w:val="nil"/>
          <w:right w:val="nil"/>
          <w:between w:val="nil"/>
        </w:pBdr>
        <w:ind w:left="1146"/>
        <w:jc w:val="both"/>
        <w:rPr>
          <w:rFonts w:ascii="Arial" w:eastAsia="Arial" w:hAnsi="Arial" w:cs="Arial"/>
          <w:color w:val="000000"/>
        </w:rPr>
      </w:pPr>
    </w:p>
    <w:p w14:paraId="050E42F9" w14:textId="77777777" w:rsidR="008C3192" w:rsidRDefault="008C3192">
      <w:pPr>
        <w:pStyle w:val="Normal1"/>
        <w:pBdr>
          <w:top w:val="nil"/>
          <w:left w:val="nil"/>
          <w:bottom w:val="nil"/>
          <w:right w:val="nil"/>
          <w:between w:val="nil"/>
        </w:pBdr>
        <w:ind w:left="1146"/>
        <w:jc w:val="both"/>
        <w:rPr>
          <w:rFonts w:ascii="Arial" w:eastAsia="Arial" w:hAnsi="Arial" w:cs="Arial"/>
          <w:color w:val="000000"/>
        </w:rPr>
      </w:pPr>
    </w:p>
    <w:p w14:paraId="0F2BED27" w14:textId="77777777" w:rsidR="008C3192" w:rsidRDefault="008C3192">
      <w:pPr>
        <w:pStyle w:val="Normal1"/>
        <w:pBdr>
          <w:top w:val="nil"/>
          <w:left w:val="nil"/>
          <w:bottom w:val="nil"/>
          <w:right w:val="nil"/>
          <w:between w:val="nil"/>
        </w:pBdr>
        <w:ind w:left="1146"/>
        <w:jc w:val="both"/>
        <w:rPr>
          <w:rFonts w:ascii="Arial" w:eastAsia="Arial" w:hAnsi="Arial" w:cs="Arial"/>
          <w:color w:val="000000"/>
        </w:rPr>
      </w:pPr>
    </w:p>
    <w:p w14:paraId="2335A878" w14:textId="77777777" w:rsidR="008C3192" w:rsidRDefault="008C3192">
      <w:pPr>
        <w:pStyle w:val="Normal1"/>
        <w:pBdr>
          <w:top w:val="nil"/>
          <w:left w:val="nil"/>
          <w:bottom w:val="nil"/>
          <w:right w:val="nil"/>
          <w:between w:val="nil"/>
        </w:pBdr>
        <w:ind w:left="1146"/>
        <w:jc w:val="both"/>
        <w:rPr>
          <w:rFonts w:ascii="Arial" w:eastAsia="Arial" w:hAnsi="Arial" w:cs="Arial"/>
          <w:color w:val="000000"/>
        </w:rPr>
      </w:pPr>
    </w:p>
    <w:p w14:paraId="5C8CB904"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1DA2BB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70D552B"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14:paraId="2589043A" w14:textId="77777777" w:rsidR="003C1120" w:rsidRDefault="003C1120">
      <w:pPr>
        <w:pStyle w:val="Normal1"/>
        <w:pBdr>
          <w:top w:val="nil"/>
          <w:left w:val="nil"/>
          <w:bottom w:val="nil"/>
          <w:right w:val="nil"/>
          <w:between w:val="nil"/>
        </w:pBdr>
        <w:jc w:val="both"/>
        <w:rPr>
          <w:rFonts w:ascii="Arial" w:eastAsia="Arial" w:hAnsi="Arial" w:cs="Arial"/>
          <w:color w:val="000000"/>
        </w:rPr>
      </w:pPr>
    </w:p>
    <w:p w14:paraId="1473E1FD"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3CB1743D" w14:textId="77777777" w:rsidR="004A4EF6" w:rsidRDefault="004A4EF6">
      <w:pPr>
        <w:pStyle w:val="Normal1"/>
        <w:jc w:val="both"/>
        <w:rPr>
          <w:rFonts w:ascii="Arial" w:eastAsia="Arial" w:hAnsi="Arial" w:cs="Arial"/>
        </w:rPr>
      </w:pPr>
    </w:p>
    <w:p w14:paraId="7EC50D04"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w:t>
      </w:r>
      <w:r w:rsidR="00CB702A">
        <w:rPr>
          <w:rFonts w:ascii="Arial" w:eastAsia="Arial" w:hAnsi="Arial" w:cs="Arial"/>
          <w:color w:val="000000"/>
        </w:rPr>
        <w:t xml:space="preserve">, 04 </w:t>
      </w:r>
      <w:r w:rsidR="005C0F50">
        <w:rPr>
          <w:rFonts w:ascii="Arial" w:eastAsia="Arial" w:hAnsi="Arial" w:cs="Arial"/>
          <w:color w:val="000000"/>
        </w:rPr>
        <w:t>de corresponder</w:t>
      </w:r>
      <w:r>
        <w:rPr>
          <w:rFonts w:ascii="Arial" w:eastAsia="Arial" w:hAnsi="Arial" w:cs="Arial"/>
          <w:color w:val="000000"/>
        </w:rPr>
        <w:t xml:space="preserve">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68914FE2"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4C945529"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29B26DA4" w14:textId="77777777"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3D24EC91"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C248A2" w14:paraId="0D415AD4" w14:textId="77777777"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7193E19B" w14:textId="77777777" w:rsidR="00C248A2" w:rsidRPr="00EA0566" w:rsidRDefault="00C248A2" w:rsidP="00C248A2">
            <w:pPr>
              <w:pStyle w:val="Normal1"/>
              <w:jc w:val="center"/>
              <w:rPr>
                <w:rFonts w:ascii="Arial" w:eastAsia="Arial" w:hAnsi="Arial" w:cs="Arial"/>
                <w:b/>
                <w:color w:val="000000"/>
              </w:rPr>
            </w:pPr>
            <w:r>
              <w:rPr>
                <w:rFonts w:ascii="Arial" w:eastAsia="Arial" w:hAnsi="Arial" w:cs="Arial"/>
                <w:b/>
                <w:color w:val="000000"/>
              </w:rPr>
              <w:t>RED PRESTACIONAL 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5142DDBC" w14:textId="77777777" w:rsidR="00C248A2" w:rsidRPr="00FA3549" w:rsidRDefault="00C248A2" w:rsidP="00C248A2">
            <w:pPr>
              <w:pStyle w:val="Normal1"/>
              <w:jc w:val="center"/>
              <w:rPr>
                <w:rFonts w:ascii="Arial" w:eastAsia="Arial" w:hAnsi="Arial" w:cs="Arial"/>
              </w:rPr>
            </w:pPr>
            <w:r>
              <w:rPr>
                <w:rFonts w:ascii="Arial" w:eastAsia="Arial" w:hAnsi="Arial" w:cs="Arial"/>
              </w:rPr>
              <w:t>convocatoria.casnegreiros@gmail.com</w:t>
            </w:r>
          </w:p>
        </w:tc>
      </w:tr>
    </w:tbl>
    <w:p w14:paraId="1F462F37" w14:textId="77777777" w:rsidR="004A4EF6" w:rsidRDefault="004A4EF6">
      <w:pPr>
        <w:pStyle w:val="Normal1"/>
        <w:jc w:val="both"/>
        <w:rPr>
          <w:rFonts w:ascii="Arial" w:eastAsia="Arial" w:hAnsi="Arial" w:cs="Arial"/>
        </w:rPr>
      </w:pPr>
    </w:p>
    <w:p w14:paraId="628E0D4C" w14:textId="77777777" w:rsidR="004A4EF6" w:rsidRDefault="004A4EF6">
      <w:pPr>
        <w:pStyle w:val="Normal1"/>
        <w:jc w:val="both"/>
        <w:rPr>
          <w:rFonts w:ascii="Arial" w:eastAsia="Arial" w:hAnsi="Arial" w:cs="Arial"/>
          <w:sz w:val="24"/>
          <w:szCs w:val="24"/>
        </w:rPr>
      </w:pPr>
    </w:p>
    <w:p w14:paraId="7EA0FEE9"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4552" w14:textId="77777777" w:rsidR="006C6D56" w:rsidRDefault="006C6D56" w:rsidP="004A4EF6">
      <w:r>
        <w:separator/>
      </w:r>
    </w:p>
  </w:endnote>
  <w:endnote w:type="continuationSeparator" w:id="0">
    <w:p w14:paraId="3E091860" w14:textId="77777777" w:rsidR="006C6D56" w:rsidRDefault="006C6D56"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08CA" w14:textId="77777777"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607E1F6C" w14:textId="77777777"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E850" w14:textId="77777777"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E1C3" w14:textId="77777777" w:rsidR="006C6D56" w:rsidRDefault="006C6D56" w:rsidP="004A4EF6">
      <w:r>
        <w:separator/>
      </w:r>
    </w:p>
  </w:footnote>
  <w:footnote w:type="continuationSeparator" w:id="0">
    <w:p w14:paraId="1A84E514" w14:textId="77777777" w:rsidR="006C6D56" w:rsidRDefault="006C6D56"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9840" w14:textId="77777777"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7A1AEBB3" wp14:editId="75D13E7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1F3AB7B4" w14:textId="77777777" w:rsidR="006D5FD7" w:rsidRDefault="006D5FD7">
    <w:pPr>
      <w:pStyle w:val="Normal1"/>
      <w:jc w:val="center"/>
      <w:rPr>
        <w:rFonts w:ascii="Arial" w:eastAsia="Arial" w:hAnsi="Arial" w:cs="Arial"/>
        <w:sz w:val="18"/>
        <w:szCs w:val="18"/>
      </w:rPr>
    </w:pPr>
  </w:p>
  <w:p w14:paraId="2AA62FF6" w14:textId="77777777"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448AB35A" w14:textId="77777777"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180F6C5F" w14:textId="77777777"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A5A6D"/>
    <w:multiLevelType w:val="multilevel"/>
    <w:tmpl w:val="B7DAB31A"/>
    <w:lvl w:ilvl="0">
      <w:start w:val="1"/>
      <w:numFmt w:val="bullet"/>
      <w:lvlText w:val=""/>
      <w:lvlJc w:val="left"/>
      <w:pPr>
        <w:ind w:left="720" w:hanging="360"/>
      </w:pPr>
      <w:rPr>
        <w:rFonts w:ascii="Symbol" w:hAnsi="Symbol" w:hint="default"/>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29"/>
  </w:num>
  <w:num w:numId="34">
    <w:abstractNumId w:val="13"/>
  </w:num>
  <w:num w:numId="35">
    <w:abstractNumId w:val="15"/>
  </w:num>
  <w:num w:numId="36">
    <w:abstractNumId w:val="16"/>
  </w:num>
  <w:num w:numId="37">
    <w:abstractNumId w:val="5"/>
  </w:num>
  <w:num w:numId="38">
    <w:abstractNumId w:val="11"/>
  </w:num>
  <w:num w:numId="39">
    <w:abstractNumId w:val="30"/>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7"/>
  </w:num>
  <w:num w:numId="43">
    <w:abstractNumId w:val="1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F6"/>
    <w:rsid w:val="00033598"/>
    <w:rsid w:val="00041EC9"/>
    <w:rsid w:val="00051383"/>
    <w:rsid w:val="00064289"/>
    <w:rsid w:val="0006689F"/>
    <w:rsid w:val="00073D8C"/>
    <w:rsid w:val="000813E3"/>
    <w:rsid w:val="000953D2"/>
    <w:rsid w:val="00095EB6"/>
    <w:rsid w:val="000A5C84"/>
    <w:rsid w:val="000A7F60"/>
    <w:rsid w:val="000B4C24"/>
    <w:rsid w:val="000B4E9D"/>
    <w:rsid w:val="000B79E9"/>
    <w:rsid w:val="000C030A"/>
    <w:rsid w:val="000E2154"/>
    <w:rsid w:val="000F5795"/>
    <w:rsid w:val="001005E5"/>
    <w:rsid w:val="001043BC"/>
    <w:rsid w:val="00111432"/>
    <w:rsid w:val="00113766"/>
    <w:rsid w:val="00113AC0"/>
    <w:rsid w:val="00141094"/>
    <w:rsid w:val="00142B45"/>
    <w:rsid w:val="00143226"/>
    <w:rsid w:val="001460DB"/>
    <w:rsid w:val="0015013E"/>
    <w:rsid w:val="0016249F"/>
    <w:rsid w:val="00171DC8"/>
    <w:rsid w:val="001728D4"/>
    <w:rsid w:val="00172DAB"/>
    <w:rsid w:val="00180554"/>
    <w:rsid w:val="001908F6"/>
    <w:rsid w:val="00191B53"/>
    <w:rsid w:val="00191E8F"/>
    <w:rsid w:val="00197E7D"/>
    <w:rsid w:val="001A397F"/>
    <w:rsid w:val="001A5C0A"/>
    <w:rsid w:val="001A6CA9"/>
    <w:rsid w:val="001B1309"/>
    <w:rsid w:val="001D58ED"/>
    <w:rsid w:val="001E236D"/>
    <w:rsid w:val="00200AB7"/>
    <w:rsid w:val="00213EDC"/>
    <w:rsid w:val="0021652F"/>
    <w:rsid w:val="0022113C"/>
    <w:rsid w:val="0022218B"/>
    <w:rsid w:val="002237D2"/>
    <w:rsid w:val="00227742"/>
    <w:rsid w:val="0023376F"/>
    <w:rsid w:val="00233EE0"/>
    <w:rsid w:val="00236DA2"/>
    <w:rsid w:val="00237FFE"/>
    <w:rsid w:val="00242ED1"/>
    <w:rsid w:val="002532B4"/>
    <w:rsid w:val="00265370"/>
    <w:rsid w:val="002725BA"/>
    <w:rsid w:val="00291FE5"/>
    <w:rsid w:val="00294EB8"/>
    <w:rsid w:val="002956C2"/>
    <w:rsid w:val="002A5FE1"/>
    <w:rsid w:val="002B7C2C"/>
    <w:rsid w:val="002C1597"/>
    <w:rsid w:val="002D1E9E"/>
    <w:rsid w:val="003020F7"/>
    <w:rsid w:val="00305C78"/>
    <w:rsid w:val="00337B72"/>
    <w:rsid w:val="00340852"/>
    <w:rsid w:val="00351036"/>
    <w:rsid w:val="003546C0"/>
    <w:rsid w:val="00354DAF"/>
    <w:rsid w:val="0035500B"/>
    <w:rsid w:val="003B112A"/>
    <w:rsid w:val="003C1120"/>
    <w:rsid w:val="003C3879"/>
    <w:rsid w:val="003D5606"/>
    <w:rsid w:val="003D58E1"/>
    <w:rsid w:val="003E7EE5"/>
    <w:rsid w:val="004063BB"/>
    <w:rsid w:val="004162A2"/>
    <w:rsid w:val="00443C73"/>
    <w:rsid w:val="004728F2"/>
    <w:rsid w:val="0048468F"/>
    <w:rsid w:val="004857D0"/>
    <w:rsid w:val="00487CF1"/>
    <w:rsid w:val="0049377C"/>
    <w:rsid w:val="004A42D3"/>
    <w:rsid w:val="004A4EF6"/>
    <w:rsid w:val="004C555E"/>
    <w:rsid w:val="004D3AF6"/>
    <w:rsid w:val="004E0920"/>
    <w:rsid w:val="004E7CEF"/>
    <w:rsid w:val="004F11C2"/>
    <w:rsid w:val="004F504B"/>
    <w:rsid w:val="00504E80"/>
    <w:rsid w:val="00516773"/>
    <w:rsid w:val="00532EC1"/>
    <w:rsid w:val="0053307E"/>
    <w:rsid w:val="00533E1A"/>
    <w:rsid w:val="0053663C"/>
    <w:rsid w:val="00542973"/>
    <w:rsid w:val="0054337D"/>
    <w:rsid w:val="00556CF8"/>
    <w:rsid w:val="005608B5"/>
    <w:rsid w:val="00566B48"/>
    <w:rsid w:val="00571D44"/>
    <w:rsid w:val="00576A24"/>
    <w:rsid w:val="00583929"/>
    <w:rsid w:val="00592601"/>
    <w:rsid w:val="005A4475"/>
    <w:rsid w:val="005A706B"/>
    <w:rsid w:val="005C0F50"/>
    <w:rsid w:val="005C7155"/>
    <w:rsid w:val="005D2846"/>
    <w:rsid w:val="005F3DD3"/>
    <w:rsid w:val="005F6AC9"/>
    <w:rsid w:val="005F7C97"/>
    <w:rsid w:val="006032DD"/>
    <w:rsid w:val="00611AD7"/>
    <w:rsid w:val="00613A4B"/>
    <w:rsid w:val="00624DEC"/>
    <w:rsid w:val="00640ACB"/>
    <w:rsid w:val="00642456"/>
    <w:rsid w:val="00643C30"/>
    <w:rsid w:val="00652529"/>
    <w:rsid w:val="006568A8"/>
    <w:rsid w:val="00657118"/>
    <w:rsid w:val="006616EC"/>
    <w:rsid w:val="006779AC"/>
    <w:rsid w:val="00694C0C"/>
    <w:rsid w:val="006A461E"/>
    <w:rsid w:val="006C6D56"/>
    <w:rsid w:val="006D5FD7"/>
    <w:rsid w:val="006E0C6F"/>
    <w:rsid w:val="006E21F8"/>
    <w:rsid w:val="006F44DC"/>
    <w:rsid w:val="00701C52"/>
    <w:rsid w:val="00732C82"/>
    <w:rsid w:val="007331BC"/>
    <w:rsid w:val="00735C08"/>
    <w:rsid w:val="00747895"/>
    <w:rsid w:val="00763F73"/>
    <w:rsid w:val="007662BF"/>
    <w:rsid w:val="00766AFD"/>
    <w:rsid w:val="00780FE0"/>
    <w:rsid w:val="00785BBF"/>
    <w:rsid w:val="00786435"/>
    <w:rsid w:val="00792E37"/>
    <w:rsid w:val="007B13FA"/>
    <w:rsid w:val="007B3E58"/>
    <w:rsid w:val="007D0F27"/>
    <w:rsid w:val="007D41A8"/>
    <w:rsid w:val="0081063C"/>
    <w:rsid w:val="008229BE"/>
    <w:rsid w:val="00823E03"/>
    <w:rsid w:val="0086037B"/>
    <w:rsid w:val="00872F1F"/>
    <w:rsid w:val="0087477E"/>
    <w:rsid w:val="00894AFC"/>
    <w:rsid w:val="0089688F"/>
    <w:rsid w:val="008A16EF"/>
    <w:rsid w:val="008A6348"/>
    <w:rsid w:val="008B2E8C"/>
    <w:rsid w:val="008C3192"/>
    <w:rsid w:val="008D618F"/>
    <w:rsid w:val="008E0F78"/>
    <w:rsid w:val="008F1B05"/>
    <w:rsid w:val="008F3203"/>
    <w:rsid w:val="008F39E0"/>
    <w:rsid w:val="008F70CF"/>
    <w:rsid w:val="00906FC4"/>
    <w:rsid w:val="00916A40"/>
    <w:rsid w:val="00923BDB"/>
    <w:rsid w:val="00924D90"/>
    <w:rsid w:val="009527FC"/>
    <w:rsid w:val="00961354"/>
    <w:rsid w:val="00965A43"/>
    <w:rsid w:val="00966124"/>
    <w:rsid w:val="0099710B"/>
    <w:rsid w:val="009A2E06"/>
    <w:rsid w:val="009A4F4F"/>
    <w:rsid w:val="009B7FC5"/>
    <w:rsid w:val="009D1052"/>
    <w:rsid w:val="009E0388"/>
    <w:rsid w:val="009E5EE2"/>
    <w:rsid w:val="00A1325B"/>
    <w:rsid w:val="00A37E08"/>
    <w:rsid w:val="00A41C5E"/>
    <w:rsid w:val="00A47BD5"/>
    <w:rsid w:val="00A55A45"/>
    <w:rsid w:val="00A75E7E"/>
    <w:rsid w:val="00A95D89"/>
    <w:rsid w:val="00AA5C7A"/>
    <w:rsid w:val="00AB204F"/>
    <w:rsid w:val="00AB69AC"/>
    <w:rsid w:val="00AD562B"/>
    <w:rsid w:val="00AF3FE9"/>
    <w:rsid w:val="00B01B8D"/>
    <w:rsid w:val="00B156D4"/>
    <w:rsid w:val="00B20250"/>
    <w:rsid w:val="00B4375B"/>
    <w:rsid w:val="00B5629D"/>
    <w:rsid w:val="00B5649F"/>
    <w:rsid w:val="00B63047"/>
    <w:rsid w:val="00B76DA9"/>
    <w:rsid w:val="00B83199"/>
    <w:rsid w:val="00B94345"/>
    <w:rsid w:val="00BA0645"/>
    <w:rsid w:val="00BD0D3B"/>
    <w:rsid w:val="00BD2E98"/>
    <w:rsid w:val="00BE049F"/>
    <w:rsid w:val="00BF04AE"/>
    <w:rsid w:val="00BF24C9"/>
    <w:rsid w:val="00C149DB"/>
    <w:rsid w:val="00C23243"/>
    <w:rsid w:val="00C248A2"/>
    <w:rsid w:val="00C43ED4"/>
    <w:rsid w:val="00C458AA"/>
    <w:rsid w:val="00C51593"/>
    <w:rsid w:val="00C616F4"/>
    <w:rsid w:val="00C85B43"/>
    <w:rsid w:val="00C91C10"/>
    <w:rsid w:val="00CA37AF"/>
    <w:rsid w:val="00CB2DE6"/>
    <w:rsid w:val="00CB702A"/>
    <w:rsid w:val="00CD0193"/>
    <w:rsid w:val="00CD1D4C"/>
    <w:rsid w:val="00CE1A66"/>
    <w:rsid w:val="00CE6ACE"/>
    <w:rsid w:val="00CF0BDC"/>
    <w:rsid w:val="00CF6B2F"/>
    <w:rsid w:val="00D130D7"/>
    <w:rsid w:val="00D22E6B"/>
    <w:rsid w:val="00D27271"/>
    <w:rsid w:val="00D27B62"/>
    <w:rsid w:val="00D40660"/>
    <w:rsid w:val="00D406D8"/>
    <w:rsid w:val="00D43345"/>
    <w:rsid w:val="00D5489E"/>
    <w:rsid w:val="00D61C82"/>
    <w:rsid w:val="00D626E2"/>
    <w:rsid w:val="00D64C79"/>
    <w:rsid w:val="00D7120B"/>
    <w:rsid w:val="00D75EEC"/>
    <w:rsid w:val="00D80E8B"/>
    <w:rsid w:val="00D81780"/>
    <w:rsid w:val="00D86538"/>
    <w:rsid w:val="00D95B73"/>
    <w:rsid w:val="00D963D0"/>
    <w:rsid w:val="00DA529C"/>
    <w:rsid w:val="00DB6192"/>
    <w:rsid w:val="00DC0DEC"/>
    <w:rsid w:val="00DC1BD5"/>
    <w:rsid w:val="00DD2BC2"/>
    <w:rsid w:val="00DF2965"/>
    <w:rsid w:val="00E14629"/>
    <w:rsid w:val="00E16E60"/>
    <w:rsid w:val="00E201B9"/>
    <w:rsid w:val="00E222DF"/>
    <w:rsid w:val="00E37B8F"/>
    <w:rsid w:val="00E655A5"/>
    <w:rsid w:val="00E65916"/>
    <w:rsid w:val="00E6653C"/>
    <w:rsid w:val="00E92F39"/>
    <w:rsid w:val="00EA0566"/>
    <w:rsid w:val="00EB584D"/>
    <w:rsid w:val="00EC1C7D"/>
    <w:rsid w:val="00EE2402"/>
    <w:rsid w:val="00EF10EA"/>
    <w:rsid w:val="00EF3DFE"/>
    <w:rsid w:val="00F029FF"/>
    <w:rsid w:val="00F15AA6"/>
    <w:rsid w:val="00F16634"/>
    <w:rsid w:val="00F17684"/>
    <w:rsid w:val="00F406AC"/>
    <w:rsid w:val="00F50D1E"/>
    <w:rsid w:val="00F553E6"/>
    <w:rsid w:val="00F55510"/>
    <w:rsid w:val="00F56F3A"/>
    <w:rsid w:val="00F57242"/>
    <w:rsid w:val="00F6199D"/>
    <w:rsid w:val="00F64CD0"/>
    <w:rsid w:val="00F67CC0"/>
    <w:rsid w:val="00F77E35"/>
    <w:rsid w:val="00F84AFA"/>
    <w:rsid w:val="00FA3549"/>
    <w:rsid w:val="00FB4DFD"/>
    <w:rsid w:val="00FD2D3E"/>
    <w:rsid w:val="00FD67E7"/>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B832"/>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98A9-DEB9-4FCA-A6F7-D23B42DE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Armando Martin Barrera Piscoya</cp:lastModifiedBy>
  <cp:revision>2</cp:revision>
  <cp:lastPrinted>2021-03-12T15:32:00Z</cp:lastPrinted>
  <dcterms:created xsi:type="dcterms:W3CDTF">2021-07-30T13:56:00Z</dcterms:created>
  <dcterms:modified xsi:type="dcterms:W3CDTF">2021-07-30T13:56:00Z</dcterms:modified>
</cp:coreProperties>
</file>