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99567D">
        <w:rPr>
          <w:rFonts w:ascii="Arial" w:hAnsi="Arial" w:cs="Arial"/>
          <w:b/>
          <w:sz w:val="20"/>
          <w:szCs w:val="20"/>
        </w:rPr>
        <w:t>28</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AE3990" w:rsidRDefault="00AE3990" w:rsidP="00AE3990">
      <w:pPr>
        <w:pStyle w:val="Sinespaciado"/>
        <w:ind w:left="720"/>
        <w:rPr>
          <w:rFonts w:ascii="Arial" w:hAnsi="Arial" w:cs="Arial"/>
          <w:b/>
          <w:sz w:val="20"/>
          <w:szCs w:val="20"/>
        </w:rPr>
      </w:pPr>
    </w:p>
    <w:p w:rsidR="00AE3990" w:rsidRDefault="00AE3990" w:rsidP="00AE3990">
      <w:pPr>
        <w:pStyle w:val="Sinespaciado"/>
        <w:ind w:left="720"/>
        <w:rPr>
          <w:rFonts w:ascii="Arial" w:hAnsi="Arial" w:cs="Arial"/>
          <w:sz w:val="20"/>
          <w:szCs w:val="20"/>
        </w:rPr>
      </w:pPr>
      <w:r w:rsidRPr="00326F53">
        <w:rPr>
          <w:rFonts w:ascii="Arial" w:hAnsi="Arial" w:cs="Arial"/>
          <w:sz w:val="20"/>
          <w:szCs w:val="20"/>
        </w:rPr>
        <w:t>Contratar el siguiente servicio de la Red Asistencial Huaraz:</w:t>
      </w:r>
    </w:p>
    <w:p w:rsidR="00AE3990" w:rsidRDefault="00AE3990" w:rsidP="00AE3990">
      <w:pPr>
        <w:pStyle w:val="Sinespaciado"/>
        <w:ind w:left="720"/>
        <w:rPr>
          <w:rFonts w:ascii="Arial" w:hAnsi="Arial" w:cs="Arial"/>
          <w:sz w:val="20"/>
          <w:szCs w:val="20"/>
        </w:rPr>
      </w:pPr>
    </w:p>
    <w:tbl>
      <w:tblPr>
        <w:tblStyle w:val="Tablaconcuadrcula"/>
        <w:tblW w:w="8072" w:type="dxa"/>
        <w:tblInd w:w="988" w:type="dxa"/>
        <w:tblLayout w:type="fixed"/>
        <w:tblCellMar>
          <w:left w:w="28" w:type="dxa"/>
          <w:right w:w="28" w:type="dxa"/>
        </w:tblCellMar>
        <w:tblLook w:val="04A0" w:firstRow="1" w:lastRow="0" w:firstColumn="1" w:lastColumn="0" w:noHBand="0" w:noVBand="1"/>
      </w:tblPr>
      <w:tblGrid>
        <w:gridCol w:w="1275"/>
        <w:gridCol w:w="1276"/>
        <w:gridCol w:w="1127"/>
        <w:gridCol w:w="1418"/>
        <w:gridCol w:w="1559"/>
        <w:gridCol w:w="1417"/>
      </w:tblGrid>
      <w:tr w:rsidR="00AE3990" w:rsidRPr="007C7321" w:rsidTr="00AE3990">
        <w:trPr>
          <w:trHeight w:val="554"/>
        </w:trPr>
        <w:tc>
          <w:tcPr>
            <w:tcW w:w="1275" w:type="dxa"/>
            <w:shd w:val="clear" w:color="auto" w:fill="F2F2F2" w:themeFill="background1" w:themeFillShade="F2"/>
            <w:vAlign w:val="center"/>
          </w:tcPr>
          <w:p w:rsidR="00AE3990" w:rsidRPr="007C7321" w:rsidRDefault="00AE3990" w:rsidP="00C03385">
            <w:pPr>
              <w:pStyle w:val="Sinespaciado"/>
              <w:jc w:val="center"/>
              <w:rPr>
                <w:rFonts w:ascii="Arial" w:hAnsi="Arial" w:cs="Arial"/>
                <w:b/>
                <w:sz w:val="18"/>
                <w:szCs w:val="18"/>
              </w:rPr>
            </w:pPr>
            <w:r w:rsidRPr="007C7321">
              <w:rPr>
                <w:rFonts w:ascii="Arial" w:hAnsi="Arial" w:cs="Arial"/>
                <w:b/>
                <w:sz w:val="18"/>
                <w:szCs w:val="18"/>
              </w:rPr>
              <w:t>PUESTO / SERVICIO</w:t>
            </w:r>
          </w:p>
        </w:tc>
        <w:tc>
          <w:tcPr>
            <w:tcW w:w="1276" w:type="dxa"/>
            <w:shd w:val="clear" w:color="auto" w:fill="F2F2F2" w:themeFill="background1" w:themeFillShade="F2"/>
            <w:vAlign w:val="center"/>
          </w:tcPr>
          <w:p w:rsidR="00AE3990" w:rsidRPr="007C7321" w:rsidRDefault="00AE3990" w:rsidP="00C03385">
            <w:pPr>
              <w:pStyle w:val="Sinespaciado"/>
              <w:jc w:val="center"/>
              <w:rPr>
                <w:rFonts w:ascii="Arial" w:hAnsi="Arial" w:cs="Arial"/>
                <w:b/>
                <w:sz w:val="18"/>
                <w:szCs w:val="18"/>
              </w:rPr>
            </w:pPr>
            <w:r w:rsidRPr="007C7321">
              <w:rPr>
                <w:rFonts w:ascii="Arial" w:hAnsi="Arial" w:cs="Arial"/>
                <w:b/>
                <w:sz w:val="18"/>
                <w:szCs w:val="18"/>
              </w:rPr>
              <w:t>CÓDIGO</w:t>
            </w:r>
          </w:p>
        </w:tc>
        <w:tc>
          <w:tcPr>
            <w:tcW w:w="1127" w:type="dxa"/>
            <w:shd w:val="clear" w:color="auto" w:fill="F2F2F2" w:themeFill="background1" w:themeFillShade="F2"/>
            <w:vAlign w:val="center"/>
          </w:tcPr>
          <w:p w:rsidR="00AE3990" w:rsidRPr="007C7321" w:rsidRDefault="00AE3990" w:rsidP="00C03385">
            <w:pPr>
              <w:pStyle w:val="Sinespaciado"/>
              <w:jc w:val="center"/>
              <w:rPr>
                <w:rFonts w:ascii="Arial" w:hAnsi="Arial" w:cs="Arial"/>
                <w:b/>
                <w:sz w:val="18"/>
                <w:szCs w:val="18"/>
              </w:rPr>
            </w:pPr>
            <w:r w:rsidRPr="007C7321">
              <w:rPr>
                <w:rFonts w:ascii="Arial" w:hAnsi="Arial" w:cs="Arial"/>
                <w:b/>
                <w:sz w:val="18"/>
                <w:szCs w:val="18"/>
              </w:rPr>
              <w:t>CANTIDAD</w:t>
            </w:r>
          </w:p>
        </w:tc>
        <w:tc>
          <w:tcPr>
            <w:tcW w:w="1418" w:type="dxa"/>
            <w:shd w:val="clear" w:color="auto" w:fill="F2F2F2" w:themeFill="background1" w:themeFillShade="F2"/>
            <w:vAlign w:val="center"/>
          </w:tcPr>
          <w:p w:rsidR="00AE3990" w:rsidRPr="007C7321" w:rsidRDefault="00AE3990" w:rsidP="00C03385">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9" w:type="dxa"/>
            <w:shd w:val="clear" w:color="auto" w:fill="F2F2F2" w:themeFill="background1" w:themeFillShade="F2"/>
            <w:vAlign w:val="center"/>
          </w:tcPr>
          <w:p w:rsidR="00AE3990" w:rsidRPr="007C7321" w:rsidRDefault="00AE3990" w:rsidP="00C03385">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shd w:val="clear" w:color="auto" w:fill="F2F2F2" w:themeFill="background1" w:themeFillShade="F2"/>
            <w:vAlign w:val="center"/>
          </w:tcPr>
          <w:p w:rsidR="00AE3990" w:rsidRPr="007C7321" w:rsidRDefault="00AE3990" w:rsidP="00C03385">
            <w:pPr>
              <w:pStyle w:val="Sinespaciado"/>
              <w:jc w:val="center"/>
              <w:rPr>
                <w:rFonts w:ascii="Arial" w:hAnsi="Arial" w:cs="Arial"/>
                <w:b/>
                <w:sz w:val="18"/>
                <w:szCs w:val="18"/>
              </w:rPr>
            </w:pPr>
            <w:r w:rsidRPr="007C7321">
              <w:rPr>
                <w:rFonts w:ascii="Arial" w:hAnsi="Arial" w:cs="Arial"/>
                <w:b/>
                <w:sz w:val="18"/>
                <w:szCs w:val="18"/>
              </w:rPr>
              <w:t>DEPENDENCIA</w:t>
            </w:r>
          </w:p>
        </w:tc>
      </w:tr>
      <w:tr w:rsidR="00AE3990" w:rsidRPr="00014296" w:rsidTr="00AE3990">
        <w:trPr>
          <w:trHeight w:val="704"/>
        </w:trPr>
        <w:tc>
          <w:tcPr>
            <w:tcW w:w="1275" w:type="dxa"/>
            <w:vAlign w:val="center"/>
          </w:tcPr>
          <w:p w:rsidR="00AE3990" w:rsidRPr="00014296" w:rsidRDefault="00AE3990" w:rsidP="00C03385">
            <w:pPr>
              <w:pStyle w:val="Sinespaciado"/>
              <w:jc w:val="center"/>
              <w:rPr>
                <w:rFonts w:ascii="Arial" w:hAnsi="Arial" w:cs="Arial"/>
                <w:sz w:val="18"/>
                <w:szCs w:val="18"/>
              </w:rPr>
            </w:pPr>
            <w:r>
              <w:rPr>
                <w:rFonts w:ascii="Arial" w:hAnsi="Arial" w:cs="Arial"/>
                <w:sz w:val="18"/>
                <w:szCs w:val="18"/>
              </w:rPr>
              <w:t xml:space="preserve">Técnico Enfermería </w:t>
            </w:r>
          </w:p>
        </w:tc>
        <w:tc>
          <w:tcPr>
            <w:tcW w:w="1276" w:type="dxa"/>
            <w:vAlign w:val="center"/>
          </w:tcPr>
          <w:p w:rsidR="00AE3990" w:rsidRPr="00014296" w:rsidRDefault="00AE3990" w:rsidP="00C03385">
            <w:pPr>
              <w:pStyle w:val="Sinespaciado"/>
              <w:jc w:val="center"/>
              <w:rPr>
                <w:rFonts w:ascii="Arial" w:hAnsi="Arial" w:cs="Arial"/>
                <w:sz w:val="18"/>
                <w:szCs w:val="18"/>
              </w:rPr>
            </w:pPr>
            <w:r>
              <w:rPr>
                <w:rFonts w:ascii="Arial" w:hAnsi="Arial" w:cs="Arial"/>
                <w:sz w:val="18"/>
                <w:szCs w:val="18"/>
              </w:rPr>
              <w:t>T3TEN</w:t>
            </w:r>
            <w:r w:rsidRPr="00014296">
              <w:rPr>
                <w:rFonts w:ascii="Arial" w:hAnsi="Arial" w:cs="Arial"/>
                <w:sz w:val="18"/>
                <w:szCs w:val="18"/>
              </w:rPr>
              <w:t>-001</w:t>
            </w:r>
          </w:p>
        </w:tc>
        <w:tc>
          <w:tcPr>
            <w:tcW w:w="1127" w:type="dxa"/>
            <w:vAlign w:val="center"/>
          </w:tcPr>
          <w:p w:rsidR="00AE3990" w:rsidRPr="00014296" w:rsidRDefault="00AE3990" w:rsidP="00C03385">
            <w:pPr>
              <w:pStyle w:val="Sinespaciado"/>
              <w:jc w:val="center"/>
              <w:rPr>
                <w:rFonts w:ascii="Arial" w:hAnsi="Arial" w:cs="Arial"/>
                <w:sz w:val="18"/>
                <w:szCs w:val="18"/>
              </w:rPr>
            </w:pPr>
            <w:r w:rsidRPr="00014296">
              <w:rPr>
                <w:rFonts w:ascii="Arial" w:hAnsi="Arial" w:cs="Arial"/>
                <w:sz w:val="18"/>
                <w:szCs w:val="18"/>
              </w:rPr>
              <w:t>01</w:t>
            </w:r>
          </w:p>
        </w:tc>
        <w:tc>
          <w:tcPr>
            <w:tcW w:w="1418" w:type="dxa"/>
            <w:vAlign w:val="center"/>
          </w:tcPr>
          <w:p w:rsidR="00AE3990" w:rsidRPr="00014296" w:rsidRDefault="00AE3990" w:rsidP="00C03385">
            <w:pPr>
              <w:pStyle w:val="Sinespaciado"/>
              <w:jc w:val="center"/>
              <w:rPr>
                <w:rFonts w:ascii="Arial" w:hAnsi="Arial" w:cs="Arial"/>
                <w:sz w:val="18"/>
                <w:szCs w:val="18"/>
              </w:rPr>
            </w:pPr>
            <w:r w:rsidRPr="00014296">
              <w:rPr>
                <w:rFonts w:ascii="Arial" w:hAnsi="Arial" w:cs="Arial"/>
                <w:sz w:val="18"/>
                <w:szCs w:val="18"/>
              </w:rPr>
              <w:t xml:space="preserve">S/. </w:t>
            </w:r>
            <w:r>
              <w:rPr>
                <w:rFonts w:ascii="Arial" w:hAnsi="Arial" w:cs="Arial"/>
                <w:sz w:val="18"/>
                <w:szCs w:val="18"/>
              </w:rPr>
              <w:t>1</w:t>
            </w:r>
            <w:r w:rsidRPr="00014296">
              <w:rPr>
                <w:rFonts w:ascii="Arial" w:hAnsi="Arial" w:cs="Arial"/>
                <w:sz w:val="18"/>
                <w:szCs w:val="18"/>
              </w:rPr>
              <w:t>,</w:t>
            </w:r>
            <w:r>
              <w:rPr>
                <w:rFonts w:ascii="Arial" w:hAnsi="Arial" w:cs="Arial"/>
                <w:sz w:val="18"/>
                <w:szCs w:val="18"/>
              </w:rPr>
              <w:t>813</w:t>
            </w:r>
            <w:r w:rsidRPr="00014296">
              <w:rPr>
                <w:rFonts w:ascii="Arial" w:hAnsi="Arial" w:cs="Arial"/>
                <w:sz w:val="18"/>
                <w:szCs w:val="18"/>
              </w:rPr>
              <w:t>.00</w:t>
            </w:r>
          </w:p>
        </w:tc>
        <w:tc>
          <w:tcPr>
            <w:tcW w:w="1559" w:type="dxa"/>
            <w:vAlign w:val="center"/>
          </w:tcPr>
          <w:p w:rsidR="00AE3990" w:rsidRPr="00014296" w:rsidRDefault="00AE3990" w:rsidP="00C03385">
            <w:pPr>
              <w:pStyle w:val="Sinespaciado"/>
              <w:jc w:val="center"/>
              <w:rPr>
                <w:rFonts w:ascii="Arial" w:hAnsi="Arial" w:cs="Arial"/>
                <w:sz w:val="18"/>
                <w:szCs w:val="18"/>
              </w:rPr>
            </w:pPr>
            <w:r>
              <w:rPr>
                <w:rFonts w:ascii="Arial" w:hAnsi="Arial" w:cs="Arial"/>
                <w:sz w:val="18"/>
                <w:szCs w:val="18"/>
              </w:rPr>
              <w:t xml:space="preserve">Centro Médico de </w:t>
            </w:r>
            <w:proofErr w:type="spellStart"/>
            <w:r>
              <w:rPr>
                <w:rFonts w:ascii="Arial" w:hAnsi="Arial" w:cs="Arial"/>
                <w:sz w:val="18"/>
                <w:szCs w:val="18"/>
              </w:rPr>
              <w:t>Caraz</w:t>
            </w:r>
            <w:proofErr w:type="spellEnd"/>
          </w:p>
        </w:tc>
        <w:tc>
          <w:tcPr>
            <w:tcW w:w="1417" w:type="dxa"/>
            <w:vAlign w:val="center"/>
          </w:tcPr>
          <w:p w:rsidR="00AE3990" w:rsidRPr="00014296" w:rsidRDefault="00AE3990" w:rsidP="00C03385">
            <w:pPr>
              <w:pStyle w:val="Sinespaciado"/>
              <w:jc w:val="center"/>
              <w:rPr>
                <w:rFonts w:ascii="Arial" w:hAnsi="Arial" w:cs="Arial"/>
                <w:sz w:val="18"/>
                <w:szCs w:val="18"/>
              </w:rPr>
            </w:pPr>
            <w:r w:rsidRPr="00014296">
              <w:rPr>
                <w:rFonts w:ascii="Arial" w:hAnsi="Arial" w:cs="Arial"/>
                <w:sz w:val="18"/>
                <w:szCs w:val="18"/>
              </w:rPr>
              <w:t>Hospital II –Red Asistencial Huaraz</w:t>
            </w:r>
          </w:p>
        </w:tc>
      </w:tr>
      <w:tr w:rsidR="00AE3990" w:rsidRPr="00014296" w:rsidTr="00E24B70">
        <w:trPr>
          <w:trHeight w:val="335"/>
        </w:trPr>
        <w:tc>
          <w:tcPr>
            <w:tcW w:w="2551" w:type="dxa"/>
            <w:gridSpan w:val="2"/>
            <w:vAlign w:val="center"/>
          </w:tcPr>
          <w:p w:rsidR="00AE3990" w:rsidRDefault="00AE3990" w:rsidP="00C03385">
            <w:pPr>
              <w:pStyle w:val="Sinespaciado"/>
              <w:jc w:val="center"/>
              <w:rPr>
                <w:rFonts w:ascii="Arial" w:hAnsi="Arial" w:cs="Arial"/>
                <w:sz w:val="18"/>
                <w:szCs w:val="18"/>
              </w:rPr>
            </w:pPr>
            <w:r>
              <w:rPr>
                <w:rFonts w:ascii="Arial" w:hAnsi="Arial" w:cs="Arial"/>
                <w:sz w:val="18"/>
                <w:szCs w:val="18"/>
              </w:rPr>
              <w:t>Total</w:t>
            </w:r>
          </w:p>
        </w:tc>
        <w:tc>
          <w:tcPr>
            <w:tcW w:w="5521" w:type="dxa"/>
            <w:gridSpan w:val="4"/>
            <w:vAlign w:val="center"/>
          </w:tcPr>
          <w:p w:rsidR="00AE3990" w:rsidRPr="00014296" w:rsidRDefault="00AE3990" w:rsidP="00AE3990">
            <w:pPr>
              <w:pStyle w:val="Sinespaciado"/>
              <w:rPr>
                <w:rFonts w:ascii="Arial" w:hAnsi="Arial" w:cs="Arial"/>
                <w:sz w:val="18"/>
                <w:szCs w:val="18"/>
              </w:rPr>
            </w:pPr>
            <w:r>
              <w:rPr>
                <w:rFonts w:ascii="Arial" w:hAnsi="Arial" w:cs="Arial"/>
                <w:sz w:val="18"/>
                <w:szCs w:val="18"/>
              </w:rPr>
              <w:t xml:space="preserve">         01</w:t>
            </w:r>
          </w:p>
        </w:tc>
      </w:tr>
    </w:tbl>
    <w:p w:rsidR="00AE3990" w:rsidRDefault="00AE3990" w:rsidP="00AE3990">
      <w:pPr>
        <w:pStyle w:val="Sinespaciado"/>
        <w:ind w:left="720"/>
        <w:rPr>
          <w:rFonts w:ascii="Arial" w:hAnsi="Arial" w:cs="Arial"/>
          <w:b/>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893D3E" w:rsidRPr="00C35CCC" w:rsidRDefault="00893D3E"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AD026A" w:rsidRDefault="00AD026A" w:rsidP="0019356A">
      <w:pPr>
        <w:pStyle w:val="Sinespaciado"/>
        <w:ind w:left="567"/>
        <w:rPr>
          <w:rFonts w:ascii="Arial" w:hAnsi="Arial" w:cs="Arial"/>
          <w:b/>
          <w:sz w:val="20"/>
          <w:szCs w:val="20"/>
        </w:rPr>
      </w:pPr>
      <w:r>
        <w:rPr>
          <w:rFonts w:ascii="Arial" w:hAnsi="Arial" w:cs="Arial"/>
          <w:b/>
          <w:sz w:val="20"/>
          <w:szCs w:val="20"/>
        </w:rPr>
        <w:t xml:space="preserve">TECNICO </w:t>
      </w:r>
      <w:r w:rsidR="00AE3126">
        <w:rPr>
          <w:rFonts w:ascii="Arial" w:hAnsi="Arial" w:cs="Arial"/>
          <w:b/>
          <w:sz w:val="20"/>
          <w:szCs w:val="20"/>
        </w:rPr>
        <w:t>EN ENFERMERIA</w:t>
      </w:r>
      <w:r w:rsidR="00AE3990">
        <w:rPr>
          <w:rFonts w:ascii="Arial" w:hAnsi="Arial" w:cs="Arial"/>
          <w:b/>
          <w:sz w:val="20"/>
          <w:szCs w:val="20"/>
        </w:rPr>
        <w:t xml:space="preserve"> </w:t>
      </w:r>
      <w:r w:rsidR="00AE3990" w:rsidRPr="000A2971">
        <w:rPr>
          <w:rFonts w:ascii="Arial" w:hAnsi="Arial" w:cs="Arial"/>
          <w:b/>
          <w:sz w:val="20"/>
          <w:szCs w:val="20"/>
        </w:rPr>
        <w:t>(</w:t>
      </w:r>
      <w:r w:rsidR="00AE3990" w:rsidRPr="000A2971">
        <w:rPr>
          <w:rFonts w:ascii="Arial" w:hAnsi="Arial" w:cs="Arial"/>
          <w:b/>
          <w:sz w:val="20"/>
          <w:szCs w:val="20"/>
        </w:rPr>
        <w:t>T3TEN-001</w:t>
      </w:r>
      <w:r w:rsidR="00AE3990" w:rsidRPr="000A2971">
        <w:rPr>
          <w:rFonts w:ascii="Arial" w:hAnsi="Arial" w:cs="Arial"/>
          <w:b/>
          <w:sz w:val="20"/>
          <w:szCs w:val="20"/>
        </w:rPr>
        <w:t>)</w:t>
      </w:r>
    </w:p>
    <w:p w:rsidR="0019356A" w:rsidRPr="00C35CCC" w:rsidRDefault="0019356A" w:rsidP="0019356A">
      <w:pPr>
        <w:pStyle w:val="Sinespaciado"/>
        <w:ind w:left="567"/>
        <w:rPr>
          <w:rFonts w:ascii="Arial" w:hAnsi="Arial" w:cs="Arial"/>
          <w:b/>
          <w:sz w:val="20"/>
          <w:szCs w:val="20"/>
        </w:rPr>
      </w:pPr>
      <w:r w:rsidRPr="00C35CCC">
        <w:rPr>
          <w:rFonts w:ascii="Arial" w:hAnsi="Arial" w:cs="Arial"/>
          <w:b/>
          <w:sz w:val="20"/>
          <w:szCs w:val="20"/>
        </w:rPr>
        <w:t xml:space="preserve"> </w:t>
      </w:r>
    </w:p>
    <w:tbl>
      <w:tblPr>
        <w:tblStyle w:val="Tablaconcuadrcula"/>
        <w:tblW w:w="8646" w:type="dxa"/>
        <w:tblInd w:w="534" w:type="dxa"/>
        <w:tblLook w:val="04A0" w:firstRow="1" w:lastRow="0" w:firstColumn="1" w:lastColumn="0" w:noHBand="0" w:noVBand="1"/>
      </w:tblPr>
      <w:tblGrid>
        <w:gridCol w:w="2409"/>
        <w:gridCol w:w="6237"/>
      </w:tblGrid>
      <w:tr w:rsidR="0019356A" w:rsidRPr="00C35CCC" w:rsidTr="00AE3990">
        <w:trPr>
          <w:trHeight w:val="284"/>
        </w:trPr>
        <w:tc>
          <w:tcPr>
            <w:tcW w:w="2409" w:type="dxa"/>
            <w:shd w:val="clear" w:color="auto" w:fill="F2F2F2" w:themeFill="background1" w:themeFillShade="F2"/>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REQUISITOS ESPECÍFICOS</w:t>
            </w:r>
          </w:p>
        </w:tc>
        <w:tc>
          <w:tcPr>
            <w:tcW w:w="6237" w:type="dxa"/>
            <w:shd w:val="clear" w:color="auto" w:fill="F2F2F2" w:themeFill="background1" w:themeFillShade="F2"/>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DETALLE</w:t>
            </w:r>
          </w:p>
        </w:tc>
      </w:tr>
      <w:tr w:rsidR="0019356A" w:rsidRPr="003E2B22" w:rsidTr="00EA105F">
        <w:tc>
          <w:tcPr>
            <w:tcW w:w="2409" w:type="dxa"/>
            <w:vAlign w:val="center"/>
          </w:tcPr>
          <w:p w:rsidR="0019356A" w:rsidRPr="00196CB0" w:rsidRDefault="0019356A" w:rsidP="00EA105F">
            <w:pPr>
              <w:pStyle w:val="Sinespaciado"/>
              <w:jc w:val="center"/>
              <w:rPr>
                <w:rFonts w:ascii="Arial" w:hAnsi="Arial" w:cs="Arial"/>
                <w:b/>
                <w:sz w:val="18"/>
                <w:szCs w:val="18"/>
              </w:rPr>
            </w:pPr>
            <w:r w:rsidRPr="00196CB0">
              <w:rPr>
                <w:rFonts w:ascii="Arial" w:hAnsi="Arial" w:cs="Arial"/>
                <w:b/>
                <w:sz w:val="18"/>
                <w:szCs w:val="18"/>
              </w:rPr>
              <w:t>Formación general</w:t>
            </w:r>
          </w:p>
        </w:tc>
        <w:tc>
          <w:tcPr>
            <w:tcW w:w="6237" w:type="dxa"/>
          </w:tcPr>
          <w:p w:rsidR="00196CB0" w:rsidRPr="00AE3990" w:rsidRDefault="00EB25F0" w:rsidP="00A872FE">
            <w:pPr>
              <w:widowControl w:val="0"/>
              <w:numPr>
                <w:ilvl w:val="0"/>
                <w:numId w:val="12"/>
              </w:numPr>
              <w:tabs>
                <w:tab w:val="clear" w:pos="720"/>
                <w:tab w:val="num" w:pos="343"/>
              </w:tabs>
              <w:ind w:left="343" w:hanging="283"/>
              <w:jc w:val="both"/>
              <w:rPr>
                <w:rFonts w:ascii="Arial" w:hAnsi="Arial" w:cs="Arial"/>
                <w:lang w:val="es-MX"/>
              </w:rPr>
            </w:pPr>
            <w:r w:rsidRPr="00BB4F11">
              <w:rPr>
                <w:rFonts w:ascii="Arial" w:hAnsi="Arial" w:cs="Arial"/>
                <w:color w:val="0D0D0D" w:themeColor="text1" w:themeTint="F2"/>
                <w:lang w:eastAsia="es-ES"/>
              </w:rPr>
              <w:t xml:space="preserve">Presentar copia simple del Título de Técnico en Enfermería a nombre de la Nación, otorgado por Instituto Superior Tecnológico (mínimo 03 años de estudios). </w:t>
            </w:r>
            <w:r w:rsidRPr="00BB4F11">
              <w:rPr>
                <w:rFonts w:ascii="Arial" w:hAnsi="Arial" w:cs="Arial"/>
                <w:b/>
                <w:color w:val="0D0D0D" w:themeColor="text1" w:themeTint="F2"/>
                <w:lang w:eastAsia="es-ES"/>
              </w:rPr>
              <w:t>(Indispensable</w:t>
            </w:r>
            <w:r>
              <w:rPr>
                <w:rFonts w:ascii="Arial" w:hAnsi="Arial" w:cs="Arial"/>
                <w:b/>
                <w:color w:val="0D0D0D" w:themeColor="text1" w:themeTint="F2"/>
                <w:lang w:eastAsia="es-ES"/>
              </w:rPr>
              <w:t>)</w:t>
            </w:r>
          </w:p>
        </w:tc>
      </w:tr>
      <w:tr w:rsidR="0019356A" w:rsidRPr="003E2B22" w:rsidTr="00EA105F">
        <w:tc>
          <w:tcPr>
            <w:tcW w:w="2409" w:type="dxa"/>
            <w:vAlign w:val="center"/>
          </w:tcPr>
          <w:p w:rsidR="0019356A" w:rsidRPr="000D186E" w:rsidRDefault="0019356A" w:rsidP="00EA105F">
            <w:pPr>
              <w:pStyle w:val="Sinespaciado"/>
              <w:jc w:val="center"/>
              <w:rPr>
                <w:rFonts w:ascii="Arial" w:hAnsi="Arial" w:cs="Arial"/>
                <w:b/>
                <w:sz w:val="18"/>
                <w:szCs w:val="18"/>
              </w:rPr>
            </w:pPr>
            <w:r w:rsidRPr="000D186E">
              <w:rPr>
                <w:rFonts w:ascii="Arial" w:hAnsi="Arial" w:cs="Arial"/>
                <w:b/>
                <w:sz w:val="18"/>
                <w:szCs w:val="18"/>
              </w:rPr>
              <w:t>Experiencia laboral</w:t>
            </w:r>
          </w:p>
        </w:tc>
        <w:tc>
          <w:tcPr>
            <w:tcW w:w="6237" w:type="dxa"/>
            <w:vAlign w:val="center"/>
          </w:tcPr>
          <w:p w:rsidR="00EB25F0" w:rsidRDefault="00EB25F0" w:rsidP="00EB25F0">
            <w:pPr>
              <w:numPr>
                <w:ilvl w:val="0"/>
                <w:numId w:val="26"/>
              </w:numPr>
              <w:suppressAutoHyphens w:val="0"/>
              <w:snapToGrid w:val="0"/>
              <w:jc w:val="both"/>
              <w:rPr>
                <w:rFonts w:ascii="Arial" w:hAnsi="Arial" w:cs="Arial"/>
                <w:color w:val="0D0D0D" w:themeColor="text1" w:themeTint="F2"/>
                <w:lang w:eastAsia="es-ES"/>
              </w:rPr>
            </w:pPr>
            <w:r w:rsidRPr="00EB25F0">
              <w:rPr>
                <w:rFonts w:ascii="Arial" w:hAnsi="Arial" w:cs="Arial"/>
                <w:color w:val="0D0D0D" w:themeColor="text1" w:themeTint="F2"/>
                <w:lang w:eastAsia="es-ES"/>
              </w:rPr>
              <w:t>Acreditar experiencia laboral mínima de un (01) año en el desempeño de funciones afines a la actividad de enfermería en el ámbito asistencial, con posterioridad a la obtención del Título Técnico</w:t>
            </w:r>
            <w:r w:rsidRPr="00EB25F0">
              <w:rPr>
                <w:rFonts w:ascii="Arial" w:hAnsi="Arial" w:cs="Arial"/>
                <w:b/>
                <w:color w:val="0D0D0D" w:themeColor="text1" w:themeTint="F2"/>
                <w:lang w:eastAsia="es-ES"/>
              </w:rPr>
              <w:t>. (Indispensable)</w:t>
            </w:r>
            <w:r w:rsidRPr="00BB4F11">
              <w:rPr>
                <w:rFonts w:ascii="Arial" w:hAnsi="Arial" w:cs="Arial"/>
                <w:color w:val="0D0D0D" w:themeColor="text1" w:themeTint="F2"/>
                <w:lang w:eastAsia="es-ES"/>
              </w:rPr>
              <w:t xml:space="preserve"> </w:t>
            </w:r>
          </w:p>
          <w:p w:rsidR="00EB25F0" w:rsidRPr="00BB4F11" w:rsidRDefault="00EB25F0" w:rsidP="00EB25F0">
            <w:pPr>
              <w:suppressAutoHyphens w:val="0"/>
              <w:snapToGrid w:val="0"/>
              <w:ind w:left="360"/>
              <w:jc w:val="both"/>
              <w:rPr>
                <w:rFonts w:ascii="Arial" w:hAnsi="Arial" w:cs="Arial"/>
                <w:color w:val="0D0D0D" w:themeColor="text1" w:themeTint="F2"/>
                <w:lang w:eastAsia="es-ES"/>
              </w:rPr>
            </w:pPr>
            <w:r w:rsidRPr="00BB4F11">
              <w:rPr>
                <w:rFonts w:ascii="Arial" w:hAnsi="Arial" w:cs="Arial"/>
                <w:color w:val="0D0D0D" w:themeColor="text1" w:themeTint="F2"/>
                <w:lang w:eastAsia="es-ES"/>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EB25F0" w:rsidRPr="00E44117" w:rsidRDefault="00EB25F0" w:rsidP="00EB25F0">
            <w:pPr>
              <w:suppressAutoHyphens w:val="0"/>
              <w:snapToGrid w:val="0"/>
              <w:ind w:left="360"/>
              <w:jc w:val="both"/>
              <w:rPr>
                <w:rFonts w:ascii="Arial" w:hAnsi="Arial" w:cs="Arial"/>
                <w:sz w:val="18"/>
                <w:szCs w:val="18"/>
                <w:lang w:val="es-MX"/>
              </w:rPr>
            </w:pPr>
            <w:r w:rsidRPr="00BB4F11">
              <w:rPr>
                <w:rFonts w:ascii="Arial" w:hAnsi="Arial" w:cs="Arial"/>
                <w:color w:val="0D0D0D" w:themeColor="text1" w:themeTint="F2"/>
                <w:lang w:eastAsia="es-ES"/>
              </w:rPr>
              <w:t>No se considerará como experiencia laboral: Trabajos Ad Honorem, ni Pasantías, ni prácticas</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lastRenderedPageBreak/>
              <w:t>Capacitación</w:t>
            </w:r>
          </w:p>
        </w:tc>
        <w:tc>
          <w:tcPr>
            <w:tcW w:w="6237" w:type="dxa"/>
            <w:vAlign w:val="center"/>
          </w:tcPr>
          <w:p w:rsidR="00661633" w:rsidRPr="00DD0E0B" w:rsidRDefault="00EB25F0" w:rsidP="00DD0E0B">
            <w:pPr>
              <w:numPr>
                <w:ilvl w:val="0"/>
                <w:numId w:val="13"/>
              </w:numPr>
              <w:suppressAutoHyphens w:val="0"/>
              <w:ind w:left="343" w:hanging="283"/>
              <w:jc w:val="both"/>
              <w:rPr>
                <w:rFonts w:ascii="Arial" w:hAnsi="Arial" w:cs="Arial"/>
                <w:b/>
                <w:sz w:val="18"/>
                <w:szCs w:val="18"/>
                <w:lang w:val="es-PE"/>
              </w:rPr>
            </w:pPr>
            <w:r>
              <w:rPr>
                <w:rFonts w:ascii="Arial" w:hAnsi="Arial" w:cs="Arial"/>
                <w:color w:val="0D0D0D" w:themeColor="text1" w:themeTint="F2"/>
                <w:lang w:eastAsia="es-ES"/>
              </w:rPr>
              <w:t>Acreditación mínima de 51</w:t>
            </w:r>
            <w:r w:rsidRPr="00BB4F11">
              <w:rPr>
                <w:rFonts w:ascii="Arial" w:hAnsi="Arial" w:cs="Arial"/>
                <w:color w:val="0D0D0D" w:themeColor="text1" w:themeTint="F2"/>
                <w:lang w:eastAsia="es-ES"/>
              </w:rPr>
              <w:t xml:space="preserve"> horas de capacitación o actividades de actualización afines a la actividad de enfermería partir del año 2012 a la fecha. </w:t>
            </w:r>
            <w:r w:rsidRPr="00BB4F11">
              <w:rPr>
                <w:rFonts w:ascii="Arial" w:hAnsi="Arial" w:cs="Arial"/>
                <w:b/>
                <w:color w:val="0D0D0D" w:themeColor="text1" w:themeTint="F2"/>
                <w:lang w:eastAsia="es-ES"/>
              </w:rPr>
              <w:t>(Indispensable)</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t>Conocimientos complementarios para el puesto y/o cargo</w:t>
            </w:r>
          </w:p>
        </w:tc>
        <w:tc>
          <w:tcPr>
            <w:tcW w:w="6237" w:type="dxa"/>
            <w:vAlign w:val="center"/>
          </w:tcPr>
          <w:p w:rsidR="0019356A" w:rsidRPr="00EE67CB" w:rsidRDefault="00354307" w:rsidP="00354307">
            <w:pPr>
              <w:numPr>
                <w:ilvl w:val="0"/>
                <w:numId w:val="14"/>
              </w:numPr>
              <w:suppressAutoHyphens w:val="0"/>
              <w:jc w:val="both"/>
              <w:rPr>
                <w:rFonts w:ascii="Arial" w:hAnsi="Arial" w:cs="Arial"/>
                <w:sz w:val="18"/>
                <w:szCs w:val="18"/>
              </w:rPr>
            </w:pPr>
            <w:r>
              <w:rPr>
                <w:rFonts w:ascii="Arial" w:hAnsi="Arial" w:cs="Arial"/>
                <w:sz w:val="18"/>
                <w:szCs w:val="18"/>
              </w:rPr>
              <w:t>Acreditar estudios</w:t>
            </w:r>
            <w:r w:rsidR="00661633" w:rsidRPr="00EE67CB">
              <w:rPr>
                <w:rFonts w:ascii="Arial" w:hAnsi="Arial" w:cs="Arial"/>
                <w:sz w:val="18"/>
                <w:szCs w:val="18"/>
              </w:rPr>
              <w:t xml:space="preserve"> de Ofimática: Word, Excel, Power Point, Internet a nivel Básico. (</w:t>
            </w:r>
            <w:r w:rsidR="00661633" w:rsidRPr="00EE67CB">
              <w:rPr>
                <w:rFonts w:ascii="Arial" w:hAnsi="Arial" w:cs="Arial"/>
                <w:b/>
                <w:sz w:val="18"/>
                <w:szCs w:val="18"/>
              </w:rPr>
              <w:t>Indispensable)</w:t>
            </w:r>
          </w:p>
        </w:tc>
      </w:tr>
      <w:tr w:rsidR="00661633" w:rsidRPr="00EE67CB" w:rsidTr="00356451">
        <w:trPr>
          <w:trHeight w:val="180"/>
        </w:trPr>
        <w:tc>
          <w:tcPr>
            <w:tcW w:w="2409" w:type="dxa"/>
            <w:vAlign w:val="center"/>
          </w:tcPr>
          <w:p w:rsidR="00661633" w:rsidRPr="00EE67CB" w:rsidRDefault="00661633" w:rsidP="00661633">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661633" w:rsidRPr="00354307" w:rsidRDefault="00661633" w:rsidP="00AE3990">
            <w:pPr>
              <w:pStyle w:val="Prrafodelista"/>
              <w:ind w:left="343"/>
              <w:jc w:val="both"/>
              <w:rPr>
                <w:rFonts w:ascii="Arial" w:hAnsi="Arial" w:cs="Arial"/>
                <w:sz w:val="18"/>
                <w:szCs w:val="18"/>
              </w:rPr>
            </w:pPr>
            <w:r w:rsidRPr="00354307">
              <w:rPr>
                <w:rFonts w:ascii="Arial" w:hAnsi="Arial" w:cs="Arial"/>
                <w:b/>
                <w:bCs/>
                <w:sz w:val="18"/>
                <w:szCs w:val="18"/>
              </w:rPr>
              <w:t>GENÉRICAS:</w:t>
            </w:r>
            <w:r w:rsidRPr="00354307">
              <w:rPr>
                <w:rFonts w:ascii="Arial" w:hAnsi="Arial" w:cs="Arial"/>
                <w:sz w:val="18"/>
                <w:szCs w:val="18"/>
              </w:rPr>
              <w:t xml:space="preserve"> Actitud de servicio, é</w:t>
            </w:r>
            <w:r w:rsidR="00AE3990">
              <w:rPr>
                <w:rFonts w:ascii="Arial" w:hAnsi="Arial" w:cs="Arial"/>
                <w:sz w:val="18"/>
                <w:szCs w:val="18"/>
              </w:rPr>
              <w:t xml:space="preserve">tica e integridad, compromiso y </w:t>
            </w:r>
            <w:r w:rsidRPr="00354307">
              <w:rPr>
                <w:rFonts w:ascii="Arial" w:hAnsi="Arial" w:cs="Arial"/>
                <w:sz w:val="18"/>
                <w:szCs w:val="18"/>
              </w:rPr>
              <w:t>responsabilidad, orientación a resultados, trabajo en equipo.</w:t>
            </w:r>
          </w:p>
          <w:p w:rsidR="00661633" w:rsidRPr="00354307" w:rsidRDefault="00661633" w:rsidP="00AE3990">
            <w:pPr>
              <w:pStyle w:val="Prrafodelista"/>
              <w:ind w:left="343"/>
              <w:jc w:val="both"/>
              <w:rPr>
                <w:rFonts w:ascii="Arial" w:hAnsi="Arial" w:cs="Arial"/>
                <w:sz w:val="18"/>
                <w:szCs w:val="18"/>
              </w:rPr>
            </w:pPr>
            <w:r w:rsidRPr="00354307">
              <w:rPr>
                <w:rFonts w:ascii="Arial" w:hAnsi="Arial" w:cs="Arial"/>
                <w:b/>
                <w:bCs/>
                <w:sz w:val="18"/>
                <w:szCs w:val="18"/>
              </w:rPr>
              <w:t>ESPECÍFICAS:</w:t>
            </w:r>
            <w:r w:rsidRPr="00354307">
              <w:rPr>
                <w:rFonts w:ascii="Arial" w:hAnsi="Arial" w:cs="Arial"/>
                <w:sz w:val="18"/>
                <w:szCs w:val="18"/>
              </w:rPr>
              <w:t xml:space="preserve"> Pensamiento estratégico, comunicación efectiva, planificación y organización, capacidad de análisis y capacidad de respuesta al cambio.</w:t>
            </w:r>
          </w:p>
        </w:tc>
      </w:tr>
      <w:tr w:rsidR="00EB25F0" w:rsidRPr="00EE67CB" w:rsidTr="00E06855">
        <w:trPr>
          <w:trHeight w:val="351"/>
        </w:trPr>
        <w:tc>
          <w:tcPr>
            <w:tcW w:w="2409" w:type="dxa"/>
            <w:vAlign w:val="center"/>
          </w:tcPr>
          <w:p w:rsidR="00EB25F0" w:rsidRPr="00BB4F11" w:rsidRDefault="00EB25F0" w:rsidP="00EB25F0">
            <w:pPr>
              <w:jc w:val="center"/>
              <w:rPr>
                <w:rFonts w:ascii="Arial" w:hAnsi="Arial" w:cs="Arial"/>
                <w:b/>
                <w:bCs/>
                <w:color w:val="0D0D0D" w:themeColor="text1" w:themeTint="F2"/>
              </w:rPr>
            </w:pPr>
            <w:r w:rsidRPr="00BB4F11">
              <w:rPr>
                <w:rFonts w:ascii="Arial" w:hAnsi="Arial" w:cs="Arial"/>
                <w:color w:val="0D0D0D" w:themeColor="text1" w:themeTint="F2"/>
                <w:lang w:eastAsia="es-ES"/>
              </w:rPr>
              <w:t>Motivo de Contratación</w:t>
            </w:r>
          </w:p>
        </w:tc>
        <w:tc>
          <w:tcPr>
            <w:tcW w:w="6237" w:type="dxa"/>
            <w:vAlign w:val="center"/>
          </w:tcPr>
          <w:p w:rsidR="00EB25F0" w:rsidRPr="00BB4F11" w:rsidRDefault="00EB25F0" w:rsidP="00EB25F0">
            <w:pPr>
              <w:numPr>
                <w:ilvl w:val="0"/>
                <w:numId w:val="26"/>
              </w:numPr>
              <w:suppressAutoHyphens w:val="0"/>
              <w:snapToGrid w:val="0"/>
              <w:jc w:val="both"/>
              <w:rPr>
                <w:rFonts w:ascii="Arial" w:hAnsi="Arial" w:cs="Arial"/>
                <w:color w:val="0D0D0D" w:themeColor="text1" w:themeTint="F2"/>
                <w:lang w:eastAsia="es-ES"/>
              </w:rPr>
            </w:pPr>
            <w:r w:rsidRPr="00BB4F11">
              <w:rPr>
                <w:rFonts w:ascii="Arial" w:hAnsi="Arial" w:cs="Arial"/>
                <w:color w:val="0D0D0D" w:themeColor="text1" w:themeTint="F2"/>
                <w:lang w:eastAsia="es-ES"/>
              </w:rPr>
              <w:t>CAS Reemplazo.</w:t>
            </w:r>
          </w:p>
        </w:tc>
      </w:tr>
    </w:tbl>
    <w:p w:rsidR="00AE3990" w:rsidRDefault="00070884" w:rsidP="0024148F">
      <w:pPr>
        <w:pStyle w:val="Textoindependiente"/>
        <w:spacing w:after="0"/>
        <w:ind w:left="1134" w:hanging="708"/>
        <w:jc w:val="both"/>
        <w:rPr>
          <w:rFonts w:ascii="Arial" w:hAnsi="Arial" w:cs="Arial"/>
          <w:b/>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p>
    <w:p w:rsidR="005F3D4E" w:rsidRPr="00EE67CB" w:rsidRDefault="00AE3990" w:rsidP="00AE3990">
      <w:pPr>
        <w:pStyle w:val="Textoindependiente"/>
        <w:spacing w:after="0"/>
        <w:ind w:left="406" w:firstLine="20"/>
        <w:jc w:val="both"/>
        <w:rPr>
          <w:rFonts w:ascii="Arial" w:hAnsi="Arial" w:cs="Arial"/>
          <w:bCs/>
          <w:sz w:val="16"/>
          <w:szCs w:val="16"/>
          <w:lang w:val="es-MX"/>
        </w:rPr>
      </w:pPr>
      <w:r>
        <w:rPr>
          <w:rFonts w:ascii="Arial" w:hAnsi="Arial" w:cs="Arial"/>
          <w:b/>
          <w:bCs/>
          <w:sz w:val="16"/>
          <w:szCs w:val="16"/>
          <w:lang w:val="es-MX"/>
        </w:rPr>
        <w:t xml:space="preserve">Nota: </w:t>
      </w:r>
      <w:r w:rsidR="005F3D4E" w:rsidRPr="00EE67CB">
        <w:rPr>
          <w:rFonts w:ascii="Arial" w:hAnsi="Arial" w:cs="Arial"/>
          <w:bCs/>
          <w:sz w:val="16"/>
          <w:szCs w:val="16"/>
          <w:lang w:val="es-MX"/>
        </w:rPr>
        <w:t xml:space="preserve">La acreditación implica presentar copia de los documentos sustentatorios. Los </w:t>
      </w:r>
      <w:proofErr w:type="gramStart"/>
      <w:r w:rsidR="005F3D4E" w:rsidRPr="00EE67CB">
        <w:rPr>
          <w:rFonts w:ascii="Arial" w:hAnsi="Arial" w:cs="Arial"/>
          <w:bCs/>
          <w:sz w:val="16"/>
          <w:szCs w:val="16"/>
          <w:lang w:val="es-MX"/>
        </w:rPr>
        <w:t>pos</w:t>
      </w:r>
      <w:r>
        <w:rPr>
          <w:rFonts w:ascii="Arial" w:hAnsi="Arial" w:cs="Arial"/>
          <w:bCs/>
          <w:sz w:val="16"/>
          <w:szCs w:val="16"/>
          <w:lang w:val="es-MX"/>
        </w:rPr>
        <w:t>tulantes  que</w:t>
      </w:r>
      <w:proofErr w:type="gramEnd"/>
      <w:r>
        <w:rPr>
          <w:rFonts w:ascii="Arial" w:hAnsi="Arial" w:cs="Arial"/>
          <w:bCs/>
          <w:sz w:val="16"/>
          <w:szCs w:val="16"/>
          <w:lang w:val="es-MX"/>
        </w:rPr>
        <w:t xml:space="preserve"> no lo hagan serán </w:t>
      </w:r>
      <w:r w:rsidR="005F3D4E" w:rsidRPr="00EE67CB">
        <w:rPr>
          <w:rFonts w:ascii="Arial" w:hAnsi="Arial" w:cs="Arial"/>
          <w:bCs/>
          <w:sz w:val="16"/>
          <w:szCs w:val="16"/>
          <w:lang w:val="es-MX"/>
        </w:rPr>
        <w:t xml:space="preserve">descalificados. Los documentos presentados no serán </w:t>
      </w:r>
      <w:proofErr w:type="spellStart"/>
      <w:proofErr w:type="gramStart"/>
      <w:r w:rsidR="005F3D4E" w:rsidRPr="00EE67CB">
        <w:rPr>
          <w:rFonts w:ascii="Arial" w:hAnsi="Arial" w:cs="Arial"/>
          <w:bCs/>
          <w:sz w:val="16"/>
          <w:szCs w:val="16"/>
          <w:lang w:val="es-MX"/>
        </w:rPr>
        <w:t>devueltos.Para</w:t>
      </w:r>
      <w:proofErr w:type="spellEnd"/>
      <w:proofErr w:type="gramEnd"/>
      <w:r w:rsidR="005F3D4E" w:rsidRPr="00EE67CB">
        <w:rPr>
          <w:rFonts w:ascii="Arial" w:hAnsi="Arial" w:cs="Arial"/>
          <w:bCs/>
          <w:sz w:val="16"/>
          <w:szCs w:val="16"/>
          <w:lang w:val="es-MX"/>
        </w:rPr>
        <w:t xml:space="preserve">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0A2971" w:rsidRDefault="00834D15" w:rsidP="00881985">
      <w:pPr>
        <w:pStyle w:val="Sinespaciado"/>
        <w:ind w:left="426"/>
        <w:jc w:val="both"/>
        <w:rPr>
          <w:rFonts w:ascii="Arial" w:hAnsi="Arial" w:cs="Arial"/>
          <w:sz w:val="20"/>
          <w:szCs w:val="20"/>
        </w:rPr>
      </w:pPr>
    </w:p>
    <w:p w:rsidR="000A2971" w:rsidRDefault="000A2971" w:rsidP="000A2971">
      <w:pPr>
        <w:pStyle w:val="Sinespaciado"/>
        <w:ind w:firstLine="434"/>
        <w:rPr>
          <w:rFonts w:ascii="Arial" w:hAnsi="Arial" w:cs="Arial"/>
          <w:b/>
          <w:sz w:val="20"/>
          <w:szCs w:val="20"/>
        </w:rPr>
      </w:pPr>
      <w:r>
        <w:rPr>
          <w:rFonts w:ascii="Arial" w:hAnsi="Arial" w:cs="Arial"/>
          <w:b/>
          <w:sz w:val="20"/>
          <w:szCs w:val="20"/>
        </w:rPr>
        <w:t xml:space="preserve">TECNICO EN ENFERMERIA </w:t>
      </w:r>
      <w:r w:rsidRPr="000A2971">
        <w:rPr>
          <w:rFonts w:ascii="Arial" w:hAnsi="Arial" w:cs="Arial"/>
          <w:b/>
          <w:sz w:val="20"/>
          <w:szCs w:val="20"/>
        </w:rPr>
        <w:t>(T3TEN-001)</w:t>
      </w:r>
    </w:p>
    <w:p w:rsidR="00834D15" w:rsidRPr="000A2971" w:rsidRDefault="00834D15" w:rsidP="000A2971">
      <w:pPr>
        <w:tabs>
          <w:tab w:val="left" w:pos="-1440"/>
        </w:tabs>
        <w:suppressAutoHyphens w:val="0"/>
        <w:ind w:left="360" w:firstLine="116"/>
        <w:jc w:val="both"/>
        <w:rPr>
          <w:rFonts w:ascii="Arial" w:hAnsi="Arial" w:cs="Arial"/>
        </w:rPr>
      </w:pPr>
      <w:r w:rsidRPr="000A2971">
        <w:rPr>
          <w:rFonts w:ascii="Arial" w:hAnsi="Arial" w:cs="Arial"/>
        </w:rPr>
        <w:t>Principales funciones a desarrollar:</w:t>
      </w:r>
    </w:p>
    <w:p w:rsidR="000A2971" w:rsidRPr="00EE67CB" w:rsidRDefault="000A2971" w:rsidP="00834D15">
      <w:pPr>
        <w:tabs>
          <w:tab w:val="left" w:pos="-1440"/>
        </w:tabs>
        <w:suppressAutoHyphens w:val="0"/>
        <w:ind w:left="360" w:firstLine="66"/>
        <w:jc w:val="both"/>
        <w:rPr>
          <w:rFonts w:ascii="Arial" w:hAnsi="Arial" w:cs="Arial"/>
          <w:b/>
        </w:rPr>
      </w:pPr>
    </w:p>
    <w:p w:rsidR="00D91C05" w:rsidRPr="00D91C05" w:rsidRDefault="00D91C05" w:rsidP="000A2971">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rPr>
        <w:t>Asistir al profesional de la salud en la atención integral de paciente, bajo supervisión</w:t>
      </w:r>
      <w:r w:rsidR="00400D83">
        <w:rPr>
          <w:rFonts w:cs="Arial"/>
          <w:color w:val="000000"/>
          <w:sz w:val="20"/>
          <w:szCs w:val="20"/>
        </w:rPr>
        <w:t>.</w:t>
      </w:r>
    </w:p>
    <w:p w:rsidR="00400D83" w:rsidRDefault="00D91C05"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Asistir al paciente o ge</w:t>
      </w:r>
      <w:r w:rsidR="00400D83">
        <w:rPr>
          <w:rFonts w:cs="Arial"/>
          <w:color w:val="000000"/>
          <w:sz w:val="20"/>
          <w:szCs w:val="20"/>
          <w:lang w:val="es-MX"/>
        </w:rPr>
        <w:t>s</w:t>
      </w:r>
      <w:r>
        <w:rPr>
          <w:rFonts w:cs="Arial"/>
          <w:color w:val="000000"/>
          <w:sz w:val="20"/>
          <w:szCs w:val="20"/>
          <w:lang w:val="es-MX"/>
        </w:rPr>
        <w:t>tante en la atención de la salud por indicación del pr</w:t>
      </w:r>
      <w:r w:rsidR="00400D83">
        <w:rPr>
          <w:rFonts w:cs="Arial"/>
          <w:color w:val="000000"/>
          <w:sz w:val="20"/>
          <w:szCs w:val="20"/>
          <w:lang w:val="es-MX"/>
        </w:rPr>
        <w:t>ofesional</w:t>
      </w:r>
    </w:p>
    <w:p w:rsidR="00D91C05" w:rsidRDefault="00D91C05" w:rsidP="00E603E5">
      <w:pPr>
        <w:pStyle w:val="Textoindependiente23"/>
        <w:tabs>
          <w:tab w:val="left" w:pos="540"/>
        </w:tabs>
        <w:spacing w:line="240" w:lineRule="atLeast"/>
        <w:ind w:left="709" w:right="150"/>
        <w:rPr>
          <w:rFonts w:cs="Arial"/>
          <w:color w:val="000000"/>
          <w:sz w:val="20"/>
          <w:szCs w:val="20"/>
          <w:lang w:val="es-MX"/>
        </w:rPr>
      </w:pPr>
      <w:r>
        <w:rPr>
          <w:rFonts w:cs="Arial"/>
          <w:color w:val="000000"/>
          <w:sz w:val="20"/>
          <w:szCs w:val="20"/>
          <w:lang w:val="es-MX"/>
        </w:rPr>
        <w:t>asistencial.</w:t>
      </w:r>
    </w:p>
    <w:p w:rsidR="0084200C" w:rsidRDefault="00D91C05" w:rsidP="00E603E5">
      <w:pPr>
        <w:pStyle w:val="Textoindependiente23"/>
        <w:numPr>
          <w:ilvl w:val="0"/>
          <w:numId w:val="41"/>
        </w:numPr>
        <w:spacing w:line="240" w:lineRule="atLeast"/>
        <w:ind w:left="709" w:right="150" w:hanging="283"/>
        <w:rPr>
          <w:rFonts w:cs="Arial"/>
          <w:color w:val="000000"/>
          <w:sz w:val="20"/>
          <w:szCs w:val="20"/>
          <w:lang w:val="es-MX"/>
        </w:rPr>
      </w:pPr>
      <w:r>
        <w:rPr>
          <w:rFonts w:cs="Arial"/>
          <w:color w:val="000000"/>
          <w:sz w:val="20"/>
          <w:szCs w:val="20"/>
          <w:lang w:val="es-MX"/>
        </w:rPr>
        <w:t xml:space="preserve">Preparar al paciente </w:t>
      </w:r>
      <w:r w:rsidR="0084200C">
        <w:rPr>
          <w:rFonts w:cs="Arial"/>
          <w:color w:val="000000"/>
          <w:sz w:val="20"/>
          <w:szCs w:val="20"/>
          <w:lang w:val="es-MX"/>
        </w:rPr>
        <w:t>para la ejecución de procedimientos, diagnostico o terapéuticos por indicación del profesional asistencial.</w:t>
      </w:r>
    </w:p>
    <w:p w:rsidR="0084200C" w:rsidRDefault="0084200C" w:rsidP="005F2778">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Proporcionar cuidados al paciente relacionados con el confort, aseo personal y cambios posturales según indicación del profesional.</w:t>
      </w:r>
    </w:p>
    <w:p w:rsidR="0084200C" w:rsidRDefault="0084200C" w:rsidP="005F2778">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Acudir y atender de inmediato el llamado del paciente en el ámbito de competencia y dar aviso al profesional asistencial.</w:t>
      </w:r>
    </w:p>
    <w:p w:rsidR="0084200C" w:rsidRDefault="0084200C" w:rsidP="00463621">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 xml:space="preserve">Participar en las actividades de prevención y promoción de la salud y prevención de la enfermedad por </w:t>
      </w:r>
      <w:r w:rsidR="006724BD">
        <w:rPr>
          <w:rFonts w:cs="Arial"/>
          <w:color w:val="000000"/>
          <w:sz w:val="20"/>
          <w:szCs w:val="20"/>
          <w:lang w:val="es-MX"/>
        </w:rPr>
        <w:t>indicación</w:t>
      </w:r>
      <w:r>
        <w:rPr>
          <w:rFonts w:cs="Arial"/>
          <w:color w:val="000000"/>
          <w:sz w:val="20"/>
          <w:szCs w:val="20"/>
          <w:lang w:val="es-MX"/>
        </w:rPr>
        <w:t xml:space="preserve"> del profesional.</w:t>
      </w:r>
    </w:p>
    <w:p w:rsidR="0084200C" w:rsidRDefault="0084200C" w:rsidP="00463621">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Realizar procedimientos asistenciales simples en el marco de la normativa vigente y por indicación del profesional</w:t>
      </w:r>
    </w:p>
    <w:p w:rsidR="0084200C" w:rsidRDefault="0084200C" w:rsidP="00E761C6">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Operar equipos biomédicos en el ámbito de competencia y bajo supervisión del profesional asistencial categoría del Centro Asistencial.</w:t>
      </w:r>
    </w:p>
    <w:p w:rsidR="0084200C" w:rsidRDefault="0084200C" w:rsidP="00E761C6">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 xml:space="preserve">Gestionar la ropa hospitalaria, </w:t>
      </w:r>
      <w:r w:rsidR="006724BD">
        <w:rPr>
          <w:rFonts w:cs="Arial"/>
          <w:color w:val="000000"/>
          <w:sz w:val="20"/>
          <w:szCs w:val="20"/>
          <w:lang w:val="es-MX"/>
        </w:rPr>
        <w:t>material quirúrgico</w:t>
      </w:r>
      <w:r>
        <w:rPr>
          <w:rFonts w:cs="Arial"/>
          <w:color w:val="000000"/>
          <w:sz w:val="20"/>
          <w:szCs w:val="20"/>
          <w:lang w:val="es-MX"/>
        </w:rPr>
        <w:t xml:space="preserve">, insumos y equipos necesarios para los procedimientos, </w:t>
      </w:r>
      <w:r w:rsidR="006724BD">
        <w:rPr>
          <w:rFonts w:cs="Arial"/>
          <w:color w:val="000000"/>
          <w:sz w:val="20"/>
          <w:szCs w:val="20"/>
          <w:lang w:val="es-MX"/>
        </w:rPr>
        <w:t>diagnósticos</w:t>
      </w:r>
      <w:r>
        <w:rPr>
          <w:rFonts w:cs="Arial"/>
          <w:color w:val="000000"/>
          <w:sz w:val="20"/>
          <w:szCs w:val="20"/>
          <w:lang w:val="es-MX"/>
        </w:rPr>
        <w:t xml:space="preserve"> y terapéuticos.</w:t>
      </w:r>
    </w:p>
    <w:p w:rsidR="005B4328" w:rsidRDefault="0084200C" w:rsidP="00054A0D">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Mantener preparada, ordenada e</w:t>
      </w:r>
      <w:r w:rsidR="006724BD">
        <w:rPr>
          <w:rFonts w:cs="Arial"/>
          <w:color w:val="000000"/>
          <w:sz w:val="20"/>
          <w:szCs w:val="20"/>
          <w:lang w:val="es-MX"/>
        </w:rPr>
        <w:t>n el</w:t>
      </w:r>
      <w:r>
        <w:rPr>
          <w:rFonts w:cs="Arial"/>
          <w:color w:val="000000"/>
          <w:sz w:val="20"/>
          <w:szCs w:val="20"/>
          <w:lang w:val="es-MX"/>
        </w:rPr>
        <w:t xml:space="preserve"> </w:t>
      </w:r>
      <w:r w:rsidR="006724BD">
        <w:rPr>
          <w:rFonts w:cs="Arial"/>
          <w:color w:val="000000"/>
          <w:sz w:val="20"/>
          <w:szCs w:val="20"/>
          <w:lang w:val="es-MX"/>
        </w:rPr>
        <w:t>área</w:t>
      </w:r>
      <w:r>
        <w:rPr>
          <w:rFonts w:cs="Arial"/>
          <w:color w:val="000000"/>
          <w:sz w:val="20"/>
          <w:szCs w:val="20"/>
          <w:lang w:val="es-MX"/>
        </w:rPr>
        <w:t xml:space="preserve"> de trabajo, muebles, material e instrumental </w:t>
      </w:r>
      <w:r w:rsidR="006724BD">
        <w:rPr>
          <w:rFonts w:cs="Arial"/>
          <w:color w:val="000000"/>
          <w:sz w:val="20"/>
          <w:szCs w:val="20"/>
          <w:lang w:val="es-MX"/>
        </w:rPr>
        <w:t>médico</w:t>
      </w:r>
      <w:r>
        <w:rPr>
          <w:rFonts w:cs="Arial"/>
          <w:color w:val="000000"/>
          <w:sz w:val="20"/>
          <w:szCs w:val="20"/>
          <w:lang w:val="es-MX"/>
        </w:rPr>
        <w:t xml:space="preserve"> quirúrgico e la unidad asignada</w:t>
      </w:r>
      <w:r w:rsidR="005B4328">
        <w:rPr>
          <w:rFonts w:cs="Arial"/>
          <w:color w:val="000000"/>
          <w:sz w:val="20"/>
          <w:szCs w:val="20"/>
          <w:lang w:val="es-MX"/>
        </w:rPr>
        <w:t>.</w:t>
      </w:r>
    </w:p>
    <w:p w:rsidR="005B4328" w:rsidRDefault="005B4328"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Realizar el registro de ropa hospitalari</w:t>
      </w:r>
      <w:r w:rsidR="006724BD">
        <w:rPr>
          <w:rFonts w:cs="Arial"/>
          <w:color w:val="000000"/>
          <w:sz w:val="20"/>
          <w:szCs w:val="20"/>
          <w:lang w:val="es-MX"/>
        </w:rPr>
        <w:t>a, materiales e insumos e equipamiento</w:t>
      </w:r>
      <w:r>
        <w:rPr>
          <w:rFonts w:cs="Arial"/>
          <w:color w:val="000000"/>
          <w:sz w:val="20"/>
          <w:szCs w:val="20"/>
          <w:lang w:val="es-MX"/>
        </w:rPr>
        <w:t xml:space="preserve"> según programación en el ámbito de competencia.</w:t>
      </w:r>
    </w:p>
    <w:p w:rsidR="005B4328" w:rsidRDefault="005B4328" w:rsidP="0084200C">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Participar en las actividades e información, educación y comunicación.</w:t>
      </w:r>
    </w:p>
    <w:p w:rsidR="005B4328" w:rsidRDefault="006724BD"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Absolver</w:t>
      </w:r>
      <w:r w:rsidR="005B4328">
        <w:rPr>
          <w:rFonts w:cs="Arial"/>
          <w:color w:val="000000"/>
          <w:sz w:val="20"/>
          <w:szCs w:val="20"/>
          <w:lang w:val="es-MX"/>
        </w:rPr>
        <w:t xml:space="preserve"> consultas de carácter técnico asistencial y/o administrativo en el ámbito de su competencia y emitir el informe</w:t>
      </w:r>
      <w:r w:rsidR="0058293A">
        <w:rPr>
          <w:rFonts w:cs="Arial"/>
          <w:color w:val="000000"/>
          <w:sz w:val="20"/>
          <w:szCs w:val="20"/>
          <w:lang w:val="es-MX"/>
        </w:rPr>
        <w:t xml:space="preserve"> </w:t>
      </w:r>
      <w:r w:rsidR="005B4328">
        <w:rPr>
          <w:rFonts w:cs="Arial"/>
          <w:color w:val="000000"/>
          <w:sz w:val="20"/>
          <w:szCs w:val="20"/>
          <w:lang w:val="es-MX"/>
        </w:rPr>
        <w:t>correspondiente.</w:t>
      </w:r>
    </w:p>
    <w:p w:rsidR="000A3B64" w:rsidRDefault="000A3B64"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 xml:space="preserve">Participar en comités, comisiones y </w:t>
      </w:r>
      <w:r w:rsidR="00644A80">
        <w:rPr>
          <w:rFonts w:cs="Arial"/>
          <w:color w:val="000000"/>
          <w:sz w:val="20"/>
          <w:szCs w:val="20"/>
          <w:lang w:val="es-MX"/>
        </w:rPr>
        <w:t>suscribir</w:t>
      </w:r>
      <w:r>
        <w:rPr>
          <w:rFonts w:cs="Arial"/>
          <w:color w:val="000000"/>
          <w:sz w:val="20"/>
          <w:szCs w:val="20"/>
          <w:lang w:val="es-MX"/>
        </w:rPr>
        <w:t xml:space="preserve"> los informes correspondientes en el ámbito de su competencia.</w:t>
      </w:r>
    </w:p>
    <w:p w:rsidR="000A3B64" w:rsidRDefault="000A3B64"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 xml:space="preserve">Elaborar propuestas de mejora y participar en la actualización </w:t>
      </w:r>
      <w:r w:rsidR="005551A9">
        <w:rPr>
          <w:rFonts w:cs="Arial"/>
          <w:color w:val="000000"/>
          <w:sz w:val="20"/>
          <w:szCs w:val="20"/>
          <w:lang w:val="es-MX"/>
        </w:rPr>
        <w:t xml:space="preserve">de manuales de procedimientos y </w:t>
      </w:r>
      <w:r>
        <w:rPr>
          <w:rFonts w:cs="Arial"/>
          <w:color w:val="000000"/>
          <w:sz w:val="20"/>
          <w:szCs w:val="20"/>
          <w:lang w:val="es-MX"/>
        </w:rPr>
        <w:t xml:space="preserve">otros documentos técnicos normativos según </w:t>
      </w:r>
      <w:r w:rsidR="00644A80">
        <w:rPr>
          <w:rFonts w:cs="Arial"/>
          <w:color w:val="000000"/>
          <w:sz w:val="20"/>
          <w:szCs w:val="20"/>
          <w:lang w:val="es-MX"/>
        </w:rPr>
        <w:t>requerimiento</w:t>
      </w:r>
      <w:r>
        <w:rPr>
          <w:rFonts w:cs="Arial"/>
          <w:color w:val="000000"/>
          <w:sz w:val="20"/>
          <w:szCs w:val="20"/>
          <w:lang w:val="es-MX"/>
        </w:rPr>
        <w:t xml:space="preserve"> o necesidad del Centro Asistencial.</w:t>
      </w:r>
    </w:p>
    <w:p w:rsidR="000A3B64" w:rsidRDefault="000A3B64"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Participar en la elaboración anual de actividades e iniciativas corporativas de los planes de gestión en el ámbito de competencia.</w:t>
      </w:r>
    </w:p>
    <w:p w:rsidR="000A3B64" w:rsidRDefault="000A3B64"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 xml:space="preserve">Participar en el diseño y ejecución de proyectos de intervención sanitaria, investigación científica y/o </w:t>
      </w:r>
      <w:r w:rsidR="00644A80">
        <w:rPr>
          <w:rFonts w:cs="Arial"/>
          <w:color w:val="000000"/>
          <w:sz w:val="20"/>
          <w:szCs w:val="20"/>
          <w:lang w:val="es-MX"/>
        </w:rPr>
        <w:t>docencia autorizados por las instancias institucionales correspondientes.</w:t>
      </w:r>
    </w:p>
    <w:p w:rsidR="00644A80" w:rsidRDefault="00644A80"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Capacitar, entrenar y supervisar al personal a su cargo para el desempeño de las funciones asistenciales del servicio</w:t>
      </w:r>
    </w:p>
    <w:p w:rsidR="00644A80" w:rsidRDefault="00644A80" w:rsidP="0084200C">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Conducir coordinar y supervisar el cumplimiento de las normas de bioseguridad.</w:t>
      </w:r>
    </w:p>
    <w:p w:rsidR="00644A80" w:rsidRDefault="00644A80"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Registrar las actividades realizadas en los sistemas de información institucional y emitir informes de su ejecución, cumpliéndolas disposiciones vigentes.</w:t>
      </w:r>
    </w:p>
    <w:p w:rsidR="00644A80" w:rsidRDefault="00644A80" w:rsidP="0084200C">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Mantener informado al jefe inmediato sobre las actividades que desarrolla</w:t>
      </w:r>
    </w:p>
    <w:p w:rsidR="00644A80" w:rsidRDefault="00644A80"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lastRenderedPageBreak/>
        <w:t>Velar por la seguridad, mantenimiento y operatividad de los bienes asignados para el cumplimiento de sus labores.</w:t>
      </w:r>
    </w:p>
    <w:p w:rsidR="0058293A" w:rsidRPr="00644A80" w:rsidRDefault="00644A80" w:rsidP="005551A9">
      <w:pPr>
        <w:pStyle w:val="Textoindependiente23"/>
        <w:numPr>
          <w:ilvl w:val="0"/>
          <w:numId w:val="41"/>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Realizar otras funciones afines en el ámbito de competencia que le asigne el</w:t>
      </w:r>
      <w:r w:rsidR="00867470">
        <w:rPr>
          <w:rFonts w:cs="Arial"/>
          <w:color w:val="000000"/>
          <w:sz w:val="20"/>
          <w:szCs w:val="20"/>
          <w:lang w:val="es-MX"/>
        </w:rPr>
        <w:t xml:space="preserve"> J</w:t>
      </w:r>
      <w:r>
        <w:rPr>
          <w:rFonts w:cs="Arial"/>
          <w:color w:val="000000"/>
          <w:sz w:val="20"/>
          <w:szCs w:val="20"/>
          <w:lang w:val="es-MX"/>
        </w:rPr>
        <w:t xml:space="preserve">efe </w:t>
      </w:r>
      <w:r w:rsidR="00867470">
        <w:rPr>
          <w:rFonts w:cs="Arial"/>
          <w:color w:val="000000"/>
          <w:sz w:val="20"/>
          <w:szCs w:val="20"/>
          <w:lang w:val="es-MX"/>
        </w:rPr>
        <w:t>I</w:t>
      </w:r>
      <w:r>
        <w:rPr>
          <w:rFonts w:cs="Arial"/>
          <w:color w:val="000000"/>
          <w:sz w:val="20"/>
          <w:szCs w:val="20"/>
          <w:lang w:val="es-MX"/>
        </w:rPr>
        <w:t>nmediato.</w:t>
      </w:r>
    </w:p>
    <w:p w:rsidR="00802EDE" w:rsidRPr="000554D2" w:rsidRDefault="00802EDE" w:rsidP="00AF4EF0">
      <w:pPr>
        <w:tabs>
          <w:tab w:val="left" w:pos="284"/>
          <w:tab w:val="left" w:pos="540"/>
        </w:tabs>
        <w:ind w:left="360" w:hanging="360"/>
        <w:jc w:val="both"/>
        <w:rPr>
          <w:rFonts w:ascii="Arial" w:hAnsi="Arial" w:cs="Arial"/>
          <w:b/>
        </w:rPr>
      </w:pPr>
    </w:p>
    <w:p w:rsidR="0068092B" w:rsidRPr="000554D2" w:rsidRDefault="0068092B" w:rsidP="0068092B">
      <w:pPr>
        <w:pStyle w:val="Sinespaciado"/>
        <w:numPr>
          <w:ilvl w:val="0"/>
          <w:numId w:val="1"/>
        </w:numPr>
        <w:ind w:left="426" w:hanging="142"/>
        <w:rPr>
          <w:rFonts w:ascii="Arial" w:hAnsi="Arial" w:cs="Arial"/>
          <w:b/>
          <w:sz w:val="20"/>
          <w:szCs w:val="20"/>
        </w:rPr>
      </w:pPr>
      <w:bookmarkStart w:id="0" w:name="_GoBack"/>
      <w:bookmarkEnd w:id="0"/>
      <w:r w:rsidRPr="000554D2">
        <w:rPr>
          <w:rFonts w:ascii="Arial" w:hAnsi="Arial" w:cs="Arial"/>
          <w:b/>
          <w:sz w:val="20"/>
          <w:szCs w:val="20"/>
        </w:rPr>
        <w:t>CONDICIONES ESENCIALES DEL CONTRATO</w:t>
      </w:r>
    </w:p>
    <w:p w:rsidR="0068092B" w:rsidRPr="000554D2" w:rsidRDefault="0068092B" w:rsidP="0068092B">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68092B" w:rsidRPr="003243A0" w:rsidTr="00C03385">
        <w:trPr>
          <w:trHeight w:val="352"/>
        </w:trPr>
        <w:tc>
          <w:tcPr>
            <w:tcW w:w="3260" w:type="dxa"/>
            <w:shd w:val="clear" w:color="auto" w:fill="F2F2F2" w:themeFill="background1" w:themeFillShade="F2"/>
            <w:tcMar>
              <w:left w:w="28" w:type="dxa"/>
              <w:right w:w="28" w:type="dxa"/>
            </w:tcMar>
            <w:vAlign w:val="center"/>
          </w:tcPr>
          <w:p w:rsidR="0068092B" w:rsidRPr="003243A0" w:rsidRDefault="0068092B" w:rsidP="00C03385">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68092B" w:rsidRPr="003243A0" w:rsidRDefault="0068092B" w:rsidP="00C03385">
            <w:pPr>
              <w:pStyle w:val="Sinespaciado"/>
              <w:jc w:val="center"/>
              <w:rPr>
                <w:rFonts w:ascii="Arial" w:hAnsi="Arial" w:cs="Arial"/>
                <w:b/>
                <w:sz w:val="18"/>
                <w:szCs w:val="18"/>
              </w:rPr>
            </w:pPr>
            <w:r w:rsidRPr="003243A0">
              <w:rPr>
                <w:rFonts w:ascii="Arial" w:hAnsi="Arial" w:cs="Arial"/>
                <w:b/>
                <w:sz w:val="18"/>
                <w:szCs w:val="18"/>
              </w:rPr>
              <w:t>DETALLE</w:t>
            </w:r>
          </w:p>
        </w:tc>
      </w:tr>
      <w:tr w:rsidR="0068092B" w:rsidRPr="003243A0" w:rsidTr="00C03385">
        <w:trPr>
          <w:trHeight w:val="257"/>
        </w:trPr>
        <w:tc>
          <w:tcPr>
            <w:tcW w:w="3260" w:type="dxa"/>
            <w:tcMar>
              <w:left w:w="28" w:type="dxa"/>
              <w:right w:w="28" w:type="dxa"/>
            </w:tcMar>
            <w:vAlign w:val="center"/>
          </w:tcPr>
          <w:p w:rsidR="0068092B" w:rsidRPr="003243A0" w:rsidRDefault="0068092B" w:rsidP="00C03385">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68092B" w:rsidRPr="003243A0" w:rsidRDefault="0068092B" w:rsidP="00C0338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68092B" w:rsidRPr="003243A0" w:rsidTr="00C03385">
        <w:tc>
          <w:tcPr>
            <w:tcW w:w="3260" w:type="dxa"/>
            <w:tcMar>
              <w:left w:w="28" w:type="dxa"/>
              <w:right w:w="28" w:type="dxa"/>
            </w:tcMar>
            <w:vAlign w:val="center"/>
          </w:tcPr>
          <w:p w:rsidR="0068092B" w:rsidRPr="003243A0" w:rsidRDefault="0068092B" w:rsidP="00C03385">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68092B" w:rsidRPr="003243A0" w:rsidRDefault="0068092B" w:rsidP="00C03385">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Pr="003243A0">
              <w:rPr>
                <w:rFonts w:ascii="Arial" w:hAnsi="Arial" w:cs="Arial"/>
                <w:sz w:val="18"/>
                <w:szCs w:val="18"/>
              </w:rPr>
              <w:t xml:space="preserve"> </w:t>
            </w:r>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68092B" w:rsidRPr="003243A0" w:rsidRDefault="0068092B" w:rsidP="00C03385">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Pr>
                <w:rFonts w:ascii="Arial" w:hAnsi="Arial" w:cs="Arial"/>
                <w:sz w:val="18"/>
                <w:szCs w:val="18"/>
              </w:rPr>
              <w:t>31</w:t>
            </w:r>
            <w:r w:rsidRPr="003243A0">
              <w:rPr>
                <w:rFonts w:ascii="Arial" w:hAnsi="Arial" w:cs="Arial"/>
                <w:sz w:val="18"/>
                <w:szCs w:val="18"/>
              </w:rPr>
              <w:t xml:space="preserve"> de </w:t>
            </w:r>
            <w:r>
              <w:rPr>
                <w:rFonts w:ascii="Arial" w:hAnsi="Arial" w:cs="Arial"/>
                <w:sz w:val="18"/>
                <w:szCs w:val="18"/>
              </w:rPr>
              <w:t>Diciembre</w:t>
            </w:r>
            <w:r w:rsidRPr="003243A0">
              <w:rPr>
                <w:rFonts w:ascii="Arial" w:hAnsi="Arial" w:cs="Arial"/>
                <w:sz w:val="18"/>
                <w:szCs w:val="18"/>
              </w:rPr>
              <w:t xml:space="preserve"> del 2017 (sujeto a renovación)</w:t>
            </w:r>
          </w:p>
        </w:tc>
      </w:tr>
      <w:tr w:rsidR="0068092B" w:rsidRPr="003243A0" w:rsidTr="00C03385">
        <w:tc>
          <w:tcPr>
            <w:tcW w:w="3260" w:type="dxa"/>
            <w:tcMar>
              <w:left w:w="28" w:type="dxa"/>
              <w:right w:w="28" w:type="dxa"/>
            </w:tcMar>
            <w:vAlign w:val="center"/>
          </w:tcPr>
          <w:p w:rsidR="0068092B" w:rsidRPr="003243A0" w:rsidRDefault="0068092B" w:rsidP="00C03385">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68092B" w:rsidRPr="003243A0" w:rsidRDefault="0068092B" w:rsidP="00C0338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68092B" w:rsidRPr="003243A0" w:rsidTr="00C03385">
        <w:trPr>
          <w:trHeight w:val="375"/>
        </w:trPr>
        <w:tc>
          <w:tcPr>
            <w:tcW w:w="3260" w:type="dxa"/>
            <w:tcMar>
              <w:left w:w="28" w:type="dxa"/>
              <w:right w:w="28" w:type="dxa"/>
            </w:tcMar>
            <w:vAlign w:val="center"/>
          </w:tcPr>
          <w:p w:rsidR="0068092B" w:rsidRPr="003243A0" w:rsidRDefault="0068092B" w:rsidP="00C03385">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68092B" w:rsidRPr="003243A0" w:rsidRDefault="0068092B" w:rsidP="00C03385">
            <w:pPr>
              <w:pStyle w:val="Sinespaciado"/>
              <w:rPr>
                <w:rFonts w:ascii="Arial" w:hAnsi="Arial" w:cs="Arial"/>
                <w:sz w:val="18"/>
                <w:szCs w:val="18"/>
              </w:rPr>
            </w:pPr>
            <w:r>
              <w:rPr>
                <w:rFonts w:ascii="Arial" w:hAnsi="Arial" w:cs="Arial"/>
                <w:sz w:val="18"/>
                <w:szCs w:val="18"/>
              </w:rPr>
              <w:t>Disponibilidad inmediata.</w:t>
            </w:r>
          </w:p>
        </w:tc>
      </w:tr>
    </w:tbl>
    <w:p w:rsidR="0068092B" w:rsidRDefault="0068092B" w:rsidP="0068092B">
      <w:pPr>
        <w:pStyle w:val="Sinespaciado"/>
        <w:ind w:left="426"/>
        <w:rPr>
          <w:rFonts w:ascii="Arial" w:hAnsi="Arial" w:cs="Arial"/>
          <w:b/>
          <w:sz w:val="20"/>
          <w:szCs w:val="20"/>
        </w:rPr>
      </w:pPr>
    </w:p>
    <w:p w:rsidR="0068092B" w:rsidRDefault="0068092B" w:rsidP="0068092B">
      <w:pPr>
        <w:pStyle w:val="Sinespaciado"/>
        <w:ind w:left="426"/>
        <w:rPr>
          <w:rFonts w:ascii="Arial" w:hAnsi="Arial" w:cs="Arial"/>
          <w:b/>
          <w:sz w:val="20"/>
          <w:szCs w:val="20"/>
        </w:rPr>
      </w:pPr>
    </w:p>
    <w:p w:rsidR="0068092B" w:rsidRPr="00277518" w:rsidRDefault="0068092B" w:rsidP="0068092B">
      <w:pPr>
        <w:pStyle w:val="Sinespaciado"/>
        <w:numPr>
          <w:ilvl w:val="0"/>
          <w:numId w:val="1"/>
        </w:numPr>
        <w:ind w:left="462" w:hanging="102"/>
        <w:rPr>
          <w:rFonts w:ascii="Arial" w:hAnsi="Arial" w:cs="Arial"/>
          <w:b/>
          <w:sz w:val="20"/>
          <w:szCs w:val="20"/>
        </w:rPr>
      </w:pPr>
      <w:r w:rsidRPr="00277518">
        <w:rPr>
          <w:rFonts w:ascii="Arial" w:hAnsi="Arial" w:cs="Arial"/>
          <w:b/>
          <w:sz w:val="20"/>
          <w:szCs w:val="20"/>
        </w:rPr>
        <w:t>MODALIDAD DE POSTULACIÓN</w:t>
      </w:r>
    </w:p>
    <w:p w:rsidR="0068092B" w:rsidRPr="00277518" w:rsidRDefault="0068092B" w:rsidP="0068092B">
      <w:pPr>
        <w:pStyle w:val="Sinespaciado"/>
        <w:rPr>
          <w:rFonts w:ascii="Arial" w:hAnsi="Arial" w:cs="Arial"/>
          <w:sz w:val="20"/>
          <w:szCs w:val="20"/>
        </w:rPr>
      </w:pPr>
    </w:p>
    <w:p w:rsidR="0068092B" w:rsidRPr="00277518" w:rsidRDefault="0068092B" w:rsidP="0068092B">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68092B" w:rsidRPr="00277518" w:rsidRDefault="0068092B" w:rsidP="0068092B">
      <w:pPr>
        <w:pStyle w:val="Sinespaciado"/>
        <w:ind w:left="426"/>
        <w:jc w:val="both"/>
        <w:rPr>
          <w:rFonts w:ascii="Arial" w:hAnsi="Arial" w:cs="Arial"/>
          <w:sz w:val="20"/>
          <w:szCs w:val="20"/>
        </w:rPr>
      </w:pPr>
    </w:p>
    <w:p w:rsidR="0068092B" w:rsidRPr="00277518" w:rsidRDefault="0068092B" w:rsidP="0068092B">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68092B" w:rsidRDefault="0068092B" w:rsidP="0068092B">
      <w:pPr>
        <w:pStyle w:val="Sinespaciado"/>
        <w:ind w:left="709"/>
        <w:jc w:val="both"/>
        <w:rPr>
          <w:rFonts w:ascii="Arial" w:hAnsi="Arial" w:cs="Arial"/>
          <w:sz w:val="20"/>
          <w:szCs w:val="20"/>
        </w:rPr>
      </w:pPr>
    </w:p>
    <w:p w:rsidR="0068092B" w:rsidRPr="00277518" w:rsidRDefault="0068092B" w:rsidP="0068092B">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68092B" w:rsidRPr="00277518" w:rsidRDefault="0068092B" w:rsidP="0068092B">
      <w:pPr>
        <w:pStyle w:val="Sinespaciado"/>
        <w:ind w:left="709"/>
        <w:jc w:val="both"/>
        <w:rPr>
          <w:rFonts w:ascii="Arial" w:hAnsi="Arial" w:cs="Arial"/>
          <w:sz w:val="20"/>
          <w:szCs w:val="20"/>
        </w:rPr>
      </w:pPr>
    </w:p>
    <w:p w:rsidR="0068092B" w:rsidRPr="00277518" w:rsidRDefault="0068092B" w:rsidP="0068092B">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8092B" w:rsidRPr="00277518" w:rsidRDefault="0068092B" w:rsidP="0068092B">
      <w:pPr>
        <w:pStyle w:val="Sinespaciado"/>
        <w:ind w:left="426"/>
        <w:jc w:val="both"/>
        <w:rPr>
          <w:rFonts w:ascii="Arial" w:hAnsi="Arial" w:cs="Arial"/>
          <w:sz w:val="20"/>
          <w:szCs w:val="20"/>
        </w:rPr>
      </w:pPr>
    </w:p>
    <w:p w:rsidR="0068092B" w:rsidRPr="00277518" w:rsidRDefault="0068092B" w:rsidP="0068092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68092B" w:rsidRPr="00277518" w:rsidRDefault="0068092B" w:rsidP="0068092B">
      <w:pPr>
        <w:pStyle w:val="Sinespaciado"/>
        <w:ind w:left="426"/>
        <w:jc w:val="both"/>
        <w:rPr>
          <w:rFonts w:ascii="Arial" w:hAnsi="Arial" w:cs="Arial"/>
          <w:sz w:val="20"/>
          <w:szCs w:val="20"/>
        </w:rPr>
      </w:pPr>
    </w:p>
    <w:p w:rsidR="0068092B" w:rsidRPr="00277518" w:rsidRDefault="0068092B" w:rsidP="0068092B">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68092B" w:rsidRPr="00277518" w:rsidRDefault="0068092B" w:rsidP="0068092B">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68092B" w:rsidRPr="00277518" w:rsidRDefault="0068092B" w:rsidP="0068092B">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68092B" w:rsidRPr="00277518" w:rsidRDefault="0068092B" w:rsidP="0068092B">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68092B" w:rsidRPr="00277518" w:rsidRDefault="0068092B" w:rsidP="0068092B">
      <w:pPr>
        <w:pStyle w:val="Sinespaciado"/>
        <w:ind w:left="426"/>
        <w:jc w:val="both"/>
        <w:rPr>
          <w:rFonts w:ascii="Arial" w:hAnsi="Arial" w:cs="Arial"/>
          <w:sz w:val="20"/>
          <w:szCs w:val="20"/>
        </w:rPr>
      </w:pPr>
    </w:p>
    <w:p w:rsidR="0068092B" w:rsidRPr="00277518" w:rsidRDefault="0068092B" w:rsidP="0068092B">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68092B" w:rsidRPr="00277518"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7"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68092B"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p>
    <w:p w:rsidR="0068092B" w:rsidRDefault="0068092B" w:rsidP="0068092B">
      <w:pPr>
        <w:pStyle w:val="Sinespaciado"/>
        <w:ind w:left="426"/>
        <w:jc w:val="both"/>
        <w:rPr>
          <w:rFonts w:ascii="Arial" w:hAnsi="Arial" w:cs="Arial"/>
          <w:sz w:val="20"/>
          <w:szCs w:val="20"/>
        </w:rPr>
      </w:pPr>
    </w:p>
    <w:p w:rsidR="0068092B" w:rsidRPr="00C36F45" w:rsidRDefault="0068092B" w:rsidP="0068092B">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68092B" w:rsidRDefault="0068092B" w:rsidP="0068092B">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8092B" w:rsidRPr="00FD44E7" w:rsidTr="00C03385">
        <w:trPr>
          <w:trHeight w:val="397"/>
        </w:trPr>
        <w:tc>
          <w:tcPr>
            <w:tcW w:w="3544" w:type="dxa"/>
            <w:gridSpan w:val="2"/>
            <w:shd w:val="clear" w:color="auto" w:fill="F2F2F2" w:themeFill="background1" w:themeFillShade="F2"/>
            <w:vAlign w:val="center"/>
          </w:tcPr>
          <w:p w:rsidR="0068092B" w:rsidRPr="00FD44E7" w:rsidRDefault="0068092B" w:rsidP="00C03385">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68092B" w:rsidRPr="00FD44E7" w:rsidRDefault="0068092B" w:rsidP="00C03385">
            <w:pPr>
              <w:jc w:val="center"/>
              <w:rPr>
                <w:rFonts w:ascii="Arial" w:hAnsi="Arial" w:cs="Arial"/>
                <w:b/>
                <w:sz w:val="18"/>
                <w:szCs w:val="18"/>
                <w:lang w:val="es-MX"/>
              </w:rPr>
            </w:pPr>
            <w:r w:rsidRPr="00FD44E7">
              <w:rPr>
                <w:rFonts w:ascii="Arial" w:hAnsi="Arial" w:cs="Arial"/>
                <w:b/>
                <w:sz w:val="18"/>
                <w:szCs w:val="18"/>
                <w:lang w:val="es-MX"/>
              </w:rPr>
              <w:t>AREA RESPONSABLE</w:t>
            </w:r>
          </w:p>
        </w:tc>
      </w:tr>
      <w:tr w:rsidR="0068092B" w:rsidRPr="00FD44E7" w:rsidTr="00C03385">
        <w:trPr>
          <w:trHeight w:val="421"/>
        </w:trPr>
        <w:tc>
          <w:tcPr>
            <w:tcW w:w="567" w:type="dxa"/>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68092B" w:rsidRPr="00FD44E7" w:rsidRDefault="0068092B" w:rsidP="00C03385">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68092B" w:rsidRPr="00FD44E7" w:rsidRDefault="0068092B" w:rsidP="00C03385">
            <w:pPr>
              <w:jc w:val="center"/>
              <w:rPr>
                <w:rFonts w:ascii="Arial" w:hAnsi="Arial" w:cs="Arial"/>
                <w:sz w:val="18"/>
                <w:szCs w:val="18"/>
                <w:lang w:val="es-MX"/>
              </w:rPr>
            </w:pPr>
            <w:r>
              <w:rPr>
                <w:rFonts w:ascii="Arial" w:hAnsi="Arial" w:cs="Arial"/>
                <w:sz w:val="18"/>
                <w:szCs w:val="18"/>
                <w:lang w:val="es-MX"/>
              </w:rPr>
              <w:t>27</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SGGI</w:t>
            </w:r>
          </w:p>
        </w:tc>
      </w:tr>
      <w:tr w:rsidR="0068092B" w:rsidRPr="00FD44E7" w:rsidTr="00C03385">
        <w:trPr>
          <w:trHeight w:val="580"/>
        </w:trPr>
        <w:tc>
          <w:tcPr>
            <w:tcW w:w="567" w:type="dxa"/>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68092B" w:rsidRPr="00FD44E7" w:rsidRDefault="0068092B" w:rsidP="00C03385">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68092B" w:rsidRPr="00FD44E7" w:rsidRDefault="0068092B" w:rsidP="00C03385">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SGGI – GCTIC</w:t>
            </w:r>
          </w:p>
        </w:tc>
      </w:tr>
      <w:tr w:rsidR="0068092B" w:rsidRPr="00FD44E7" w:rsidTr="00C03385">
        <w:trPr>
          <w:trHeight w:val="183"/>
        </w:trPr>
        <w:tc>
          <w:tcPr>
            <w:tcW w:w="3544" w:type="dxa"/>
            <w:gridSpan w:val="2"/>
            <w:shd w:val="clear" w:color="auto" w:fill="F2F2F2" w:themeFill="background1" w:themeFillShade="F2"/>
            <w:vAlign w:val="center"/>
          </w:tcPr>
          <w:p w:rsidR="0068092B" w:rsidRPr="00FD44E7" w:rsidRDefault="0068092B" w:rsidP="00C03385">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68092B" w:rsidRPr="00FD44E7" w:rsidRDefault="0068092B" w:rsidP="00C03385">
            <w:pPr>
              <w:jc w:val="both"/>
              <w:rPr>
                <w:rFonts w:ascii="Arial" w:hAnsi="Arial" w:cs="Arial"/>
                <w:sz w:val="18"/>
                <w:szCs w:val="18"/>
                <w:lang w:val="es-MX"/>
              </w:rPr>
            </w:pPr>
          </w:p>
        </w:tc>
      </w:tr>
      <w:tr w:rsidR="0068092B" w:rsidRPr="00FD44E7" w:rsidTr="00C03385">
        <w:tc>
          <w:tcPr>
            <w:tcW w:w="567" w:type="dxa"/>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68092B" w:rsidRPr="00FD44E7" w:rsidRDefault="0068092B" w:rsidP="00C03385">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68092B" w:rsidRPr="00FD44E7" w:rsidRDefault="0068092B" w:rsidP="00C03385">
            <w:pPr>
              <w:jc w:val="center"/>
              <w:rPr>
                <w:rFonts w:ascii="Arial" w:hAnsi="Arial" w:cs="Arial"/>
                <w:sz w:val="18"/>
                <w:szCs w:val="18"/>
                <w:lang w:val="es-MX"/>
              </w:rPr>
            </w:pPr>
            <w:r>
              <w:rPr>
                <w:rFonts w:ascii="Arial" w:hAnsi="Arial" w:cs="Arial"/>
                <w:sz w:val="18"/>
                <w:szCs w:val="18"/>
                <w:lang w:val="es-MX"/>
              </w:rPr>
              <w:t>14</w:t>
            </w:r>
            <w:r w:rsidRPr="00FD44E7">
              <w:rPr>
                <w:rFonts w:ascii="Arial" w:hAnsi="Arial" w:cs="Arial"/>
                <w:sz w:val="18"/>
                <w:szCs w:val="18"/>
                <w:lang w:val="es-MX"/>
              </w:rPr>
              <w:t xml:space="preserve"> de </w:t>
            </w:r>
            <w:r>
              <w:rPr>
                <w:rFonts w:ascii="Arial" w:hAnsi="Arial" w:cs="Arial"/>
                <w:sz w:val="18"/>
                <w:szCs w:val="18"/>
                <w:lang w:val="es-MX"/>
              </w:rPr>
              <w:t xml:space="preserve">Noviembre </w:t>
            </w:r>
            <w:r w:rsidRPr="00FD44E7">
              <w:rPr>
                <w:rFonts w:ascii="Arial" w:hAnsi="Arial" w:cs="Arial"/>
                <w:sz w:val="18"/>
                <w:szCs w:val="18"/>
                <w:lang w:val="es-MX"/>
              </w:rPr>
              <w:t>del 2017</w:t>
            </w:r>
          </w:p>
        </w:tc>
        <w:tc>
          <w:tcPr>
            <w:tcW w:w="1842" w:type="dxa"/>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SGGI – GCTIC</w:t>
            </w:r>
          </w:p>
        </w:tc>
      </w:tr>
      <w:tr w:rsidR="0068092B" w:rsidRPr="00FD44E7" w:rsidTr="00C03385">
        <w:trPr>
          <w:trHeight w:val="842"/>
        </w:trPr>
        <w:tc>
          <w:tcPr>
            <w:tcW w:w="567" w:type="dxa"/>
            <w:tcBorders>
              <w:bottom w:val="single" w:sz="4" w:space="0" w:color="auto"/>
            </w:tcBorders>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68092B" w:rsidRPr="00FD44E7" w:rsidRDefault="0068092B" w:rsidP="00C03385">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68092B" w:rsidRPr="00FD44E7" w:rsidRDefault="0068092B" w:rsidP="00C03385">
            <w:pPr>
              <w:jc w:val="both"/>
              <w:rPr>
                <w:rFonts w:ascii="Arial" w:hAnsi="Arial" w:cs="Arial"/>
                <w:sz w:val="18"/>
                <w:szCs w:val="18"/>
                <w:lang w:val="es-MX"/>
              </w:rPr>
            </w:pPr>
          </w:p>
          <w:p w:rsidR="0068092B" w:rsidRPr="00FD44E7" w:rsidRDefault="0068092B" w:rsidP="00C03385">
            <w:pPr>
              <w:jc w:val="both"/>
              <w:rPr>
                <w:rFonts w:ascii="Arial" w:hAnsi="Arial" w:cs="Arial"/>
                <w:sz w:val="18"/>
                <w:szCs w:val="18"/>
                <w:lang w:val="es-MX"/>
              </w:rPr>
            </w:pPr>
            <w:hyperlink r:id="rId8" w:history="1">
              <w:r w:rsidRPr="00FD44E7">
                <w:rPr>
                  <w:rFonts w:ascii="Arial" w:hAnsi="Arial" w:cs="Arial"/>
                  <w:color w:val="0000FF" w:themeColor="hyperlink"/>
                  <w:sz w:val="18"/>
                  <w:szCs w:val="18"/>
                  <w:u w:val="single"/>
                  <w:lang w:val="es-MX"/>
                </w:rPr>
                <w:t>https://ww1.essalud.gob.pe/sisep/postular_oportunidades.htm</w:t>
              </w:r>
            </w:hyperlink>
            <w:r w:rsidRPr="00FD44E7">
              <w:rPr>
                <w:rFonts w:ascii="Arial" w:hAnsi="Arial" w:cs="Arial"/>
                <w:sz w:val="18"/>
                <w:szCs w:val="18"/>
                <w:lang w:val="es-MX"/>
              </w:rPr>
              <w:t xml:space="preserve"> </w:t>
            </w:r>
          </w:p>
        </w:tc>
        <w:tc>
          <w:tcPr>
            <w:tcW w:w="3260" w:type="dxa"/>
            <w:tcBorders>
              <w:bottom w:val="single" w:sz="4" w:space="0" w:color="auto"/>
            </w:tcBorders>
            <w:vAlign w:val="center"/>
          </w:tcPr>
          <w:p w:rsidR="0068092B" w:rsidRPr="00FD44E7" w:rsidRDefault="0068092B" w:rsidP="00C03385">
            <w:pPr>
              <w:jc w:val="center"/>
              <w:rPr>
                <w:rFonts w:ascii="Arial" w:hAnsi="Arial" w:cs="Arial"/>
                <w:sz w:val="18"/>
                <w:szCs w:val="18"/>
                <w:lang w:val="es-MX"/>
              </w:rPr>
            </w:pPr>
            <w:r>
              <w:rPr>
                <w:rFonts w:ascii="Arial" w:hAnsi="Arial" w:cs="Arial"/>
                <w:sz w:val="18"/>
                <w:szCs w:val="18"/>
                <w:lang w:val="es-MX"/>
              </w:rPr>
              <w:t xml:space="preserve">Del 17 de Noviembre  al  20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68092B" w:rsidRPr="00FD44E7" w:rsidRDefault="0068092B" w:rsidP="00C03385">
            <w:pPr>
              <w:jc w:val="center"/>
              <w:rPr>
                <w:rFonts w:ascii="Arial" w:hAnsi="Arial" w:cs="Arial"/>
                <w:sz w:val="18"/>
                <w:szCs w:val="18"/>
                <w:lang w:val="es-MX"/>
              </w:rPr>
            </w:pPr>
            <w:r w:rsidRPr="00FD44E7">
              <w:rPr>
                <w:rFonts w:ascii="Arial" w:hAnsi="Arial" w:cs="Arial"/>
                <w:sz w:val="18"/>
                <w:szCs w:val="18"/>
                <w:lang w:val="es-MX"/>
              </w:rPr>
              <w:t>SGGI – GCTIC</w:t>
            </w:r>
          </w:p>
        </w:tc>
      </w:tr>
      <w:tr w:rsidR="0068092B" w:rsidRPr="00FD44E7" w:rsidTr="00C03385">
        <w:trPr>
          <w:trHeight w:val="281"/>
        </w:trPr>
        <w:tc>
          <w:tcPr>
            <w:tcW w:w="3544" w:type="dxa"/>
            <w:gridSpan w:val="2"/>
            <w:tcBorders>
              <w:right w:val="nil"/>
            </w:tcBorders>
            <w:shd w:val="clear" w:color="auto" w:fill="F2F2F2" w:themeFill="background1" w:themeFillShade="F2"/>
            <w:vAlign w:val="center"/>
          </w:tcPr>
          <w:p w:rsidR="0068092B" w:rsidRPr="00FD44E7" w:rsidRDefault="0068092B" w:rsidP="00C03385">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68092B" w:rsidRPr="00FD44E7" w:rsidRDefault="0068092B" w:rsidP="00C03385">
            <w:pPr>
              <w:jc w:val="both"/>
              <w:rPr>
                <w:rFonts w:ascii="Arial" w:hAnsi="Arial" w:cs="Arial"/>
                <w:sz w:val="18"/>
                <w:szCs w:val="18"/>
                <w:lang w:val="es-MX"/>
              </w:rPr>
            </w:pPr>
          </w:p>
        </w:tc>
      </w:tr>
      <w:tr w:rsidR="0068092B" w:rsidRPr="008434F3" w:rsidTr="00C03385">
        <w:trPr>
          <w:trHeight w:val="210"/>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21</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68092B" w:rsidRPr="008434F3" w:rsidRDefault="0068092B" w:rsidP="00C03385">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68092B" w:rsidRPr="008434F3" w:rsidTr="00C03385">
        <w:trPr>
          <w:trHeight w:val="210"/>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68092B" w:rsidRPr="008434F3" w:rsidTr="00C03385">
        <w:trPr>
          <w:trHeight w:val="210"/>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68092B" w:rsidRPr="008434F3" w:rsidRDefault="0068092B" w:rsidP="00C03385">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68092B" w:rsidRPr="008434F3" w:rsidTr="00C03385">
        <w:trPr>
          <w:trHeight w:val="210"/>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68092B" w:rsidRPr="008434F3" w:rsidTr="00C03385">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68092B" w:rsidRPr="008434F3" w:rsidRDefault="0068092B" w:rsidP="00C03385">
            <w:pPr>
              <w:jc w:val="center"/>
              <w:rPr>
                <w:rFonts w:ascii="Arial" w:hAnsi="Arial" w:cs="Arial"/>
                <w:sz w:val="18"/>
                <w:szCs w:val="18"/>
              </w:rPr>
            </w:pPr>
            <w:r w:rsidRPr="008434F3">
              <w:rPr>
                <w:rFonts w:ascii="Arial" w:hAnsi="Arial" w:cs="Arial"/>
                <w:color w:val="000000"/>
                <w:sz w:val="18"/>
                <w:szCs w:val="18"/>
                <w:lang w:val="es-PE"/>
              </w:rPr>
              <w:t>URRHH</w:t>
            </w:r>
          </w:p>
        </w:tc>
      </w:tr>
      <w:tr w:rsidR="0068092B" w:rsidRPr="008434F3" w:rsidTr="00C03385">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68092B" w:rsidRPr="008434F3" w:rsidRDefault="0068092B" w:rsidP="00C03385">
            <w:pPr>
              <w:jc w:val="center"/>
              <w:rPr>
                <w:rFonts w:ascii="Arial" w:hAnsi="Arial" w:cs="Arial"/>
                <w:sz w:val="18"/>
                <w:szCs w:val="18"/>
              </w:rPr>
            </w:pPr>
            <w:r w:rsidRPr="008434F3">
              <w:rPr>
                <w:rFonts w:ascii="Arial" w:hAnsi="Arial" w:cs="Arial"/>
                <w:color w:val="000000"/>
                <w:sz w:val="18"/>
                <w:szCs w:val="18"/>
                <w:lang w:val="es-PE"/>
              </w:rPr>
              <w:t>SGGI – GCTIC / URRHH</w:t>
            </w:r>
          </w:p>
        </w:tc>
      </w:tr>
      <w:tr w:rsidR="0068092B" w:rsidRPr="008434F3" w:rsidTr="00C03385">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68092B" w:rsidRPr="008434F3" w:rsidRDefault="0068092B" w:rsidP="00C03385">
            <w:pPr>
              <w:jc w:val="center"/>
              <w:rPr>
                <w:rFonts w:ascii="Arial" w:hAnsi="Arial" w:cs="Arial"/>
                <w:sz w:val="18"/>
                <w:szCs w:val="18"/>
              </w:rPr>
            </w:pPr>
            <w:r w:rsidRPr="008434F3">
              <w:rPr>
                <w:rFonts w:ascii="Arial" w:hAnsi="Arial" w:cs="Arial"/>
                <w:color w:val="000000"/>
                <w:sz w:val="18"/>
                <w:szCs w:val="18"/>
                <w:lang w:val="es-PE"/>
              </w:rPr>
              <w:t>URRHH</w:t>
            </w:r>
          </w:p>
        </w:tc>
      </w:tr>
      <w:tr w:rsidR="0068092B" w:rsidRPr="008434F3" w:rsidTr="00C03385">
        <w:trPr>
          <w:trHeight w:val="449"/>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27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68092B" w:rsidRPr="008434F3" w:rsidRDefault="0068092B" w:rsidP="00C03385">
            <w:pPr>
              <w:jc w:val="center"/>
              <w:rPr>
                <w:rFonts w:ascii="Arial" w:hAnsi="Arial" w:cs="Arial"/>
                <w:sz w:val="18"/>
                <w:szCs w:val="18"/>
              </w:rPr>
            </w:pPr>
            <w:r w:rsidRPr="008434F3">
              <w:rPr>
                <w:rFonts w:ascii="Arial" w:hAnsi="Arial" w:cs="Arial"/>
                <w:color w:val="000000"/>
                <w:sz w:val="18"/>
                <w:szCs w:val="18"/>
                <w:lang w:val="es-PE"/>
              </w:rPr>
              <w:t>URRHH</w:t>
            </w:r>
          </w:p>
        </w:tc>
      </w:tr>
      <w:tr w:rsidR="0068092B" w:rsidRPr="008434F3" w:rsidTr="00C03385">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68092B" w:rsidRPr="008434F3" w:rsidRDefault="0068092B" w:rsidP="00C03385">
            <w:pPr>
              <w:jc w:val="center"/>
              <w:rPr>
                <w:rFonts w:ascii="Arial" w:hAnsi="Arial" w:cs="Arial"/>
                <w:sz w:val="18"/>
                <w:szCs w:val="18"/>
              </w:rPr>
            </w:pPr>
            <w:r w:rsidRPr="008434F3">
              <w:rPr>
                <w:rFonts w:ascii="Arial" w:hAnsi="Arial" w:cs="Arial"/>
                <w:color w:val="000000"/>
                <w:sz w:val="18"/>
                <w:szCs w:val="18"/>
                <w:lang w:val="es-PE"/>
              </w:rPr>
              <w:t>SGGI – GCTIC / URRHH</w:t>
            </w:r>
          </w:p>
        </w:tc>
      </w:tr>
      <w:tr w:rsidR="0068092B" w:rsidRPr="008434F3" w:rsidTr="00C03385">
        <w:trPr>
          <w:trHeight w:val="105"/>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68092B" w:rsidRPr="008434F3" w:rsidRDefault="0068092B" w:rsidP="00C03385">
            <w:pPr>
              <w:jc w:val="center"/>
              <w:rPr>
                <w:rFonts w:ascii="Arial" w:hAnsi="Arial" w:cs="Arial"/>
                <w:sz w:val="18"/>
                <w:szCs w:val="18"/>
              </w:rPr>
            </w:pPr>
            <w:r w:rsidRPr="008434F3">
              <w:rPr>
                <w:rFonts w:ascii="Arial" w:hAnsi="Arial" w:cs="Arial"/>
                <w:color w:val="000000"/>
                <w:sz w:val="18"/>
                <w:szCs w:val="18"/>
                <w:lang w:val="es-PE"/>
              </w:rPr>
              <w:t>URRHH</w:t>
            </w:r>
          </w:p>
        </w:tc>
      </w:tr>
      <w:tr w:rsidR="0068092B" w:rsidRPr="008434F3" w:rsidTr="00C03385">
        <w:trPr>
          <w:trHeight w:val="496"/>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68092B" w:rsidRPr="008434F3" w:rsidRDefault="0068092B" w:rsidP="00C03385">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68092B" w:rsidRPr="008434F3" w:rsidRDefault="0068092B" w:rsidP="00C03385">
            <w:pPr>
              <w:jc w:val="center"/>
              <w:rPr>
                <w:rFonts w:ascii="Arial" w:hAnsi="Arial" w:cs="Arial"/>
                <w:sz w:val="18"/>
                <w:szCs w:val="18"/>
              </w:rPr>
            </w:pPr>
            <w:r w:rsidRPr="008434F3">
              <w:rPr>
                <w:rFonts w:ascii="Arial" w:hAnsi="Arial" w:cs="Arial"/>
                <w:color w:val="000000"/>
                <w:sz w:val="18"/>
                <w:szCs w:val="18"/>
                <w:lang w:val="es-PE"/>
              </w:rPr>
              <w:t>SGGI – GCTIC / URRHH</w:t>
            </w:r>
          </w:p>
        </w:tc>
      </w:tr>
      <w:tr w:rsidR="0068092B" w:rsidRPr="008434F3" w:rsidTr="00C03385">
        <w:trPr>
          <w:trHeight w:val="503"/>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68092B" w:rsidRPr="008434F3" w:rsidRDefault="0068092B" w:rsidP="00C03385">
            <w:pPr>
              <w:jc w:val="center"/>
              <w:rPr>
                <w:rFonts w:ascii="Arial" w:hAnsi="Arial" w:cs="Arial"/>
                <w:sz w:val="18"/>
                <w:szCs w:val="18"/>
                <w:lang w:val="es-MX"/>
              </w:rPr>
            </w:pPr>
          </w:p>
        </w:tc>
        <w:tc>
          <w:tcPr>
            <w:tcW w:w="1842" w:type="dxa"/>
            <w:vMerge/>
            <w:vAlign w:val="center"/>
          </w:tcPr>
          <w:p w:rsidR="0068092B" w:rsidRPr="008434F3" w:rsidRDefault="0068092B" w:rsidP="00C03385">
            <w:pPr>
              <w:jc w:val="center"/>
              <w:rPr>
                <w:rFonts w:ascii="Arial" w:hAnsi="Arial" w:cs="Arial"/>
                <w:sz w:val="18"/>
                <w:szCs w:val="18"/>
                <w:lang w:val="es-MX"/>
              </w:rPr>
            </w:pPr>
          </w:p>
        </w:tc>
      </w:tr>
      <w:tr w:rsidR="0068092B" w:rsidRPr="008434F3" w:rsidTr="00C03385">
        <w:trPr>
          <w:trHeight w:val="319"/>
        </w:trPr>
        <w:tc>
          <w:tcPr>
            <w:tcW w:w="8646" w:type="dxa"/>
            <w:gridSpan w:val="4"/>
            <w:shd w:val="clear" w:color="auto" w:fill="F2F2F2" w:themeFill="background1" w:themeFillShade="F2"/>
            <w:vAlign w:val="center"/>
          </w:tcPr>
          <w:p w:rsidR="0068092B" w:rsidRPr="008434F3" w:rsidRDefault="0068092B" w:rsidP="00C03385">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68092B" w:rsidRPr="008434F3" w:rsidTr="00C03385">
        <w:trPr>
          <w:trHeight w:val="436"/>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29</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URRHH</w:t>
            </w:r>
          </w:p>
        </w:tc>
      </w:tr>
      <w:tr w:rsidR="0068092B" w:rsidRPr="008434F3" w:rsidTr="00C03385">
        <w:trPr>
          <w:trHeight w:val="387"/>
        </w:trPr>
        <w:tc>
          <w:tcPr>
            <w:tcW w:w="567" w:type="dxa"/>
            <w:vAlign w:val="center"/>
          </w:tcPr>
          <w:p w:rsidR="0068092B" w:rsidRPr="008434F3" w:rsidRDefault="0068092B" w:rsidP="00C03385">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68092B" w:rsidRPr="008434F3" w:rsidRDefault="0068092B" w:rsidP="00C03385">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68092B" w:rsidRPr="008434F3" w:rsidRDefault="0068092B" w:rsidP="00C03385">
            <w:pPr>
              <w:jc w:val="both"/>
              <w:rPr>
                <w:rFonts w:ascii="Arial" w:hAnsi="Arial" w:cs="Arial"/>
                <w:sz w:val="18"/>
                <w:szCs w:val="18"/>
                <w:lang w:val="es-MX"/>
              </w:rPr>
            </w:pPr>
          </w:p>
        </w:tc>
      </w:tr>
    </w:tbl>
    <w:p w:rsidR="0068092B" w:rsidRDefault="0068092B" w:rsidP="0068092B">
      <w:pPr>
        <w:pStyle w:val="Sinespaciado"/>
        <w:rPr>
          <w:rFonts w:ascii="Arial" w:hAnsi="Arial" w:cs="Arial"/>
          <w:b/>
          <w:sz w:val="20"/>
          <w:szCs w:val="20"/>
        </w:rPr>
      </w:pPr>
    </w:p>
    <w:p w:rsidR="0068092B" w:rsidRPr="00A20F1F" w:rsidRDefault="0068092B" w:rsidP="0068092B">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68092B" w:rsidRPr="00A20F1F" w:rsidRDefault="0068092B" w:rsidP="0068092B">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68092B" w:rsidRPr="00A20F1F" w:rsidRDefault="0068092B" w:rsidP="0068092B">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68092B" w:rsidRPr="00A20F1F" w:rsidRDefault="0068092B" w:rsidP="0068092B">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68092B" w:rsidRPr="00A20F1F" w:rsidRDefault="0068092B" w:rsidP="0068092B">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68092B" w:rsidRPr="00A20F1F" w:rsidRDefault="0068092B" w:rsidP="0068092B">
      <w:pPr>
        <w:pStyle w:val="Prrafodelista"/>
        <w:numPr>
          <w:ilvl w:val="0"/>
          <w:numId w:val="5"/>
        </w:numPr>
        <w:tabs>
          <w:tab w:val="left" w:pos="826"/>
        </w:tabs>
        <w:suppressAutoHyphens w:val="0"/>
        <w:ind w:left="868" w:hanging="308"/>
        <w:jc w:val="both"/>
        <w:rPr>
          <w:rFonts w:ascii="Arial" w:hAnsi="Arial" w:cs="Arial"/>
          <w:sz w:val="16"/>
          <w:szCs w:val="16"/>
        </w:rPr>
      </w:pPr>
      <w:r>
        <w:rPr>
          <w:rFonts w:ascii="Arial" w:hAnsi="Arial" w:cs="Arial"/>
          <w:sz w:val="16"/>
          <w:szCs w:val="16"/>
        </w:rPr>
        <w:t xml:space="preserve"> </w:t>
      </w: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68092B" w:rsidRPr="00A20F1F" w:rsidRDefault="0068092B" w:rsidP="0068092B">
      <w:pPr>
        <w:pStyle w:val="Sinespaciado"/>
        <w:tabs>
          <w:tab w:val="left" w:pos="426"/>
        </w:tabs>
        <w:rPr>
          <w:rFonts w:ascii="Arial" w:hAnsi="Arial" w:cs="Arial"/>
          <w:sz w:val="20"/>
          <w:szCs w:val="20"/>
        </w:rPr>
      </w:pPr>
      <w:r w:rsidRPr="00A20F1F">
        <w:rPr>
          <w:rFonts w:ascii="Arial" w:hAnsi="Arial" w:cs="Arial"/>
          <w:sz w:val="20"/>
          <w:szCs w:val="20"/>
        </w:rPr>
        <w:tab/>
      </w:r>
    </w:p>
    <w:p w:rsidR="0068092B" w:rsidRPr="00A20F1F" w:rsidRDefault="0068092B" w:rsidP="0068092B">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68092B" w:rsidRPr="00A20F1F" w:rsidRDefault="0068092B" w:rsidP="0068092B">
      <w:pPr>
        <w:pStyle w:val="Sinespaciado"/>
        <w:rPr>
          <w:rFonts w:ascii="Arial" w:hAnsi="Arial" w:cs="Arial"/>
          <w:sz w:val="20"/>
          <w:szCs w:val="20"/>
        </w:rPr>
      </w:pPr>
    </w:p>
    <w:p w:rsidR="0068092B" w:rsidRDefault="0068092B" w:rsidP="0068092B">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68092B" w:rsidRDefault="0068092B" w:rsidP="0068092B">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8092B" w:rsidRPr="00A20F1F" w:rsidTr="00C03385">
        <w:tc>
          <w:tcPr>
            <w:tcW w:w="5103" w:type="dxa"/>
            <w:gridSpan w:val="2"/>
            <w:tcBorders>
              <w:bottom w:val="single" w:sz="4" w:space="0" w:color="auto"/>
            </w:tcBorders>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PUNTAJE MÁXIMO</w:t>
            </w:r>
          </w:p>
        </w:tc>
      </w:tr>
      <w:tr w:rsidR="0068092B" w:rsidRPr="00A20F1F" w:rsidTr="00C03385">
        <w:tc>
          <w:tcPr>
            <w:tcW w:w="5103" w:type="dxa"/>
            <w:gridSpan w:val="2"/>
            <w:tcBorders>
              <w:top w:val="single" w:sz="4" w:space="0" w:color="auto"/>
            </w:tcBorders>
          </w:tcPr>
          <w:p w:rsidR="0068092B" w:rsidRPr="00A20F1F" w:rsidRDefault="0068092B" w:rsidP="00C03385">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68092B" w:rsidRPr="00A20F1F" w:rsidRDefault="0068092B" w:rsidP="00C03385">
            <w:pPr>
              <w:jc w:val="center"/>
              <w:rPr>
                <w:rFonts w:ascii="Arial" w:hAnsi="Arial" w:cs="Arial"/>
                <w:b/>
                <w:sz w:val="18"/>
                <w:szCs w:val="18"/>
              </w:rPr>
            </w:pPr>
          </w:p>
        </w:tc>
      </w:tr>
      <w:tr w:rsidR="0068092B" w:rsidRPr="00A20F1F" w:rsidTr="00C03385">
        <w:tc>
          <w:tcPr>
            <w:tcW w:w="5103" w:type="dxa"/>
            <w:gridSpan w:val="2"/>
          </w:tcPr>
          <w:p w:rsidR="0068092B" w:rsidRPr="00A20F1F" w:rsidRDefault="0068092B" w:rsidP="00C03385">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68092B" w:rsidRPr="00A20F1F" w:rsidRDefault="0068092B" w:rsidP="00C03385">
            <w:pPr>
              <w:jc w:val="center"/>
              <w:rPr>
                <w:rFonts w:ascii="Arial" w:hAnsi="Arial" w:cs="Arial"/>
                <w:b/>
                <w:sz w:val="18"/>
                <w:szCs w:val="18"/>
              </w:rPr>
            </w:pPr>
          </w:p>
        </w:tc>
      </w:tr>
      <w:tr w:rsidR="0068092B" w:rsidRPr="00A20F1F" w:rsidTr="00C03385">
        <w:tc>
          <w:tcPr>
            <w:tcW w:w="5103" w:type="dxa"/>
            <w:gridSpan w:val="2"/>
          </w:tcPr>
          <w:p w:rsidR="0068092B" w:rsidRPr="00A20F1F" w:rsidRDefault="0068092B" w:rsidP="00C03385">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68092B" w:rsidRPr="00A20F1F" w:rsidRDefault="0068092B" w:rsidP="00C03385">
            <w:pPr>
              <w:jc w:val="center"/>
              <w:rPr>
                <w:rFonts w:ascii="Arial" w:hAnsi="Arial" w:cs="Arial"/>
                <w:b/>
                <w:sz w:val="18"/>
                <w:szCs w:val="18"/>
              </w:rPr>
            </w:pPr>
          </w:p>
        </w:tc>
      </w:tr>
      <w:tr w:rsidR="0068092B" w:rsidRPr="00A20F1F" w:rsidTr="00C03385">
        <w:tc>
          <w:tcPr>
            <w:tcW w:w="5103" w:type="dxa"/>
            <w:gridSpan w:val="2"/>
          </w:tcPr>
          <w:p w:rsidR="0068092B" w:rsidRPr="00A20F1F" w:rsidRDefault="0068092B" w:rsidP="00C03385">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50</w:t>
            </w:r>
          </w:p>
        </w:tc>
      </w:tr>
      <w:tr w:rsidR="0068092B" w:rsidRPr="00A20F1F" w:rsidTr="00C03385">
        <w:tc>
          <w:tcPr>
            <w:tcW w:w="5103" w:type="dxa"/>
            <w:gridSpan w:val="2"/>
          </w:tcPr>
          <w:p w:rsidR="0068092B" w:rsidRPr="00A20F1F" w:rsidRDefault="0068092B" w:rsidP="00C03385">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30</w:t>
            </w:r>
          </w:p>
        </w:tc>
      </w:tr>
      <w:tr w:rsidR="0068092B" w:rsidRPr="00A20F1F" w:rsidTr="00C03385">
        <w:tc>
          <w:tcPr>
            <w:tcW w:w="392" w:type="dxa"/>
          </w:tcPr>
          <w:p w:rsidR="0068092B" w:rsidRPr="00A20F1F" w:rsidRDefault="0068092B" w:rsidP="00C03385">
            <w:pPr>
              <w:rPr>
                <w:rFonts w:ascii="Arial" w:hAnsi="Arial" w:cs="Arial"/>
              </w:rPr>
            </w:pPr>
            <w:r w:rsidRPr="00A20F1F">
              <w:rPr>
                <w:rFonts w:ascii="Arial" w:hAnsi="Arial" w:cs="Arial"/>
              </w:rPr>
              <w:t>a.</w:t>
            </w:r>
          </w:p>
        </w:tc>
        <w:tc>
          <w:tcPr>
            <w:tcW w:w="4711" w:type="dxa"/>
          </w:tcPr>
          <w:p w:rsidR="0068092B" w:rsidRPr="00A20F1F" w:rsidRDefault="0068092B" w:rsidP="00C03385">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68092B" w:rsidRPr="00A20F1F" w:rsidRDefault="0068092B" w:rsidP="00C03385">
            <w:pPr>
              <w:jc w:val="center"/>
              <w:rPr>
                <w:rFonts w:ascii="Arial" w:hAnsi="Arial" w:cs="Arial"/>
              </w:rPr>
            </w:pPr>
          </w:p>
        </w:tc>
        <w:tc>
          <w:tcPr>
            <w:tcW w:w="1260" w:type="dxa"/>
            <w:shd w:val="clear" w:color="auto" w:fill="F2F2F2" w:themeFill="background1" w:themeFillShade="F2"/>
            <w:vAlign w:val="center"/>
          </w:tcPr>
          <w:p w:rsidR="0068092B" w:rsidRPr="00A20F1F" w:rsidRDefault="0068092B" w:rsidP="00C03385">
            <w:pPr>
              <w:jc w:val="center"/>
              <w:rPr>
                <w:rFonts w:ascii="Arial" w:hAnsi="Arial" w:cs="Arial"/>
              </w:rPr>
            </w:pPr>
          </w:p>
        </w:tc>
        <w:tc>
          <w:tcPr>
            <w:tcW w:w="1101" w:type="dxa"/>
            <w:shd w:val="clear" w:color="auto" w:fill="F2F2F2" w:themeFill="background1" w:themeFillShade="F2"/>
            <w:vAlign w:val="center"/>
          </w:tcPr>
          <w:p w:rsidR="0068092B" w:rsidRPr="00A20F1F" w:rsidRDefault="0068092B" w:rsidP="00C03385">
            <w:pPr>
              <w:jc w:val="center"/>
              <w:rPr>
                <w:rFonts w:ascii="Arial" w:hAnsi="Arial" w:cs="Arial"/>
              </w:rPr>
            </w:pPr>
          </w:p>
        </w:tc>
      </w:tr>
      <w:tr w:rsidR="0068092B" w:rsidRPr="00A20F1F" w:rsidTr="00C03385">
        <w:tc>
          <w:tcPr>
            <w:tcW w:w="392" w:type="dxa"/>
          </w:tcPr>
          <w:p w:rsidR="0068092B" w:rsidRPr="00A20F1F" w:rsidRDefault="0068092B" w:rsidP="00C03385">
            <w:pPr>
              <w:jc w:val="both"/>
              <w:rPr>
                <w:rFonts w:ascii="Arial" w:hAnsi="Arial" w:cs="Arial"/>
              </w:rPr>
            </w:pPr>
            <w:r w:rsidRPr="00A20F1F">
              <w:rPr>
                <w:rFonts w:ascii="Arial" w:hAnsi="Arial" w:cs="Arial"/>
              </w:rPr>
              <w:t>b.</w:t>
            </w:r>
          </w:p>
        </w:tc>
        <w:tc>
          <w:tcPr>
            <w:tcW w:w="4711" w:type="dxa"/>
          </w:tcPr>
          <w:p w:rsidR="0068092B" w:rsidRPr="00A20F1F" w:rsidRDefault="0068092B" w:rsidP="00C03385">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68092B" w:rsidRPr="00A20F1F" w:rsidRDefault="0068092B" w:rsidP="00C03385">
            <w:pPr>
              <w:jc w:val="center"/>
              <w:rPr>
                <w:rFonts w:ascii="Arial" w:hAnsi="Arial" w:cs="Arial"/>
              </w:rPr>
            </w:pPr>
          </w:p>
        </w:tc>
        <w:tc>
          <w:tcPr>
            <w:tcW w:w="1260" w:type="dxa"/>
            <w:shd w:val="clear" w:color="auto" w:fill="F2F2F2" w:themeFill="background1" w:themeFillShade="F2"/>
            <w:vAlign w:val="center"/>
          </w:tcPr>
          <w:p w:rsidR="0068092B" w:rsidRPr="00A20F1F" w:rsidRDefault="0068092B" w:rsidP="00C03385">
            <w:pPr>
              <w:jc w:val="center"/>
              <w:rPr>
                <w:rFonts w:ascii="Arial" w:hAnsi="Arial" w:cs="Arial"/>
              </w:rPr>
            </w:pPr>
          </w:p>
        </w:tc>
        <w:tc>
          <w:tcPr>
            <w:tcW w:w="1101" w:type="dxa"/>
            <w:shd w:val="clear" w:color="auto" w:fill="F2F2F2" w:themeFill="background1" w:themeFillShade="F2"/>
            <w:vAlign w:val="center"/>
          </w:tcPr>
          <w:p w:rsidR="0068092B" w:rsidRPr="00A20F1F" w:rsidRDefault="0068092B" w:rsidP="00C03385">
            <w:pPr>
              <w:jc w:val="center"/>
              <w:rPr>
                <w:rFonts w:ascii="Arial" w:hAnsi="Arial" w:cs="Arial"/>
              </w:rPr>
            </w:pPr>
          </w:p>
        </w:tc>
      </w:tr>
      <w:tr w:rsidR="0068092B" w:rsidRPr="00A20F1F" w:rsidTr="00C03385">
        <w:tc>
          <w:tcPr>
            <w:tcW w:w="392" w:type="dxa"/>
          </w:tcPr>
          <w:p w:rsidR="0068092B" w:rsidRPr="00A20F1F" w:rsidRDefault="0068092B" w:rsidP="00C03385">
            <w:pPr>
              <w:jc w:val="both"/>
              <w:rPr>
                <w:rFonts w:ascii="Arial" w:hAnsi="Arial" w:cs="Arial"/>
              </w:rPr>
            </w:pPr>
            <w:r w:rsidRPr="00A20F1F">
              <w:rPr>
                <w:rFonts w:ascii="Arial" w:hAnsi="Arial" w:cs="Arial"/>
              </w:rPr>
              <w:t>c.</w:t>
            </w:r>
          </w:p>
        </w:tc>
        <w:tc>
          <w:tcPr>
            <w:tcW w:w="4711" w:type="dxa"/>
          </w:tcPr>
          <w:p w:rsidR="0068092B" w:rsidRPr="00A20F1F" w:rsidRDefault="0068092B" w:rsidP="00C03385">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68092B" w:rsidRPr="00A20F1F" w:rsidRDefault="0068092B" w:rsidP="00C03385">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68092B" w:rsidRPr="00A20F1F" w:rsidRDefault="0068092B" w:rsidP="00C03385">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68092B" w:rsidRPr="00A20F1F" w:rsidRDefault="0068092B" w:rsidP="00C03385">
            <w:pPr>
              <w:jc w:val="center"/>
              <w:rPr>
                <w:rFonts w:ascii="Arial" w:hAnsi="Arial" w:cs="Arial"/>
              </w:rPr>
            </w:pPr>
          </w:p>
        </w:tc>
      </w:tr>
      <w:tr w:rsidR="0068092B" w:rsidRPr="00A20F1F" w:rsidTr="00C03385">
        <w:tc>
          <w:tcPr>
            <w:tcW w:w="5103" w:type="dxa"/>
            <w:gridSpan w:val="2"/>
            <w:vAlign w:val="center"/>
          </w:tcPr>
          <w:p w:rsidR="0068092B" w:rsidRPr="00A20F1F" w:rsidRDefault="0068092B" w:rsidP="00C03385">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20</w:t>
            </w:r>
          </w:p>
        </w:tc>
      </w:tr>
      <w:tr w:rsidR="0068092B" w:rsidRPr="00A20F1F" w:rsidTr="00C03385">
        <w:trPr>
          <w:trHeight w:val="339"/>
        </w:trPr>
        <w:tc>
          <w:tcPr>
            <w:tcW w:w="5103" w:type="dxa"/>
            <w:gridSpan w:val="2"/>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68092B" w:rsidRPr="00A20F1F" w:rsidRDefault="0068092B" w:rsidP="00C03385">
            <w:pPr>
              <w:jc w:val="center"/>
              <w:rPr>
                <w:rFonts w:ascii="Arial" w:hAnsi="Arial" w:cs="Arial"/>
                <w:b/>
                <w:sz w:val="18"/>
                <w:szCs w:val="18"/>
              </w:rPr>
            </w:pPr>
            <w:r w:rsidRPr="00A20F1F">
              <w:rPr>
                <w:rFonts w:ascii="Arial" w:hAnsi="Arial" w:cs="Arial"/>
                <w:b/>
                <w:sz w:val="18"/>
                <w:szCs w:val="18"/>
              </w:rPr>
              <w:t>100</w:t>
            </w:r>
          </w:p>
        </w:tc>
      </w:tr>
    </w:tbl>
    <w:p w:rsidR="0068092B" w:rsidRDefault="0068092B" w:rsidP="0068092B">
      <w:pPr>
        <w:pStyle w:val="Sinespaciado"/>
        <w:ind w:left="708"/>
        <w:jc w:val="both"/>
        <w:rPr>
          <w:rFonts w:ascii="Arial" w:hAnsi="Arial" w:cs="Arial"/>
          <w:sz w:val="20"/>
          <w:szCs w:val="20"/>
        </w:rPr>
      </w:pPr>
    </w:p>
    <w:p w:rsidR="0068092B" w:rsidRPr="002E6AF8" w:rsidRDefault="0068092B" w:rsidP="0068092B">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68092B" w:rsidRPr="002E6AF8" w:rsidRDefault="0068092B" w:rsidP="0068092B">
      <w:pPr>
        <w:ind w:left="720"/>
        <w:contextualSpacing/>
        <w:rPr>
          <w:rFonts w:ascii="Arial" w:eastAsia="Calibri" w:hAnsi="Arial" w:cs="Arial"/>
        </w:rPr>
      </w:pPr>
    </w:p>
    <w:p w:rsidR="0068092B" w:rsidRPr="002E6AF8" w:rsidRDefault="0068092B" w:rsidP="0068092B">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68092B" w:rsidRPr="002E6AF8" w:rsidRDefault="0068092B" w:rsidP="0068092B">
      <w:pPr>
        <w:suppressAutoHyphens w:val="0"/>
        <w:rPr>
          <w:rFonts w:ascii="Arial" w:eastAsiaTheme="minorHAnsi" w:hAnsi="Arial" w:cs="Arial"/>
          <w:lang w:eastAsia="en-US"/>
        </w:rPr>
      </w:pPr>
    </w:p>
    <w:p w:rsidR="0068092B" w:rsidRPr="002E6AF8" w:rsidRDefault="0068092B" w:rsidP="0068092B">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68092B" w:rsidRPr="002E6AF8" w:rsidRDefault="0068092B" w:rsidP="0068092B">
      <w:pPr>
        <w:suppressAutoHyphens w:val="0"/>
        <w:rPr>
          <w:rFonts w:ascii="Arial" w:eastAsiaTheme="minorHAnsi" w:hAnsi="Arial" w:cs="Arial"/>
          <w:lang w:eastAsia="en-US"/>
        </w:rPr>
      </w:pPr>
    </w:p>
    <w:p w:rsidR="0068092B" w:rsidRPr="002E6AF8" w:rsidRDefault="0068092B" w:rsidP="0068092B">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8092B" w:rsidRDefault="0068092B" w:rsidP="0068092B">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68092B" w:rsidRDefault="0068092B" w:rsidP="0068092B">
      <w:pPr>
        <w:suppressAutoHyphens w:val="0"/>
        <w:jc w:val="both"/>
        <w:rPr>
          <w:rFonts w:ascii="Arial" w:eastAsiaTheme="minorHAnsi" w:hAnsi="Arial" w:cs="Arial"/>
          <w:lang w:eastAsia="en-US"/>
        </w:rPr>
      </w:pPr>
    </w:p>
    <w:p w:rsidR="0068092B" w:rsidRPr="002E6AF8" w:rsidRDefault="0068092B" w:rsidP="0068092B">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68092B" w:rsidRPr="002E6AF8" w:rsidRDefault="0068092B" w:rsidP="0068092B">
      <w:pPr>
        <w:suppressAutoHyphens w:val="0"/>
        <w:rPr>
          <w:rFonts w:ascii="Arial" w:eastAsiaTheme="minorHAnsi" w:hAnsi="Arial" w:cs="Arial"/>
          <w:lang w:eastAsia="en-US"/>
        </w:rPr>
      </w:pPr>
    </w:p>
    <w:p w:rsidR="0068092B" w:rsidRDefault="0068092B" w:rsidP="0068092B">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68092B" w:rsidRDefault="0068092B" w:rsidP="0068092B">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68092B" w:rsidRPr="002E6AF8" w:rsidRDefault="0068092B" w:rsidP="0068092B">
      <w:pPr>
        <w:suppressAutoHyphens w:val="0"/>
        <w:rPr>
          <w:rFonts w:ascii="Arial" w:eastAsiaTheme="minorHAnsi" w:hAnsi="Arial" w:cs="Arial"/>
          <w:lang w:eastAsia="en-US"/>
        </w:rPr>
      </w:pPr>
    </w:p>
    <w:p w:rsidR="0068092B" w:rsidRPr="002E6AF8" w:rsidRDefault="0068092B" w:rsidP="0068092B">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68092B" w:rsidRPr="002E6AF8" w:rsidRDefault="0068092B" w:rsidP="0068092B">
      <w:pPr>
        <w:suppressAutoHyphens w:val="0"/>
        <w:rPr>
          <w:rFonts w:ascii="Arial" w:eastAsiaTheme="minorHAnsi" w:hAnsi="Arial" w:cs="Arial"/>
          <w:lang w:eastAsia="en-US"/>
        </w:rPr>
      </w:pPr>
    </w:p>
    <w:p w:rsidR="0068092B" w:rsidRPr="002E6AF8" w:rsidRDefault="0068092B" w:rsidP="0068092B">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68092B" w:rsidRPr="002E6AF8" w:rsidRDefault="0068092B" w:rsidP="0068092B">
      <w:pPr>
        <w:suppressAutoHyphens w:val="0"/>
        <w:ind w:left="708"/>
        <w:rPr>
          <w:rFonts w:ascii="Arial" w:eastAsiaTheme="minorHAnsi" w:hAnsi="Arial" w:cs="Arial"/>
          <w:lang w:eastAsia="en-US"/>
        </w:rPr>
      </w:pPr>
    </w:p>
    <w:p w:rsidR="0068092B" w:rsidRPr="002E6AF8" w:rsidRDefault="0068092B" w:rsidP="0068092B">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68092B" w:rsidRPr="002E6AF8" w:rsidRDefault="0068092B" w:rsidP="0068092B">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68092B" w:rsidRPr="002E6AF8" w:rsidRDefault="0068092B" w:rsidP="0068092B">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68092B" w:rsidRPr="002E6AF8" w:rsidRDefault="0068092B" w:rsidP="0068092B">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68092B" w:rsidRPr="002E6AF8" w:rsidRDefault="0068092B" w:rsidP="0068092B">
      <w:pPr>
        <w:suppressAutoHyphens w:val="0"/>
        <w:ind w:left="709"/>
        <w:rPr>
          <w:rFonts w:ascii="Arial" w:eastAsiaTheme="minorHAnsi" w:hAnsi="Arial" w:cs="Arial"/>
          <w:b/>
          <w:lang w:eastAsia="en-US"/>
        </w:rPr>
      </w:pPr>
    </w:p>
    <w:p w:rsidR="0068092B" w:rsidRPr="002E6AF8" w:rsidRDefault="0068092B" w:rsidP="0068092B">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68092B" w:rsidRPr="002E6AF8" w:rsidRDefault="0068092B" w:rsidP="0068092B">
      <w:pPr>
        <w:suppressAutoHyphens w:val="0"/>
        <w:ind w:left="708"/>
        <w:jc w:val="both"/>
        <w:rPr>
          <w:rFonts w:ascii="Arial" w:eastAsiaTheme="minorHAnsi" w:hAnsi="Arial" w:cs="Arial"/>
          <w:lang w:eastAsia="en-US"/>
        </w:rPr>
      </w:pPr>
    </w:p>
    <w:p w:rsidR="0068092B" w:rsidRPr="002E6AF8" w:rsidRDefault="0068092B" w:rsidP="0068092B">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68092B" w:rsidRPr="002E6AF8" w:rsidRDefault="0068092B" w:rsidP="0068092B">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68092B" w:rsidRPr="002E6AF8" w:rsidRDefault="0068092B" w:rsidP="0068092B">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68092B" w:rsidRPr="00052615" w:rsidRDefault="0068092B" w:rsidP="0068092B">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68092B" w:rsidRPr="00BD2031" w:rsidRDefault="0068092B" w:rsidP="0068092B">
      <w:pPr>
        <w:tabs>
          <w:tab w:val="left" w:pos="284"/>
          <w:tab w:val="left" w:pos="540"/>
        </w:tabs>
        <w:ind w:left="360" w:hanging="360"/>
        <w:jc w:val="both"/>
        <w:rPr>
          <w:rFonts w:ascii="Arial" w:hAnsi="Arial" w:cs="Arial"/>
          <w:b/>
          <w:lang w:val="es-PE"/>
        </w:rPr>
      </w:pPr>
    </w:p>
    <w:p w:rsidR="0068092B" w:rsidRDefault="0068092B" w:rsidP="0068092B">
      <w:pPr>
        <w:tabs>
          <w:tab w:val="left" w:pos="284"/>
          <w:tab w:val="left" w:pos="540"/>
        </w:tabs>
        <w:ind w:left="360" w:hanging="360"/>
        <w:jc w:val="both"/>
        <w:rPr>
          <w:rFonts w:ascii="Arial" w:hAnsi="Arial" w:cs="Arial"/>
          <w:b/>
        </w:rPr>
      </w:pPr>
    </w:p>
    <w:p w:rsidR="0068092B" w:rsidRDefault="0068092B" w:rsidP="0068092B">
      <w:pPr>
        <w:tabs>
          <w:tab w:val="left" w:pos="284"/>
          <w:tab w:val="left" w:pos="540"/>
        </w:tabs>
        <w:ind w:left="360" w:hanging="360"/>
        <w:jc w:val="both"/>
        <w:rPr>
          <w:rFonts w:ascii="Arial" w:hAnsi="Arial" w:cs="Arial"/>
          <w:b/>
        </w:rPr>
      </w:pPr>
    </w:p>
    <w:p w:rsidR="0068092B" w:rsidRPr="000554D2" w:rsidRDefault="0068092B" w:rsidP="0068092B">
      <w:pPr>
        <w:tabs>
          <w:tab w:val="left" w:pos="284"/>
          <w:tab w:val="left" w:pos="540"/>
        </w:tabs>
        <w:ind w:left="360" w:hanging="360"/>
        <w:jc w:val="both"/>
        <w:rPr>
          <w:rFonts w:ascii="Arial" w:hAnsi="Arial" w:cs="Arial"/>
          <w:b/>
        </w:rPr>
      </w:pPr>
    </w:p>
    <w:p w:rsidR="0068092B" w:rsidRDefault="0068092B" w:rsidP="0068092B">
      <w:pPr>
        <w:pStyle w:val="Sinespaciado"/>
        <w:rPr>
          <w:rFonts w:ascii="Arial" w:hAnsi="Arial" w:cs="Arial"/>
          <w:sz w:val="20"/>
          <w:szCs w:val="20"/>
        </w:rPr>
      </w:pPr>
    </w:p>
    <w:p w:rsidR="00557006" w:rsidRPr="00A20F1F" w:rsidRDefault="00557006" w:rsidP="00487EA4">
      <w:pPr>
        <w:pStyle w:val="Sinespaciado"/>
        <w:tabs>
          <w:tab w:val="left" w:pos="426"/>
        </w:tabs>
        <w:rPr>
          <w:rFonts w:ascii="Arial" w:hAnsi="Arial" w:cs="Arial"/>
          <w:sz w:val="20"/>
          <w:szCs w:val="20"/>
        </w:rPr>
      </w:pPr>
    </w:p>
    <w:sectPr w:rsidR="00557006" w:rsidRPr="00A20F1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C2C063F"/>
    <w:multiLevelType w:val="hybridMultilevel"/>
    <w:tmpl w:val="C4604250"/>
    <w:lvl w:ilvl="0" w:tplc="7076E1B4">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9" w15:restartNumberingAfterBreak="0">
    <w:nsid w:val="7D4D44B2"/>
    <w:multiLevelType w:val="hybridMultilevel"/>
    <w:tmpl w:val="F6EEC7CA"/>
    <w:lvl w:ilvl="0" w:tplc="14208BF0">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3"/>
  </w:num>
  <w:num w:numId="3">
    <w:abstractNumId w:val="40"/>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9"/>
  </w:num>
  <w:num w:numId="14">
    <w:abstractNumId w:val="16"/>
  </w:num>
  <w:num w:numId="15">
    <w:abstractNumId w:val="23"/>
  </w:num>
  <w:num w:numId="16">
    <w:abstractNumId w:val="17"/>
  </w:num>
  <w:num w:numId="17">
    <w:abstractNumId w:val="36"/>
  </w:num>
  <w:num w:numId="18">
    <w:abstractNumId w:val="6"/>
  </w:num>
  <w:num w:numId="19">
    <w:abstractNumId w:val="2"/>
  </w:num>
  <w:num w:numId="20">
    <w:abstractNumId w:val="33"/>
  </w:num>
  <w:num w:numId="21">
    <w:abstractNumId w:val="32"/>
  </w:num>
  <w:num w:numId="22">
    <w:abstractNumId w:val="14"/>
  </w:num>
  <w:num w:numId="23">
    <w:abstractNumId w:val="34"/>
  </w:num>
  <w:num w:numId="24">
    <w:abstractNumId w:val="27"/>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7"/>
  </w:num>
  <w:num w:numId="28">
    <w:abstractNumId w:val="1"/>
  </w:num>
  <w:num w:numId="29">
    <w:abstractNumId w:val="10"/>
  </w:num>
  <w:num w:numId="30">
    <w:abstractNumId w:val="4"/>
  </w:num>
  <w:num w:numId="31">
    <w:abstractNumId w:val="31"/>
  </w:num>
  <w:num w:numId="32">
    <w:abstractNumId w:val="20"/>
  </w:num>
  <w:num w:numId="33">
    <w:abstractNumId w:val="24"/>
  </w:num>
  <w:num w:numId="34">
    <w:abstractNumId w:val="30"/>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 w:numId="41">
    <w:abstractNumId w:val="38"/>
  </w:num>
  <w:num w:numId="42">
    <w:abstractNumId w:val="39"/>
  </w:num>
  <w:num w:numId="4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4A0D"/>
    <w:rsid w:val="000554D2"/>
    <w:rsid w:val="000567F2"/>
    <w:rsid w:val="00070884"/>
    <w:rsid w:val="0007211C"/>
    <w:rsid w:val="000722AF"/>
    <w:rsid w:val="000758FA"/>
    <w:rsid w:val="000769AD"/>
    <w:rsid w:val="000851D2"/>
    <w:rsid w:val="000A1B78"/>
    <w:rsid w:val="000A2971"/>
    <w:rsid w:val="000A3B64"/>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27629"/>
    <w:rsid w:val="00131107"/>
    <w:rsid w:val="001335BA"/>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0EFB"/>
    <w:rsid w:val="00313DF1"/>
    <w:rsid w:val="00316253"/>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54307"/>
    <w:rsid w:val="00364B92"/>
    <w:rsid w:val="00377474"/>
    <w:rsid w:val="00380A89"/>
    <w:rsid w:val="00384B0E"/>
    <w:rsid w:val="00385080"/>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F11B4"/>
    <w:rsid w:val="003F2894"/>
    <w:rsid w:val="00400D83"/>
    <w:rsid w:val="0040316C"/>
    <w:rsid w:val="004059F6"/>
    <w:rsid w:val="00411443"/>
    <w:rsid w:val="00412A3A"/>
    <w:rsid w:val="00414FFF"/>
    <w:rsid w:val="00415B8A"/>
    <w:rsid w:val="0041620F"/>
    <w:rsid w:val="004208BA"/>
    <w:rsid w:val="00422B43"/>
    <w:rsid w:val="004230D8"/>
    <w:rsid w:val="0042547F"/>
    <w:rsid w:val="004276C9"/>
    <w:rsid w:val="0042785F"/>
    <w:rsid w:val="00433937"/>
    <w:rsid w:val="004353ED"/>
    <w:rsid w:val="00435E24"/>
    <w:rsid w:val="0043775C"/>
    <w:rsid w:val="00437D57"/>
    <w:rsid w:val="004421D7"/>
    <w:rsid w:val="004545C9"/>
    <w:rsid w:val="00461D52"/>
    <w:rsid w:val="00463621"/>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6EE"/>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177"/>
    <w:rsid w:val="00510638"/>
    <w:rsid w:val="00521BA9"/>
    <w:rsid w:val="00524302"/>
    <w:rsid w:val="00527566"/>
    <w:rsid w:val="00530ECF"/>
    <w:rsid w:val="00531246"/>
    <w:rsid w:val="00536431"/>
    <w:rsid w:val="00544C06"/>
    <w:rsid w:val="00545B27"/>
    <w:rsid w:val="005528AC"/>
    <w:rsid w:val="00552EC4"/>
    <w:rsid w:val="005551A9"/>
    <w:rsid w:val="00557006"/>
    <w:rsid w:val="005641D7"/>
    <w:rsid w:val="00570823"/>
    <w:rsid w:val="00571F17"/>
    <w:rsid w:val="00575954"/>
    <w:rsid w:val="0057779C"/>
    <w:rsid w:val="00580826"/>
    <w:rsid w:val="0058293A"/>
    <w:rsid w:val="00593DC2"/>
    <w:rsid w:val="0059452E"/>
    <w:rsid w:val="00596126"/>
    <w:rsid w:val="005A005D"/>
    <w:rsid w:val="005A256D"/>
    <w:rsid w:val="005A3D2F"/>
    <w:rsid w:val="005B0405"/>
    <w:rsid w:val="005B4328"/>
    <w:rsid w:val="005C1572"/>
    <w:rsid w:val="005D64AF"/>
    <w:rsid w:val="005E36A3"/>
    <w:rsid w:val="005E57CC"/>
    <w:rsid w:val="005E707F"/>
    <w:rsid w:val="005F2778"/>
    <w:rsid w:val="005F3D4E"/>
    <w:rsid w:val="005F4B88"/>
    <w:rsid w:val="005F616C"/>
    <w:rsid w:val="005F6D12"/>
    <w:rsid w:val="00604E1F"/>
    <w:rsid w:val="006151EC"/>
    <w:rsid w:val="00617788"/>
    <w:rsid w:val="00621313"/>
    <w:rsid w:val="0062305E"/>
    <w:rsid w:val="00633AB5"/>
    <w:rsid w:val="00644A80"/>
    <w:rsid w:val="00651DC8"/>
    <w:rsid w:val="00655763"/>
    <w:rsid w:val="006607A3"/>
    <w:rsid w:val="00660FFB"/>
    <w:rsid w:val="00661633"/>
    <w:rsid w:val="0066284C"/>
    <w:rsid w:val="006667F1"/>
    <w:rsid w:val="006711BA"/>
    <w:rsid w:val="006724BD"/>
    <w:rsid w:val="00672796"/>
    <w:rsid w:val="00673F70"/>
    <w:rsid w:val="0067410B"/>
    <w:rsid w:val="00675CFD"/>
    <w:rsid w:val="0068092B"/>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1641"/>
    <w:rsid w:val="007C747D"/>
    <w:rsid w:val="007D4A5F"/>
    <w:rsid w:val="007E4B97"/>
    <w:rsid w:val="007E5D01"/>
    <w:rsid w:val="007F2378"/>
    <w:rsid w:val="007F45F6"/>
    <w:rsid w:val="007F5237"/>
    <w:rsid w:val="007F60BD"/>
    <w:rsid w:val="007F68DF"/>
    <w:rsid w:val="007F7F57"/>
    <w:rsid w:val="00802EDE"/>
    <w:rsid w:val="00804618"/>
    <w:rsid w:val="00807B68"/>
    <w:rsid w:val="00815952"/>
    <w:rsid w:val="00824A64"/>
    <w:rsid w:val="0082556C"/>
    <w:rsid w:val="00826A4D"/>
    <w:rsid w:val="00834D15"/>
    <w:rsid w:val="0084200C"/>
    <w:rsid w:val="00842EB8"/>
    <w:rsid w:val="00846EA0"/>
    <w:rsid w:val="008472CC"/>
    <w:rsid w:val="008475E0"/>
    <w:rsid w:val="00855DC8"/>
    <w:rsid w:val="008616C1"/>
    <w:rsid w:val="00862DF3"/>
    <w:rsid w:val="00867470"/>
    <w:rsid w:val="0087024D"/>
    <w:rsid w:val="008708C3"/>
    <w:rsid w:val="00871BB8"/>
    <w:rsid w:val="008725EF"/>
    <w:rsid w:val="008777FD"/>
    <w:rsid w:val="00881985"/>
    <w:rsid w:val="008866E0"/>
    <w:rsid w:val="00887166"/>
    <w:rsid w:val="00893D3E"/>
    <w:rsid w:val="008A4506"/>
    <w:rsid w:val="008B37F5"/>
    <w:rsid w:val="008B6529"/>
    <w:rsid w:val="008C1B18"/>
    <w:rsid w:val="008C41BD"/>
    <w:rsid w:val="008C558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907CF"/>
    <w:rsid w:val="0099567D"/>
    <w:rsid w:val="009974A2"/>
    <w:rsid w:val="009A0F25"/>
    <w:rsid w:val="009A1B58"/>
    <w:rsid w:val="009A290F"/>
    <w:rsid w:val="009A3CE1"/>
    <w:rsid w:val="009B1CA8"/>
    <w:rsid w:val="009B4280"/>
    <w:rsid w:val="009B4F7C"/>
    <w:rsid w:val="009C53CE"/>
    <w:rsid w:val="009C731C"/>
    <w:rsid w:val="009D0ABD"/>
    <w:rsid w:val="009D2520"/>
    <w:rsid w:val="009F2CD8"/>
    <w:rsid w:val="009F6DA1"/>
    <w:rsid w:val="00A00D68"/>
    <w:rsid w:val="00A02651"/>
    <w:rsid w:val="00A12083"/>
    <w:rsid w:val="00A12132"/>
    <w:rsid w:val="00A130E8"/>
    <w:rsid w:val="00A1383A"/>
    <w:rsid w:val="00A14C2C"/>
    <w:rsid w:val="00A14E69"/>
    <w:rsid w:val="00A20F1F"/>
    <w:rsid w:val="00A220FA"/>
    <w:rsid w:val="00A246AB"/>
    <w:rsid w:val="00A253BD"/>
    <w:rsid w:val="00A2710E"/>
    <w:rsid w:val="00A37BF6"/>
    <w:rsid w:val="00A40371"/>
    <w:rsid w:val="00A42CCD"/>
    <w:rsid w:val="00A4761B"/>
    <w:rsid w:val="00A5290E"/>
    <w:rsid w:val="00A63F26"/>
    <w:rsid w:val="00A71817"/>
    <w:rsid w:val="00A775A1"/>
    <w:rsid w:val="00A81FC6"/>
    <w:rsid w:val="00A872FE"/>
    <w:rsid w:val="00A93D30"/>
    <w:rsid w:val="00AA050D"/>
    <w:rsid w:val="00AA1780"/>
    <w:rsid w:val="00AA4809"/>
    <w:rsid w:val="00AA612F"/>
    <w:rsid w:val="00AB0BFA"/>
    <w:rsid w:val="00AB223A"/>
    <w:rsid w:val="00AB538A"/>
    <w:rsid w:val="00AB760B"/>
    <w:rsid w:val="00AD0173"/>
    <w:rsid w:val="00AD026A"/>
    <w:rsid w:val="00AD2768"/>
    <w:rsid w:val="00AE3126"/>
    <w:rsid w:val="00AE3990"/>
    <w:rsid w:val="00AE3E21"/>
    <w:rsid w:val="00AE6623"/>
    <w:rsid w:val="00AF0442"/>
    <w:rsid w:val="00AF12FD"/>
    <w:rsid w:val="00AF4EF0"/>
    <w:rsid w:val="00AF54C0"/>
    <w:rsid w:val="00B01D29"/>
    <w:rsid w:val="00B0403B"/>
    <w:rsid w:val="00B0580C"/>
    <w:rsid w:val="00B10D8F"/>
    <w:rsid w:val="00B1157A"/>
    <w:rsid w:val="00B15B52"/>
    <w:rsid w:val="00B17488"/>
    <w:rsid w:val="00B177D8"/>
    <w:rsid w:val="00B24BF9"/>
    <w:rsid w:val="00B260AF"/>
    <w:rsid w:val="00B27179"/>
    <w:rsid w:val="00B344CC"/>
    <w:rsid w:val="00B34F50"/>
    <w:rsid w:val="00B356A0"/>
    <w:rsid w:val="00B36C61"/>
    <w:rsid w:val="00B40300"/>
    <w:rsid w:val="00B43837"/>
    <w:rsid w:val="00B46ED9"/>
    <w:rsid w:val="00B50583"/>
    <w:rsid w:val="00B50FB9"/>
    <w:rsid w:val="00B541C7"/>
    <w:rsid w:val="00B60914"/>
    <w:rsid w:val="00B61A8F"/>
    <w:rsid w:val="00B65975"/>
    <w:rsid w:val="00B67787"/>
    <w:rsid w:val="00B719D5"/>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35CCC"/>
    <w:rsid w:val="00C4115A"/>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78C2"/>
    <w:rsid w:val="00C9273F"/>
    <w:rsid w:val="00CA062C"/>
    <w:rsid w:val="00CA0B85"/>
    <w:rsid w:val="00CA2D8E"/>
    <w:rsid w:val="00CA4C27"/>
    <w:rsid w:val="00CA65F8"/>
    <w:rsid w:val="00CB318B"/>
    <w:rsid w:val="00CB544D"/>
    <w:rsid w:val="00CC030D"/>
    <w:rsid w:val="00CC0867"/>
    <w:rsid w:val="00CC10C0"/>
    <w:rsid w:val="00CC1357"/>
    <w:rsid w:val="00CD0E5B"/>
    <w:rsid w:val="00CD10F2"/>
    <w:rsid w:val="00CD3373"/>
    <w:rsid w:val="00CE07D7"/>
    <w:rsid w:val="00CE1661"/>
    <w:rsid w:val="00CE4BCF"/>
    <w:rsid w:val="00CE4D81"/>
    <w:rsid w:val="00CF049B"/>
    <w:rsid w:val="00CF1C16"/>
    <w:rsid w:val="00CF391C"/>
    <w:rsid w:val="00CF3B57"/>
    <w:rsid w:val="00D00B12"/>
    <w:rsid w:val="00D018C3"/>
    <w:rsid w:val="00D149D4"/>
    <w:rsid w:val="00D14D5A"/>
    <w:rsid w:val="00D16893"/>
    <w:rsid w:val="00D21986"/>
    <w:rsid w:val="00D220E3"/>
    <w:rsid w:val="00D23558"/>
    <w:rsid w:val="00D2667C"/>
    <w:rsid w:val="00D27E0E"/>
    <w:rsid w:val="00D27E3A"/>
    <w:rsid w:val="00D27FBE"/>
    <w:rsid w:val="00D32022"/>
    <w:rsid w:val="00D37CEC"/>
    <w:rsid w:val="00D42127"/>
    <w:rsid w:val="00D42F91"/>
    <w:rsid w:val="00D55140"/>
    <w:rsid w:val="00D6062B"/>
    <w:rsid w:val="00D63300"/>
    <w:rsid w:val="00D71717"/>
    <w:rsid w:val="00D737FC"/>
    <w:rsid w:val="00D75D9A"/>
    <w:rsid w:val="00D80EB6"/>
    <w:rsid w:val="00D810E2"/>
    <w:rsid w:val="00D8152E"/>
    <w:rsid w:val="00D82DF4"/>
    <w:rsid w:val="00D91C05"/>
    <w:rsid w:val="00D91F1A"/>
    <w:rsid w:val="00D91FB7"/>
    <w:rsid w:val="00D97E96"/>
    <w:rsid w:val="00DB0670"/>
    <w:rsid w:val="00DB23D5"/>
    <w:rsid w:val="00DC0B05"/>
    <w:rsid w:val="00DD0E0B"/>
    <w:rsid w:val="00DE3309"/>
    <w:rsid w:val="00DF02EF"/>
    <w:rsid w:val="00DF5EFE"/>
    <w:rsid w:val="00DF732F"/>
    <w:rsid w:val="00E00737"/>
    <w:rsid w:val="00E01485"/>
    <w:rsid w:val="00E0426D"/>
    <w:rsid w:val="00E149DA"/>
    <w:rsid w:val="00E154E5"/>
    <w:rsid w:val="00E15B31"/>
    <w:rsid w:val="00E17519"/>
    <w:rsid w:val="00E23344"/>
    <w:rsid w:val="00E233BA"/>
    <w:rsid w:val="00E27581"/>
    <w:rsid w:val="00E40E56"/>
    <w:rsid w:val="00E42915"/>
    <w:rsid w:val="00E439D8"/>
    <w:rsid w:val="00E44117"/>
    <w:rsid w:val="00E603E5"/>
    <w:rsid w:val="00E606AC"/>
    <w:rsid w:val="00E627B6"/>
    <w:rsid w:val="00E72496"/>
    <w:rsid w:val="00E7348C"/>
    <w:rsid w:val="00E7447E"/>
    <w:rsid w:val="00E761C6"/>
    <w:rsid w:val="00E76C0A"/>
    <w:rsid w:val="00E84404"/>
    <w:rsid w:val="00E95011"/>
    <w:rsid w:val="00E9558C"/>
    <w:rsid w:val="00EA0B51"/>
    <w:rsid w:val="00EA105F"/>
    <w:rsid w:val="00EA18D0"/>
    <w:rsid w:val="00EB20CE"/>
    <w:rsid w:val="00EB25D0"/>
    <w:rsid w:val="00EB25F0"/>
    <w:rsid w:val="00EB6929"/>
    <w:rsid w:val="00EB7BF4"/>
    <w:rsid w:val="00ED1BBD"/>
    <w:rsid w:val="00ED7FE5"/>
    <w:rsid w:val="00EE2A87"/>
    <w:rsid w:val="00EE66F2"/>
    <w:rsid w:val="00EE67CB"/>
    <w:rsid w:val="00EE6D43"/>
    <w:rsid w:val="00EF2F45"/>
    <w:rsid w:val="00EF302D"/>
    <w:rsid w:val="00EF414C"/>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19A"/>
    <w:rsid w:val="00F46597"/>
    <w:rsid w:val="00F516D6"/>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7C4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7030-2FF6-46BA-8B16-2F94A844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2540</Words>
  <Characters>13971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41</cp:revision>
  <dcterms:created xsi:type="dcterms:W3CDTF">2017-09-07T22:18:00Z</dcterms:created>
  <dcterms:modified xsi:type="dcterms:W3CDTF">2017-10-27T01:32:00Z</dcterms:modified>
</cp:coreProperties>
</file>