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43" w:rsidRDefault="00682F43" w:rsidP="00291849">
      <w:pPr>
        <w:pStyle w:val="Sinespaciado"/>
        <w:ind w:firstLine="708"/>
        <w:jc w:val="center"/>
        <w:rPr>
          <w:rFonts w:ascii="Arial" w:hAnsi="Arial" w:cs="Arial"/>
          <w:b/>
          <w:sz w:val="20"/>
          <w:szCs w:val="20"/>
        </w:rPr>
      </w:pPr>
    </w:p>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534870">
        <w:rPr>
          <w:rFonts w:ascii="Arial" w:hAnsi="Arial" w:cs="Arial"/>
          <w:bCs w:val="0"/>
          <w:color w:val="000000" w:themeColor="text1"/>
          <w:sz w:val="20"/>
          <w:szCs w:val="20"/>
        </w:rPr>
        <w:t xml:space="preserve">P.S. </w:t>
      </w:r>
      <w:r w:rsidR="002673C9">
        <w:rPr>
          <w:rFonts w:ascii="Arial" w:hAnsi="Arial" w:cs="Arial"/>
          <w:bCs w:val="0"/>
          <w:color w:val="000000" w:themeColor="text1"/>
          <w:sz w:val="20"/>
          <w:szCs w:val="20"/>
        </w:rPr>
        <w:t>018</w:t>
      </w:r>
      <w:r w:rsidR="00B94F37" w:rsidRPr="00534870">
        <w:rPr>
          <w:rFonts w:ascii="Arial" w:hAnsi="Arial" w:cs="Arial"/>
          <w:bCs w:val="0"/>
          <w:color w:val="000000" w:themeColor="text1"/>
          <w:sz w:val="20"/>
          <w:szCs w:val="20"/>
        </w:rPr>
        <w:t>-SUP-</w:t>
      </w:r>
      <w:r w:rsidR="00FC3CBB" w:rsidRPr="00534870">
        <w:rPr>
          <w:rFonts w:ascii="Arial" w:hAnsi="Arial" w:cs="Arial"/>
          <w:bCs w:val="0"/>
          <w:color w:val="000000" w:themeColor="text1"/>
          <w:sz w:val="20"/>
          <w:szCs w:val="20"/>
        </w:rPr>
        <w:t>RALLI</w:t>
      </w:r>
      <w:r w:rsidR="005071D0" w:rsidRPr="00534870">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4615D2">
        <w:rPr>
          <w:rFonts w:ascii="Arial" w:hAnsi="Arial" w:cs="Arial"/>
          <w:sz w:val="20"/>
          <w:szCs w:val="20"/>
        </w:rPr>
        <w:t xml:space="preserve"> por S</w:t>
      </w:r>
      <w:r w:rsidR="00F91421" w:rsidRPr="007A5E4E">
        <w:rPr>
          <w:rFonts w:ascii="Arial" w:hAnsi="Arial" w:cs="Arial"/>
          <w:sz w:val="20"/>
          <w:szCs w:val="20"/>
        </w:rPr>
        <w:t xml:space="preserve">uplencia </w:t>
      </w:r>
      <w:r w:rsidR="004615D2">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4615D2">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701"/>
        <w:gridCol w:w="1417"/>
        <w:gridCol w:w="1701"/>
        <w:gridCol w:w="1134"/>
        <w:gridCol w:w="2126"/>
      </w:tblGrid>
      <w:tr w:rsidR="004F7D43" w:rsidRPr="007A5E4E" w:rsidTr="00E11A4F">
        <w:trPr>
          <w:trHeight w:val="595"/>
        </w:trPr>
        <w:tc>
          <w:tcPr>
            <w:tcW w:w="1277"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701"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2126" w:type="dxa"/>
            <w:tcBorders>
              <w:bottom w:val="single" w:sz="4" w:space="0" w:color="auto"/>
            </w:tcBorders>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5605EC" w:rsidRPr="00264D07" w:rsidTr="00682F43">
        <w:trPr>
          <w:trHeight w:val="417"/>
        </w:trPr>
        <w:tc>
          <w:tcPr>
            <w:tcW w:w="1277" w:type="dxa"/>
            <w:vMerge w:val="restart"/>
            <w:shd w:val="clear" w:color="auto" w:fill="FFFFFF" w:themeFill="background1"/>
            <w:noWrap/>
            <w:vAlign w:val="center"/>
          </w:tcPr>
          <w:p w:rsidR="005605EC" w:rsidRPr="000600C8" w:rsidRDefault="005605EC" w:rsidP="008D048C">
            <w:pPr>
              <w:suppressAutoHyphens w:val="0"/>
              <w:jc w:val="center"/>
              <w:rPr>
                <w:rFonts w:ascii="Arial" w:hAnsi="Arial" w:cs="Arial"/>
                <w:bCs/>
                <w:color w:val="000000" w:themeColor="text1"/>
                <w:sz w:val="18"/>
                <w:szCs w:val="18"/>
                <w:lang w:eastAsia="es-ES"/>
              </w:rPr>
            </w:pPr>
            <w:r w:rsidRPr="000600C8">
              <w:rPr>
                <w:rFonts w:ascii="Arial" w:hAnsi="Arial" w:cs="Arial"/>
                <w:bCs/>
                <w:color w:val="000000" w:themeColor="text1"/>
                <w:sz w:val="18"/>
                <w:szCs w:val="18"/>
                <w:lang w:eastAsia="es-ES"/>
              </w:rPr>
              <w:t>Médico</w:t>
            </w:r>
          </w:p>
        </w:tc>
        <w:tc>
          <w:tcPr>
            <w:tcW w:w="1701" w:type="dxa"/>
            <w:shd w:val="clear" w:color="auto" w:fill="FFFFFF" w:themeFill="background1"/>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 xml:space="preserve">Medicina Interna </w:t>
            </w:r>
          </w:p>
        </w:tc>
        <w:tc>
          <w:tcPr>
            <w:tcW w:w="1417" w:type="dxa"/>
            <w:shd w:val="clear" w:color="auto" w:fill="FFFFFF" w:themeFill="background1"/>
            <w:noWrap/>
            <w:vAlign w:val="center"/>
          </w:tcPr>
          <w:p w:rsidR="005605EC" w:rsidRDefault="005605EC" w:rsidP="008D048C">
            <w:pPr>
              <w:suppressAutoHyphens w:val="0"/>
              <w:jc w:val="center"/>
              <w:rPr>
                <w:rFonts w:ascii="Arial" w:hAnsi="Arial" w:cs="Arial"/>
                <w:bCs/>
                <w:color w:val="000000" w:themeColor="text1"/>
                <w:lang w:eastAsia="es-ES"/>
              </w:rPr>
            </w:pPr>
            <w:r w:rsidRPr="00264D07">
              <w:rPr>
                <w:rFonts w:ascii="Arial" w:hAnsi="Arial" w:cs="Arial"/>
                <w:bCs/>
                <w:color w:val="000000" w:themeColor="text1"/>
                <w:lang w:eastAsia="es-ES"/>
              </w:rPr>
              <w:t>P1MES-001</w:t>
            </w:r>
          </w:p>
        </w:tc>
        <w:tc>
          <w:tcPr>
            <w:tcW w:w="1701" w:type="dxa"/>
            <w:vMerge w:val="restart"/>
            <w:shd w:val="clear" w:color="auto" w:fill="FFFFFF" w:themeFill="background1"/>
            <w:vAlign w:val="center"/>
          </w:tcPr>
          <w:p w:rsidR="005605EC" w:rsidRPr="00E11A4F" w:rsidRDefault="005605EC" w:rsidP="008D048C">
            <w:pPr>
              <w:suppressAutoHyphens w:val="0"/>
              <w:jc w:val="center"/>
              <w:rPr>
                <w:rFonts w:ascii="Arial" w:hAnsi="Arial" w:cs="Arial"/>
                <w:bCs/>
                <w:color w:val="000000" w:themeColor="text1"/>
                <w:sz w:val="18"/>
                <w:szCs w:val="18"/>
                <w:lang w:eastAsia="es-ES"/>
              </w:rPr>
            </w:pPr>
            <w:r w:rsidRPr="00E11A4F">
              <w:rPr>
                <w:rFonts w:ascii="Arial" w:hAnsi="Arial" w:cs="Arial"/>
                <w:bCs/>
                <w:color w:val="000000" w:themeColor="text1"/>
                <w:sz w:val="18"/>
                <w:szCs w:val="18"/>
                <w:lang w:eastAsia="es-ES"/>
              </w:rPr>
              <w:t>S/. 5,938.00</w:t>
            </w:r>
          </w:p>
        </w:tc>
        <w:tc>
          <w:tcPr>
            <w:tcW w:w="1134" w:type="dxa"/>
            <w:tcBorders>
              <w:right w:val="single" w:sz="4" w:space="0" w:color="auto"/>
            </w:tcBorders>
            <w:shd w:val="clear" w:color="auto" w:fill="FFFFFF" w:themeFill="background1"/>
            <w:noWrap/>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01</w:t>
            </w:r>
          </w:p>
        </w:tc>
        <w:tc>
          <w:tcPr>
            <w:tcW w:w="2126" w:type="dxa"/>
            <w:tcBorders>
              <w:left w:val="single" w:sz="4" w:space="0" w:color="auto"/>
              <w:bottom w:val="single" w:sz="4" w:space="0" w:color="auto"/>
              <w:right w:val="single" w:sz="4" w:space="0" w:color="auto"/>
            </w:tcBorders>
            <w:shd w:val="clear" w:color="auto" w:fill="FFFFFF" w:themeFill="background1"/>
            <w:vAlign w:val="center"/>
          </w:tcPr>
          <w:p w:rsidR="005605EC" w:rsidRPr="000E1B3A" w:rsidRDefault="005605EC" w:rsidP="008D048C">
            <w:pPr>
              <w:suppressAutoHyphens w:val="0"/>
              <w:jc w:val="center"/>
              <w:rPr>
                <w:rFonts w:ascii="Arial" w:hAnsi="Arial" w:cs="Arial"/>
                <w:bCs/>
                <w:color w:val="000000" w:themeColor="text1"/>
                <w:sz w:val="18"/>
                <w:szCs w:val="18"/>
                <w:lang w:eastAsia="es-ES"/>
              </w:rPr>
            </w:pPr>
            <w:r w:rsidRPr="000E1B3A">
              <w:rPr>
                <w:rFonts w:ascii="Arial" w:hAnsi="Arial" w:cs="Arial"/>
                <w:bCs/>
                <w:color w:val="000000" w:themeColor="text1"/>
                <w:sz w:val="18"/>
                <w:szCs w:val="18"/>
                <w:lang w:eastAsia="es-ES"/>
              </w:rPr>
              <w:t>Hospital I Albrecht</w:t>
            </w:r>
          </w:p>
        </w:tc>
      </w:tr>
      <w:tr w:rsidR="005605EC" w:rsidRPr="00264D07" w:rsidTr="00682F43">
        <w:trPr>
          <w:trHeight w:val="423"/>
        </w:trPr>
        <w:tc>
          <w:tcPr>
            <w:tcW w:w="1277" w:type="dxa"/>
            <w:vMerge/>
            <w:shd w:val="clear" w:color="auto" w:fill="FFFFFF" w:themeFill="background1"/>
            <w:noWrap/>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Anestesiología</w:t>
            </w:r>
          </w:p>
        </w:tc>
        <w:tc>
          <w:tcPr>
            <w:tcW w:w="1417" w:type="dxa"/>
            <w:shd w:val="clear" w:color="auto" w:fill="FFFFFF" w:themeFill="background1"/>
            <w:noWrap/>
            <w:vAlign w:val="center"/>
          </w:tcPr>
          <w:p w:rsidR="005605EC" w:rsidRDefault="005605EC"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P1MES-002</w:t>
            </w:r>
          </w:p>
        </w:tc>
        <w:tc>
          <w:tcPr>
            <w:tcW w:w="1701" w:type="dxa"/>
            <w:vMerge/>
            <w:shd w:val="clear" w:color="auto" w:fill="FFFFFF" w:themeFill="background1"/>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01</w:t>
            </w:r>
          </w:p>
        </w:tc>
        <w:tc>
          <w:tcPr>
            <w:tcW w:w="2126" w:type="dxa"/>
            <w:vMerge w:val="restart"/>
            <w:tcBorders>
              <w:left w:val="single" w:sz="4" w:space="0" w:color="auto"/>
              <w:right w:val="single" w:sz="4" w:space="0" w:color="auto"/>
            </w:tcBorders>
            <w:shd w:val="clear" w:color="auto" w:fill="FFFFFF" w:themeFill="background1"/>
            <w:vAlign w:val="center"/>
          </w:tcPr>
          <w:p w:rsidR="005605EC" w:rsidRPr="000E1B3A" w:rsidRDefault="005605EC" w:rsidP="008D048C">
            <w:pPr>
              <w:suppressAutoHyphens w:val="0"/>
              <w:jc w:val="center"/>
              <w:rPr>
                <w:rFonts w:ascii="Arial" w:hAnsi="Arial" w:cs="Arial"/>
                <w:bCs/>
                <w:color w:val="000000" w:themeColor="text1"/>
                <w:sz w:val="18"/>
                <w:szCs w:val="18"/>
                <w:lang w:eastAsia="es-ES"/>
              </w:rPr>
            </w:pPr>
            <w:r w:rsidRPr="000E1B3A">
              <w:rPr>
                <w:rFonts w:ascii="Arial" w:hAnsi="Arial" w:cs="Arial"/>
                <w:bCs/>
                <w:color w:val="000000" w:themeColor="text1"/>
                <w:sz w:val="18"/>
                <w:szCs w:val="18"/>
                <w:lang w:eastAsia="es-ES"/>
              </w:rPr>
              <w:t>Hospital I Florencia de Mora</w:t>
            </w:r>
          </w:p>
        </w:tc>
      </w:tr>
      <w:tr w:rsidR="005605EC" w:rsidRPr="00264D07" w:rsidTr="000600C8">
        <w:trPr>
          <w:trHeight w:val="417"/>
        </w:trPr>
        <w:tc>
          <w:tcPr>
            <w:tcW w:w="1277" w:type="dxa"/>
            <w:vMerge/>
            <w:shd w:val="clear" w:color="auto" w:fill="FFFFFF" w:themeFill="background1"/>
            <w:noWrap/>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701" w:type="dxa"/>
            <w:vMerge w:val="restart"/>
            <w:shd w:val="clear" w:color="auto" w:fill="FFFFFF" w:themeFill="background1"/>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Ginecología y Obstetricia</w:t>
            </w:r>
          </w:p>
        </w:tc>
        <w:tc>
          <w:tcPr>
            <w:tcW w:w="1417" w:type="dxa"/>
            <w:shd w:val="clear" w:color="auto" w:fill="FFFFFF" w:themeFill="background1"/>
            <w:noWrap/>
            <w:vAlign w:val="center"/>
          </w:tcPr>
          <w:p w:rsidR="005605EC" w:rsidRDefault="005605EC"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P1MES-003</w:t>
            </w:r>
          </w:p>
        </w:tc>
        <w:tc>
          <w:tcPr>
            <w:tcW w:w="1701" w:type="dxa"/>
            <w:vMerge/>
            <w:shd w:val="clear" w:color="auto" w:fill="FFFFFF" w:themeFill="background1"/>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01</w:t>
            </w:r>
          </w:p>
        </w:tc>
        <w:tc>
          <w:tcPr>
            <w:tcW w:w="2126" w:type="dxa"/>
            <w:vMerge/>
            <w:tcBorders>
              <w:left w:val="single" w:sz="4" w:space="0" w:color="auto"/>
              <w:bottom w:val="single" w:sz="4" w:space="0" w:color="auto"/>
              <w:right w:val="single" w:sz="4" w:space="0" w:color="auto"/>
            </w:tcBorders>
            <w:shd w:val="clear" w:color="auto" w:fill="FFFFFF" w:themeFill="background1"/>
            <w:vAlign w:val="center"/>
          </w:tcPr>
          <w:p w:rsidR="005605EC" w:rsidRPr="000E1B3A" w:rsidRDefault="005605EC" w:rsidP="008D048C">
            <w:pPr>
              <w:suppressAutoHyphens w:val="0"/>
              <w:jc w:val="center"/>
              <w:rPr>
                <w:rFonts w:ascii="Arial" w:hAnsi="Arial" w:cs="Arial"/>
                <w:bCs/>
                <w:color w:val="000000" w:themeColor="text1"/>
                <w:sz w:val="18"/>
                <w:szCs w:val="18"/>
                <w:lang w:eastAsia="es-ES"/>
              </w:rPr>
            </w:pPr>
          </w:p>
        </w:tc>
      </w:tr>
      <w:tr w:rsidR="005605EC" w:rsidRPr="00264D07" w:rsidTr="00682F43">
        <w:trPr>
          <w:trHeight w:val="394"/>
        </w:trPr>
        <w:tc>
          <w:tcPr>
            <w:tcW w:w="1277" w:type="dxa"/>
            <w:vMerge/>
            <w:shd w:val="clear" w:color="auto" w:fill="FFFFFF" w:themeFill="background1"/>
            <w:noWrap/>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701" w:type="dxa"/>
            <w:vMerge/>
            <w:shd w:val="clear" w:color="auto" w:fill="FFFFFF" w:themeFill="background1"/>
            <w:vAlign w:val="center"/>
          </w:tcPr>
          <w:p w:rsidR="005605EC" w:rsidRDefault="005605EC" w:rsidP="008D048C">
            <w:pPr>
              <w:suppressAutoHyphens w:val="0"/>
              <w:jc w:val="center"/>
              <w:rPr>
                <w:rFonts w:ascii="Arial" w:hAnsi="Arial" w:cs="Arial"/>
                <w:color w:val="000000"/>
              </w:rPr>
            </w:pPr>
          </w:p>
        </w:tc>
        <w:tc>
          <w:tcPr>
            <w:tcW w:w="1417" w:type="dxa"/>
            <w:shd w:val="clear" w:color="auto" w:fill="FFFFFF" w:themeFill="background1"/>
            <w:noWrap/>
            <w:vAlign w:val="center"/>
          </w:tcPr>
          <w:p w:rsidR="005605EC" w:rsidRDefault="005605EC"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P1MES-004</w:t>
            </w:r>
          </w:p>
        </w:tc>
        <w:tc>
          <w:tcPr>
            <w:tcW w:w="1701" w:type="dxa"/>
            <w:vMerge/>
            <w:shd w:val="clear" w:color="auto" w:fill="FFFFFF" w:themeFill="background1"/>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01</w:t>
            </w:r>
          </w:p>
        </w:tc>
        <w:tc>
          <w:tcPr>
            <w:tcW w:w="2126" w:type="dxa"/>
            <w:vMerge w:val="restart"/>
            <w:tcBorders>
              <w:left w:val="single" w:sz="4" w:space="0" w:color="auto"/>
              <w:right w:val="single" w:sz="4" w:space="0" w:color="auto"/>
            </w:tcBorders>
            <w:shd w:val="clear" w:color="auto" w:fill="FFFFFF" w:themeFill="background1"/>
            <w:vAlign w:val="center"/>
          </w:tcPr>
          <w:p w:rsidR="005605EC" w:rsidRPr="000E1B3A" w:rsidRDefault="005605EC" w:rsidP="000600C8">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Hospital II C</w:t>
            </w:r>
            <w:bookmarkStart w:id="0" w:name="_GoBack"/>
            <w:bookmarkEnd w:id="0"/>
            <w:r>
              <w:rPr>
                <w:rFonts w:ascii="Arial" w:hAnsi="Arial" w:cs="Arial"/>
                <w:bCs/>
                <w:color w:val="000000" w:themeColor="text1"/>
                <w:sz w:val="18"/>
                <w:szCs w:val="18"/>
                <w:lang w:eastAsia="es-ES"/>
              </w:rPr>
              <w:t>hocope</w:t>
            </w:r>
          </w:p>
        </w:tc>
      </w:tr>
      <w:tr w:rsidR="005605EC" w:rsidRPr="00264D07" w:rsidTr="000600C8">
        <w:trPr>
          <w:trHeight w:val="416"/>
        </w:trPr>
        <w:tc>
          <w:tcPr>
            <w:tcW w:w="1277" w:type="dxa"/>
            <w:vMerge/>
            <w:shd w:val="clear" w:color="auto" w:fill="FFFFFF" w:themeFill="background1"/>
            <w:noWrap/>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5605EC" w:rsidRDefault="005605EC" w:rsidP="008D048C">
            <w:pPr>
              <w:suppressAutoHyphens w:val="0"/>
              <w:jc w:val="center"/>
              <w:rPr>
                <w:rFonts w:ascii="Arial" w:hAnsi="Arial" w:cs="Arial"/>
                <w:color w:val="000000"/>
              </w:rPr>
            </w:pPr>
            <w:r>
              <w:rPr>
                <w:rFonts w:ascii="Arial" w:hAnsi="Arial" w:cs="Arial"/>
                <w:color w:val="000000"/>
              </w:rPr>
              <w:t xml:space="preserve">Urología </w:t>
            </w:r>
          </w:p>
        </w:tc>
        <w:tc>
          <w:tcPr>
            <w:tcW w:w="1417" w:type="dxa"/>
            <w:shd w:val="clear" w:color="auto" w:fill="FFFFFF" w:themeFill="background1"/>
            <w:noWrap/>
            <w:vAlign w:val="center"/>
          </w:tcPr>
          <w:p w:rsidR="005605EC" w:rsidRDefault="005605EC"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P1MES-005</w:t>
            </w:r>
          </w:p>
        </w:tc>
        <w:tc>
          <w:tcPr>
            <w:tcW w:w="1701" w:type="dxa"/>
            <w:vMerge/>
            <w:shd w:val="clear" w:color="auto" w:fill="FFFFFF" w:themeFill="background1"/>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01</w:t>
            </w:r>
          </w:p>
        </w:tc>
        <w:tc>
          <w:tcPr>
            <w:tcW w:w="2126" w:type="dxa"/>
            <w:vMerge/>
            <w:tcBorders>
              <w:left w:val="single" w:sz="4" w:space="0" w:color="auto"/>
              <w:right w:val="single" w:sz="4" w:space="0" w:color="auto"/>
            </w:tcBorders>
            <w:shd w:val="clear" w:color="auto" w:fill="FFFFFF" w:themeFill="background1"/>
            <w:vAlign w:val="center"/>
          </w:tcPr>
          <w:p w:rsidR="005605EC" w:rsidRPr="000E1B3A" w:rsidRDefault="005605EC" w:rsidP="008D048C">
            <w:pPr>
              <w:suppressAutoHyphens w:val="0"/>
              <w:jc w:val="center"/>
              <w:rPr>
                <w:rFonts w:ascii="Arial" w:hAnsi="Arial" w:cs="Arial"/>
                <w:bCs/>
                <w:color w:val="000000" w:themeColor="text1"/>
                <w:sz w:val="18"/>
                <w:szCs w:val="18"/>
                <w:highlight w:val="yellow"/>
                <w:lang w:eastAsia="es-ES"/>
              </w:rPr>
            </w:pPr>
          </w:p>
        </w:tc>
      </w:tr>
      <w:tr w:rsidR="005605EC" w:rsidRPr="00264D07" w:rsidTr="000600C8">
        <w:trPr>
          <w:trHeight w:val="407"/>
        </w:trPr>
        <w:tc>
          <w:tcPr>
            <w:tcW w:w="1277" w:type="dxa"/>
            <w:vMerge/>
            <w:shd w:val="clear" w:color="auto" w:fill="FFFFFF" w:themeFill="background1"/>
            <w:noWrap/>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5605EC" w:rsidRDefault="005605EC" w:rsidP="008D048C">
            <w:pPr>
              <w:suppressAutoHyphens w:val="0"/>
              <w:jc w:val="center"/>
              <w:rPr>
                <w:rFonts w:ascii="Arial" w:hAnsi="Arial" w:cs="Arial"/>
                <w:color w:val="000000"/>
              </w:rPr>
            </w:pPr>
            <w:r>
              <w:rPr>
                <w:rFonts w:ascii="Arial" w:hAnsi="Arial" w:cs="Arial"/>
                <w:color w:val="000000"/>
              </w:rPr>
              <w:t>Anestesiología</w:t>
            </w:r>
          </w:p>
        </w:tc>
        <w:tc>
          <w:tcPr>
            <w:tcW w:w="1417" w:type="dxa"/>
            <w:shd w:val="clear" w:color="auto" w:fill="FFFFFF" w:themeFill="background1"/>
            <w:noWrap/>
            <w:vAlign w:val="center"/>
          </w:tcPr>
          <w:p w:rsidR="005605EC" w:rsidRDefault="005605EC"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P1MES-006</w:t>
            </w:r>
          </w:p>
        </w:tc>
        <w:tc>
          <w:tcPr>
            <w:tcW w:w="1701" w:type="dxa"/>
            <w:vMerge/>
            <w:shd w:val="clear" w:color="auto" w:fill="FFFFFF" w:themeFill="background1"/>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01</w:t>
            </w:r>
          </w:p>
        </w:tc>
        <w:tc>
          <w:tcPr>
            <w:tcW w:w="2126" w:type="dxa"/>
            <w:vMerge/>
            <w:tcBorders>
              <w:left w:val="single" w:sz="4" w:space="0" w:color="auto"/>
              <w:right w:val="single" w:sz="4" w:space="0" w:color="auto"/>
            </w:tcBorders>
            <w:shd w:val="clear" w:color="auto" w:fill="FFFFFF" w:themeFill="background1"/>
            <w:vAlign w:val="center"/>
          </w:tcPr>
          <w:p w:rsidR="005605EC" w:rsidRPr="000E1B3A" w:rsidRDefault="005605EC" w:rsidP="008D048C">
            <w:pPr>
              <w:suppressAutoHyphens w:val="0"/>
              <w:jc w:val="center"/>
              <w:rPr>
                <w:rFonts w:ascii="Arial" w:hAnsi="Arial" w:cs="Arial"/>
                <w:bCs/>
                <w:color w:val="000000" w:themeColor="text1"/>
                <w:sz w:val="18"/>
                <w:szCs w:val="18"/>
                <w:highlight w:val="yellow"/>
                <w:lang w:eastAsia="es-ES"/>
              </w:rPr>
            </w:pPr>
          </w:p>
        </w:tc>
      </w:tr>
      <w:tr w:rsidR="005605EC" w:rsidRPr="00264D07" w:rsidTr="000600C8">
        <w:trPr>
          <w:trHeight w:val="427"/>
        </w:trPr>
        <w:tc>
          <w:tcPr>
            <w:tcW w:w="1277" w:type="dxa"/>
            <w:vMerge/>
            <w:shd w:val="clear" w:color="auto" w:fill="FFFFFF" w:themeFill="background1"/>
            <w:noWrap/>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5605EC" w:rsidRDefault="005605EC" w:rsidP="008D048C">
            <w:pPr>
              <w:suppressAutoHyphens w:val="0"/>
              <w:jc w:val="center"/>
              <w:rPr>
                <w:rFonts w:ascii="Arial" w:hAnsi="Arial" w:cs="Arial"/>
                <w:color w:val="000000"/>
              </w:rPr>
            </w:pPr>
            <w:r>
              <w:rPr>
                <w:rFonts w:ascii="Arial" w:hAnsi="Arial" w:cs="Arial"/>
                <w:color w:val="000000"/>
              </w:rPr>
              <w:t>Medicina Interna</w:t>
            </w:r>
          </w:p>
        </w:tc>
        <w:tc>
          <w:tcPr>
            <w:tcW w:w="1417" w:type="dxa"/>
            <w:shd w:val="clear" w:color="auto" w:fill="FFFFFF" w:themeFill="background1"/>
            <w:noWrap/>
            <w:vAlign w:val="center"/>
          </w:tcPr>
          <w:p w:rsidR="005605EC" w:rsidRDefault="005605EC"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P1MES-007</w:t>
            </w:r>
          </w:p>
        </w:tc>
        <w:tc>
          <w:tcPr>
            <w:tcW w:w="1701" w:type="dxa"/>
            <w:vMerge/>
            <w:shd w:val="clear" w:color="auto" w:fill="FFFFFF" w:themeFill="background1"/>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02</w:t>
            </w:r>
          </w:p>
        </w:tc>
        <w:tc>
          <w:tcPr>
            <w:tcW w:w="2126" w:type="dxa"/>
            <w:vMerge/>
            <w:tcBorders>
              <w:left w:val="single" w:sz="4" w:space="0" w:color="auto"/>
              <w:right w:val="single" w:sz="4" w:space="0" w:color="auto"/>
            </w:tcBorders>
            <w:shd w:val="clear" w:color="auto" w:fill="FFFFFF" w:themeFill="background1"/>
            <w:vAlign w:val="center"/>
          </w:tcPr>
          <w:p w:rsidR="005605EC" w:rsidRPr="000E1B3A" w:rsidRDefault="005605EC" w:rsidP="008D048C">
            <w:pPr>
              <w:suppressAutoHyphens w:val="0"/>
              <w:jc w:val="center"/>
              <w:rPr>
                <w:rFonts w:ascii="Arial" w:hAnsi="Arial" w:cs="Arial"/>
                <w:bCs/>
                <w:color w:val="000000" w:themeColor="text1"/>
                <w:sz w:val="18"/>
                <w:szCs w:val="18"/>
                <w:highlight w:val="yellow"/>
                <w:lang w:eastAsia="es-ES"/>
              </w:rPr>
            </w:pPr>
          </w:p>
        </w:tc>
      </w:tr>
      <w:tr w:rsidR="005605EC" w:rsidRPr="00264D07" w:rsidTr="000600C8">
        <w:trPr>
          <w:trHeight w:val="419"/>
        </w:trPr>
        <w:tc>
          <w:tcPr>
            <w:tcW w:w="1277" w:type="dxa"/>
            <w:vMerge/>
            <w:shd w:val="clear" w:color="auto" w:fill="FFFFFF" w:themeFill="background1"/>
            <w:noWrap/>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5605EC" w:rsidRDefault="005605EC" w:rsidP="008D048C">
            <w:pPr>
              <w:suppressAutoHyphens w:val="0"/>
              <w:jc w:val="center"/>
              <w:rPr>
                <w:rFonts w:ascii="Arial" w:hAnsi="Arial" w:cs="Arial"/>
                <w:color w:val="000000"/>
              </w:rPr>
            </w:pPr>
            <w:r>
              <w:rPr>
                <w:rFonts w:ascii="Arial" w:hAnsi="Arial" w:cs="Arial"/>
                <w:color w:val="000000"/>
              </w:rPr>
              <w:t xml:space="preserve">Reumatología </w:t>
            </w:r>
          </w:p>
        </w:tc>
        <w:tc>
          <w:tcPr>
            <w:tcW w:w="1417" w:type="dxa"/>
            <w:shd w:val="clear" w:color="auto" w:fill="FFFFFF" w:themeFill="background1"/>
            <w:noWrap/>
            <w:vAlign w:val="center"/>
          </w:tcPr>
          <w:p w:rsidR="005605EC" w:rsidRDefault="005605EC"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P1MES-008</w:t>
            </w:r>
          </w:p>
        </w:tc>
        <w:tc>
          <w:tcPr>
            <w:tcW w:w="1701" w:type="dxa"/>
            <w:vMerge/>
            <w:shd w:val="clear" w:color="auto" w:fill="FFFFFF" w:themeFill="background1"/>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5605EC" w:rsidRPr="008D048C" w:rsidRDefault="005605EC" w:rsidP="008D048C">
            <w:pPr>
              <w:suppressAutoHyphens w:val="0"/>
              <w:jc w:val="center"/>
              <w:rPr>
                <w:rFonts w:ascii="Arial" w:hAnsi="Arial" w:cs="Arial"/>
                <w:color w:val="000000"/>
              </w:rPr>
            </w:pPr>
            <w:r>
              <w:rPr>
                <w:rFonts w:ascii="Arial" w:hAnsi="Arial" w:cs="Arial"/>
                <w:color w:val="000000"/>
              </w:rPr>
              <w:t>01</w:t>
            </w:r>
          </w:p>
        </w:tc>
        <w:tc>
          <w:tcPr>
            <w:tcW w:w="2126" w:type="dxa"/>
            <w:vMerge/>
            <w:tcBorders>
              <w:left w:val="single" w:sz="4" w:space="0" w:color="auto"/>
              <w:right w:val="single" w:sz="4" w:space="0" w:color="auto"/>
            </w:tcBorders>
            <w:shd w:val="clear" w:color="auto" w:fill="FFFFFF" w:themeFill="background1"/>
            <w:vAlign w:val="center"/>
          </w:tcPr>
          <w:p w:rsidR="005605EC" w:rsidRPr="00264D07" w:rsidRDefault="005605EC" w:rsidP="008D048C">
            <w:pPr>
              <w:suppressAutoHyphens w:val="0"/>
              <w:jc w:val="center"/>
              <w:rPr>
                <w:rFonts w:ascii="Arial" w:hAnsi="Arial" w:cs="Arial"/>
                <w:b/>
                <w:bCs/>
                <w:color w:val="000000" w:themeColor="text1"/>
                <w:sz w:val="18"/>
                <w:szCs w:val="18"/>
                <w:highlight w:val="yellow"/>
                <w:lang w:eastAsia="es-ES"/>
              </w:rPr>
            </w:pPr>
          </w:p>
        </w:tc>
      </w:tr>
      <w:tr w:rsidR="005605EC" w:rsidRPr="00264D07" w:rsidTr="000600C8">
        <w:trPr>
          <w:trHeight w:val="419"/>
        </w:trPr>
        <w:tc>
          <w:tcPr>
            <w:tcW w:w="1277" w:type="dxa"/>
            <w:vMerge/>
            <w:shd w:val="clear" w:color="auto" w:fill="FFFFFF" w:themeFill="background1"/>
            <w:noWrap/>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5605EC" w:rsidRDefault="005605EC" w:rsidP="008D048C">
            <w:pPr>
              <w:suppressAutoHyphens w:val="0"/>
              <w:jc w:val="center"/>
              <w:rPr>
                <w:rFonts w:ascii="Arial" w:hAnsi="Arial" w:cs="Arial"/>
                <w:color w:val="000000"/>
              </w:rPr>
            </w:pPr>
            <w:r>
              <w:rPr>
                <w:rFonts w:ascii="Arial" w:hAnsi="Arial" w:cs="Arial"/>
                <w:color w:val="000000"/>
              </w:rPr>
              <w:t>Radiología</w:t>
            </w:r>
          </w:p>
        </w:tc>
        <w:tc>
          <w:tcPr>
            <w:tcW w:w="1417" w:type="dxa"/>
            <w:shd w:val="clear" w:color="auto" w:fill="FFFFFF" w:themeFill="background1"/>
            <w:noWrap/>
            <w:vAlign w:val="center"/>
          </w:tcPr>
          <w:p w:rsidR="005605EC" w:rsidRDefault="005605EC"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P1MES-009</w:t>
            </w:r>
          </w:p>
        </w:tc>
        <w:tc>
          <w:tcPr>
            <w:tcW w:w="1701" w:type="dxa"/>
            <w:vMerge/>
            <w:shd w:val="clear" w:color="auto" w:fill="FFFFFF" w:themeFill="background1"/>
            <w:vAlign w:val="center"/>
          </w:tcPr>
          <w:p w:rsidR="005605EC" w:rsidRPr="007A5E4E" w:rsidRDefault="005605EC"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5605EC" w:rsidRDefault="005605EC" w:rsidP="008D048C">
            <w:pPr>
              <w:suppressAutoHyphens w:val="0"/>
              <w:jc w:val="center"/>
              <w:rPr>
                <w:rFonts w:ascii="Arial" w:hAnsi="Arial" w:cs="Arial"/>
                <w:color w:val="000000"/>
              </w:rPr>
            </w:pPr>
            <w:r>
              <w:rPr>
                <w:rFonts w:ascii="Arial" w:hAnsi="Arial" w:cs="Arial"/>
                <w:color w:val="000000"/>
              </w:rPr>
              <w:t>01</w:t>
            </w:r>
          </w:p>
        </w:tc>
        <w:tc>
          <w:tcPr>
            <w:tcW w:w="2126" w:type="dxa"/>
            <w:vMerge/>
            <w:tcBorders>
              <w:left w:val="single" w:sz="4" w:space="0" w:color="auto"/>
              <w:right w:val="single" w:sz="4" w:space="0" w:color="auto"/>
            </w:tcBorders>
            <w:shd w:val="clear" w:color="auto" w:fill="FFFFFF" w:themeFill="background1"/>
            <w:vAlign w:val="center"/>
          </w:tcPr>
          <w:p w:rsidR="005605EC" w:rsidRPr="00264D07" w:rsidRDefault="005605EC" w:rsidP="008D048C">
            <w:pPr>
              <w:suppressAutoHyphens w:val="0"/>
              <w:jc w:val="center"/>
              <w:rPr>
                <w:rFonts w:ascii="Arial" w:hAnsi="Arial" w:cs="Arial"/>
                <w:b/>
                <w:bCs/>
                <w:color w:val="000000" w:themeColor="text1"/>
                <w:sz w:val="18"/>
                <w:szCs w:val="18"/>
                <w:highlight w:val="yellow"/>
                <w:lang w:eastAsia="es-ES"/>
              </w:rPr>
            </w:pPr>
          </w:p>
        </w:tc>
      </w:tr>
      <w:tr w:rsidR="008D048C" w:rsidRPr="007A5E4E" w:rsidTr="000600C8">
        <w:trPr>
          <w:trHeight w:val="329"/>
        </w:trPr>
        <w:tc>
          <w:tcPr>
            <w:tcW w:w="6096" w:type="dxa"/>
            <w:gridSpan w:val="4"/>
            <w:shd w:val="clear" w:color="auto" w:fill="FFFFFF" w:themeFill="background1"/>
            <w:noWrap/>
            <w:vAlign w:val="center"/>
          </w:tcPr>
          <w:p w:rsidR="008D048C" w:rsidRPr="004615D2" w:rsidRDefault="008D048C" w:rsidP="008D048C">
            <w:pPr>
              <w:suppressAutoHyphens w:val="0"/>
              <w:jc w:val="center"/>
              <w:rPr>
                <w:rFonts w:ascii="Arial" w:hAnsi="Arial" w:cs="Arial"/>
                <w:b/>
                <w:bCs/>
                <w:color w:val="000000" w:themeColor="text1"/>
                <w:lang w:eastAsia="es-ES"/>
              </w:rPr>
            </w:pPr>
            <w:r w:rsidRPr="004615D2">
              <w:rPr>
                <w:rFonts w:ascii="Arial" w:hAnsi="Arial" w:cs="Arial"/>
                <w:b/>
                <w:bCs/>
                <w:color w:val="000000" w:themeColor="text1"/>
                <w:lang w:eastAsia="es-ES"/>
              </w:rPr>
              <w:t xml:space="preserve">Total </w:t>
            </w:r>
          </w:p>
        </w:tc>
        <w:tc>
          <w:tcPr>
            <w:tcW w:w="3260" w:type="dxa"/>
            <w:gridSpan w:val="2"/>
            <w:shd w:val="clear" w:color="auto" w:fill="FFFFFF" w:themeFill="background1"/>
            <w:noWrap/>
            <w:vAlign w:val="center"/>
          </w:tcPr>
          <w:p w:rsidR="008D048C" w:rsidRPr="004615D2" w:rsidRDefault="00960FF9" w:rsidP="008D048C">
            <w:pPr>
              <w:suppressAutoHyphens w:val="0"/>
              <w:rPr>
                <w:rFonts w:ascii="Arial" w:hAnsi="Arial" w:cs="Arial"/>
                <w:color w:val="000000"/>
              </w:rPr>
            </w:pPr>
            <w:r>
              <w:rPr>
                <w:rFonts w:ascii="Arial" w:hAnsi="Arial" w:cs="Arial"/>
                <w:bCs/>
                <w:color w:val="000000" w:themeColor="text1"/>
                <w:lang w:eastAsia="es-ES"/>
              </w:rPr>
              <w:t xml:space="preserve">        10</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031903" w:rsidRDefault="00DD7DB0" w:rsidP="00E672EC">
      <w:pPr>
        <w:pStyle w:val="Sinespaciado"/>
        <w:ind w:left="284"/>
        <w:jc w:val="both"/>
        <w:rPr>
          <w:rFonts w:ascii="Arial" w:hAnsi="Arial" w:cs="Arial"/>
          <w:b/>
          <w:sz w:val="18"/>
          <w:szCs w:val="20"/>
        </w:rPr>
      </w:pPr>
      <w:r w:rsidRPr="00031903">
        <w:rPr>
          <w:rFonts w:ascii="Arial" w:hAnsi="Arial" w:cs="Arial"/>
          <w:b/>
          <w:sz w:val="18"/>
          <w:szCs w:val="20"/>
        </w:rPr>
        <w:t xml:space="preserve">(*) Además de lo </w:t>
      </w:r>
      <w:r w:rsidR="00665578" w:rsidRPr="00031903">
        <w:rPr>
          <w:rFonts w:ascii="Arial" w:hAnsi="Arial" w:cs="Arial"/>
          <w:b/>
          <w:sz w:val="18"/>
          <w:szCs w:val="20"/>
        </w:rPr>
        <w:t>indicado</w:t>
      </w:r>
      <w:r w:rsidRPr="00031903">
        <w:rPr>
          <w:rFonts w:ascii="Arial" w:hAnsi="Arial" w:cs="Arial"/>
          <w:b/>
          <w:sz w:val="18"/>
          <w:szCs w:val="20"/>
        </w:rPr>
        <w:t>, el mencionado cargo cuenta con Beneficios de Ley</w:t>
      </w:r>
      <w:r w:rsidR="00665578" w:rsidRPr="00031903">
        <w:rPr>
          <w:rFonts w:ascii="Arial" w:hAnsi="Arial" w:cs="Arial"/>
          <w:b/>
          <w:sz w:val="18"/>
          <w:szCs w:val="20"/>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Disponibilidad Inmediata.</w:t>
      </w:r>
    </w:p>
    <w:p w:rsidR="00E11A4F" w:rsidRDefault="00E11A4F" w:rsidP="00E11A4F">
      <w:pPr>
        <w:pStyle w:val="Prrafodelista1"/>
        <w:suppressAutoHyphens w:val="0"/>
        <w:contextualSpacing/>
        <w:jc w:val="both"/>
        <w:rPr>
          <w:rFonts w:ascii="Arial" w:hAnsi="Arial" w:cs="Arial"/>
        </w:rPr>
      </w:pPr>
    </w:p>
    <w:p w:rsidR="00E11A4F" w:rsidRDefault="00E11A4F" w:rsidP="00E11A4F">
      <w:pPr>
        <w:pStyle w:val="Prrafodelista1"/>
        <w:suppressAutoHyphens w:val="0"/>
        <w:contextualSpacing/>
        <w:jc w:val="both"/>
        <w:rPr>
          <w:rFonts w:ascii="Arial" w:hAnsi="Arial" w:cs="Arial"/>
        </w:rPr>
      </w:pPr>
    </w:p>
    <w:p w:rsidR="00E11A4F" w:rsidRDefault="00E11A4F" w:rsidP="00E11A4F">
      <w:pPr>
        <w:pStyle w:val="Prrafodelista1"/>
        <w:suppressAutoHyphens w:val="0"/>
        <w:contextualSpacing/>
        <w:jc w:val="both"/>
        <w:rPr>
          <w:rFonts w:ascii="Arial" w:hAnsi="Arial" w:cs="Arial"/>
        </w:rPr>
      </w:pPr>
    </w:p>
    <w:p w:rsidR="00E11A4F" w:rsidRDefault="00E11A4F" w:rsidP="00E11A4F">
      <w:pPr>
        <w:pStyle w:val="Prrafodelista1"/>
        <w:suppressAutoHyphens w:val="0"/>
        <w:contextualSpacing/>
        <w:jc w:val="both"/>
        <w:rPr>
          <w:rFonts w:ascii="Arial" w:hAnsi="Arial" w:cs="Arial"/>
        </w:rPr>
      </w:pPr>
    </w:p>
    <w:p w:rsidR="00E11A4F" w:rsidRDefault="00E11A4F" w:rsidP="00E11A4F">
      <w:pPr>
        <w:pStyle w:val="Prrafodelista1"/>
        <w:suppressAutoHyphens w:val="0"/>
        <w:contextualSpacing/>
        <w:jc w:val="both"/>
        <w:rPr>
          <w:rFonts w:ascii="Arial" w:hAnsi="Arial" w:cs="Arial"/>
        </w:rPr>
      </w:pPr>
    </w:p>
    <w:p w:rsidR="00E11A4F" w:rsidRDefault="00E11A4F" w:rsidP="00E11A4F">
      <w:pPr>
        <w:pStyle w:val="Prrafodelista1"/>
        <w:suppressAutoHyphens w:val="0"/>
        <w:contextualSpacing/>
        <w:jc w:val="both"/>
        <w:rPr>
          <w:rFonts w:ascii="Arial" w:hAnsi="Arial" w:cs="Arial"/>
        </w:rPr>
      </w:pPr>
    </w:p>
    <w:p w:rsidR="00E11A4F" w:rsidRDefault="00E11A4F" w:rsidP="00E11A4F">
      <w:pPr>
        <w:pStyle w:val="Prrafodelista1"/>
        <w:suppressAutoHyphens w:val="0"/>
        <w:contextualSpacing/>
        <w:jc w:val="both"/>
        <w:rPr>
          <w:rFonts w:ascii="Arial" w:hAnsi="Arial" w:cs="Arial"/>
        </w:rPr>
      </w:pPr>
    </w:p>
    <w:p w:rsidR="00E11A4F" w:rsidRDefault="00E11A4F" w:rsidP="00E11A4F">
      <w:pPr>
        <w:pStyle w:val="Prrafodelista1"/>
        <w:suppressAutoHyphens w:val="0"/>
        <w:contextualSpacing/>
        <w:jc w:val="both"/>
        <w:rPr>
          <w:rFonts w:ascii="Arial" w:hAnsi="Arial" w:cs="Arial"/>
        </w:rPr>
      </w:pPr>
    </w:p>
    <w:p w:rsidR="00E11A4F" w:rsidRDefault="00E11A4F" w:rsidP="00E11A4F">
      <w:pPr>
        <w:pStyle w:val="Prrafodelista1"/>
        <w:suppressAutoHyphens w:val="0"/>
        <w:contextualSpacing/>
        <w:jc w:val="both"/>
        <w:rPr>
          <w:rFonts w:ascii="Arial" w:hAnsi="Arial" w:cs="Arial"/>
        </w:rPr>
      </w:pPr>
    </w:p>
    <w:p w:rsidR="00B02F37" w:rsidRDefault="00B02F37" w:rsidP="00B02F37">
      <w:pPr>
        <w:autoSpaceDE w:val="0"/>
        <w:autoSpaceDN w:val="0"/>
        <w:ind w:firstLine="708"/>
        <w:jc w:val="both"/>
        <w:rPr>
          <w:rFonts w:ascii="Arial" w:hAnsi="Arial" w:cs="Arial"/>
          <w:b/>
          <w:bCs/>
          <w:sz w:val="16"/>
          <w:szCs w:val="16"/>
        </w:rPr>
      </w:pPr>
      <w:r>
        <w:rPr>
          <w:rFonts w:ascii="Arial" w:hAnsi="Arial" w:cs="Arial"/>
          <w:b/>
          <w:bCs/>
          <w:sz w:val="16"/>
          <w:szCs w:val="16"/>
        </w:rPr>
        <w:t>(*) Requisito considerado en la LEY DE PRODUCTIVIDAD Y COMPETITIVIDAD LABORAL</w:t>
      </w:r>
    </w:p>
    <w:p w:rsidR="00B02F37" w:rsidRDefault="00B02F37" w:rsidP="00B02F37">
      <w:pPr>
        <w:autoSpaceDE w:val="0"/>
        <w:autoSpaceDN w:val="0"/>
        <w:ind w:left="720"/>
        <w:jc w:val="both"/>
        <w:rPr>
          <w:rFonts w:ascii="Arial" w:hAnsi="Arial" w:cs="Arial"/>
          <w:b/>
          <w:bCs/>
          <w:sz w:val="16"/>
          <w:szCs w:val="16"/>
        </w:rPr>
      </w:pPr>
      <w:r>
        <w:rPr>
          <w:rFonts w:ascii="Arial" w:hAnsi="Arial" w:cs="Arial"/>
          <w:b/>
          <w:bCs/>
          <w:sz w:val="16"/>
          <w:szCs w:val="16"/>
        </w:rPr>
        <w:t xml:space="preserve">Artículo 78.- “Los trabajadores permanentes que cesen no podrán ser recontratados bajo ninguna de las modalidades previstas en este </w:t>
      </w:r>
      <w:r w:rsidRPr="00B02F37">
        <w:rPr>
          <w:rFonts w:ascii="Arial" w:hAnsi="Arial" w:cs="Arial"/>
          <w:b/>
          <w:bCs/>
          <w:sz w:val="16"/>
          <w:szCs w:val="16"/>
        </w:rPr>
        <w:t>Título (contrato a modalidad), salvo</w:t>
      </w:r>
      <w:r>
        <w:rPr>
          <w:rFonts w:ascii="Arial" w:hAnsi="Arial" w:cs="Arial"/>
          <w:b/>
          <w:bCs/>
          <w:sz w:val="16"/>
          <w:szCs w:val="16"/>
        </w:rPr>
        <w:t xml:space="preserve"> que haya transcurrido un año del cese”.</w:t>
      </w:r>
    </w:p>
    <w:p w:rsidR="00B02F37" w:rsidRDefault="00B02F37" w:rsidP="00B02F37">
      <w:pPr>
        <w:autoSpaceDE w:val="0"/>
        <w:autoSpaceDN w:val="0"/>
        <w:ind w:left="720"/>
        <w:jc w:val="both"/>
        <w:rPr>
          <w:rFonts w:ascii="Arial" w:hAnsi="Arial" w:cs="Arial"/>
          <w:b/>
          <w:bCs/>
          <w:sz w:val="16"/>
          <w:szCs w:val="16"/>
        </w:rPr>
      </w:pPr>
    </w:p>
    <w:p w:rsidR="00B02F37" w:rsidRDefault="00B02F37" w:rsidP="00B02F37">
      <w:pPr>
        <w:rPr>
          <w:rFonts w:ascii="Arial" w:hAnsi="Arial" w:cs="Arial"/>
          <w:b/>
          <w:bCs/>
          <w:sz w:val="16"/>
          <w:szCs w:val="16"/>
        </w:rPr>
      </w:pPr>
      <w:r>
        <w:rPr>
          <w:rFonts w:ascii="Arial" w:hAnsi="Arial" w:cs="Arial"/>
          <w:b/>
          <w:bCs/>
          <w:sz w:val="16"/>
          <w:szCs w:val="16"/>
        </w:rPr>
        <w:t xml:space="preserve">                (**) El requisito citado será una </w:t>
      </w:r>
      <w:r w:rsidRPr="00B02F37">
        <w:rPr>
          <w:rFonts w:ascii="Arial" w:hAnsi="Arial" w:cs="Arial"/>
          <w:b/>
          <w:bCs/>
          <w:sz w:val="16"/>
          <w:szCs w:val="16"/>
        </w:rPr>
        <w:t xml:space="preserve">limitante específicamente al momento de la Contratación según lo </w:t>
      </w:r>
      <w:r w:rsidRPr="00B02F37">
        <w:rPr>
          <w:rFonts w:ascii="Arial" w:hAnsi="Arial" w:cs="Arial"/>
          <w:b/>
          <w:bCs/>
          <w:sz w:val="16"/>
          <w:szCs w:val="16"/>
        </w:rPr>
        <w:tab/>
        <w:t>establecido en la Ley N° 27588, Ley que establece prohibiciones e</w:t>
      </w:r>
      <w:r>
        <w:rPr>
          <w:rFonts w:ascii="Arial" w:hAnsi="Arial" w:cs="Arial"/>
          <w:b/>
          <w:bCs/>
          <w:sz w:val="16"/>
          <w:szCs w:val="16"/>
        </w:rPr>
        <w:t xml:space="preserve"> incompatibilidades de funcionarios y </w:t>
      </w:r>
      <w:r>
        <w:rPr>
          <w:rFonts w:ascii="Arial" w:hAnsi="Arial" w:cs="Arial"/>
          <w:b/>
          <w:bCs/>
          <w:sz w:val="16"/>
          <w:szCs w:val="16"/>
        </w:rPr>
        <w:tab/>
        <w:t>servidores.</w:t>
      </w:r>
    </w:p>
    <w:p w:rsidR="00B02F37" w:rsidRDefault="00B02F37" w:rsidP="00B02F37">
      <w:pPr>
        <w:rPr>
          <w:rFonts w:ascii="Calibri" w:hAnsi="Calibri" w:cs="Calibri"/>
          <w:sz w:val="22"/>
          <w:szCs w:val="22"/>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571C6A" w:rsidRDefault="00571C6A" w:rsidP="00305489">
      <w:pPr>
        <w:pStyle w:val="Sinespaciado"/>
        <w:jc w:val="both"/>
        <w:rPr>
          <w:rFonts w:ascii="Arial" w:hAnsi="Arial" w:cs="Arial"/>
          <w:b/>
          <w:sz w:val="18"/>
          <w:szCs w:val="20"/>
          <w:highlight w:val="yellow"/>
        </w:rPr>
      </w:pPr>
    </w:p>
    <w:p w:rsidR="00264D07" w:rsidRDefault="00305489" w:rsidP="00264D07">
      <w:pPr>
        <w:pStyle w:val="Sinespaciado"/>
        <w:ind w:left="284"/>
        <w:jc w:val="both"/>
        <w:rPr>
          <w:rFonts w:ascii="Arial" w:hAnsi="Arial" w:cs="Arial"/>
          <w:b/>
          <w:sz w:val="20"/>
          <w:szCs w:val="20"/>
        </w:rPr>
      </w:pPr>
      <w:r w:rsidRPr="00305489">
        <w:rPr>
          <w:rFonts w:ascii="Arial" w:hAnsi="Arial" w:cs="Arial"/>
          <w:b/>
          <w:sz w:val="20"/>
          <w:szCs w:val="20"/>
        </w:rPr>
        <w:t>MÉDICO ESPECIALISTA</w:t>
      </w:r>
      <w:r w:rsidR="00571C6A">
        <w:rPr>
          <w:rFonts w:ascii="Arial" w:hAnsi="Arial" w:cs="Arial"/>
          <w:b/>
          <w:sz w:val="20"/>
          <w:szCs w:val="20"/>
        </w:rPr>
        <w:t xml:space="preserve"> </w:t>
      </w:r>
      <w:r w:rsidR="00264D07">
        <w:rPr>
          <w:rFonts w:ascii="Arial" w:hAnsi="Arial" w:cs="Arial"/>
          <w:b/>
          <w:sz w:val="20"/>
          <w:szCs w:val="20"/>
        </w:rPr>
        <w:t>(P1MES-001, P1MES-002, P1MES-003, P1MES-004, P1MES-005,</w:t>
      </w:r>
      <w:r w:rsidR="00264D07" w:rsidRPr="008D048C">
        <w:rPr>
          <w:rFonts w:ascii="Arial" w:hAnsi="Arial" w:cs="Arial"/>
          <w:b/>
          <w:sz w:val="20"/>
          <w:szCs w:val="20"/>
        </w:rPr>
        <w:t xml:space="preserve"> </w:t>
      </w:r>
      <w:r w:rsidR="00264D07">
        <w:rPr>
          <w:rFonts w:ascii="Arial" w:hAnsi="Arial" w:cs="Arial"/>
          <w:b/>
          <w:sz w:val="20"/>
          <w:szCs w:val="20"/>
        </w:rPr>
        <w:t>P</w:t>
      </w:r>
      <w:r w:rsidR="005605EC">
        <w:rPr>
          <w:rFonts w:ascii="Arial" w:hAnsi="Arial" w:cs="Arial"/>
          <w:b/>
          <w:sz w:val="20"/>
          <w:szCs w:val="20"/>
        </w:rPr>
        <w:t xml:space="preserve">1MES-006, P1MES-007, </w:t>
      </w:r>
      <w:r w:rsidR="00D2026B">
        <w:rPr>
          <w:rFonts w:ascii="Arial" w:hAnsi="Arial" w:cs="Arial"/>
          <w:b/>
          <w:sz w:val="20"/>
          <w:szCs w:val="20"/>
        </w:rPr>
        <w:t>P1MES-008</w:t>
      </w:r>
      <w:r w:rsidR="005605EC">
        <w:rPr>
          <w:rFonts w:ascii="Arial" w:hAnsi="Arial" w:cs="Arial"/>
          <w:b/>
          <w:sz w:val="20"/>
          <w:szCs w:val="20"/>
        </w:rPr>
        <w:t xml:space="preserve"> y P1MES-009</w:t>
      </w:r>
      <w:r w:rsidR="00264D07">
        <w:rPr>
          <w:rFonts w:ascii="Arial" w:hAnsi="Arial" w:cs="Arial"/>
          <w:b/>
          <w:sz w:val="20"/>
          <w:szCs w:val="20"/>
        </w:rPr>
        <w:t>)</w:t>
      </w:r>
    </w:p>
    <w:p w:rsidR="00305489" w:rsidRDefault="00305489" w:rsidP="00264D07">
      <w:pPr>
        <w:pStyle w:val="Sinespaciado"/>
        <w:ind w:left="-126" w:firstLine="28"/>
        <w:jc w:val="both"/>
        <w:rPr>
          <w:rFonts w:ascii="Arial" w:hAnsi="Arial" w:cs="Arial"/>
          <w:b/>
          <w:sz w:val="20"/>
          <w:szCs w:val="20"/>
        </w:rPr>
      </w:pPr>
    </w:p>
    <w:tbl>
      <w:tblPr>
        <w:tblW w:w="9039" w:type="dxa"/>
        <w:tblLayout w:type="fixed"/>
        <w:tblLook w:val="0000" w:firstRow="0" w:lastRow="0" w:firstColumn="0" w:lastColumn="0" w:noHBand="0" w:noVBand="0"/>
      </w:tblPr>
      <w:tblGrid>
        <w:gridCol w:w="2519"/>
        <w:gridCol w:w="6520"/>
      </w:tblGrid>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REQUISITOS ESPECÍFICOS</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DETALLE</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tabs>
                <w:tab w:val="left" w:pos="2772"/>
              </w:tabs>
              <w:jc w:val="center"/>
              <w:rPr>
                <w:rFonts w:ascii="Arial" w:hAnsi="Arial" w:cs="Arial"/>
                <w:color w:val="000000"/>
                <w:lang w:val="es-MX"/>
              </w:rPr>
            </w:pPr>
            <w:r>
              <w:rPr>
                <w:rFonts w:ascii="Arial" w:hAnsi="Arial" w:cs="Arial"/>
                <w:b/>
                <w:color w:val="000000"/>
                <w:lang w:val="es-MX"/>
              </w:rPr>
              <w:t>Formación General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305489" w:rsidRPr="00E754C9" w:rsidRDefault="00305489" w:rsidP="00E754C9">
            <w:pPr>
              <w:numPr>
                <w:ilvl w:val="0"/>
                <w:numId w:val="34"/>
              </w:numPr>
              <w:suppressAutoHyphens w:val="0"/>
              <w:snapToGrid w:val="0"/>
              <w:jc w:val="both"/>
              <w:rPr>
                <w:rFonts w:ascii="Arial" w:hAnsi="Arial" w:cs="Arial"/>
                <w:b/>
                <w:color w:val="000000"/>
              </w:rPr>
            </w:pPr>
            <w:r w:rsidRPr="00E754C9">
              <w:rPr>
                <w:rFonts w:ascii="Arial" w:hAnsi="Arial" w:cs="Arial"/>
                <w:color w:val="000000"/>
              </w:rPr>
              <w:t xml:space="preserve">Presentar copia simple del Título Profesional de Médico Cirujano y Resolución del SERUMS correspondiente a la profesión. </w:t>
            </w:r>
            <w:r w:rsidRPr="00E754C9">
              <w:rPr>
                <w:rFonts w:ascii="Arial" w:hAnsi="Arial" w:cs="Arial"/>
                <w:b/>
                <w:color w:val="000000"/>
              </w:rPr>
              <w:t>(Indispensable)</w:t>
            </w:r>
          </w:p>
          <w:p w:rsidR="00305489" w:rsidRPr="00E754C9" w:rsidRDefault="00305489" w:rsidP="00E754C9">
            <w:pPr>
              <w:numPr>
                <w:ilvl w:val="0"/>
                <w:numId w:val="34"/>
              </w:numPr>
              <w:suppressAutoHyphens w:val="0"/>
              <w:snapToGrid w:val="0"/>
              <w:jc w:val="both"/>
              <w:rPr>
                <w:rFonts w:ascii="Arial" w:hAnsi="Arial" w:cs="Arial"/>
                <w:color w:val="000000"/>
              </w:rPr>
            </w:pPr>
            <w:r w:rsidRPr="00E754C9">
              <w:rPr>
                <w:rFonts w:ascii="Arial" w:hAnsi="Arial" w:cs="Arial"/>
                <w:color w:val="000000"/>
              </w:rPr>
              <w:t xml:space="preserve">Contar con colegiatura y habilidad profesional vigente. </w:t>
            </w:r>
            <w:r w:rsidRPr="00E754C9">
              <w:rPr>
                <w:rFonts w:ascii="Arial" w:hAnsi="Arial" w:cs="Arial"/>
                <w:b/>
                <w:color w:val="000000"/>
              </w:rPr>
              <w:t>(Indispensable)</w:t>
            </w:r>
          </w:p>
          <w:p w:rsidR="00305489" w:rsidRPr="00E754C9" w:rsidRDefault="00305489" w:rsidP="00E754C9">
            <w:pPr>
              <w:numPr>
                <w:ilvl w:val="0"/>
                <w:numId w:val="34"/>
              </w:numPr>
              <w:suppressAutoHyphens w:val="0"/>
              <w:snapToGrid w:val="0"/>
              <w:jc w:val="both"/>
              <w:rPr>
                <w:rFonts w:ascii="Arial" w:hAnsi="Arial" w:cs="Arial"/>
                <w:color w:val="000000"/>
              </w:rPr>
            </w:pPr>
            <w:r w:rsidRPr="00E754C9">
              <w:rPr>
                <w:rFonts w:ascii="Arial" w:hAnsi="Arial" w:cs="Arial"/>
                <w:color w:val="000000"/>
              </w:rPr>
              <w:t xml:space="preserve">Presentar copia del Título de la Especialidad o Constancia de haber culminado el Residentado Médico en la especialidad convocada,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754C9">
              <w:rPr>
                <w:rFonts w:ascii="Arial" w:hAnsi="Arial" w:cs="Arial"/>
                <w:b/>
                <w:color w:val="000000"/>
              </w:rPr>
              <w:t>(Indispensable)</w:t>
            </w:r>
            <w:r w:rsidRPr="00E754C9">
              <w:rPr>
                <w:rFonts w:ascii="Arial" w:hAnsi="Arial" w:cs="Arial"/>
                <w:color w:val="000000"/>
              </w:rPr>
              <w:t xml:space="preserve"> </w:t>
            </w:r>
          </w:p>
          <w:p w:rsidR="00305489" w:rsidRDefault="00305489" w:rsidP="00E754C9">
            <w:pPr>
              <w:numPr>
                <w:ilvl w:val="0"/>
                <w:numId w:val="34"/>
              </w:numPr>
              <w:suppressAutoHyphens w:val="0"/>
              <w:snapToGrid w:val="0"/>
              <w:jc w:val="both"/>
              <w:rPr>
                <w:rFonts w:ascii="Arial" w:hAnsi="Arial" w:cs="Arial"/>
                <w:b/>
                <w:color w:val="000000"/>
                <w:lang w:val="es-MX"/>
              </w:rPr>
            </w:pPr>
            <w:r w:rsidRPr="00E754C9">
              <w:rPr>
                <w:rFonts w:ascii="Arial" w:hAnsi="Arial" w:cs="Arial"/>
                <w:color w:val="000000"/>
              </w:rPr>
              <w:t xml:space="preserve">Copia simple del Registro Nacional de Especialista en caso de corresponder. </w:t>
            </w:r>
            <w:r w:rsidRPr="00E754C9">
              <w:rPr>
                <w:rFonts w:ascii="Arial" w:hAnsi="Arial" w:cs="Arial"/>
                <w:b/>
                <w:color w:val="000000"/>
              </w:rPr>
              <w:t>(Indispensable)</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Experiencia Laboral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4C9" w:rsidRDefault="00E754C9" w:rsidP="00E754C9">
            <w:pPr>
              <w:snapToGrid w:val="0"/>
              <w:ind w:left="360"/>
              <w:jc w:val="both"/>
              <w:rPr>
                <w:rFonts w:ascii="Arial" w:hAnsi="Arial" w:cs="Arial"/>
                <w:color w:val="000000"/>
                <w:lang w:eastAsia="es-ES"/>
              </w:rPr>
            </w:pPr>
            <w:r>
              <w:rPr>
                <w:rFonts w:ascii="Arial" w:hAnsi="Arial" w:cs="Arial"/>
                <w:b/>
                <w:bCs/>
                <w:color w:val="000000"/>
              </w:rPr>
              <w:t>EXPERIENCIA GENERAL</w:t>
            </w:r>
            <w:r>
              <w:rPr>
                <w:rFonts w:ascii="Arial" w:hAnsi="Arial" w:cs="Arial"/>
                <w:color w:val="000000"/>
              </w:rPr>
              <w:t>:</w:t>
            </w:r>
          </w:p>
          <w:p w:rsidR="00E754C9" w:rsidRDefault="00E754C9" w:rsidP="00E754C9">
            <w:pPr>
              <w:numPr>
                <w:ilvl w:val="0"/>
                <w:numId w:val="34"/>
              </w:numPr>
              <w:suppressAutoHyphens w:val="0"/>
              <w:snapToGrid w:val="0"/>
              <w:jc w:val="both"/>
              <w:rPr>
                <w:rFonts w:ascii="Arial" w:hAnsi="Arial" w:cs="Arial"/>
                <w:color w:val="000000"/>
                <w:lang w:eastAsia="en-US"/>
              </w:rPr>
            </w:pPr>
            <w:r>
              <w:rPr>
                <w:rFonts w:ascii="Arial" w:hAnsi="Arial" w:cs="Arial"/>
                <w:color w:val="000000"/>
              </w:rPr>
              <w:t xml:space="preserve">Acreditar experiencia laboral mínima de cuatro (04) años, incluyendo el SERUMS. </w:t>
            </w:r>
            <w:r>
              <w:rPr>
                <w:rFonts w:ascii="Arial" w:hAnsi="Arial" w:cs="Arial"/>
                <w:b/>
                <w:bCs/>
                <w:color w:val="000000"/>
              </w:rPr>
              <w:t>(Indispensable)</w:t>
            </w:r>
          </w:p>
          <w:p w:rsidR="00E754C9" w:rsidRDefault="00E754C9" w:rsidP="00E754C9">
            <w:pPr>
              <w:snapToGrid w:val="0"/>
              <w:ind w:left="360"/>
              <w:jc w:val="both"/>
              <w:rPr>
                <w:rFonts w:ascii="Arial" w:eastAsiaTheme="minorHAnsi" w:hAnsi="Arial" w:cs="Arial"/>
                <w:b/>
                <w:bCs/>
                <w:color w:val="000000"/>
              </w:rPr>
            </w:pPr>
            <w:r>
              <w:rPr>
                <w:rFonts w:ascii="Arial" w:hAnsi="Arial" w:cs="Arial"/>
                <w:b/>
                <w:bCs/>
                <w:color w:val="000000"/>
              </w:rPr>
              <w:t xml:space="preserve">EXPERIENCIA ESPECÍFICA: </w:t>
            </w:r>
          </w:p>
          <w:p w:rsidR="00E754C9" w:rsidRDefault="00E754C9" w:rsidP="00E754C9">
            <w:pPr>
              <w:numPr>
                <w:ilvl w:val="0"/>
                <w:numId w:val="34"/>
              </w:numPr>
              <w:suppressAutoHyphens w:val="0"/>
              <w:snapToGrid w:val="0"/>
              <w:jc w:val="both"/>
              <w:rPr>
                <w:rFonts w:ascii="Arial" w:hAnsi="Arial" w:cs="Arial"/>
                <w:color w:val="000000"/>
              </w:rPr>
            </w:pPr>
            <w:r>
              <w:rPr>
                <w:rFonts w:ascii="Arial" w:hAnsi="Arial" w:cs="Arial"/>
                <w:color w:val="000000"/>
              </w:rPr>
              <w:t>Acreditar tres (03) años de experiencia laboral en la especialidad requerida, incluyendo el Residentado Médico.</w:t>
            </w:r>
            <w:r>
              <w:rPr>
                <w:rFonts w:ascii="Arial" w:hAnsi="Arial" w:cs="Arial"/>
                <w:b/>
                <w:bCs/>
                <w:color w:val="000000"/>
              </w:rPr>
              <w:t xml:space="preserve"> (Indispensable)</w:t>
            </w:r>
            <w:r>
              <w:rPr>
                <w:rFonts w:ascii="Arial" w:hAnsi="Arial" w:cs="Arial"/>
                <w:color w:val="000000"/>
              </w:rPr>
              <w:t xml:space="preserve"> </w:t>
            </w:r>
          </w:p>
          <w:p w:rsidR="00E754C9" w:rsidRDefault="00E754C9" w:rsidP="00E754C9">
            <w:pPr>
              <w:snapToGrid w:val="0"/>
              <w:ind w:left="360"/>
              <w:jc w:val="both"/>
              <w:rPr>
                <w:rFonts w:ascii="Arial" w:eastAsiaTheme="minorHAnsi" w:hAnsi="Arial" w:cs="Arial"/>
                <w:b/>
                <w:bCs/>
                <w:color w:val="000000"/>
              </w:rPr>
            </w:pPr>
            <w:r>
              <w:rPr>
                <w:rFonts w:ascii="Arial" w:hAnsi="Arial" w:cs="Arial"/>
                <w:b/>
                <w:bCs/>
                <w:color w:val="000000"/>
              </w:rPr>
              <w:t xml:space="preserve">EXPERIENCIA EN EL SECTOR PÚBLICO: </w:t>
            </w:r>
          </w:p>
          <w:p w:rsidR="00E754C9" w:rsidRDefault="00E754C9" w:rsidP="00E754C9">
            <w:pPr>
              <w:numPr>
                <w:ilvl w:val="0"/>
                <w:numId w:val="34"/>
              </w:numPr>
              <w:suppressAutoHyphens w:val="0"/>
              <w:snapToGrid w:val="0"/>
              <w:jc w:val="both"/>
              <w:rPr>
                <w:rFonts w:ascii="Arial" w:hAnsi="Arial" w:cs="Arial"/>
                <w:color w:val="000000"/>
              </w:rPr>
            </w:pPr>
            <w:r>
              <w:rPr>
                <w:rFonts w:ascii="Arial" w:hAnsi="Arial" w:cs="Arial"/>
                <w:color w:val="000000"/>
              </w:rPr>
              <w:t xml:space="preserve">Acreditar un (01) año de SERUMS. </w:t>
            </w:r>
            <w:r>
              <w:rPr>
                <w:rFonts w:ascii="Arial" w:hAnsi="Arial" w:cs="Arial"/>
                <w:b/>
                <w:bCs/>
                <w:color w:val="000000"/>
              </w:rPr>
              <w:t>(Indispensable)</w:t>
            </w:r>
          </w:p>
          <w:p w:rsidR="00E754C9" w:rsidRDefault="00E754C9" w:rsidP="00E754C9">
            <w:pPr>
              <w:snapToGrid w:val="0"/>
              <w:ind w:left="360"/>
              <w:jc w:val="both"/>
              <w:rPr>
                <w:rFonts w:ascii="Arial" w:eastAsiaTheme="minorHAnsi" w:hAnsi="Arial" w:cs="Arial"/>
                <w:color w:val="000000"/>
              </w:rPr>
            </w:pPr>
          </w:p>
          <w:p w:rsidR="00E754C9" w:rsidRDefault="00E754C9" w:rsidP="00E754C9">
            <w:pPr>
              <w:snapToGrid w:val="0"/>
              <w:ind w:left="360"/>
              <w:jc w:val="both"/>
              <w:rPr>
                <w:rFonts w:ascii="Arial" w:hAnsi="Arial" w:cs="Arial"/>
                <w:color w:val="000000"/>
              </w:rPr>
            </w:pPr>
            <w:r>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754C9" w:rsidRDefault="00E754C9" w:rsidP="00E754C9">
            <w:pPr>
              <w:ind w:left="379" w:hanging="14"/>
              <w:jc w:val="both"/>
              <w:rPr>
                <w:rFonts w:ascii="Arial" w:hAnsi="Arial" w:cs="Arial"/>
                <w:b/>
                <w:color w:val="000000"/>
                <w:lang w:val="es-MX"/>
              </w:rPr>
            </w:pPr>
            <w:r>
              <w:rPr>
                <w:rFonts w:ascii="Arial" w:hAnsi="Arial" w:cs="Arial"/>
                <w:color w:val="000000"/>
              </w:rPr>
              <w:t>No se considerará como experiencia laboral: Trabajos Ad Honorem, ni Pasantías, ni prácticas.</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Capacitación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4C9" w:rsidRDefault="00E754C9" w:rsidP="000321CB">
            <w:pPr>
              <w:numPr>
                <w:ilvl w:val="0"/>
                <w:numId w:val="34"/>
              </w:numPr>
              <w:suppressAutoHyphens w:val="0"/>
              <w:snapToGrid w:val="0"/>
              <w:jc w:val="both"/>
              <w:rPr>
                <w:rFonts w:ascii="Arial" w:hAnsi="Arial" w:cs="Arial"/>
                <w:b/>
                <w:color w:val="000000"/>
                <w:lang w:val="es-MX"/>
              </w:rPr>
            </w:pPr>
            <w:r w:rsidRPr="00E754C9">
              <w:rPr>
                <w:rFonts w:ascii="Arial" w:hAnsi="Arial" w:cs="Arial"/>
                <w:color w:val="000000"/>
              </w:rPr>
              <w:t>Acreditar capacitación y/o actividades de actualización afines a la especialidad requ</w:t>
            </w:r>
            <w:r w:rsidR="00264D07">
              <w:rPr>
                <w:rFonts w:ascii="Arial" w:hAnsi="Arial" w:cs="Arial"/>
                <w:color w:val="000000"/>
              </w:rPr>
              <w:t xml:space="preserve">erida, como mínimo de 51 horas </w:t>
            </w:r>
            <w:r w:rsidR="000321CB">
              <w:rPr>
                <w:rFonts w:ascii="Arial" w:hAnsi="Arial" w:cs="Arial"/>
                <w:color w:val="000000"/>
              </w:rPr>
              <w:t xml:space="preserve">o </w:t>
            </w:r>
            <w:r w:rsidRPr="00E754C9">
              <w:rPr>
                <w:rFonts w:ascii="Arial" w:hAnsi="Arial" w:cs="Arial"/>
                <w:color w:val="000000"/>
              </w:rPr>
              <w:t xml:space="preserve">03 créditos, a partir del año 2013 a la fecha. </w:t>
            </w:r>
            <w:r w:rsidRPr="00E754C9">
              <w:rPr>
                <w:rFonts w:ascii="Arial" w:hAnsi="Arial" w:cs="Arial"/>
                <w:b/>
                <w:color w:val="000000"/>
              </w:rPr>
              <w:t>(Indispensable)</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Conocimientos complementarios para el puesto o cargo</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Pr="00E754C9" w:rsidRDefault="00305489" w:rsidP="00E754C9">
            <w:pPr>
              <w:numPr>
                <w:ilvl w:val="0"/>
                <w:numId w:val="34"/>
              </w:numPr>
              <w:suppressAutoHyphens w:val="0"/>
              <w:snapToGrid w:val="0"/>
              <w:jc w:val="both"/>
              <w:rPr>
                <w:rFonts w:ascii="Arial" w:hAnsi="Arial" w:cs="Arial"/>
                <w:b/>
                <w:color w:val="000000"/>
              </w:rPr>
            </w:pPr>
            <w:r w:rsidRPr="00E754C9">
              <w:rPr>
                <w:rFonts w:ascii="Arial" w:hAnsi="Arial" w:cs="Arial"/>
                <w:color w:val="000000"/>
              </w:rPr>
              <w:t xml:space="preserve">Manejo de Ofimática (nivel usuario): Word, Excel, Power Point e Internet a nivel básico. </w:t>
            </w:r>
            <w:r w:rsidRPr="00E754C9">
              <w:rPr>
                <w:rFonts w:ascii="Arial" w:hAnsi="Arial" w:cs="Arial"/>
                <w:b/>
                <w:color w:val="000000"/>
              </w:rPr>
              <w:t>(Indispensable)</w:t>
            </w:r>
          </w:p>
          <w:p w:rsidR="00305489" w:rsidRPr="00E754C9" w:rsidRDefault="00305489" w:rsidP="00E754C9">
            <w:pPr>
              <w:numPr>
                <w:ilvl w:val="0"/>
                <w:numId w:val="34"/>
              </w:numPr>
              <w:suppressAutoHyphens w:val="0"/>
              <w:snapToGrid w:val="0"/>
              <w:jc w:val="both"/>
              <w:rPr>
                <w:rFonts w:ascii="Arial" w:hAnsi="Arial" w:cs="Arial"/>
                <w:color w:val="000000"/>
              </w:rPr>
            </w:pPr>
            <w:r w:rsidRPr="00E754C9">
              <w:rPr>
                <w:rFonts w:ascii="Arial" w:hAnsi="Arial" w:cs="Arial"/>
                <w:color w:val="000000"/>
              </w:rPr>
              <w:t>Manejo de idioma inglés a nivel básico</w:t>
            </w:r>
            <w:r w:rsidR="00D37071" w:rsidRPr="00E754C9">
              <w:rPr>
                <w:rFonts w:ascii="Arial" w:hAnsi="Arial" w:cs="Arial"/>
                <w:color w:val="000000"/>
              </w:rPr>
              <w:t>.</w:t>
            </w:r>
            <w:r w:rsidRPr="00E754C9">
              <w:rPr>
                <w:rFonts w:ascii="Arial" w:hAnsi="Arial" w:cs="Arial"/>
                <w:color w:val="000000"/>
              </w:rPr>
              <w:t xml:space="preserve"> </w:t>
            </w:r>
            <w:r w:rsidRPr="00E754C9">
              <w:rPr>
                <w:rFonts w:ascii="Arial" w:hAnsi="Arial" w:cs="Arial"/>
                <w:b/>
                <w:color w:val="000000"/>
              </w:rPr>
              <w:t>(Indispensable)</w:t>
            </w:r>
          </w:p>
        </w:tc>
      </w:tr>
      <w:tr w:rsidR="00305489" w:rsidTr="00D2026B">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bCs/>
              </w:rPr>
            </w:pPr>
            <w:r>
              <w:rPr>
                <w:rFonts w:ascii="Arial" w:hAnsi="Arial" w:cs="Arial"/>
                <w:b/>
                <w:color w:val="000000"/>
                <w:lang w:val="es-MX"/>
              </w:rPr>
              <w:t xml:space="preserve">Habilidades o competencias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Pr="00E754C9" w:rsidRDefault="00305489" w:rsidP="00E754C9">
            <w:pPr>
              <w:suppressAutoHyphens w:val="0"/>
              <w:snapToGrid w:val="0"/>
              <w:ind w:left="360"/>
              <w:jc w:val="both"/>
              <w:rPr>
                <w:rFonts w:ascii="Arial" w:hAnsi="Arial" w:cs="Arial"/>
                <w:color w:val="000000"/>
              </w:rPr>
            </w:pPr>
            <w:r w:rsidRPr="00E754C9">
              <w:rPr>
                <w:rFonts w:ascii="Arial" w:hAnsi="Arial" w:cs="Arial"/>
                <w:b/>
                <w:color w:val="000000"/>
              </w:rPr>
              <w:t>GENÉRICAS</w:t>
            </w:r>
            <w:r w:rsidRPr="00E754C9">
              <w:rPr>
                <w:rFonts w:ascii="Arial" w:hAnsi="Arial" w:cs="Arial"/>
                <w:color w:val="000000"/>
              </w:rPr>
              <w:t>: Actitud de servicio, é</w:t>
            </w:r>
            <w:r w:rsidR="00D37071" w:rsidRPr="00E754C9">
              <w:rPr>
                <w:rFonts w:ascii="Arial" w:hAnsi="Arial" w:cs="Arial"/>
                <w:color w:val="000000"/>
              </w:rPr>
              <w:t xml:space="preserve">tica e integridad, compromiso y </w:t>
            </w:r>
            <w:r w:rsidRPr="00E754C9">
              <w:rPr>
                <w:rFonts w:ascii="Arial" w:hAnsi="Arial" w:cs="Arial"/>
                <w:color w:val="000000"/>
              </w:rPr>
              <w:t>responsabilidad, orientación a   resultados, trabajo en equipo.</w:t>
            </w:r>
          </w:p>
          <w:p w:rsidR="00305489" w:rsidRDefault="00305489" w:rsidP="00E754C9">
            <w:pPr>
              <w:suppressAutoHyphens w:val="0"/>
              <w:snapToGrid w:val="0"/>
              <w:ind w:left="360"/>
              <w:jc w:val="both"/>
              <w:rPr>
                <w:rFonts w:ascii="Arial" w:hAnsi="Arial" w:cs="Arial"/>
                <w:b/>
                <w:color w:val="000000"/>
                <w:lang w:val="es-MX"/>
              </w:rPr>
            </w:pPr>
            <w:r w:rsidRPr="00E754C9">
              <w:rPr>
                <w:rFonts w:ascii="Arial" w:hAnsi="Arial" w:cs="Arial"/>
                <w:b/>
                <w:color w:val="000000"/>
              </w:rPr>
              <w:t>ESPECÍFICAS</w:t>
            </w:r>
            <w:r w:rsidRPr="00E754C9">
              <w:rPr>
                <w:rFonts w:ascii="Arial" w:hAnsi="Arial" w:cs="Arial"/>
                <w:color w:val="000000"/>
              </w:rPr>
              <w:t>: Pensamiento estratégico, comunicación efectiva, planificación y organización, capacidad de análisis y capacidad de respuesta al cambio.</w:t>
            </w:r>
          </w:p>
        </w:tc>
      </w:tr>
      <w:tr w:rsidR="00D2026B" w:rsidTr="00D2026B">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D2026B" w:rsidRDefault="00D2026B" w:rsidP="00D2026B">
            <w:pPr>
              <w:jc w:val="center"/>
              <w:rPr>
                <w:rFonts w:ascii="Arial" w:hAnsi="Arial" w:cs="Arial"/>
                <w:color w:val="000000"/>
                <w:lang w:val="es-MX"/>
              </w:rPr>
            </w:pPr>
            <w:r>
              <w:rPr>
                <w:rFonts w:ascii="Arial" w:hAnsi="Arial" w:cs="Arial"/>
                <w:b/>
                <w:color w:val="000000"/>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A3" w:rsidRPr="00B644A3" w:rsidRDefault="00D2026B" w:rsidP="00B644A3">
            <w:pPr>
              <w:numPr>
                <w:ilvl w:val="0"/>
                <w:numId w:val="34"/>
              </w:numPr>
              <w:suppressAutoHyphens w:val="0"/>
              <w:snapToGrid w:val="0"/>
              <w:jc w:val="both"/>
              <w:rPr>
                <w:rFonts w:ascii="Arial" w:hAnsi="Arial" w:cs="Arial"/>
                <w:b/>
                <w:color w:val="000000"/>
              </w:rPr>
            </w:pPr>
            <w:r w:rsidRPr="000600C8">
              <w:rPr>
                <w:rFonts w:ascii="Arial" w:hAnsi="Arial" w:cs="Arial"/>
                <w:color w:val="000000"/>
              </w:rPr>
              <w:t xml:space="preserve">Suplencia por desempeño de cargo </w:t>
            </w:r>
            <w:r w:rsidR="00B644A3">
              <w:rPr>
                <w:rFonts w:ascii="Arial" w:hAnsi="Arial" w:cs="Arial"/>
                <w:color w:val="000000"/>
              </w:rPr>
              <w:t>Confianza (</w:t>
            </w:r>
            <w:r w:rsidR="002C4349">
              <w:rPr>
                <w:rFonts w:ascii="Arial" w:hAnsi="Arial" w:cs="Arial"/>
                <w:b/>
                <w:color w:val="000000"/>
              </w:rPr>
              <w:t xml:space="preserve">P1MES-001 y </w:t>
            </w:r>
            <w:r w:rsidR="00B644A3" w:rsidRPr="00B644A3">
              <w:rPr>
                <w:rFonts w:ascii="Arial" w:hAnsi="Arial" w:cs="Arial"/>
                <w:b/>
                <w:color w:val="000000"/>
              </w:rPr>
              <w:t>P1MES-002)</w:t>
            </w:r>
          </w:p>
          <w:p w:rsidR="00D2026B" w:rsidRPr="000600C8" w:rsidRDefault="00B644A3" w:rsidP="002C4349">
            <w:pPr>
              <w:numPr>
                <w:ilvl w:val="0"/>
                <w:numId w:val="34"/>
              </w:numPr>
              <w:tabs>
                <w:tab w:val="clear" w:pos="360"/>
              </w:tabs>
              <w:suppressAutoHyphens w:val="0"/>
              <w:snapToGrid w:val="0"/>
              <w:jc w:val="both"/>
              <w:rPr>
                <w:rFonts w:ascii="Arial" w:hAnsi="Arial" w:cs="Arial"/>
                <w:color w:val="000000"/>
              </w:rPr>
            </w:pPr>
            <w:r w:rsidRPr="000600C8">
              <w:rPr>
                <w:rFonts w:ascii="Arial" w:hAnsi="Arial" w:cs="Arial"/>
                <w:color w:val="000000"/>
              </w:rPr>
              <w:lastRenderedPageBreak/>
              <w:t xml:space="preserve">Suplencia por desempeño de cargo </w:t>
            </w:r>
            <w:r>
              <w:rPr>
                <w:rFonts w:ascii="Arial" w:hAnsi="Arial" w:cs="Arial"/>
                <w:color w:val="000000"/>
              </w:rPr>
              <w:t>Jefatural (</w:t>
            </w:r>
            <w:r w:rsidRPr="00B644A3">
              <w:rPr>
                <w:rFonts w:ascii="Arial" w:hAnsi="Arial" w:cs="Arial"/>
                <w:b/>
                <w:color w:val="000000"/>
              </w:rPr>
              <w:t>P</w:t>
            </w:r>
            <w:r w:rsidR="00D2026B" w:rsidRPr="00B644A3">
              <w:rPr>
                <w:rFonts w:ascii="Arial" w:hAnsi="Arial" w:cs="Arial"/>
                <w:b/>
                <w:color w:val="000000"/>
              </w:rPr>
              <w:t xml:space="preserve">1MES-003, P1MES-004, P1MES-005, </w:t>
            </w:r>
            <w:r w:rsidRPr="00B644A3">
              <w:rPr>
                <w:rFonts w:ascii="Arial" w:hAnsi="Arial" w:cs="Arial"/>
                <w:b/>
                <w:color w:val="000000"/>
              </w:rPr>
              <w:t>P1MES-006, P1MES-007 y</w:t>
            </w:r>
            <w:r w:rsidR="00682F43" w:rsidRPr="00B644A3">
              <w:rPr>
                <w:rFonts w:ascii="Arial" w:hAnsi="Arial" w:cs="Arial"/>
                <w:b/>
                <w:color w:val="000000"/>
              </w:rPr>
              <w:t xml:space="preserve"> </w:t>
            </w:r>
            <w:r w:rsidR="00D2026B" w:rsidRPr="00B644A3">
              <w:rPr>
                <w:rFonts w:ascii="Arial" w:hAnsi="Arial" w:cs="Arial"/>
                <w:b/>
                <w:color w:val="000000"/>
              </w:rPr>
              <w:t>P1MES-008)</w:t>
            </w:r>
          </w:p>
        </w:tc>
      </w:tr>
    </w:tbl>
    <w:p w:rsidR="004F7D43" w:rsidRDefault="004F7D43" w:rsidP="00B644A3">
      <w:pPr>
        <w:suppressAutoHyphens w:val="0"/>
        <w:snapToGrid w:val="0"/>
        <w:ind w:left="360"/>
        <w:jc w:val="both"/>
        <w:rPr>
          <w:rFonts w:ascii="Arial" w:hAnsi="Arial" w:cs="Arial"/>
          <w:b/>
          <w:sz w:val="18"/>
          <w:highlight w:val="yellow"/>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0600C8" w:rsidRPr="007A5E4E" w:rsidRDefault="000600C8"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5605EC" w:rsidRDefault="005605EC" w:rsidP="005605EC">
      <w:pPr>
        <w:pStyle w:val="Sinespaciado"/>
        <w:ind w:left="284"/>
        <w:jc w:val="both"/>
        <w:rPr>
          <w:rFonts w:ascii="Arial" w:hAnsi="Arial" w:cs="Arial"/>
          <w:b/>
          <w:sz w:val="20"/>
          <w:szCs w:val="20"/>
        </w:rPr>
      </w:pPr>
      <w:r w:rsidRPr="00305489">
        <w:rPr>
          <w:rFonts w:ascii="Arial" w:hAnsi="Arial" w:cs="Arial"/>
          <w:b/>
          <w:sz w:val="20"/>
          <w:szCs w:val="20"/>
        </w:rPr>
        <w:t>MÉDICO ESPECIALISTA</w:t>
      </w:r>
      <w:r>
        <w:rPr>
          <w:rFonts w:ascii="Arial" w:hAnsi="Arial" w:cs="Arial"/>
          <w:b/>
          <w:sz w:val="20"/>
          <w:szCs w:val="20"/>
        </w:rPr>
        <w:t xml:space="preserve"> (P1MES-001, P1MES-002, P1MES-003, P1MES-004, P1MES-005,</w:t>
      </w:r>
      <w:r w:rsidRPr="008D048C">
        <w:rPr>
          <w:rFonts w:ascii="Arial" w:hAnsi="Arial" w:cs="Arial"/>
          <w:b/>
          <w:sz w:val="20"/>
          <w:szCs w:val="20"/>
        </w:rPr>
        <w:t xml:space="preserve"> </w:t>
      </w:r>
      <w:r>
        <w:rPr>
          <w:rFonts w:ascii="Arial" w:hAnsi="Arial" w:cs="Arial"/>
          <w:b/>
          <w:sz w:val="20"/>
          <w:szCs w:val="20"/>
        </w:rPr>
        <w:t>P1MES-006, P1MES-007, P1MES-008 y P1MES-009)</w:t>
      </w:r>
    </w:p>
    <w:p w:rsidR="00D37071" w:rsidRPr="0071126A" w:rsidRDefault="00D37071" w:rsidP="00D37071">
      <w:pPr>
        <w:tabs>
          <w:tab w:val="left" w:pos="-1440"/>
        </w:tabs>
        <w:suppressAutoHyphens w:val="0"/>
        <w:ind w:left="294" w:hanging="28"/>
        <w:jc w:val="both"/>
        <w:rPr>
          <w:rFonts w:ascii="Arial" w:hAnsi="Arial" w:cs="Arial"/>
          <w:color w:val="000000"/>
        </w:rPr>
      </w:pPr>
      <w:r w:rsidRPr="0071126A">
        <w:rPr>
          <w:rFonts w:ascii="Arial" w:hAnsi="Arial" w:cs="Arial"/>
          <w:color w:val="000000"/>
        </w:rPr>
        <w:t>Principales funciones a desarrollar:</w:t>
      </w:r>
    </w:p>
    <w:p w:rsidR="00D37071" w:rsidRDefault="00D37071" w:rsidP="00D37071">
      <w:pPr>
        <w:tabs>
          <w:tab w:val="left" w:pos="-1440"/>
        </w:tabs>
        <w:suppressAutoHyphens w:val="0"/>
        <w:ind w:left="426"/>
        <w:jc w:val="both"/>
        <w:rPr>
          <w:rFonts w:ascii="Arial" w:hAnsi="Arial" w:cs="Arial"/>
        </w:rPr>
      </w:pP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Examinar, diagnosticar y prescribir tratamientos en la especialidad médica.</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Realizar intervenciones quirúrgicas según corresponda a la especialidad y realizar actividades de asistencia médica en las áreas especializadas.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Interpretar análisis de laboratorio, placas radiográficas, electrocardiogramas y similares.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campañas de medicina preventiva.</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Colaborar en investigaciones científicas.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actividades de capacitación.</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szCs w:val="22"/>
          <w:lang w:eastAsia="ar-SA"/>
        </w:rPr>
      </w:pPr>
      <w:r w:rsidRPr="007E1684">
        <w:rPr>
          <w:rFonts w:ascii="Arial" w:eastAsia="Lucida Sans Unicode" w:hAnsi="Arial" w:cs="Arial"/>
          <w:kern w:val="1"/>
          <w:lang w:eastAsia="ar-SA"/>
        </w:rPr>
        <w:t>Absolver consultas de carácter técnico asistencial y/o administrativo en el ámbito de su competencia y emitir el informe correspondiente.</w:t>
      </w:r>
    </w:p>
    <w:p w:rsidR="007E1684" w:rsidRPr="007E1684" w:rsidRDefault="007E1684" w:rsidP="007E1684">
      <w:pPr>
        <w:numPr>
          <w:ilvl w:val="0"/>
          <w:numId w:val="27"/>
        </w:numPr>
        <w:suppressAutoHyphens w:val="0"/>
        <w:spacing w:line="240" w:lineRule="exact"/>
        <w:jc w:val="both"/>
        <w:rPr>
          <w:rFonts w:ascii="Arial" w:hAnsi="Arial" w:cs="Arial"/>
          <w:kern w:val="1"/>
          <w:lang w:eastAsia="ar-SA"/>
        </w:rPr>
      </w:pPr>
      <w:r w:rsidRPr="007E1684">
        <w:rPr>
          <w:rFonts w:ascii="Arial" w:hAnsi="Arial" w:cs="Arial"/>
          <w:kern w:val="1"/>
          <w:szCs w:val="22"/>
          <w:lang w:eastAsia="ar-SA"/>
        </w:rPr>
        <w:t xml:space="preserve">Continuar el tratamiento y/o control de los pacientes contrareferidos en el Establecimiento de Salud de origen, según indicación establecida en la Contrareferencia. </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 xml:space="preserve">Participar en comités, comisiones y juntas médicas, suscribir los informes o dictámenes correspondientes en el ámbito de competencia.  </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la elaboración y ejecución del Plan Anual de Actividades y proponer iniciativas corporativas de los Planes de Gestión, en el ámbito de competencia.</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Elaborar propuestas de mejora y participar en la actualización de Protocolos, Guías de Práctica Clínica, Manuales de Procedimientos y otros documentos técnico-normativos.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el diseño y ejecución de proyectos de intervención sanitaria, investigación científica y/o docencia autorizados por las instancias institucionales correspondientes en el marco de las normas vigentes.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Realizar las actividades de auditoría médica del Servicio Asistencial y emitir el informe correspondiente en el marco de la norma vigente.</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szCs w:val="22"/>
          <w:lang w:eastAsia="ar-SA"/>
        </w:rPr>
      </w:pPr>
      <w:r w:rsidRPr="007E1684">
        <w:rPr>
          <w:rFonts w:ascii="Arial" w:eastAsia="Lucida Sans Unicode" w:hAnsi="Arial" w:cs="Arial"/>
          <w:kern w:val="1"/>
          <w:lang w:eastAsia="ar-SA"/>
        </w:rPr>
        <w:t>Investigar e innovar permanentemente las técnicas y procedimientos relacionados al campo de su especialidad.</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Cumplir y hacer cumplir las normas y medidas de Bioseguridad y de Seguridad y Salud en el Trabajo en el ámbito de la responsabilidad.</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Participar en la implementación del sistema de control interno y la Gestión de Riesgo que correspondan en el ámbito de sus funciones e informar su cumplimiento.</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Respetar y hacer respetar los derechos del asegurado, en el marco de la política de humanización de la atención de salud y las normas vigentes.</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Cumplir con los principios y deberes establecidos en el Código de Ética del Personal del Seguro Social de Salud (ESSALUD), así como no incurrir en las prohibiciones contenidas en él.</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szCs w:val="22"/>
          <w:lang w:eastAsia="ar-SA"/>
        </w:rPr>
      </w:pPr>
      <w:r w:rsidRPr="007E1684">
        <w:rPr>
          <w:rFonts w:ascii="Arial" w:hAnsi="Arial" w:cs="Arial"/>
          <w:kern w:val="1"/>
          <w:szCs w:val="22"/>
          <w:lang w:eastAsia="ar-SA"/>
        </w:rPr>
        <w:t>Mantener informado al Jefe inmediato sobre las actividades que desarrolla.</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szCs w:val="22"/>
          <w:lang w:eastAsia="ar-SA"/>
        </w:rPr>
      </w:pPr>
      <w:r w:rsidRPr="007E1684">
        <w:rPr>
          <w:rFonts w:ascii="Arial" w:hAnsi="Arial" w:cs="Arial"/>
          <w:kern w:val="1"/>
          <w:szCs w:val="22"/>
          <w:lang w:eastAsia="ar-SA"/>
        </w:rPr>
        <w:t xml:space="preserve">Registrar las actividades realizadas en los sistemas de información institucional y emitir informes de su ejecución, cumpliendo estrictamente las disposiciones vigentes. </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szCs w:val="22"/>
          <w:lang w:eastAsia="ar-SA"/>
        </w:rPr>
      </w:pPr>
      <w:r w:rsidRPr="007E1684">
        <w:rPr>
          <w:rFonts w:ascii="Arial" w:hAnsi="Arial" w:cs="Arial"/>
          <w:kern w:val="1"/>
          <w:szCs w:val="22"/>
          <w:lang w:eastAsia="ar-SA"/>
        </w:rPr>
        <w:t>Velar por la seguridad, mantenimiento y operatividad de los bienes asignados para el cumplimiento de sus labores.</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lang w:eastAsia="ar-SA"/>
        </w:rPr>
      </w:pPr>
      <w:r w:rsidRPr="007E1684">
        <w:rPr>
          <w:rFonts w:ascii="Arial" w:hAnsi="Arial" w:cs="Arial"/>
          <w:kern w:val="1"/>
          <w:szCs w:val="22"/>
          <w:lang w:eastAsia="ar-SA"/>
        </w:rPr>
        <w:t>Para los médicos especialistas realizar sus funciones según su especialidad asistencial</w:t>
      </w:r>
    </w:p>
    <w:p w:rsidR="007E1684" w:rsidRPr="007E1684" w:rsidRDefault="007E1684" w:rsidP="007E1684">
      <w:pPr>
        <w:numPr>
          <w:ilvl w:val="0"/>
          <w:numId w:val="27"/>
        </w:numPr>
        <w:spacing w:line="100" w:lineRule="atLeast"/>
        <w:ind w:left="709" w:hanging="283"/>
        <w:jc w:val="both"/>
        <w:rPr>
          <w:rFonts w:ascii="Arial" w:eastAsia="Lucida Sans Unicode" w:hAnsi="Arial" w:cs="Arial"/>
          <w:color w:val="000000"/>
          <w:kern w:val="1"/>
          <w:lang w:eastAsia="ar-SA"/>
        </w:rPr>
      </w:pPr>
      <w:r w:rsidRPr="007E1684">
        <w:rPr>
          <w:rFonts w:ascii="Arial" w:eastAsia="Lucida Sans Unicode" w:hAnsi="Arial" w:cs="Arial"/>
          <w:kern w:val="1"/>
          <w:lang w:eastAsia="ar-SA"/>
        </w:rPr>
        <w:t>Otras inherentes a su cargo que le sean asignadas por sus superiores.</w:t>
      </w:r>
    </w:p>
    <w:p w:rsidR="00DF3FE2" w:rsidRDefault="00DF3FE2" w:rsidP="00DF3FE2">
      <w:pPr>
        <w:pStyle w:val="Sinespaciado4"/>
        <w:jc w:val="both"/>
        <w:rPr>
          <w:rFonts w:ascii="Arial" w:hAnsi="Arial" w:cs="Arial"/>
          <w:sz w:val="20"/>
          <w:szCs w:val="20"/>
        </w:rPr>
      </w:pPr>
    </w:p>
    <w:p w:rsidR="00281A1F" w:rsidRPr="00564562" w:rsidRDefault="00281A1F"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B00CE6" w:rsidRPr="00564562" w:rsidRDefault="00B00CE6"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64562">
        <w:rPr>
          <w:rFonts w:ascii="Arial" w:hAnsi="Arial" w:cs="Arial"/>
          <w:b/>
          <w:sz w:val="20"/>
          <w:szCs w:val="20"/>
        </w:rPr>
        <w:t>(Formato 4)</w:t>
      </w:r>
      <w:r w:rsidRPr="00564562">
        <w:rPr>
          <w:rFonts w:ascii="Arial" w:hAnsi="Arial" w:cs="Arial"/>
          <w:sz w:val="20"/>
          <w:szCs w:val="20"/>
        </w:rPr>
        <w:t xml:space="preserve"> de corresponder.</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C26339" w:rsidRPr="00564562" w:rsidRDefault="00C26339"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B00CE6" w:rsidRPr="00564562" w:rsidRDefault="00B00CE6" w:rsidP="00081DDC">
      <w:pPr>
        <w:pStyle w:val="Sinespaciado"/>
        <w:rPr>
          <w:rFonts w:ascii="Arial" w:hAnsi="Arial" w:cs="Arial"/>
          <w:b/>
          <w:sz w:val="20"/>
          <w:szCs w:val="20"/>
        </w:rPr>
      </w:pPr>
    </w:p>
    <w:p w:rsidR="005605EC" w:rsidRDefault="005605EC" w:rsidP="005605EC">
      <w:pPr>
        <w:pStyle w:val="Sinespaciado"/>
        <w:ind w:left="284"/>
        <w:jc w:val="both"/>
        <w:rPr>
          <w:rFonts w:ascii="Arial" w:hAnsi="Arial" w:cs="Arial"/>
          <w:b/>
          <w:sz w:val="20"/>
          <w:szCs w:val="20"/>
        </w:rPr>
      </w:pPr>
      <w:r w:rsidRPr="00305489">
        <w:rPr>
          <w:rFonts w:ascii="Arial" w:hAnsi="Arial" w:cs="Arial"/>
          <w:b/>
          <w:sz w:val="20"/>
          <w:szCs w:val="20"/>
        </w:rPr>
        <w:t>MÉDICO ESPECIALISTA</w:t>
      </w:r>
      <w:r>
        <w:rPr>
          <w:rFonts w:ascii="Arial" w:hAnsi="Arial" w:cs="Arial"/>
          <w:b/>
          <w:sz w:val="20"/>
          <w:szCs w:val="20"/>
        </w:rPr>
        <w:t xml:space="preserve"> (P1MES-001, P1MES-002, P1MES-003, P1MES-004, P1MES-005,</w:t>
      </w:r>
      <w:r w:rsidRPr="008D048C">
        <w:rPr>
          <w:rFonts w:ascii="Arial" w:hAnsi="Arial" w:cs="Arial"/>
          <w:b/>
          <w:sz w:val="20"/>
          <w:szCs w:val="20"/>
        </w:rPr>
        <w:t xml:space="preserve"> </w:t>
      </w:r>
      <w:r>
        <w:rPr>
          <w:rFonts w:ascii="Arial" w:hAnsi="Arial" w:cs="Arial"/>
          <w:b/>
          <w:sz w:val="20"/>
          <w:szCs w:val="20"/>
        </w:rPr>
        <w:t>P1MES-006, P1MES-007, P1MES-008 y P1MES-009)</w:t>
      </w:r>
    </w:p>
    <w:p w:rsidR="00B00CE6" w:rsidRPr="007A5E4E" w:rsidRDefault="00B00CE6"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564562" w:rsidTr="004F7D43">
        <w:trPr>
          <w:trHeight w:val="374"/>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REMUNERACIÓN BÁSICA</w:t>
            </w:r>
          </w:p>
        </w:tc>
        <w:tc>
          <w:tcPr>
            <w:tcW w:w="2668" w:type="dxa"/>
            <w:vAlign w:val="center"/>
          </w:tcPr>
          <w:p w:rsidR="002B1894" w:rsidRPr="00564562" w:rsidRDefault="00B00CE6"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 4</w:t>
            </w:r>
            <w:r w:rsidR="002B1894" w:rsidRPr="00564562">
              <w:rPr>
                <w:rFonts w:ascii="Arial" w:hAnsi="Arial" w:cs="Arial"/>
                <w:color w:val="000000"/>
                <w:sz w:val="20"/>
                <w:szCs w:val="20"/>
                <w:lang w:val="es-MX"/>
              </w:rPr>
              <w:t>,</w:t>
            </w:r>
            <w:r w:rsidRPr="00564562">
              <w:rPr>
                <w:rFonts w:ascii="Arial" w:hAnsi="Arial" w:cs="Arial"/>
                <w:color w:val="000000"/>
                <w:sz w:val="20"/>
                <w:szCs w:val="20"/>
                <w:lang w:val="es-MX"/>
              </w:rPr>
              <w:t>022</w:t>
            </w:r>
            <w:r w:rsidR="002B1894" w:rsidRPr="00564562">
              <w:rPr>
                <w:rFonts w:ascii="Arial" w:hAnsi="Arial" w:cs="Arial"/>
                <w:color w:val="000000"/>
                <w:sz w:val="20"/>
                <w:szCs w:val="20"/>
                <w:lang w:val="es-MX"/>
              </w:rPr>
              <w:t>.00</w:t>
            </w:r>
          </w:p>
        </w:tc>
      </w:tr>
      <w:tr w:rsidR="002B1894" w:rsidRPr="00564562" w:rsidTr="004F7D43">
        <w:trPr>
          <w:trHeight w:val="419"/>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BONO PRODUCTIVIDAD</w:t>
            </w:r>
          </w:p>
        </w:tc>
        <w:tc>
          <w:tcPr>
            <w:tcW w:w="2668" w:type="dxa"/>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w:t>
            </w:r>
            <w:r w:rsidRPr="00564562">
              <w:rPr>
                <w:rFonts w:ascii="Arial" w:hAnsi="Arial" w:cs="Arial"/>
                <w:color w:val="000000"/>
                <w:sz w:val="20"/>
                <w:szCs w:val="20"/>
                <w:lang w:val="es-MX"/>
              </w:rPr>
              <w:t xml:space="preserve">    </w:t>
            </w:r>
            <w:r w:rsidR="00B00CE6" w:rsidRPr="00564562">
              <w:rPr>
                <w:rFonts w:ascii="Arial" w:hAnsi="Arial" w:cs="Arial"/>
                <w:color w:val="000000"/>
                <w:sz w:val="20"/>
                <w:szCs w:val="20"/>
                <w:lang w:val="es-MX"/>
              </w:rPr>
              <w:t>910</w:t>
            </w:r>
            <w:r w:rsidRPr="00564562">
              <w:rPr>
                <w:rFonts w:ascii="Arial" w:hAnsi="Arial" w:cs="Arial"/>
                <w:color w:val="000000"/>
                <w:sz w:val="20"/>
                <w:szCs w:val="20"/>
                <w:lang w:val="es-MX"/>
              </w:rPr>
              <w:t>.00</w:t>
            </w:r>
          </w:p>
        </w:tc>
      </w:tr>
      <w:tr w:rsidR="002B1894" w:rsidRPr="00564562" w:rsidTr="007C74BB">
        <w:trPr>
          <w:trHeight w:val="216"/>
        </w:trPr>
        <w:tc>
          <w:tcPr>
            <w:tcW w:w="6120" w:type="dxa"/>
            <w:tcBorders>
              <w:bottom w:val="single" w:sz="4" w:space="0" w:color="auto"/>
            </w:tcBorders>
            <w:vAlign w:val="center"/>
          </w:tcPr>
          <w:p w:rsidR="002B1894" w:rsidRPr="00564562" w:rsidRDefault="00D506DA" w:rsidP="00B00CE6">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 xml:space="preserve">BONO </w:t>
            </w:r>
            <w:r w:rsidR="00B00CE6" w:rsidRPr="00564562">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 1,006</w:t>
            </w:r>
            <w:r w:rsidRPr="00564562">
              <w:rPr>
                <w:rFonts w:ascii="Arial" w:hAnsi="Arial" w:cs="Arial"/>
                <w:color w:val="000000"/>
                <w:sz w:val="20"/>
                <w:szCs w:val="20"/>
                <w:lang w:val="es-MX"/>
              </w:rPr>
              <w:t>.00</w:t>
            </w:r>
          </w:p>
        </w:tc>
      </w:tr>
      <w:tr w:rsidR="002B1894" w:rsidRPr="007A5E4E" w:rsidTr="004F7D43">
        <w:trPr>
          <w:trHeight w:val="363"/>
        </w:trPr>
        <w:tc>
          <w:tcPr>
            <w:tcW w:w="6120" w:type="dxa"/>
            <w:shd w:val="clear" w:color="auto" w:fill="F2F2F2" w:themeFill="background1" w:themeFillShade="F2"/>
            <w:vAlign w:val="center"/>
          </w:tcPr>
          <w:p w:rsidR="002B1894" w:rsidRPr="00564562" w:rsidRDefault="002B1894" w:rsidP="007C74BB">
            <w:pPr>
              <w:pStyle w:val="NormalWeb"/>
              <w:jc w:val="center"/>
              <w:rPr>
                <w:rFonts w:ascii="Arial" w:hAnsi="Arial" w:cs="Arial"/>
                <w:b/>
                <w:sz w:val="20"/>
                <w:szCs w:val="20"/>
                <w:lang w:val="es-MX"/>
              </w:rPr>
            </w:pPr>
            <w:r w:rsidRPr="00564562">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2B1894" w:rsidRPr="00564562" w:rsidRDefault="00B00CE6" w:rsidP="00D506DA">
            <w:pPr>
              <w:pStyle w:val="NormalWeb"/>
              <w:ind w:left="642"/>
              <w:rPr>
                <w:rFonts w:ascii="Arial" w:hAnsi="Arial" w:cs="Arial"/>
                <w:b/>
                <w:sz w:val="20"/>
                <w:szCs w:val="20"/>
                <w:lang w:val="es-MX"/>
              </w:rPr>
            </w:pPr>
            <w:r w:rsidRPr="00564562">
              <w:rPr>
                <w:rFonts w:ascii="Arial" w:hAnsi="Arial" w:cs="Arial"/>
                <w:b/>
                <w:sz w:val="20"/>
                <w:szCs w:val="20"/>
                <w:lang w:val="es-MX"/>
              </w:rPr>
              <w:t>S/</w:t>
            </w:r>
            <w:r w:rsidR="002C549E" w:rsidRPr="00564562">
              <w:rPr>
                <w:rFonts w:ascii="Arial" w:hAnsi="Arial" w:cs="Arial"/>
                <w:b/>
                <w:sz w:val="20"/>
                <w:szCs w:val="20"/>
                <w:lang w:val="es-MX"/>
              </w:rPr>
              <w:t>.</w:t>
            </w:r>
            <w:r w:rsidRPr="00564562">
              <w:rPr>
                <w:rFonts w:ascii="Arial" w:hAnsi="Arial" w:cs="Arial"/>
                <w:b/>
                <w:sz w:val="20"/>
                <w:szCs w:val="20"/>
                <w:lang w:val="es-MX"/>
              </w:rPr>
              <w:t xml:space="preserve"> 5</w:t>
            </w:r>
            <w:r w:rsidR="002B1894" w:rsidRPr="00564562">
              <w:rPr>
                <w:rFonts w:ascii="Arial" w:hAnsi="Arial" w:cs="Arial"/>
                <w:b/>
                <w:sz w:val="20"/>
                <w:szCs w:val="20"/>
                <w:lang w:val="es-MX"/>
              </w:rPr>
              <w:t>,</w:t>
            </w:r>
            <w:r w:rsidRPr="00564562">
              <w:rPr>
                <w:rFonts w:ascii="Arial" w:hAnsi="Arial" w:cs="Arial"/>
                <w:b/>
                <w:sz w:val="20"/>
                <w:szCs w:val="20"/>
                <w:lang w:val="es-MX"/>
              </w:rPr>
              <w:t>938</w:t>
            </w:r>
            <w:r w:rsidR="002B1894" w:rsidRPr="00564562">
              <w:rPr>
                <w:rFonts w:ascii="Arial" w:hAnsi="Arial" w:cs="Arial"/>
                <w:b/>
                <w:sz w:val="20"/>
                <w:szCs w:val="20"/>
                <w:lang w:val="es-MX"/>
              </w:rPr>
              <w:t xml:space="preserve">.00 </w:t>
            </w:r>
          </w:p>
        </w:tc>
      </w:tr>
    </w:tbl>
    <w:p w:rsidR="002B1894" w:rsidRPr="007A5E4E" w:rsidRDefault="002B1894" w:rsidP="002B1894">
      <w:pPr>
        <w:pStyle w:val="Prrafodelista1"/>
        <w:ind w:left="0"/>
        <w:jc w:val="both"/>
        <w:rPr>
          <w:rFonts w:ascii="Arial" w:hAnsi="Arial" w:cs="Arial"/>
          <w:b/>
          <w:sz w:val="16"/>
          <w:szCs w:val="16"/>
          <w:highlight w:val="yellow"/>
          <w:vertAlign w:val="superscript"/>
        </w:rPr>
      </w:pPr>
    </w:p>
    <w:p w:rsidR="00AF11FD" w:rsidRPr="007A5E4E"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B644A3" w:rsidRDefault="00B644A3" w:rsidP="002C549E">
      <w:pPr>
        <w:pStyle w:val="Sinespaciado"/>
        <w:rPr>
          <w:rFonts w:ascii="Arial" w:hAnsi="Arial" w:cs="Arial"/>
          <w:b/>
          <w:sz w:val="20"/>
          <w:szCs w:val="20"/>
        </w:rPr>
      </w:pPr>
    </w:p>
    <w:p w:rsidR="00B644A3" w:rsidRDefault="00B644A3" w:rsidP="002C549E">
      <w:pPr>
        <w:pStyle w:val="Sinespaciado"/>
        <w:rPr>
          <w:rFonts w:ascii="Arial" w:hAnsi="Arial" w:cs="Arial"/>
          <w:b/>
          <w:sz w:val="20"/>
          <w:szCs w:val="20"/>
        </w:rPr>
      </w:pPr>
    </w:p>
    <w:p w:rsidR="00B644A3" w:rsidRDefault="00B644A3" w:rsidP="002C549E">
      <w:pPr>
        <w:pStyle w:val="Sinespaciado"/>
        <w:rPr>
          <w:rFonts w:ascii="Arial" w:hAnsi="Arial" w:cs="Arial"/>
          <w:b/>
          <w:sz w:val="20"/>
          <w:szCs w:val="20"/>
        </w:rPr>
      </w:pPr>
    </w:p>
    <w:p w:rsidR="00B644A3" w:rsidRDefault="00B644A3" w:rsidP="002C549E">
      <w:pPr>
        <w:pStyle w:val="Sinespaciado"/>
        <w:rPr>
          <w:rFonts w:ascii="Arial" w:hAnsi="Arial" w:cs="Arial"/>
          <w:b/>
          <w:sz w:val="20"/>
          <w:szCs w:val="20"/>
        </w:rPr>
      </w:pPr>
    </w:p>
    <w:p w:rsidR="00B644A3" w:rsidRDefault="00B644A3" w:rsidP="002C549E">
      <w:pPr>
        <w:pStyle w:val="Sinespaciado"/>
        <w:rPr>
          <w:rFonts w:ascii="Arial" w:hAnsi="Arial" w:cs="Arial"/>
          <w:b/>
          <w:sz w:val="20"/>
          <w:szCs w:val="20"/>
        </w:rPr>
      </w:pPr>
    </w:p>
    <w:p w:rsidR="00B644A3" w:rsidRDefault="00B644A3" w:rsidP="002C549E">
      <w:pPr>
        <w:pStyle w:val="Sinespaciado"/>
        <w:rPr>
          <w:rFonts w:ascii="Arial" w:hAnsi="Arial" w:cs="Arial"/>
          <w:b/>
          <w:sz w:val="20"/>
          <w:szCs w:val="20"/>
        </w:rPr>
      </w:pPr>
    </w:p>
    <w:p w:rsidR="00DE245E" w:rsidRPr="00564562" w:rsidRDefault="00DE245E" w:rsidP="00DE245E">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CRONOGRAMA Y ETAPAS DEL PROCESO</w:t>
      </w:r>
    </w:p>
    <w:p w:rsidR="00DE245E" w:rsidRPr="007A5E4E" w:rsidRDefault="00DE245E" w:rsidP="00DE245E">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DE245E" w:rsidRPr="009550CB" w:rsidTr="00D774F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ÁREA RESPONSABLE</w:t>
            </w:r>
          </w:p>
        </w:tc>
      </w:tr>
      <w:tr w:rsidR="00DE245E" w:rsidRPr="009550CB" w:rsidTr="00D774F3">
        <w:trPr>
          <w:trHeight w:val="513"/>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DE245E" w:rsidRPr="009550CB" w:rsidRDefault="000600C8" w:rsidP="007E1684">
            <w:pPr>
              <w:jc w:val="center"/>
              <w:rPr>
                <w:rFonts w:ascii="Arial" w:hAnsi="Arial" w:cs="Arial"/>
                <w:color w:val="000000"/>
                <w:lang w:val="es-PE"/>
              </w:rPr>
            </w:pPr>
            <w:r>
              <w:rPr>
                <w:rFonts w:ascii="Arial" w:hAnsi="Arial" w:cs="Arial"/>
                <w:color w:val="000000"/>
                <w:lang w:val="es-PE"/>
              </w:rPr>
              <w:t>17</w:t>
            </w:r>
            <w:r w:rsidR="00DE245E">
              <w:rPr>
                <w:rFonts w:ascii="Arial" w:hAnsi="Arial" w:cs="Arial"/>
                <w:color w:val="000000"/>
                <w:lang w:val="es-PE"/>
              </w:rPr>
              <w:t xml:space="preserve"> de </w:t>
            </w:r>
            <w:r w:rsidR="007E1684">
              <w:rPr>
                <w:rFonts w:ascii="Arial" w:hAnsi="Arial" w:cs="Arial"/>
                <w:color w:val="000000"/>
                <w:lang w:val="es-PE"/>
              </w:rPr>
              <w:t>Octu</w:t>
            </w:r>
            <w:r w:rsidR="000321CB">
              <w:rPr>
                <w:rFonts w:ascii="Arial" w:hAnsi="Arial" w:cs="Arial"/>
                <w:color w:val="000000"/>
                <w:lang w:val="es-PE"/>
              </w:rPr>
              <w:t>bre</w:t>
            </w:r>
            <w:r w:rsidR="00DE245E">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SGGI - ORRHH</w:t>
            </w:r>
          </w:p>
        </w:tc>
      </w:tr>
      <w:tr w:rsidR="00DE245E" w:rsidRPr="009550CB" w:rsidTr="00D774F3">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245E" w:rsidRPr="001548B5" w:rsidRDefault="00DE245E" w:rsidP="00D774F3">
            <w:pPr>
              <w:rPr>
                <w:rFonts w:ascii="Arial" w:hAnsi="Arial" w:cs="Arial"/>
                <w:b/>
                <w:color w:val="000000"/>
                <w:lang w:val="es-PE"/>
              </w:rPr>
            </w:pPr>
            <w:r w:rsidRPr="001548B5">
              <w:rPr>
                <w:rFonts w:ascii="Arial" w:hAnsi="Arial" w:cs="Arial"/>
                <w:b/>
                <w:color w:val="000000"/>
                <w:lang w:val="es-PE"/>
              </w:rPr>
              <w:t>CONVOCATORIA</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DE245E" w:rsidRPr="009550CB" w:rsidRDefault="00EF0453" w:rsidP="000321CB">
            <w:pPr>
              <w:jc w:val="center"/>
              <w:rPr>
                <w:rFonts w:ascii="Arial" w:hAnsi="Arial" w:cs="Arial"/>
                <w:color w:val="000000"/>
                <w:lang w:val="es-PE"/>
              </w:rPr>
            </w:pPr>
            <w:r>
              <w:rPr>
                <w:rFonts w:ascii="Arial" w:hAnsi="Arial" w:cs="Arial"/>
                <w:color w:val="000000"/>
                <w:lang w:val="es-PE"/>
              </w:rPr>
              <w:t xml:space="preserve">A partir del </w:t>
            </w:r>
            <w:r w:rsidR="000600C8">
              <w:rPr>
                <w:rFonts w:ascii="Arial" w:hAnsi="Arial" w:cs="Arial"/>
                <w:color w:val="000000"/>
                <w:lang w:val="es-PE"/>
              </w:rPr>
              <w:t>17</w:t>
            </w:r>
            <w:r w:rsidR="007E1684">
              <w:rPr>
                <w:rFonts w:ascii="Arial" w:hAnsi="Arial" w:cs="Arial"/>
                <w:color w:val="000000"/>
                <w:lang w:val="es-PE"/>
              </w:rPr>
              <w:t xml:space="preserve"> de Octubre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 - SGGI – GCTIC</w:t>
            </w:r>
          </w:p>
        </w:tc>
      </w:tr>
      <w:tr w:rsidR="00DE245E" w:rsidRPr="009550CB" w:rsidTr="00D774F3">
        <w:trPr>
          <w:trHeight w:val="7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DE245E" w:rsidRPr="009550CB" w:rsidRDefault="00052AA1" w:rsidP="00D774F3">
            <w:pPr>
              <w:jc w:val="both"/>
              <w:rPr>
                <w:rFonts w:ascii="Arial" w:hAnsi="Arial" w:cs="Arial"/>
                <w:color w:val="000000"/>
                <w:lang w:val="es-PE"/>
              </w:rPr>
            </w:pPr>
            <w:hyperlink r:id="rId9" w:history="1">
              <w:r w:rsidR="00DE245E" w:rsidRPr="009550CB">
                <w:rPr>
                  <w:rStyle w:val="Hipervnculo"/>
                  <w:rFonts w:ascii="Arial" w:hAnsi="Arial" w:cs="Arial"/>
                  <w:lang w:val="es-PE"/>
                </w:rPr>
                <w:t>http://ww1.essalud.gob.pe/sisep/</w:t>
              </w:r>
            </w:hyperlink>
            <w:r w:rsidR="00DE245E"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DE245E" w:rsidRPr="009550CB" w:rsidRDefault="000600C8" w:rsidP="00111726">
            <w:pPr>
              <w:jc w:val="center"/>
              <w:rPr>
                <w:rFonts w:ascii="Arial" w:hAnsi="Arial" w:cs="Arial"/>
                <w:color w:val="000000"/>
                <w:lang w:val="es-PE"/>
              </w:rPr>
            </w:pPr>
            <w:r>
              <w:rPr>
                <w:rFonts w:ascii="Arial" w:hAnsi="Arial" w:cs="Arial"/>
                <w:color w:val="000000"/>
                <w:lang w:val="es-PE"/>
              </w:rPr>
              <w:t>Del 24</w:t>
            </w:r>
            <w:r w:rsidR="00DE245E">
              <w:rPr>
                <w:rFonts w:ascii="Arial" w:hAnsi="Arial" w:cs="Arial"/>
                <w:color w:val="000000"/>
                <w:lang w:val="es-PE"/>
              </w:rPr>
              <w:t xml:space="preserve"> </w:t>
            </w:r>
            <w:r w:rsidR="007E0A33">
              <w:rPr>
                <w:rFonts w:ascii="Arial" w:hAnsi="Arial" w:cs="Arial"/>
                <w:color w:val="000000"/>
                <w:lang w:val="es-PE"/>
              </w:rPr>
              <w:t xml:space="preserve">de </w:t>
            </w:r>
            <w:r w:rsidR="007E1684">
              <w:rPr>
                <w:rFonts w:ascii="Arial" w:hAnsi="Arial" w:cs="Arial"/>
                <w:color w:val="000000"/>
                <w:lang w:val="es-PE"/>
              </w:rPr>
              <w:t>Octu</w:t>
            </w:r>
            <w:r w:rsidR="007E0A33">
              <w:rPr>
                <w:rFonts w:ascii="Arial" w:hAnsi="Arial" w:cs="Arial"/>
                <w:color w:val="000000"/>
                <w:lang w:val="es-PE"/>
              </w:rPr>
              <w:t>bre</w:t>
            </w:r>
            <w:r>
              <w:rPr>
                <w:rFonts w:ascii="Arial" w:hAnsi="Arial" w:cs="Arial"/>
                <w:color w:val="000000"/>
                <w:lang w:val="es-PE"/>
              </w:rPr>
              <w:t xml:space="preserve"> al 30</w:t>
            </w:r>
            <w:r w:rsidR="00DE245E">
              <w:rPr>
                <w:rFonts w:ascii="Arial" w:hAnsi="Arial" w:cs="Arial"/>
                <w:color w:val="000000"/>
                <w:lang w:val="es-PE"/>
              </w:rPr>
              <w:t xml:space="preserve"> de </w:t>
            </w:r>
            <w:r w:rsidR="00111726">
              <w:rPr>
                <w:rFonts w:ascii="Arial" w:hAnsi="Arial" w:cs="Arial"/>
                <w:color w:val="000000"/>
                <w:lang w:val="es-PE"/>
              </w:rPr>
              <w:t>Octubre</w:t>
            </w:r>
            <w:r w:rsidR="00DE245E">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 - SGGI – GCTIC</w:t>
            </w:r>
          </w:p>
        </w:tc>
      </w:tr>
      <w:tr w:rsidR="00DE245E" w:rsidRPr="009550CB" w:rsidTr="00D774F3">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245E" w:rsidRPr="001548B5" w:rsidRDefault="00DE245E" w:rsidP="00D774F3">
            <w:pPr>
              <w:rPr>
                <w:rFonts w:ascii="Arial" w:hAnsi="Arial" w:cs="Arial"/>
                <w:b/>
                <w:color w:val="000000"/>
                <w:lang w:val="es-PE"/>
              </w:rPr>
            </w:pPr>
            <w:r w:rsidRPr="001548B5">
              <w:rPr>
                <w:rFonts w:ascii="Arial" w:hAnsi="Arial" w:cs="Arial"/>
                <w:b/>
                <w:color w:val="000000"/>
                <w:lang w:val="es-PE"/>
              </w:rPr>
              <w:t>SELECCION</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DE245E" w:rsidRPr="009550CB" w:rsidRDefault="000600C8" w:rsidP="000321CB">
            <w:pPr>
              <w:jc w:val="center"/>
              <w:rPr>
                <w:rFonts w:ascii="Arial" w:hAnsi="Arial" w:cs="Arial"/>
                <w:color w:val="000000"/>
              </w:rPr>
            </w:pPr>
            <w:r>
              <w:rPr>
                <w:rFonts w:ascii="Arial" w:hAnsi="Arial" w:cs="Arial"/>
                <w:color w:val="000000"/>
                <w:lang w:val="es-PE"/>
              </w:rPr>
              <w:t>31</w:t>
            </w:r>
            <w:r w:rsidR="00111726">
              <w:rPr>
                <w:rFonts w:ascii="Arial" w:hAnsi="Arial" w:cs="Arial"/>
                <w:color w:val="000000"/>
                <w:lang w:val="es-PE"/>
              </w:rPr>
              <w:t xml:space="preserve"> de Octubre </w:t>
            </w:r>
            <w:r w:rsidR="00DE245E">
              <w:rPr>
                <w:rFonts w:ascii="Arial" w:hAnsi="Arial" w:cs="Arial"/>
                <w:color w:val="000000"/>
                <w:lang w:val="es-PE"/>
              </w:rPr>
              <w:t>del 2018</w:t>
            </w:r>
            <w:r w:rsidR="00DE245E"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DE245E" w:rsidRPr="00B817BC" w:rsidRDefault="00EC718D" w:rsidP="00EC718D">
            <w:pPr>
              <w:jc w:val="center"/>
              <w:rPr>
                <w:rFonts w:ascii="Arial" w:hAnsi="Arial" w:cs="Arial"/>
                <w:color w:val="000000" w:themeColor="text1"/>
                <w:lang w:val="es-PE"/>
              </w:rPr>
            </w:pPr>
            <w:r>
              <w:rPr>
                <w:rFonts w:ascii="Arial" w:hAnsi="Arial" w:cs="Arial"/>
                <w:color w:val="000000"/>
                <w:lang w:val="es-PE"/>
              </w:rPr>
              <w:t>05</w:t>
            </w:r>
            <w:r w:rsidR="00111726">
              <w:rPr>
                <w:rFonts w:ascii="Arial" w:hAnsi="Arial" w:cs="Arial"/>
                <w:color w:val="000000"/>
                <w:lang w:val="es-PE"/>
              </w:rPr>
              <w:t xml:space="preserve"> de </w:t>
            </w:r>
            <w:r>
              <w:rPr>
                <w:rFonts w:ascii="Arial" w:hAnsi="Arial" w:cs="Arial"/>
                <w:color w:val="000000"/>
                <w:lang w:val="es-PE"/>
              </w:rPr>
              <w:t>Noviem</w:t>
            </w:r>
            <w:r w:rsidR="00111726">
              <w:rPr>
                <w:rFonts w:ascii="Arial" w:hAnsi="Arial" w:cs="Arial"/>
                <w:color w:val="000000"/>
                <w:lang w:val="es-PE"/>
              </w:rPr>
              <w:t>bre del 2018</w:t>
            </w:r>
            <w:r w:rsidR="00454A40">
              <w:rPr>
                <w:rFonts w:ascii="Arial" w:hAnsi="Arial" w:cs="Arial"/>
                <w:color w:val="000000" w:themeColor="text1"/>
                <w:lang w:val="es-PE"/>
              </w:rPr>
              <w:t>, a las 09</w:t>
            </w:r>
            <w:r w:rsidR="00DE245E" w:rsidRPr="00B817BC">
              <w:rPr>
                <w:rFonts w:ascii="Arial" w:hAnsi="Arial" w:cs="Arial"/>
                <w:color w:val="000000" w:themeColor="text1"/>
                <w:lang w:val="es-PE"/>
              </w:rPr>
              <w:t>:00 horas en la Oficina de Recursos Humanos de la Red Asistencial La Libertad.</w:t>
            </w:r>
            <w:r w:rsidR="00B867C1" w:rsidRPr="009550CB">
              <w:rPr>
                <w:rFonts w:ascii="Arial" w:hAnsi="Arial" w:cs="Arial"/>
                <w:color w:val="000000"/>
              </w:rPr>
              <w:t xml:space="preserve"> sito en el Hospital de Alta Complejidad “Virgen de La Puerta”,Av. Parque Industrial Nº 2 y Nº 5, altura Km. 568 Panamericana                                                                Norte-La</w:t>
            </w:r>
            <w:r w:rsidR="00B867C1">
              <w:rPr>
                <w:rFonts w:ascii="Arial" w:hAnsi="Arial" w:cs="Arial"/>
                <w:color w:val="000000"/>
              </w:rPr>
              <w:t xml:space="preserve"> Esperanza-Trujillo</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DE245E" w:rsidRPr="00B817BC" w:rsidRDefault="00EC718D" w:rsidP="00D774F3">
            <w:pPr>
              <w:jc w:val="center"/>
              <w:rPr>
                <w:rFonts w:ascii="Arial" w:hAnsi="Arial" w:cs="Arial"/>
                <w:color w:val="000000" w:themeColor="text1"/>
                <w:lang w:val="es-PE"/>
              </w:rPr>
            </w:pPr>
            <w:r>
              <w:rPr>
                <w:rFonts w:ascii="Arial" w:hAnsi="Arial" w:cs="Arial"/>
                <w:color w:val="000000"/>
                <w:lang w:val="es-PE"/>
              </w:rPr>
              <w:t>05 de Noviembre del 2018</w:t>
            </w:r>
            <w:r w:rsidR="00890171">
              <w:rPr>
                <w:rFonts w:ascii="Arial" w:hAnsi="Arial" w:cs="Arial"/>
                <w:color w:val="000000" w:themeColor="text1"/>
                <w:lang w:val="es-PE"/>
              </w:rPr>
              <w:t>, a partir de las 16</w:t>
            </w:r>
            <w:r w:rsidR="00DE245E" w:rsidRPr="00B817BC">
              <w:rPr>
                <w:rFonts w:ascii="Arial" w:hAnsi="Arial" w:cs="Arial"/>
                <w:color w:val="000000" w:themeColor="text1"/>
                <w:lang w:val="es-PE"/>
              </w:rPr>
              <w:t xml:space="preserve">:00 horas </w:t>
            </w:r>
            <w:r w:rsidR="00DE245E"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 - SGGI – GCTIC</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DE245E" w:rsidRPr="00B817BC" w:rsidRDefault="00702713" w:rsidP="00D774F3">
            <w:pPr>
              <w:jc w:val="center"/>
              <w:rPr>
                <w:rFonts w:ascii="Arial" w:hAnsi="Arial" w:cs="Arial"/>
                <w:color w:val="000000" w:themeColor="text1"/>
                <w:lang w:val="es-PE"/>
              </w:rPr>
            </w:pPr>
            <w:r>
              <w:rPr>
                <w:rFonts w:ascii="Arial" w:hAnsi="Arial" w:cs="Arial"/>
                <w:color w:val="000000"/>
                <w:lang w:val="es-PE"/>
              </w:rPr>
              <w:t>06</w:t>
            </w:r>
            <w:r w:rsidR="00EC718D">
              <w:rPr>
                <w:rFonts w:ascii="Arial" w:hAnsi="Arial" w:cs="Arial"/>
                <w:color w:val="000000"/>
                <w:lang w:val="es-PE"/>
              </w:rPr>
              <w:t xml:space="preserve"> de Noviembre del 2018</w:t>
            </w:r>
            <w:r w:rsidR="00DE245E" w:rsidRPr="00B817BC">
              <w:rPr>
                <w:rFonts w:ascii="Arial" w:hAnsi="Arial" w:cs="Arial"/>
                <w:color w:val="000000" w:themeColor="text1"/>
                <w:lang w:val="es-PE"/>
              </w:rPr>
              <w:t xml:space="preserve">, a las </w:t>
            </w:r>
            <w:r w:rsidR="00C07246">
              <w:rPr>
                <w:rFonts w:ascii="Arial" w:hAnsi="Arial" w:cs="Arial"/>
                <w:color w:val="000000" w:themeColor="text1"/>
                <w:lang w:val="es-PE"/>
              </w:rPr>
              <w:t>09:0</w:t>
            </w:r>
            <w:r w:rsidR="00DE245E" w:rsidRPr="00B817BC">
              <w:rPr>
                <w:rFonts w:ascii="Arial" w:hAnsi="Arial" w:cs="Arial"/>
                <w:color w:val="000000" w:themeColor="text1"/>
                <w:lang w:val="es-PE"/>
              </w:rPr>
              <w:t>0 horas en la Oficina de Recursos Humanos de la Red Asistencial La Libertad</w:t>
            </w:r>
            <w:r w:rsidR="003A5DDF">
              <w:rPr>
                <w:rFonts w:ascii="Arial" w:hAnsi="Arial" w:cs="Arial"/>
                <w:color w:val="000000" w:themeColor="text1"/>
                <w:lang w:val="es-PE"/>
              </w:rPr>
              <w:t>-</w:t>
            </w:r>
            <w:r w:rsidR="003A5DDF" w:rsidRPr="009550CB">
              <w:rPr>
                <w:rFonts w:ascii="Arial" w:hAnsi="Arial" w:cs="Arial"/>
                <w:color w:val="000000"/>
              </w:rPr>
              <w:t>sito en el Hospital de Alta Complejidad “Virgen de La Puerta”,Av. Parque Industrial Nº 2 y Nº 5, altura Km. 568 Panamericana                                                                Norte-La</w:t>
            </w:r>
            <w:r w:rsidR="003A5DDF">
              <w:rPr>
                <w:rFonts w:ascii="Arial" w:hAnsi="Arial" w:cs="Arial"/>
                <w:color w:val="000000"/>
              </w:rPr>
              <w:t xml:space="preserve"> Esperanza-Trujillo</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DE245E" w:rsidRPr="00B817BC" w:rsidRDefault="00702713" w:rsidP="00D774F3">
            <w:pPr>
              <w:jc w:val="center"/>
              <w:rPr>
                <w:rFonts w:ascii="Arial" w:hAnsi="Arial" w:cs="Arial"/>
                <w:color w:val="000000" w:themeColor="text1"/>
                <w:lang w:val="es-PE"/>
              </w:rPr>
            </w:pPr>
            <w:r>
              <w:rPr>
                <w:rFonts w:ascii="Arial" w:hAnsi="Arial" w:cs="Arial"/>
                <w:color w:val="000000"/>
                <w:lang w:val="es-PE"/>
              </w:rPr>
              <w:t>06</w:t>
            </w:r>
            <w:r w:rsidR="00EC718D">
              <w:rPr>
                <w:rFonts w:ascii="Arial" w:hAnsi="Arial" w:cs="Arial"/>
                <w:color w:val="000000"/>
                <w:lang w:val="es-PE"/>
              </w:rPr>
              <w:t xml:space="preserve"> de Noviembre del 2018</w:t>
            </w:r>
            <w:r w:rsidR="00DE245E" w:rsidRPr="00B817BC">
              <w:rPr>
                <w:rFonts w:ascii="Arial" w:hAnsi="Arial" w:cs="Arial"/>
                <w:color w:val="000000" w:themeColor="text1"/>
                <w:lang w:val="es-PE"/>
              </w:rPr>
              <w:t xml:space="preserve">, a partir de las 16:00 horas </w:t>
            </w:r>
            <w:r w:rsidR="00DE245E"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 - SGGI – GCTIC</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DE245E" w:rsidRPr="00B817BC" w:rsidRDefault="00702713" w:rsidP="00D774F3">
            <w:pPr>
              <w:jc w:val="center"/>
              <w:rPr>
                <w:rFonts w:ascii="Arial" w:hAnsi="Arial" w:cs="Arial"/>
                <w:color w:val="000000" w:themeColor="text1"/>
                <w:lang w:val="es-PE"/>
              </w:rPr>
            </w:pPr>
            <w:r>
              <w:rPr>
                <w:rFonts w:ascii="Arial" w:hAnsi="Arial" w:cs="Arial"/>
                <w:color w:val="000000"/>
                <w:lang w:val="es-PE"/>
              </w:rPr>
              <w:t>07</w:t>
            </w:r>
            <w:r w:rsidR="00EC718D">
              <w:rPr>
                <w:rFonts w:ascii="Arial" w:hAnsi="Arial" w:cs="Arial"/>
                <w:color w:val="000000"/>
                <w:lang w:val="es-PE"/>
              </w:rPr>
              <w:t xml:space="preserve"> de Noviembre del 2018</w:t>
            </w:r>
            <w:r w:rsidR="00DE245E" w:rsidRPr="00B817BC">
              <w:rPr>
                <w:rFonts w:ascii="Arial" w:hAnsi="Arial" w:cs="Arial"/>
                <w:color w:val="000000" w:themeColor="text1"/>
                <w:lang w:val="es-PE"/>
              </w:rPr>
              <w:t xml:space="preserve">, desde las 09:00 horas, hasta las 15:00 horas en la Oficina de Secretaria Técnica de la </w:t>
            </w:r>
            <w:r w:rsidR="00DE245E" w:rsidRPr="00B817BC">
              <w:rPr>
                <w:rFonts w:ascii="Arial" w:hAnsi="Arial" w:cs="Arial"/>
                <w:color w:val="000000" w:themeColor="text1"/>
              </w:rPr>
              <w:t>Red Asistencial La Libertad 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sidRPr="00B817BC">
              <w:rPr>
                <w:rFonts w:ascii="Arial" w:hAnsi="Arial" w:cs="Arial"/>
                <w:color w:val="000000" w:themeColor="text1"/>
                <w:lang w:val="es-PE"/>
              </w:rPr>
              <w:t xml:space="preserve">Desde el </w:t>
            </w:r>
            <w:r w:rsidR="00702713">
              <w:rPr>
                <w:rFonts w:ascii="Arial" w:hAnsi="Arial" w:cs="Arial"/>
                <w:color w:val="000000"/>
                <w:lang w:val="es-PE"/>
              </w:rPr>
              <w:t>08</w:t>
            </w:r>
            <w:r w:rsidR="00EC718D">
              <w:rPr>
                <w:rFonts w:ascii="Arial" w:hAnsi="Arial" w:cs="Arial"/>
                <w:color w:val="000000"/>
                <w:lang w:val="es-PE"/>
              </w:rPr>
              <w:t xml:space="preserve"> de Noviembre del 2018</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DE245E" w:rsidRPr="00B817BC" w:rsidRDefault="00702713" w:rsidP="00D774F3">
            <w:pPr>
              <w:jc w:val="center"/>
              <w:rPr>
                <w:rFonts w:ascii="Arial" w:hAnsi="Arial" w:cs="Arial"/>
                <w:color w:val="000000" w:themeColor="text1"/>
                <w:lang w:val="es-PE"/>
              </w:rPr>
            </w:pPr>
            <w:r>
              <w:rPr>
                <w:rFonts w:ascii="Arial" w:hAnsi="Arial" w:cs="Arial"/>
                <w:color w:val="000000"/>
                <w:lang w:val="es-PE"/>
              </w:rPr>
              <w:t>08</w:t>
            </w:r>
            <w:r w:rsidR="00EC718D">
              <w:rPr>
                <w:rFonts w:ascii="Arial" w:hAnsi="Arial" w:cs="Arial"/>
                <w:color w:val="000000"/>
                <w:lang w:val="es-PE"/>
              </w:rPr>
              <w:t xml:space="preserve"> de Noviembre del 2018</w:t>
            </w:r>
            <w:r w:rsidR="00DE245E" w:rsidRPr="00B817BC">
              <w:rPr>
                <w:rFonts w:ascii="Arial" w:hAnsi="Arial" w:cs="Arial"/>
                <w:color w:val="000000" w:themeColor="text1"/>
                <w:lang w:val="es-PE"/>
              </w:rPr>
              <w:t xml:space="preserve">, a partir de las 16:00 horas </w:t>
            </w:r>
            <w:r w:rsidR="00DE245E" w:rsidRPr="00B817BC">
              <w:rPr>
                <w:rFonts w:ascii="Arial" w:hAnsi="Arial" w:cs="Arial"/>
                <w:color w:val="000000" w:themeColor="text1"/>
              </w:rPr>
              <w:t xml:space="preserve">en las marquesinas informativas </w:t>
            </w:r>
            <w:r w:rsidR="00DE245E" w:rsidRPr="00B817BC">
              <w:rPr>
                <w:rFonts w:ascii="Arial" w:hAnsi="Arial" w:cs="Arial"/>
                <w:color w:val="000000" w:themeColor="text1"/>
                <w:lang w:val="es-PE"/>
              </w:rPr>
              <w:t>y en la página Web Institucional</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 - SGGI – GCTIC</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DE245E" w:rsidRPr="00B817BC" w:rsidRDefault="00702713" w:rsidP="00D774F3">
            <w:pPr>
              <w:jc w:val="center"/>
              <w:rPr>
                <w:rFonts w:ascii="Arial" w:hAnsi="Arial" w:cs="Arial"/>
                <w:color w:val="000000" w:themeColor="text1"/>
                <w:lang w:val="es-PE"/>
              </w:rPr>
            </w:pPr>
            <w:r>
              <w:rPr>
                <w:rFonts w:ascii="Arial" w:hAnsi="Arial" w:cs="Arial"/>
                <w:color w:val="000000"/>
                <w:lang w:val="es-PE"/>
              </w:rPr>
              <w:t>09</w:t>
            </w:r>
            <w:r w:rsidR="00EC718D">
              <w:rPr>
                <w:rFonts w:ascii="Arial" w:hAnsi="Arial" w:cs="Arial"/>
                <w:color w:val="000000"/>
                <w:lang w:val="es-PE"/>
              </w:rPr>
              <w:t xml:space="preserve"> de Noviembre del 2018</w:t>
            </w:r>
            <w:r w:rsidR="00160DD2">
              <w:rPr>
                <w:rFonts w:ascii="Arial" w:hAnsi="Arial" w:cs="Arial"/>
                <w:color w:val="000000" w:themeColor="text1"/>
                <w:lang w:val="es-PE"/>
              </w:rPr>
              <w:t>, a las 09:00 horas</w:t>
            </w:r>
            <w:r w:rsidR="00DE245E" w:rsidRPr="00B817BC">
              <w:rPr>
                <w:rFonts w:ascii="Arial" w:hAnsi="Arial" w:cs="Arial"/>
                <w:color w:val="000000" w:themeColor="text1"/>
                <w:lang w:val="es-PE"/>
              </w:rPr>
              <w:t xml:space="preserve"> en la Oficina de Recursos Humanos de la Red Asistencial La Libertad</w:t>
            </w:r>
            <w:r w:rsidR="00160DD2">
              <w:rPr>
                <w:rFonts w:ascii="Arial" w:hAnsi="Arial" w:cs="Arial"/>
                <w:color w:val="000000" w:themeColor="text1"/>
                <w:lang w:val="es-PE"/>
              </w:rPr>
              <w:t>-</w:t>
            </w:r>
            <w:r w:rsidR="00160DD2" w:rsidRPr="00B817BC">
              <w:rPr>
                <w:rFonts w:ascii="Arial" w:hAnsi="Arial" w:cs="Arial"/>
                <w:color w:val="000000" w:themeColor="text1"/>
              </w:rPr>
              <w:t>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DE245E" w:rsidRPr="00B817BC" w:rsidRDefault="00702713" w:rsidP="00D774F3">
            <w:pPr>
              <w:jc w:val="center"/>
              <w:rPr>
                <w:rFonts w:ascii="Arial" w:hAnsi="Arial" w:cs="Arial"/>
                <w:color w:val="000000" w:themeColor="text1"/>
                <w:lang w:val="es-PE"/>
              </w:rPr>
            </w:pPr>
            <w:r>
              <w:rPr>
                <w:rFonts w:ascii="Arial" w:hAnsi="Arial" w:cs="Arial"/>
                <w:color w:val="000000"/>
                <w:lang w:val="es-PE"/>
              </w:rPr>
              <w:t>12</w:t>
            </w:r>
            <w:r w:rsidR="00EC718D">
              <w:rPr>
                <w:rFonts w:ascii="Arial" w:hAnsi="Arial" w:cs="Arial"/>
                <w:color w:val="000000"/>
                <w:lang w:val="es-PE"/>
              </w:rPr>
              <w:t xml:space="preserve"> de Noviembre del 2018</w:t>
            </w:r>
            <w:r w:rsidR="00160DD2">
              <w:rPr>
                <w:rFonts w:ascii="Arial" w:hAnsi="Arial" w:cs="Arial"/>
                <w:color w:val="000000" w:themeColor="text1"/>
                <w:lang w:val="es-PE"/>
              </w:rPr>
              <w:t>, a las 09</w:t>
            </w:r>
            <w:r w:rsidR="00DE245E" w:rsidRPr="00B817BC">
              <w:rPr>
                <w:rFonts w:ascii="Arial" w:hAnsi="Arial" w:cs="Arial"/>
                <w:color w:val="000000" w:themeColor="text1"/>
                <w:lang w:val="es-PE"/>
              </w:rPr>
              <w:t>:00 horas en la Oficina de Recursos Humanos de la Red Asistencial La Libertad</w:t>
            </w:r>
            <w:r w:rsidR="00160DD2">
              <w:rPr>
                <w:rFonts w:ascii="Arial" w:hAnsi="Arial" w:cs="Arial"/>
                <w:color w:val="000000" w:themeColor="text1"/>
                <w:lang w:val="es-PE"/>
              </w:rPr>
              <w:t>-</w:t>
            </w:r>
            <w:r w:rsidR="00160DD2" w:rsidRPr="00B817BC">
              <w:rPr>
                <w:rFonts w:ascii="Arial" w:hAnsi="Arial" w:cs="Arial"/>
                <w:color w:val="000000" w:themeColor="text1"/>
              </w:rPr>
              <w:t>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DE245E" w:rsidRPr="00B817BC" w:rsidRDefault="00702713" w:rsidP="00D774F3">
            <w:pPr>
              <w:jc w:val="center"/>
              <w:rPr>
                <w:rFonts w:ascii="Arial" w:hAnsi="Arial" w:cs="Arial"/>
                <w:color w:val="000000" w:themeColor="text1"/>
                <w:lang w:val="es-PE"/>
              </w:rPr>
            </w:pPr>
            <w:r>
              <w:rPr>
                <w:rFonts w:ascii="Arial" w:hAnsi="Arial" w:cs="Arial"/>
                <w:color w:val="000000"/>
                <w:lang w:val="es-PE"/>
              </w:rPr>
              <w:t>12</w:t>
            </w:r>
            <w:r w:rsidR="00EC718D">
              <w:rPr>
                <w:rFonts w:ascii="Arial" w:hAnsi="Arial" w:cs="Arial"/>
                <w:color w:val="000000"/>
                <w:lang w:val="es-PE"/>
              </w:rPr>
              <w:t xml:space="preserve"> de Noviembre del 2018</w:t>
            </w:r>
            <w:r w:rsidR="00DE245E" w:rsidRPr="00B817BC">
              <w:rPr>
                <w:rFonts w:ascii="Arial" w:hAnsi="Arial" w:cs="Arial"/>
                <w:color w:val="000000" w:themeColor="text1"/>
                <w:lang w:val="es-PE"/>
              </w:rPr>
              <w:t xml:space="preserve">, a partir de las 16:00 horas </w:t>
            </w:r>
            <w:r w:rsidR="00DE245E" w:rsidRPr="00B817BC">
              <w:rPr>
                <w:rFonts w:ascii="Arial" w:hAnsi="Arial" w:cs="Arial"/>
                <w:color w:val="000000" w:themeColor="text1"/>
              </w:rPr>
              <w:t>en las marquesinas informativas y en la página Web Institucional</w:t>
            </w:r>
          </w:p>
        </w:tc>
        <w:tc>
          <w:tcPr>
            <w:tcW w:w="1910" w:type="dxa"/>
            <w:vMerge w:val="restart"/>
            <w:tcBorders>
              <w:top w:val="nil"/>
              <w:left w:val="nil"/>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 - SGGI – GCTIC</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p>
        </w:tc>
        <w:tc>
          <w:tcPr>
            <w:tcW w:w="1910" w:type="dxa"/>
            <w:vMerge/>
            <w:tcBorders>
              <w:left w:val="nil"/>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p>
        </w:tc>
      </w:tr>
      <w:tr w:rsidR="00DE245E" w:rsidRPr="00E009F5" w:rsidTr="00D774F3">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245E" w:rsidRPr="00B817BC" w:rsidRDefault="00DE245E" w:rsidP="00D774F3">
            <w:pPr>
              <w:rPr>
                <w:rFonts w:ascii="Arial" w:hAnsi="Arial" w:cs="Arial"/>
                <w:b/>
                <w:color w:val="000000" w:themeColor="text1"/>
                <w:lang w:val="es-PE"/>
              </w:rPr>
            </w:pPr>
            <w:r w:rsidRPr="00B817BC">
              <w:rPr>
                <w:rFonts w:ascii="Arial" w:hAnsi="Arial" w:cs="Arial"/>
                <w:b/>
                <w:color w:val="000000" w:themeColor="text1"/>
                <w:lang w:val="es-PE"/>
              </w:rPr>
              <w:t>SUSCRIPCIÓN Y REGISTRO DEL CONTRATO</w:t>
            </w:r>
          </w:p>
        </w:tc>
      </w:tr>
      <w:tr w:rsidR="00DE245E" w:rsidRPr="00E009F5" w:rsidTr="00D774F3">
        <w:trPr>
          <w:trHeight w:val="397"/>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DE245E" w:rsidRPr="00B817BC" w:rsidRDefault="00702713" w:rsidP="00D774F3">
            <w:pPr>
              <w:jc w:val="center"/>
              <w:rPr>
                <w:rFonts w:ascii="Arial" w:hAnsi="Arial" w:cs="Arial"/>
                <w:color w:val="000000" w:themeColor="text1"/>
                <w:lang w:val="es-PE"/>
              </w:rPr>
            </w:pPr>
            <w:r>
              <w:rPr>
                <w:rFonts w:ascii="Arial" w:hAnsi="Arial" w:cs="Arial"/>
                <w:color w:val="000000"/>
                <w:lang w:val="es-PE"/>
              </w:rPr>
              <w:t>13</w:t>
            </w:r>
            <w:r w:rsidR="00EC718D">
              <w:rPr>
                <w:rFonts w:ascii="Arial" w:hAnsi="Arial" w:cs="Arial"/>
                <w:color w:val="000000"/>
                <w:lang w:val="es-PE"/>
              </w:rPr>
              <w:t xml:space="preserve"> de Noviembre del 2018</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ORRHH</w:t>
            </w:r>
          </w:p>
        </w:tc>
      </w:tr>
      <w:tr w:rsidR="00DE245E" w:rsidRPr="00E009F5" w:rsidTr="003468B8">
        <w:trPr>
          <w:trHeight w:val="427"/>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E009F5" w:rsidRDefault="00DE245E" w:rsidP="00D774F3">
            <w:pPr>
              <w:jc w:val="center"/>
              <w:rPr>
                <w:rFonts w:ascii="Arial" w:hAnsi="Arial" w:cs="Arial"/>
                <w:color w:val="000000"/>
                <w:lang w:val="es-PE"/>
              </w:rPr>
            </w:pPr>
          </w:p>
        </w:tc>
      </w:tr>
    </w:tbl>
    <w:p w:rsidR="00DE245E" w:rsidRDefault="00DE245E" w:rsidP="00DE245E">
      <w:pPr>
        <w:pStyle w:val="Sinespaciado"/>
        <w:rPr>
          <w:rFonts w:ascii="Arial" w:hAnsi="Arial" w:cs="Arial"/>
          <w:sz w:val="20"/>
          <w:szCs w:val="20"/>
          <w:highlight w:val="yellow"/>
        </w:rPr>
      </w:pPr>
    </w:p>
    <w:p w:rsidR="00DE245E" w:rsidRPr="007A5E4E" w:rsidRDefault="00DE245E" w:rsidP="00DE245E">
      <w:pPr>
        <w:pStyle w:val="Sinespaciado"/>
        <w:tabs>
          <w:tab w:val="left" w:pos="709"/>
        </w:tabs>
        <w:rPr>
          <w:rFonts w:ascii="Arial" w:hAnsi="Arial" w:cs="Arial"/>
          <w:sz w:val="2"/>
          <w:szCs w:val="2"/>
          <w:highlight w:val="yellow"/>
        </w:rPr>
      </w:pP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DE245E" w:rsidRPr="00AE25F6" w:rsidRDefault="00DE245E" w:rsidP="00DE245E">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0321CB" w:rsidRPr="00564562" w:rsidRDefault="000321CB" w:rsidP="00DE245E">
      <w:pPr>
        <w:tabs>
          <w:tab w:val="left" w:pos="709"/>
        </w:tabs>
        <w:suppressAutoHyphens w:val="0"/>
        <w:jc w:val="both"/>
        <w:rPr>
          <w:rFonts w:ascii="Arial" w:hAnsi="Arial" w:cs="Arial"/>
          <w:b/>
          <w:sz w:val="16"/>
          <w:szCs w:val="16"/>
        </w:rPr>
      </w:pPr>
    </w:p>
    <w:p w:rsidR="00DE245E" w:rsidRPr="00564562" w:rsidRDefault="00DE245E" w:rsidP="00DE245E">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DE245E" w:rsidRPr="00564562" w:rsidRDefault="00DE245E" w:rsidP="00DE245E">
      <w:pPr>
        <w:pStyle w:val="Sinespaciado"/>
        <w:rPr>
          <w:rFonts w:ascii="Arial" w:hAnsi="Arial" w:cs="Arial"/>
          <w:sz w:val="20"/>
          <w:szCs w:val="20"/>
        </w:rPr>
      </w:pPr>
    </w:p>
    <w:p w:rsidR="00DE245E"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E245E" w:rsidRDefault="00DE245E" w:rsidP="00DE245E">
      <w:pPr>
        <w:pStyle w:val="Sinespaciado"/>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DE245E" w:rsidRPr="00564562" w:rsidTr="00D774F3">
        <w:tc>
          <w:tcPr>
            <w:tcW w:w="5169" w:type="dxa"/>
            <w:gridSpan w:val="2"/>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MÁXIMO</w:t>
            </w: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50</w:t>
            </w: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30</w:t>
            </w:r>
          </w:p>
        </w:tc>
      </w:tr>
      <w:tr w:rsidR="00DE245E" w:rsidRPr="00564562" w:rsidTr="00D774F3">
        <w:tc>
          <w:tcPr>
            <w:tcW w:w="524" w:type="dxa"/>
          </w:tcPr>
          <w:p w:rsidR="00DE245E" w:rsidRPr="00564562" w:rsidRDefault="00DE245E" w:rsidP="00D774F3">
            <w:pPr>
              <w:rPr>
                <w:rFonts w:ascii="Arial" w:hAnsi="Arial" w:cs="Arial"/>
              </w:rPr>
            </w:pPr>
            <w:r w:rsidRPr="00564562">
              <w:rPr>
                <w:rFonts w:ascii="Arial" w:hAnsi="Arial" w:cs="Arial"/>
              </w:rPr>
              <w:t>a.</w:t>
            </w:r>
          </w:p>
        </w:tc>
        <w:tc>
          <w:tcPr>
            <w:tcW w:w="4645" w:type="dxa"/>
          </w:tcPr>
          <w:p w:rsidR="00DE245E" w:rsidRPr="00564562" w:rsidRDefault="00DE245E" w:rsidP="00D774F3">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24" w:type="dxa"/>
          </w:tcPr>
          <w:p w:rsidR="00DE245E" w:rsidRPr="00564562" w:rsidRDefault="00DE245E" w:rsidP="00D774F3">
            <w:pPr>
              <w:jc w:val="both"/>
              <w:rPr>
                <w:rFonts w:ascii="Arial" w:hAnsi="Arial" w:cs="Arial"/>
              </w:rPr>
            </w:pPr>
            <w:r w:rsidRPr="00564562">
              <w:rPr>
                <w:rFonts w:ascii="Arial" w:hAnsi="Arial" w:cs="Arial"/>
              </w:rPr>
              <w:t>b.</w:t>
            </w:r>
          </w:p>
        </w:tc>
        <w:tc>
          <w:tcPr>
            <w:tcW w:w="4645" w:type="dxa"/>
          </w:tcPr>
          <w:p w:rsidR="00DE245E" w:rsidRPr="00564562" w:rsidRDefault="00DE245E" w:rsidP="00D774F3">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24" w:type="dxa"/>
          </w:tcPr>
          <w:p w:rsidR="00DE245E" w:rsidRPr="00564562" w:rsidRDefault="00DE245E" w:rsidP="00D774F3">
            <w:pPr>
              <w:jc w:val="both"/>
              <w:rPr>
                <w:rFonts w:ascii="Arial" w:hAnsi="Arial" w:cs="Arial"/>
              </w:rPr>
            </w:pPr>
            <w:r w:rsidRPr="00564562">
              <w:rPr>
                <w:rFonts w:ascii="Arial" w:hAnsi="Arial" w:cs="Arial"/>
              </w:rPr>
              <w:t>c.</w:t>
            </w:r>
          </w:p>
        </w:tc>
        <w:tc>
          <w:tcPr>
            <w:tcW w:w="4645" w:type="dxa"/>
          </w:tcPr>
          <w:p w:rsidR="00DE245E" w:rsidRPr="00564562" w:rsidRDefault="00DE245E" w:rsidP="00D774F3">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169" w:type="dxa"/>
            <w:gridSpan w:val="2"/>
            <w:vAlign w:val="center"/>
          </w:tcPr>
          <w:p w:rsidR="00DE245E" w:rsidRPr="00564562" w:rsidRDefault="00DE245E" w:rsidP="00D774F3">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vAlign w:val="center"/>
          </w:tcPr>
          <w:p w:rsidR="00DE245E" w:rsidRPr="00564562" w:rsidRDefault="00DE245E" w:rsidP="00D774F3">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20</w:t>
            </w:r>
          </w:p>
        </w:tc>
      </w:tr>
      <w:tr w:rsidR="00DE245E" w:rsidRPr="00564562" w:rsidTr="00D774F3">
        <w:trPr>
          <w:trHeight w:val="339"/>
        </w:trPr>
        <w:tc>
          <w:tcPr>
            <w:tcW w:w="5169" w:type="dxa"/>
            <w:gridSpan w:val="2"/>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100</w:t>
            </w:r>
          </w:p>
        </w:tc>
      </w:tr>
    </w:tbl>
    <w:p w:rsidR="00DE245E" w:rsidRDefault="00DE245E" w:rsidP="00DE245E">
      <w:pPr>
        <w:pStyle w:val="Sinespaciado"/>
        <w:jc w:val="both"/>
        <w:rPr>
          <w:rFonts w:ascii="Arial" w:hAnsi="Arial" w:cs="Arial"/>
          <w:sz w:val="20"/>
          <w:szCs w:val="20"/>
        </w:rPr>
      </w:pPr>
    </w:p>
    <w:p w:rsidR="00DE245E" w:rsidRPr="00564562"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564562">
          <w:rPr>
            <w:rStyle w:val="Hipervnculo"/>
            <w:rFonts w:ascii="Arial" w:hAnsi="Arial" w:cs="Arial"/>
            <w:sz w:val="20"/>
            <w:szCs w:val="20"/>
          </w:rPr>
          <w:t>https://convocatorias.essald.gob.pe/</w:t>
        </w:r>
      </w:hyperlink>
      <w:r w:rsidRPr="00564562">
        <w:rPr>
          <w:rFonts w:ascii="Arial" w:hAnsi="Arial" w:cs="Arial"/>
          <w:sz w:val="20"/>
          <w:szCs w:val="20"/>
        </w:rPr>
        <w:t xml:space="preserve"> </w:t>
      </w:r>
    </w:p>
    <w:p w:rsidR="00DE245E" w:rsidRDefault="00DE245E" w:rsidP="00DE245E">
      <w:pPr>
        <w:pStyle w:val="Sinespaciado"/>
        <w:ind w:left="567"/>
        <w:jc w:val="both"/>
        <w:rPr>
          <w:rFonts w:ascii="Arial" w:hAnsi="Arial" w:cs="Arial"/>
          <w:sz w:val="20"/>
          <w:szCs w:val="20"/>
        </w:rPr>
      </w:pPr>
    </w:p>
    <w:p w:rsidR="00DE245E"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E245E" w:rsidRPr="00564562" w:rsidRDefault="00DE245E" w:rsidP="00DE245E">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DE245E" w:rsidRPr="00564562" w:rsidTr="00D774F3">
        <w:trPr>
          <w:trHeight w:val="467"/>
        </w:trPr>
        <w:tc>
          <w:tcPr>
            <w:tcW w:w="4242" w:type="dxa"/>
            <w:shd w:val="clear" w:color="auto" w:fill="F2F2F2" w:themeFill="background1" w:themeFillShade="F2"/>
            <w:vAlign w:val="center"/>
          </w:tcPr>
          <w:p w:rsidR="00DE245E" w:rsidRPr="00564562" w:rsidRDefault="00DE245E" w:rsidP="00D774F3">
            <w:pPr>
              <w:autoSpaceDE w:val="0"/>
              <w:autoSpaceDN w:val="0"/>
              <w:adjustRightInd w:val="0"/>
              <w:jc w:val="center"/>
              <w:rPr>
                <w:rFonts w:ascii="Arial" w:hAnsi="Arial" w:cs="Arial"/>
                <w:b/>
                <w:lang w:val="es-ES_tradnl"/>
              </w:rPr>
            </w:pPr>
            <w:r w:rsidRPr="00564562">
              <w:rPr>
                <w:rFonts w:ascii="Arial" w:eastAsia="MS Mincho" w:hAnsi="Arial" w:cs="Arial"/>
                <w:b/>
              </w:rPr>
              <w:t>NIVELES POR TIEMPO DE LABORES</w:t>
            </w:r>
          </w:p>
        </w:tc>
        <w:tc>
          <w:tcPr>
            <w:tcW w:w="3146" w:type="dxa"/>
            <w:shd w:val="clear" w:color="auto" w:fill="F2F2F2" w:themeFill="background1" w:themeFillShade="F2"/>
            <w:vAlign w:val="center"/>
          </w:tcPr>
          <w:p w:rsidR="00DE245E" w:rsidRPr="00564562" w:rsidRDefault="00DE245E" w:rsidP="00D774F3">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DE245E" w:rsidRPr="00564562" w:rsidTr="00D774F3">
        <w:trPr>
          <w:trHeight w:val="285"/>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DE245E" w:rsidRPr="00564562" w:rsidTr="00D774F3">
        <w:trPr>
          <w:trHeight w:val="285"/>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DE245E" w:rsidRDefault="00DE245E" w:rsidP="00DE245E">
      <w:pPr>
        <w:ind w:left="567"/>
        <w:jc w:val="both"/>
        <w:rPr>
          <w:rFonts w:ascii="Arial" w:hAnsi="Arial" w:cs="Arial"/>
          <w:sz w:val="18"/>
          <w:szCs w:val="18"/>
        </w:rPr>
      </w:pPr>
    </w:p>
    <w:p w:rsidR="00DE245E" w:rsidRPr="00564562" w:rsidRDefault="00DE245E" w:rsidP="00DE245E">
      <w:pPr>
        <w:numPr>
          <w:ilvl w:val="0"/>
          <w:numId w:val="9"/>
        </w:numPr>
        <w:ind w:left="567" w:hanging="287"/>
        <w:jc w:val="both"/>
        <w:rPr>
          <w:rFonts w:ascii="Arial" w:hAnsi="Arial" w:cs="Arial"/>
        </w:rPr>
      </w:pPr>
      <w:r w:rsidRPr="00564562">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DE245E" w:rsidRPr="00564562" w:rsidRDefault="00DE245E" w:rsidP="00DE245E">
      <w:pPr>
        <w:jc w:val="both"/>
        <w:rPr>
          <w:rFonts w:ascii="Arial" w:hAnsi="Arial" w:cs="Arial"/>
        </w:rPr>
      </w:pPr>
    </w:p>
    <w:p w:rsidR="00DE245E" w:rsidRDefault="00DE245E" w:rsidP="00DE245E">
      <w:pPr>
        <w:numPr>
          <w:ilvl w:val="0"/>
          <w:numId w:val="7"/>
        </w:numPr>
        <w:suppressAutoHyphens w:val="0"/>
        <w:ind w:left="1064" w:hanging="392"/>
        <w:contextualSpacing/>
        <w:jc w:val="both"/>
        <w:rPr>
          <w:rFonts w:ascii="Arial" w:eastAsia="MS Mincho" w:hAnsi="Arial" w:cs="Arial"/>
        </w:rPr>
      </w:pPr>
      <w:r w:rsidRPr="0056456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468B8" w:rsidRDefault="003468B8" w:rsidP="003468B8">
      <w:pPr>
        <w:suppressAutoHyphens w:val="0"/>
        <w:ind w:left="1064"/>
        <w:contextualSpacing/>
        <w:jc w:val="both"/>
        <w:rPr>
          <w:rFonts w:ascii="Arial" w:eastAsia="MS Mincho" w:hAnsi="Arial" w:cs="Arial"/>
        </w:rPr>
      </w:pPr>
    </w:p>
    <w:p w:rsidR="00DE245E" w:rsidRPr="00564562" w:rsidRDefault="00DE245E" w:rsidP="00DE245E">
      <w:pPr>
        <w:numPr>
          <w:ilvl w:val="0"/>
          <w:numId w:val="7"/>
        </w:numPr>
        <w:suppressAutoHyphens w:val="0"/>
        <w:ind w:left="1078" w:hanging="420"/>
        <w:contextualSpacing/>
        <w:jc w:val="both"/>
        <w:rPr>
          <w:rFonts w:ascii="Arial" w:eastAsia="MS Mincho" w:hAnsi="Arial" w:cs="Arial"/>
        </w:rPr>
      </w:pPr>
      <w:r w:rsidRPr="0056456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564562">
        <w:rPr>
          <w:rFonts w:ascii="Arial" w:eastAsia="Calibri" w:hAnsi="Arial" w:cs="Arial"/>
          <w:lang w:eastAsia="en-US"/>
        </w:rPr>
        <w:t>Residentado Médico en ESSALUD durante el mismo año en el que se efectúa la convocatoria a la que postula</w:t>
      </w:r>
      <w:r w:rsidRPr="00564562">
        <w:rPr>
          <w:rFonts w:ascii="Arial" w:eastAsia="MS Mincho" w:hAnsi="Arial" w:cs="Arial"/>
        </w:rPr>
        <w:t xml:space="preserve">.  </w:t>
      </w:r>
    </w:p>
    <w:p w:rsidR="00DE245E" w:rsidRDefault="00DE245E" w:rsidP="00DE245E">
      <w:pPr>
        <w:suppressAutoHyphens w:val="0"/>
        <w:autoSpaceDE w:val="0"/>
        <w:autoSpaceDN w:val="0"/>
        <w:adjustRightInd w:val="0"/>
        <w:ind w:left="720"/>
        <w:jc w:val="both"/>
        <w:rPr>
          <w:b/>
          <w:bCs/>
          <w:highlight w:val="yellow"/>
        </w:rPr>
      </w:pPr>
    </w:p>
    <w:p w:rsidR="00DE245E" w:rsidRPr="00564562"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E245E" w:rsidRPr="00564562" w:rsidRDefault="00DE245E" w:rsidP="00DE245E">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DE245E" w:rsidRPr="00564562" w:rsidTr="00D774F3">
        <w:trPr>
          <w:trHeight w:val="295"/>
        </w:trPr>
        <w:tc>
          <w:tcPr>
            <w:tcW w:w="4268" w:type="dxa"/>
            <w:shd w:val="clear" w:color="auto" w:fill="F2F2F2" w:themeFill="background1" w:themeFillShade="F2"/>
            <w:vAlign w:val="center"/>
          </w:tcPr>
          <w:p w:rsidR="00DE245E" w:rsidRPr="00564562" w:rsidRDefault="00DE245E" w:rsidP="00D774F3">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DE245E" w:rsidRPr="00564562" w:rsidRDefault="00DE245E" w:rsidP="00D774F3">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15%</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10%</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5%</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2%</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0%</w:t>
            </w:r>
          </w:p>
        </w:tc>
      </w:tr>
    </w:tbl>
    <w:p w:rsidR="00B644A3" w:rsidRDefault="00DE245E" w:rsidP="00DE245E">
      <w:pPr>
        <w:pStyle w:val="Sinespaciado"/>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222A41" w:rsidRDefault="00222A41" w:rsidP="00DE245E">
      <w:pPr>
        <w:pStyle w:val="Sinespaciado"/>
        <w:jc w:val="right"/>
        <w:rPr>
          <w:rFonts w:ascii="Arial" w:hAnsi="Arial" w:cs="Arial"/>
          <w:sz w:val="20"/>
          <w:szCs w:val="20"/>
        </w:rPr>
      </w:pPr>
    </w:p>
    <w:p w:rsidR="00DE245E" w:rsidRPr="008F79D5" w:rsidRDefault="00DE245E" w:rsidP="00DE245E">
      <w:pPr>
        <w:pStyle w:val="Sinespaciado"/>
        <w:jc w:val="right"/>
        <w:rPr>
          <w:rFonts w:ascii="Arial" w:hAnsi="Arial" w:cs="Arial"/>
          <w:sz w:val="20"/>
          <w:szCs w:val="20"/>
        </w:rPr>
      </w:pPr>
      <w:r w:rsidRPr="00564562">
        <w:rPr>
          <w:rFonts w:ascii="Arial" w:hAnsi="Arial" w:cs="Arial"/>
          <w:sz w:val="20"/>
          <w:szCs w:val="20"/>
        </w:rPr>
        <w:t xml:space="preserve">La Libertad, </w:t>
      </w:r>
      <w:r w:rsidR="00EC718D">
        <w:rPr>
          <w:rFonts w:ascii="Arial" w:hAnsi="Arial" w:cs="Arial"/>
          <w:sz w:val="20"/>
          <w:szCs w:val="20"/>
        </w:rPr>
        <w:t>17</w:t>
      </w:r>
      <w:r w:rsidRPr="00564562">
        <w:rPr>
          <w:rFonts w:ascii="Arial" w:hAnsi="Arial" w:cs="Arial"/>
          <w:sz w:val="20"/>
          <w:szCs w:val="20"/>
        </w:rPr>
        <w:t xml:space="preserve"> de </w:t>
      </w:r>
      <w:r w:rsidR="004B039F">
        <w:rPr>
          <w:rFonts w:ascii="Arial" w:hAnsi="Arial" w:cs="Arial"/>
          <w:sz w:val="20"/>
          <w:szCs w:val="20"/>
        </w:rPr>
        <w:t>Octu</w:t>
      </w:r>
      <w:r w:rsidR="000321CB">
        <w:rPr>
          <w:rFonts w:ascii="Arial" w:hAnsi="Arial" w:cs="Arial"/>
          <w:sz w:val="20"/>
          <w:szCs w:val="20"/>
        </w:rPr>
        <w:t>bre</w:t>
      </w:r>
      <w:r>
        <w:rPr>
          <w:rFonts w:ascii="Arial" w:hAnsi="Arial" w:cs="Arial"/>
          <w:sz w:val="20"/>
          <w:szCs w:val="20"/>
        </w:rPr>
        <w:t xml:space="preserve"> </w:t>
      </w:r>
      <w:r w:rsidRPr="00564562">
        <w:rPr>
          <w:rFonts w:ascii="Arial" w:hAnsi="Arial" w:cs="Arial"/>
          <w:sz w:val="20"/>
          <w:szCs w:val="20"/>
        </w:rPr>
        <w:t>de</w:t>
      </w:r>
      <w:r>
        <w:rPr>
          <w:rFonts w:ascii="Arial" w:hAnsi="Arial" w:cs="Arial"/>
          <w:sz w:val="20"/>
          <w:szCs w:val="20"/>
        </w:rPr>
        <w:t>l 2018.</w:t>
      </w:r>
    </w:p>
    <w:p w:rsidR="00DE245E" w:rsidRPr="00564562" w:rsidRDefault="00DE245E" w:rsidP="002C549E">
      <w:pPr>
        <w:pStyle w:val="Sinespaciado"/>
        <w:rPr>
          <w:rFonts w:ascii="Arial" w:hAnsi="Arial" w:cs="Arial"/>
          <w:b/>
          <w:sz w:val="20"/>
          <w:szCs w:val="20"/>
        </w:rPr>
      </w:pPr>
    </w:p>
    <w:sectPr w:rsidR="00DE245E" w:rsidRPr="00564562"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09" w:rsidRDefault="00262809" w:rsidP="000728DD">
      <w:r>
        <w:separator/>
      </w:r>
    </w:p>
  </w:endnote>
  <w:endnote w:type="continuationSeparator" w:id="0">
    <w:p w:rsidR="00262809" w:rsidRDefault="0026280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09" w:rsidRDefault="00262809" w:rsidP="000728DD">
      <w:r>
        <w:separator/>
      </w:r>
    </w:p>
  </w:footnote>
  <w:footnote w:type="continuationSeparator" w:id="0">
    <w:p w:rsidR="00262809" w:rsidRDefault="0026280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17"/>
  </w:num>
  <w:num w:numId="4">
    <w:abstractNumId w:val="23"/>
  </w:num>
  <w:num w:numId="5">
    <w:abstractNumId w:val="28"/>
  </w:num>
  <w:num w:numId="6">
    <w:abstractNumId w:val="14"/>
  </w:num>
  <w:num w:numId="7">
    <w:abstractNumId w:val="16"/>
  </w:num>
  <w:num w:numId="8">
    <w:abstractNumId w:val="9"/>
  </w:num>
  <w:num w:numId="9">
    <w:abstractNumId w:val="15"/>
  </w:num>
  <w:num w:numId="10">
    <w:abstractNumId w:val="26"/>
  </w:num>
  <w:num w:numId="11">
    <w:abstractNumId w:val="12"/>
  </w:num>
  <w:num w:numId="12">
    <w:abstractNumId w:val="11"/>
  </w:num>
  <w:num w:numId="13">
    <w:abstractNumId w:val="20"/>
  </w:num>
  <w:num w:numId="14">
    <w:abstractNumId w:val="18"/>
  </w:num>
  <w:num w:numId="15">
    <w:abstractNumId w:val="31"/>
  </w:num>
  <w:num w:numId="16">
    <w:abstractNumId w:val="13"/>
  </w:num>
  <w:num w:numId="17">
    <w:abstractNumId w:val="29"/>
  </w:num>
  <w:num w:numId="18">
    <w:abstractNumId w:val="7"/>
  </w:num>
  <w:num w:numId="19">
    <w:abstractNumId w:val="24"/>
  </w:num>
  <w:num w:numId="20">
    <w:abstractNumId w:val="30"/>
  </w:num>
  <w:num w:numId="21">
    <w:abstractNumId w:val="5"/>
  </w:num>
  <w:num w:numId="22">
    <w:abstractNumId w:val="10"/>
  </w:num>
  <w:num w:numId="23">
    <w:abstractNumId w:val="32"/>
  </w:num>
  <w:num w:numId="24">
    <w:abstractNumId w:val="25"/>
  </w:num>
  <w:num w:numId="25">
    <w:abstractNumId w:val="27"/>
  </w:num>
  <w:num w:numId="26">
    <w:abstractNumId w:val="19"/>
  </w:num>
  <w:num w:numId="27">
    <w:abstractNumId w:val="4"/>
  </w:num>
  <w:num w:numId="28">
    <w:abstractNumId w:val="2"/>
  </w:num>
  <w:num w:numId="29">
    <w:abstractNumId w:val="0"/>
  </w:num>
  <w:num w:numId="30">
    <w:abstractNumId w:val="1"/>
  </w:num>
  <w:num w:numId="31">
    <w:abstractNumId w:val="3"/>
  </w:num>
  <w:num w:numId="32">
    <w:abstractNumId w:val="22"/>
  </w:num>
  <w:num w:numId="33">
    <w:abstractNumId w:val="21"/>
  </w:num>
  <w:num w:numId="34">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1903"/>
    <w:rsid w:val="000321CB"/>
    <w:rsid w:val="000349D5"/>
    <w:rsid w:val="00042B4D"/>
    <w:rsid w:val="0004404B"/>
    <w:rsid w:val="000477F4"/>
    <w:rsid w:val="00052AA1"/>
    <w:rsid w:val="000533EB"/>
    <w:rsid w:val="000535FC"/>
    <w:rsid w:val="0005563B"/>
    <w:rsid w:val="00057196"/>
    <w:rsid w:val="000600C8"/>
    <w:rsid w:val="0006491F"/>
    <w:rsid w:val="00065645"/>
    <w:rsid w:val="000728DD"/>
    <w:rsid w:val="000744D7"/>
    <w:rsid w:val="00081DDC"/>
    <w:rsid w:val="0009089B"/>
    <w:rsid w:val="00091399"/>
    <w:rsid w:val="000923E9"/>
    <w:rsid w:val="00097763"/>
    <w:rsid w:val="000A67C5"/>
    <w:rsid w:val="000A7A68"/>
    <w:rsid w:val="000B41AB"/>
    <w:rsid w:val="000C3217"/>
    <w:rsid w:val="000D159B"/>
    <w:rsid w:val="000E1B3A"/>
    <w:rsid w:val="000E52D1"/>
    <w:rsid w:val="000E6010"/>
    <w:rsid w:val="000E7200"/>
    <w:rsid w:val="000E75A4"/>
    <w:rsid w:val="000E7E27"/>
    <w:rsid w:val="000F3739"/>
    <w:rsid w:val="000F4621"/>
    <w:rsid w:val="000F6CCD"/>
    <w:rsid w:val="00110BB2"/>
    <w:rsid w:val="00111726"/>
    <w:rsid w:val="0011582D"/>
    <w:rsid w:val="00127EFC"/>
    <w:rsid w:val="001360ED"/>
    <w:rsid w:val="0013610A"/>
    <w:rsid w:val="00136CEF"/>
    <w:rsid w:val="00140BBC"/>
    <w:rsid w:val="00141351"/>
    <w:rsid w:val="00146449"/>
    <w:rsid w:val="001474A7"/>
    <w:rsid w:val="001501AC"/>
    <w:rsid w:val="00150ADC"/>
    <w:rsid w:val="00151920"/>
    <w:rsid w:val="00151BF3"/>
    <w:rsid w:val="00154749"/>
    <w:rsid w:val="001548B5"/>
    <w:rsid w:val="00160DD2"/>
    <w:rsid w:val="00162076"/>
    <w:rsid w:val="001631AC"/>
    <w:rsid w:val="00164DBC"/>
    <w:rsid w:val="00170B1B"/>
    <w:rsid w:val="00171F45"/>
    <w:rsid w:val="001731C8"/>
    <w:rsid w:val="00173300"/>
    <w:rsid w:val="0018091E"/>
    <w:rsid w:val="00181100"/>
    <w:rsid w:val="00185FCB"/>
    <w:rsid w:val="00195177"/>
    <w:rsid w:val="001952F1"/>
    <w:rsid w:val="001956D8"/>
    <w:rsid w:val="001A023D"/>
    <w:rsid w:val="001A52BA"/>
    <w:rsid w:val="001A7A86"/>
    <w:rsid w:val="001B07AA"/>
    <w:rsid w:val="001D2A20"/>
    <w:rsid w:val="001D6012"/>
    <w:rsid w:val="001D7F25"/>
    <w:rsid w:val="001E5077"/>
    <w:rsid w:val="001F451B"/>
    <w:rsid w:val="001F4B6E"/>
    <w:rsid w:val="0020348E"/>
    <w:rsid w:val="00214A8B"/>
    <w:rsid w:val="00215853"/>
    <w:rsid w:val="00215AB5"/>
    <w:rsid w:val="002168DA"/>
    <w:rsid w:val="00222A41"/>
    <w:rsid w:val="00233DCC"/>
    <w:rsid w:val="00241B00"/>
    <w:rsid w:val="00242689"/>
    <w:rsid w:val="00242B6A"/>
    <w:rsid w:val="0026214A"/>
    <w:rsid w:val="00262809"/>
    <w:rsid w:val="00264D07"/>
    <w:rsid w:val="00266A86"/>
    <w:rsid w:val="002673C9"/>
    <w:rsid w:val="00276023"/>
    <w:rsid w:val="00276E78"/>
    <w:rsid w:val="00281A1F"/>
    <w:rsid w:val="00291849"/>
    <w:rsid w:val="0029371C"/>
    <w:rsid w:val="00296B32"/>
    <w:rsid w:val="002A05BB"/>
    <w:rsid w:val="002A5875"/>
    <w:rsid w:val="002A5B8C"/>
    <w:rsid w:val="002B1894"/>
    <w:rsid w:val="002B4439"/>
    <w:rsid w:val="002B7D13"/>
    <w:rsid w:val="002C4349"/>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468B8"/>
    <w:rsid w:val="00356C88"/>
    <w:rsid w:val="00356FCD"/>
    <w:rsid w:val="00366320"/>
    <w:rsid w:val="0037090A"/>
    <w:rsid w:val="00370984"/>
    <w:rsid w:val="00391943"/>
    <w:rsid w:val="003933AA"/>
    <w:rsid w:val="00396204"/>
    <w:rsid w:val="003A5DDF"/>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4A40"/>
    <w:rsid w:val="00456D3F"/>
    <w:rsid w:val="004615D2"/>
    <w:rsid w:val="004632C1"/>
    <w:rsid w:val="00466DBD"/>
    <w:rsid w:val="00470D55"/>
    <w:rsid w:val="004776C8"/>
    <w:rsid w:val="00482133"/>
    <w:rsid w:val="0048569E"/>
    <w:rsid w:val="004A00DA"/>
    <w:rsid w:val="004A2247"/>
    <w:rsid w:val="004A4F32"/>
    <w:rsid w:val="004A50BE"/>
    <w:rsid w:val="004B039F"/>
    <w:rsid w:val="004B0A4D"/>
    <w:rsid w:val="004B5951"/>
    <w:rsid w:val="004B663A"/>
    <w:rsid w:val="004B7CAF"/>
    <w:rsid w:val="004F5AD1"/>
    <w:rsid w:val="004F7D43"/>
    <w:rsid w:val="005023F7"/>
    <w:rsid w:val="005033C3"/>
    <w:rsid w:val="005035BE"/>
    <w:rsid w:val="00506947"/>
    <w:rsid w:val="005071D0"/>
    <w:rsid w:val="00510719"/>
    <w:rsid w:val="00512419"/>
    <w:rsid w:val="005165F7"/>
    <w:rsid w:val="00517B6C"/>
    <w:rsid w:val="005209E8"/>
    <w:rsid w:val="005346E4"/>
    <w:rsid w:val="00534870"/>
    <w:rsid w:val="0053521D"/>
    <w:rsid w:val="00535A9F"/>
    <w:rsid w:val="0055731C"/>
    <w:rsid w:val="005605EC"/>
    <w:rsid w:val="00564562"/>
    <w:rsid w:val="005651B3"/>
    <w:rsid w:val="005662A3"/>
    <w:rsid w:val="0056707C"/>
    <w:rsid w:val="00571C6A"/>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B4564"/>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2F43"/>
    <w:rsid w:val="00683360"/>
    <w:rsid w:val="006924B0"/>
    <w:rsid w:val="006935E8"/>
    <w:rsid w:val="006958AB"/>
    <w:rsid w:val="00695C3A"/>
    <w:rsid w:val="00696139"/>
    <w:rsid w:val="006B003E"/>
    <w:rsid w:val="006B0140"/>
    <w:rsid w:val="006C17BA"/>
    <w:rsid w:val="006C19D0"/>
    <w:rsid w:val="006D0AE2"/>
    <w:rsid w:val="006D3BDA"/>
    <w:rsid w:val="006D474A"/>
    <w:rsid w:val="006D7435"/>
    <w:rsid w:val="006E0332"/>
    <w:rsid w:val="006E1474"/>
    <w:rsid w:val="006E48EE"/>
    <w:rsid w:val="006E4DAC"/>
    <w:rsid w:val="006F1CA0"/>
    <w:rsid w:val="00702713"/>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50DCF"/>
    <w:rsid w:val="007518E8"/>
    <w:rsid w:val="0075344F"/>
    <w:rsid w:val="00756F1A"/>
    <w:rsid w:val="00761C1C"/>
    <w:rsid w:val="00772E9D"/>
    <w:rsid w:val="00780761"/>
    <w:rsid w:val="00791641"/>
    <w:rsid w:val="007917DC"/>
    <w:rsid w:val="0079217A"/>
    <w:rsid w:val="007931B3"/>
    <w:rsid w:val="00797B16"/>
    <w:rsid w:val="007A5E4E"/>
    <w:rsid w:val="007B1187"/>
    <w:rsid w:val="007B690F"/>
    <w:rsid w:val="007B6FF8"/>
    <w:rsid w:val="007C74BB"/>
    <w:rsid w:val="007D1305"/>
    <w:rsid w:val="007D3897"/>
    <w:rsid w:val="007D5F48"/>
    <w:rsid w:val="007E0A33"/>
    <w:rsid w:val="007E1684"/>
    <w:rsid w:val="007E2740"/>
    <w:rsid w:val="007E648F"/>
    <w:rsid w:val="007E6611"/>
    <w:rsid w:val="007F21D2"/>
    <w:rsid w:val="007F5905"/>
    <w:rsid w:val="0080049C"/>
    <w:rsid w:val="00806E3B"/>
    <w:rsid w:val="00810D3E"/>
    <w:rsid w:val="00816DAA"/>
    <w:rsid w:val="00824EB8"/>
    <w:rsid w:val="008539CB"/>
    <w:rsid w:val="00856559"/>
    <w:rsid w:val="008602AD"/>
    <w:rsid w:val="00881383"/>
    <w:rsid w:val="0088564B"/>
    <w:rsid w:val="00890171"/>
    <w:rsid w:val="0089490A"/>
    <w:rsid w:val="00896D8E"/>
    <w:rsid w:val="008A1AC9"/>
    <w:rsid w:val="008B10C1"/>
    <w:rsid w:val="008B2A6A"/>
    <w:rsid w:val="008C4C44"/>
    <w:rsid w:val="008D048C"/>
    <w:rsid w:val="008E2956"/>
    <w:rsid w:val="008E42A8"/>
    <w:rsid w:val="008E431F"/>
    <w:rsid w:val="008E6E5C"/>
    <w:rsid w:val="008F0414"/>
    <w:rsid w:val="008F373A"/>
    <w:rsid w:val="008F79D5"/>
    <w:rsid w:val="00907BEC"/>
    <w:rsid w:val="009125F5"/>
    <w:rsid w:val="009156AA"/>
    <w:rsid w:val="009177E7"/>
    <w:rsid w:val="009178AF"/>
    <w:rsid w:val="00923C36"/>
    <w:rsid w:val="00924113"/>
    <w:rsid w:val="00927B2F"/>
    <w:rsid w:val="009409EF"/>
    <w:rsid w:val="009469D2"/>
    <w:rsid w:val="00946C6C"/>
    <w:rsid w:val="009509D4"/>
    <w:rsid w:val="00960FF9"/>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E5F46"/>
    <w:rsid w:val="009E646B"/>
    <w:rsid w:val="009F10B0"/>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45A58"/>
    <w:rsid w:val="00A528D2"/>
    <w:rsid w:val="00A56BA7"/>
    <w:rsid w:val="00A602E3"/>
    <w:rsid w:val="00A62A0C"/>
    <w:rsid w:val="00A6465D"/>
    <w:rsid w:val="00A658F6"/>
    <w:rsid w:val="00A67556"/>
    <w:rsid w:val="00A703EC"/>
    <w:rsid w:val="00A83B56"/>
    <w:rsid w:val="00A83EC0"/>
    <w:rsid w:val="00A90E9B"/>
    <w:rsid w:val="00A91087"/>
    <w:rsid w:val="00A92E01"/>
    <w:rsid w:val="00AA617E"/>
    <w:rsid w:val="00AB17FB"/>
    <w:rsid w:val="00AB3C20"/>
    <w:rsid w:val="00AB3F14"/>
    <w:rsid w:val="00AB52F5"/>
    <w:rsid w:val="00AB5EBC"/>
    <w:rsid w:val="00AC300C"/>
    <w:rsid w:val="00AD3413"/>
    <w:rsid w:val="00AD4E8D"/>
    <w:rsid w:val="00AD73D2"/>
    <w:rsid w:val="00AE25F6"/>
    <w:rsid w:val="00AE461E"/>
    <w:rsid w:val="00AF0B99"/>
    <w:rsid w:val="00AF11FD"/>
    <w:rsid w:val="00AF1FA3"/>
    <w:rsid w:val="00AF5589"/>
    <w:rsid w:val="00B00CE6"/>
    <w:rsid w:val="00B01598"/>
    <w:rsid w:val="00B02F37"/>
    <w:rsid w:val="00B049A6"/>
    <w:rsid w:val="00B06306"/>
    <w:rsid w:val="00B13780"/>
    <w:rsid w:val="00B13A4C"/>
    <w:rsid w:val="00B213A8"/>
    <w:rsid w:val="00B25DB1"/>
    <w:rsid w:val="00B26EF2"/>
    <w:rsid w:val="00B27902"/>
    <w:rsid w:val="00B332C0"/>
    <w:rsid w:val="00B345B0"/>
    <w:rsid w:val="00B34B7E"/>
    <w:rsid w:val="00B4045B"/>
    <w:rsid w:val="00B530FD"/>
    <w:rsid w:val="00B63113"/>
    <w:rsid w:val="00B644A3"/>
    <w:rsid w:val="00B649F7"/>
    <w:rsid w:val="00B701BF"/>
    <w:rsid w:val="00B77C7D"/>
    <w:rsid w:val="00B867C1"/>
    <w:rsid w:val="00B8783F"/>
    <w:rsid w:val="00B94F37"/>
    <w:rsid w:val="00BA1851"/>
    <w:rsid w:val="00BA27D1"/>
    <w:rsid w:val="00BA71AD"/>
    <w:rsid w:val="00BB1C0B"/>
    <w:rsid w:val="00BB2A22"/>
    <w:rsid w:val="00BB731B"/>
    <w:rsid w:val="00BB74EE"/>
    <w:rsid w:val="00BC4370"/>
    <w:rsid w:val="00BC4872"/>
    <w:rsid w:val="00BC7C74"/>
    <w:rsid w:val="00BD378D"/>
    <w:rsid w:val="00BD42F1"/>
    <w:rsid w:val="00BD788B"/>
    <w:rsid w:val="00BE7283"/>
    <w:rsid w:val="00BE7A9D"/>
    <w:rsid w:val="00BF0011"/>
    <w:rsid w:val="00BF0C6E"/>
    <w:rsid w:val="00BF59C6"/>
    <w:rsid w:val="00C0724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66128"/>
    <w:rsid w:val="00C80022"/>
    <w:rsid w:val="00C807F7"/>
    <w:rsid w:val="00C8410E"/>
    <w:rsid w:val="00C84574"/>
    <w:rsid w:val="00C9075B"/>
    <w:rsid w:val="00C9395B"/>
    <w:rsid w:val="00C966BB"/>
    <w:rsid w:val="00CA37E1"/>
    <w:rsid w:val="00CA49E8"/>
    <w:rsid w:val="00CA697D"/>
    <w:rsid w:val="00CA7B8E"/>
    <w:rsid w:val="00CB0143"/>
    <w:rsid w:val="00CB2BD1"/>
    <w:rsid w:val="00CB3DBC"/>
    <w:rsid w:val="00CC32A2"/>
    <w:rsid w:val="00CD3C16"/>
    <w:rsid w:val="00CE0131"/>
    <w:rsid w:val="00CE114E"/>
    <w:rsid w:val="00CF3A22"/>
    <w:rsid w:val="00D01B9C"/>
    <w:rsid w:val="00D0398B"/>
    <w:rsid w:val="00D05D75"/>
    <w:rsid w:val="00D06550"/>
    <w:rsid w:val="00D16D68"/>
    <w:rsid w:val="00D17703"/>
    <w:rsid w:val="00D2026B"/>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B79"/>
    <w:rsid w:val="00D90E4D"/>
    <w:rsid w:val="00D94753"/>
    <w:rsid w:val="00D97024"/>
    <w:rsid w:val="00DC1F35"/>
    <w:rsid w:val="00DC6D02"/>
    <w:rsid w:val="00DD5CF3"/>
    <w:rsid w:val="00DD5D4C"/>
    <w:rsid w:val="00DD7DB0"/>
    <w:rsid w:val="00DE1288"/>
    <w:rsid w:val="00DE245E"/>
    <w:rsid w:val="00DE52C6"/>
    <w:rsid w:val="00DE57AA"/>
    <w:rsid w:val="00DE72DF"/>
    <w:rsid w:val="00DF3FE2"/>
    <w:rsid w:val="00DF5530"/>
    <w:rsid w:val="00E02B9D"/>
    <w:rsid w:val="00E02D29"/>
    <w:rsid w:val="00E11A4F"/>
    <w:rsid w:val="00E16F7F"/>
    <w:rsid w:val="00E20683"/>
    <w:rsid w:val="00E3796A"/>
    <w:rsid w:val="00E43D10"/>
    <w:rsid w:val="00E43F01"/>
    <w:rsid w:val="00E44BED"/>
    <w:rsid w:val="00E47E64"/>
    <w:rsid w:val="00E672EC"/>
    <w:rsid w:val="00E7273B"/>
    <w:rsid w:val="00E73FC9"/>
    <w:rsid w:val="00E754C9"/>
    <w:rsid w:val="00E82453"/>
    <w:rsid w:val="00E86A2E"/>
    <w:rsid w:val="00E96CEC"/>
    <w:rsid w:val="00EA08EA"/>
    <w:rsid w:val="00EA7653"/>
    <w:rsid w:val="00EB4CC6"/>
    <w:rsid w:val="00EC4DFA"/>
    <w:rsid w:val="00EC537E"/>
    <w:rsid w:val="00EC718D"/>
    <w:rsid w:val="00EC7615"/>
    <w:rsid w:val="00EC7793"/>
    <w:rsid w:val="00ED16A3"/>
    <w:rsid w:val="00ED2B4A"/>
    <w:rsid w:val="00ED3956"/>
    <w:rsid w:val="00ED578A"/>
    <w:rsid w:val="00ED7F54"/>
    <w:rsid w:val="00EE43F0"/>
    <w:rsid w:val="00EE78E3"/>
    <w:rsid w:val="00EF0453"/>
    <w:rsid w:val="00EF0BAE"/>
    <w:rsid w:val="00EF5015"/>
    <w:rsid w:val="00EF6CC4"/>
    <w:rsid w:val="00F0379A"/>
    <w:rsid w:val="00F04916"/>
    <w:rsid w:val="00F1166F"/>
    <w:rsid w:val="00F123E1"/>
    <w:rsid w:val="00F14DCB"/>
    <w:rsid w:val="00F16A73"/>
    <w:rsid w:val="00F401AC"/>
    <w:rsid w:val="00F4652A"/>
    <w:rsid w:val="00F51848"/>
    <w:rsid w:val="00F52F2C"/>
    <w:rsid w:val="00F558A2"/>
    <w:rsid w:val="00F60D1B"/>
    <w:rsid w:val="00F62612"/>
    <w:rsid w:val="00F626F4"/>
    <w:rsid w:val="00F64D3F"/>
    <w:rsid w:val="00F66F22"/>
    <w:rsid w:val="00F8023F"/>
    <w:rsid w:val="00F818C8"/>
    <w:rsid w:val="00F81E25"/>
    <w:rsid w:val="00F85CD3"/>
    <w:rsid w:val="00F91421"/>
    <w:rsid w:val="00F952DD"/>
    <w:rsid w:val="00FA1947"/>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 w:type="character" w:customStyle="1" w:styleId="WW8Num3z4">
    <w:name w:val="WW8Num3z4"/>
    <w:uiPriority w:val="99"/>
    <w:rsid w:val="00B02F37"/>
    <w:rPr>
      <w:rFonts w:ascii="Symbol" w:hAnsi="Symbol"/>
    </w:rPr>
  </w:style>
  <w:style w:type="character" w:customStyle="1" w:styleId="PrrafodelistaCar">
    <w:name w:val="Párrafo de lista Car"/>
    <w:link w:val="Prrafodelista"/>
    <w:uiPriority w:val="99"/>
    <w:locked/>
    <w:rsid w:val="00B02F37"/>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3747">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460950527">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1804</TotalTime>
  <Pages>7</Pages>
  <Words>3069</Words>
  <Characters>16882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502</cp:revision>
  <cp:lastPrinted>2017-03-31T22:22:00Z</cp:lastPrinted>
  <dcterms:created xsi:type="dcterms:W3CDTF">2016-02-19T19:52:00Z</dcterms:created>
  <dcterms:modified xsi:type="dcterms:W3CDTF">2018-10-17T19:59:00Z</dcterms:modified>
</cp:coreProperties>
</file>