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9A" w:rsidRDefault="0063279A" w:rsidP="0063279A">
      <w:pPr>
        <w:pStyle w:val="Sangradetextonormal"/>
        <w:ind w:firstLine="0"/>
        <w:outlineLvl w:val="0"/>
        <w:rPr>
          <w:sz w:val="19"/>
          <w:szCs w:val="19"/>
        </w:rPr>
      </w:pPr>
    </w:p>
    <w:p w:rsidR="0063279A" w:rsidRPr="00ED7EB0" w:rsidRDefault="0063279A" w:rsidP="0063279A">
      <w:pPr>
        <w:pStyle w:val="Sangradetextonormal"/>
        <w:ind w:firstLine="0"/>
        <w:outlineLvl w:val="0"/>
        <w:rPr>
          <w:sz w:val="19"/>
          <w:szCs w:val="19"/>
        </w:rPr>
      </w:pPr>
      <w:r w:rsidRPr="00ED7EB0">
        <w:rPr>
          <w:sz w:val="19"/>
          <w:szCs w:val="19"/>
        </w:rPr>
        <w:t>SEGURO SOCIAL DE SALUD (ESSALUD)</w:t>
      </w:r>
    </w:p>
    <w:p w:rsidR="0063279A" w:rsidRDefault="0063279A" w:rsidP="0063279A">
      <w:pPr>
        <w:pStyle w:val="Sangradetextonormal"/>
        <w:ind w:firstLine="0"/>
        <w:outlineLvl w:val="0"/>
        <w:rPr>
          <w:sz w:val="19"/>
          <w:szCs w:val="19"/>
          <w:u w:val="single"/>
        </w:rPr>
      </w:pPr>
    </w:p>
    <w:p w:rsidR="0063279A" w:rsidRPr="00ED7EB0" w:rsidRDefault="0063279A" w:rsidP="0063279A">
      <w:pPr>
        <w:pStyle w:val="Sangradetextonormal"/>
        <w:ind w:firstLine="0"/>
        <w:outlineLvl w:val="0"/>
        <w:rPr>
          <w:sz w:val="19"/>
          <w:szCs w:val="19"/>
          <w:u w:val="single"/>
        </w:rPr>
      </w:pPr>
      <w:proofErr w:type="gramStart"/>
      <w:r w:rsidRPr="00ED7EB0">
        <w:rPr>
          <w:sz w:val="19"/>
          <w:szCs w:val="19"/>
          <w:u w:val="single"/>
        </w:rPr>
        <w:t>AVISO  DE</w:t>
      </w:r>
      <w:proofErr w:type="gramEnd"/>
      <w:r w:rsidRPr="00ED7EB0">
        <w:rPr>
          <w:sz w:val="19"/>
          <w:szCs w:val="19"/>
          <w:u w:val="single"/>
        </w:rPr>
        <w:t xml:space="preserve">  CONVOCATORIA PARA CONTRATACIÓN ADMINISTRATIVA DE SERVICIOS (CAS)</w:t>
      </w:r>
    </w:p>
    <w:p w:rsidR="0063279A" w:rsidRPr="00ED7EB0" w:rsidRDefault="0063279A" w:rsidP="0063279A">
      <w:pPr>
        <w:pStyle w:val="Sangradetextonormal"/>
        <w:ind w:firstLine="0"/>
        <w:outlineLvl w:val="0"/>
        <w:rPr>
          <w:sz w:val="19"/>
          <w:szCs w:val="19"/>
        </w:rPr>
      </w:pPr>
    </w:p>
    <w:p w:rsidR="0063279A" w:rsidRPr="00ED7EB0" w:rsidRDefault="0063279A" w:rsidP="0063279A">
      <w:pPr>
        <w:pStyle w:val="Sangradetextonormal"/>
        <w:ind w:firstLine="0"/>
        <w:outlineLvl w:val="0"/>
        <w:rPr>
          <w:sz w:val="19"/>
          <w:szCs w:val="19"/>
        </w:rPr>
      </w:pPr>
      <w:r w:rsidRPr="00ED7EB0">
        <w:rPr>
          <w:sz w:val="19"/>
          <w:szCs w:val="19"/>
        </w:rPr>
        <w:t>RED ASISTENCIAL TARAPOTO</w:t>
      </w:r>
    </w:p>
    <w:p w:rsidR="0063279A" w:rsidRDefault="0063279A" w:rsidP="0063279A">
      <w:pPr>
        <w:pStyle w:val="Sangradetextonormal"/>
        <w:ind w:firstLine="0"/>
        <w:outlineLvl w:val="0"/>
        <w:rPr>
          <w:sz w:val="19"/>
          <w:szCs w:val="19"/>
        </w:rPr>
      </w:pPr>
    </w:p>
    <w:p w:rsidR="0063279A" w:rsidRPr="00ED7EB0" w:rsidRDefault="0063279A" w:rsidP="0063279A">
      <w:pPr>
        <w:pStyle w:val="Sangradetextonormal"/>
        <w:ind w:firstLine="0"/>
        <w:outlineLvl w:val="0"/>
        <w:rPr>
          <w:sz w:val="19"/>
          <w:szCs w:val="19"/>
        </w:rPr>
      </w:pPr>
      <w:r w:rsidRPr="00ED7EB0">
        <w:rPr>
          <w:sz w:val="19"/>
          <w:szCs w:val="19"/>
        </w:rPr>
        <w:t xml:space="preserve">CÓDIGO DE PROCESO: P.S. </w:t>
      </w:r>
      <w:r w:rsidR="00465736">
        <w:rPr>
          <w:sz w:val="19"/>
          <w:szCs w:val="19"/>
        </w:rPr>
        <w:t>017</w:t>
      </w:r>
      <w:r w:rsidRPr="00ED7EB0">
        <w:rPr>
          <w:sz w:val="19"/>
          <w:szCs w:val="19"/>
        </w:rPr>
        <w:t>-CAS-RATAR-2017</w:t>
      </w:r>
    </w:p>
    <w:p w:rsidR="0063279A" w:rsidRPr="00ED7EB0" w:rsidRDefault="0063279A" w:rsidP="0063279A">
      <w:pPr>
        <w:pStyle w:val="Sangradetextonormal"/>
        <w:ind w:firstLine="0"/>
        <w:jc w:val="left"/>
        <w:rPr>
          <w:sz w:val="12"/>
          <w:szCs w:val="12"/>
        </w:rPr>
      </w:pPr>
    </w:p>
    <w:p w:rsidR="0063279A" w:rsidRPr="00512C1A" w:rsidRDefault="0063279A" w:rsidP="0063279A">
      <w:pPr>
        <w:pStyle w:val="Sangradetextonormal"/>
        <w:numPr>
          <w:ilvl w:val="0"/>
          <w:numId w:val="1"/>
        </w:numPr>
        <w:tabs>
          <w:tab w:val="clear" w:pos="720"/>
          <w:tab w:val="num" w:pos="426"/>
        </w:tabs>
        <w:ind w:left="426" w:hanging="426"/>
        <w:jc w:val="left"/>
        <w:rPr>
          <w:sz w:val="19"/>
          <w:szCs w:val="19"/>
        </w:rPr>
      </w:pPr>
      <w:r w:rsidRPr="00512C1A">
        <w:rPr>
          <w:sz w:val="19"/>
          <w:szCs w:val="19"/>
        </w:rPr>
        <w:t>GENERALIDADES</w:t>
      </w:r>
    </w:p>
    <w:p w:rsidR="0063279A" w:rsidRPr="00512C1A" w:rsidRDefault="0063279A" w:rsidP="0063279A">
      <w:pPr>
        <w:pStyle w:val="Sangradetextonormal"/>
        <w:ind w:left="360" w:firstLine="0"/>
        <w:jc w:val="left"/>
        <w:rPr>
          <w:sz w:val="19"/>
          <w:szCs w:val="19"/>
        </w:rPr>
      </w:pPr>
      <w:r w:rsidRPr="00512C1A">
        <w:rPr>
          <w:sz w:val="19"/>
          <w:szCs w:val="19"/>
        </w:rPr>
        <w:t xml:space="preserve">                                                                                                                                                                                                                                                                                                                                                                                                                                                                                                                                                                                                                                                                                                                                                                                                                                                                                                                                                                                                                                                                                                                                                                                                                                                                                                                                                                                                                                                                                                                                                                                                                                                                                                                                                                                                                                                                                                                                                                                                                                                                                                                                                                                                                                                                                                                                                                                                                                                                                                                                                                                                                                                                                                                                                                                                                                                                                                                                                                                                                                                                                                                                                                                                                                                                                                                                                                                                                                                                                                                                                                                                                                                                                                                                                                                                                                                                                                                                                                                                                                                                                                                                                                                                                                                                                                                                                                                                                                                                                                                                                                                                                                                                                                                                                                                                                                                                                              </w:t>
      </w:r>
    </w:p>
    <w:p w:rsidR="0063279A" w:rsidRPr="00512C1A" w:rsidRDefault="0063279A" w:rsidP="0063279A">
      <w:pPr>
        <w:pStyle w:val="Sangradetextonormal"/>
        <w:numPr>
          <w:ilvl w:val="1"/>
          <w:numId w:val="1"/>
        </w:numPr>
        <w:tabs>
          <w:tab w:val="clear" w:pos="1440"/>
          <w:tab w:val="num" w:pos="709"/>
        </w:tabs>
        <w:ind w:left="709" w:hanging="283"/>
        <w:jc w:val="left"/>
        <w:rPr>
          <w:sz w:val="19"/>
          <w:szCs w:val="19"/>
        </w:rPr>
      </w:pPr>
      <w:r w:rsidRPr="00512C1A">
        <w:rPr>
          <w:sz w:val="19"/>
          <w:szCs w:val="19"/>
        </w:rPr>
        <w:t>Objeto de la Convocatoria</w:t>
      </w:r>
    </w:p>
    <w:p w:rsidR="0063279A" w:rsidRPr="00512C1A" w:rsidRDefault="0063279A" w:rsidP="0063279A">
      <w:pPr>
        <w:pStyle w:val="Sangradetextonormal"/>
        <w:ind w:left="709" w:firstLine="0"/>
        <w:jc w:val="left"/>
        <w:rPr>
          <w:b w:val="0"/>
          <w:bCs w:val="0"/>
          <w:sz w:val="19"/>
          <w:szCs w:val="19"/>
        </w:rPr>
      </w:pPr>
      <w:r w:rsidRPr="00512C1A">
        <w:rPr>
          <w:b w:val="0"/>
          <w:bCs w:val="0"/>
          <w:sz w:val="19"/>
          <w:szCs w:val="19"/>
        </w:rPr>
        <w:t>Contratar el siguiente servicio de la Red Asistencial Tarapoto:</w:t>
      </w:r>
    </w:p>
    <w:p w:rsidR="0063279A" w:rsidRDefault="0063279A" w:rsidP="0063279A">
      <w:pPr>
        <w:pStyle w:val="Sangradetextonormal"/>
        <w:ind w:left="1416" w:firstLine="0"/>
        <w:jc w:val="left"/>
        <w:rPr>
          <w:b w:val="0"/>
          <w:bCs w:val="0"/>
          <w:sz w:val="12"/>
          <w:szCs w:val="1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0"/>
        <w:gridCol w:w="1843"/>
        <w:gridCol w:w="1112"/>
        <w:gridCol w:w="1134"/>
        <w:gridCol w:w="1559"/>
        <w:gridCol w:w="1560"/>
        <w:gridCol w:w="1560"/>
      </w:tblGrid>
      <w:tr w:rsidR="0063279A" w:rsidRPr="00D34C0F" w:rsidTr="002C09CE">
        <w:trPr>
          <w:trHeight w:val="289"/>
          <w:jc w:val="center"/>
        </w:trPr>
        <w:tc>
          <w:tcPr>
            <w:tcW w:w="1150" w:type="dxa"/>
            <w:shd w:val="clear" w:color="000000" w:fill="BFBFBF"/>
            <w:noWrap/>
            <w:vAlign w:val="center"/>
          </w:tcPr>
          <w:p w:rsidR="0063279A" w:rsidRPr="00D34C0F" w:rsidRDefault="0063279A" w:rsidP="002C09C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PUESTO / SERVICIO</w:t>
            </w:r>
          </w:p>
        </w:tc>
        <w:tc>
          <w:tcPr>
            <w:tcW w:w="1843" w:type="dxa"/>
            <w:shd w:val="clear" w:color="000000" w:fill="BFBFBF"/>
            <w:vAlign w:val="center"/>
          </w:tcPr>
          <w:p w:rsidR="0063279A" w:rsidRPr="00D34C0F" w:rsidRDefault="0063279A" w:rsidP="002C09C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ESPECIALIDAD</w:t>
            </w:r>
          </w:p>
        </w:tc>
        <w:tc>
          <w:tcPr>
            <w:tcW w:w="1112" w:type="dxa"/>
            <w:shd w:val="clear" w:color="000000" w:fill="BFBFBF"/>
            <w:noWrap/>
            <w:vAlign w:val="center"/>
          </w:tcPr>
          <w:p w:rsidR="0063279A" w:rsidRPr="00D34C0F" w:rsidRDefault="0063279A" w:rsidP="002C09C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CÓDIGO</w:t>
            </w:r>
          </w:p>
        </w:tc>
        <w:tc>
          <w:tcPr>
            <w:tcW w:w="1134" w:type="dxa"/>
            <w:shd w:val="clear" w:color="000000" w:fill="BFBFBF"/>
            <w:noWrap/>
            <w:vAlign w:val="center"/>
          </w:tcPr>
          <w:p w:rsidR="0063279A" w:rsidRPr="00D34C0F" w:rsidRDefault="0063279A" w:rsidP="002C09C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CANTIDAD</w:t>
            </w:r>
          </w:p>
        </w:tc>
        <w:tc>
          <w:tcPr>
            <w:tcW w:w="1559" w:type="dxa"/>
            <w:shd w:val="clear" w:color="000000" w:fill="BFBFBF"/>
            <w:vAlign w:val="center"/>
          </w:tcPr>
          <w:p w:rsidR="0063279A" w:rsidRPr="00D34C0F" w:rsidRDefault="0063279A" w:rsidP="002C09C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RETRIBUCIÓN MENSUAL</w:t>
            </w:r>
          </w:p>
        </w:tc>
        <w:tc>
          <w:tcPr>
            <w:tcW w:w="1560" w:type="dxa"/>
            <w:shd w:val="clear" w:color="000000" w:fill="BFBFBF"/>
            <w:vAlign w:val="center"/>
          </w:tcPr>
          <w:p w:rsidR="0063279A" w:rsidRPr="00D34C0F" w:rsidRDefault="0063279A" w:rsidP="002C09CE">
            <w:pPr>
              <w:suppressAutoHyphens w:val="0"/>
              <w:jc w:val="center"/>
              <w:rPr>
                <w:rFonts w:ascii="Arial" w:hAnsi="Arial" w:cs="Arial"/>
                <w:b/>
                <w:bCs/>
                <w:color w:val="000000"/>
                <w:sz w:val="18"/>
                <w:szCs w:val="18"/>
                <w:lang w:eastAsia="es-PE"/>
              </w:rPr>
            </w:pPr>
            <w:r w:rsidRPr="00D34C0F">
              <w:rPr>
                <w:rFonts w:ascii="Arial" w:hAnsi="Arial" w:cs="Arial"/>
                <w:b/>
                <w:bCs/>
                <w:color w:val="000000"/>
                <w:sz w:val="18"/>
                <w:szCs w:val="18"/>
                <w:lang w:eastAsia="es-PE"/>
              </w:rPr>
              <w:t>ÁREA CONTRATANTE</w:t>
            </w:r>
          </w:p>
        </w:tc>
        <w:tc>
          <w:tcPr>
            <w:tcW w:w="1560" w:type="dxa"/>
            <w:shd w:val="clear" w:color="000000" w:fill="BFBFBF"/>
            <w:noWrap/>
            <w:vAlign w:val="center"/>
          </w:tcPr>
          <w:p w:rsidR="0063279A" w:rsidRPr="00D34C0F" w:rsidRDefault="0063279A" w:rsidP="002C09C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DEPENDENCIA</w:t>
            </w:r>
          </w:p>
        </w:tc>
      </w:tr>
      <w:tr w:rsidR="0063279A" w:rsidRPr="00D34C0F" w:rsidTr="002C09CE">
        <w:trPr>
          <w:trHeight w:val="271"/>
          <w:jc w:val="center"/>
        </w:trPr>
        <w:tc>
          <w:tcPr>
            <w:tcW w:w="1150" w:type="dxa"/>
            <w:vAlign w:val="center"/>
          </w:tcPr>
          <w:p w:rsidR="0063279A" w:rsidRPr="00D34C0F" w:rsidRDefault="0063279A" w:rsidP="002C09C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Profesional</w:t>
            </w:r>
          </w:p>
        </w:tc>
        <w:tc>
          <w:tcPr>
            <w:tcW w:w="1843" w:type="dxa"/>
            <w:vAlign w:val="center"/>
          </w:tcPr>
          <w:p w:rsidR="0063279A" w:rsidRDefault="0063279A" w:rsidP="002C09CE">
            <w:pPr>
              <w:suppressAutoHyphens w:val="0"/>
              <w:jc w:val="center"/>
              <w:rPr>
                <w:rFonts w:ascii="Arial" w:hAnsi="Arial" w:cs="Arial"/>
                <w:color w:val="000000"/>
                <w:sz w:val="18"/>
                <w:szCs w:val="18"/>
                <w:lang w:val="es-PE" w:eastAsia="es-PE"/>
              </w:rPr>
            </w:pPr>
          </w:p>
          <w:p w:rsidR="0063279A" w:rsidRDefault="0063279A" w:rsidP="002C09C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Ingeniería Industrial-Ambiental-Sanitaria, Higiene, Seguridad Industrial y/o Administración de Empresas</w:t>
            </w:r>
          </w:p>
          <w:p w:rsidR="0063279A" w:rsidRPr="00D34C0F" w:rsidRDefault="0063279A" w:rsidP="002C09CE">
            <w:pPr>
              <w:suppressAutoHyphens w:val="0"/>
              <w:jc w:val="center"/>
              <w:rPr>
                <w:rFonts w:ascii="Arial" w:hAnsi="Arial" w:cs="Arial"/>
                <w:color w:val="000000"/>
                <w:sz w:val="18"/>
                <w:szCs w:val="18"/>
                <w:lang w:val="es-PE" w:eastAsia="es-PE"/>
              </w:rPr>
            </w:pPr>
          </w:p>
        </w:tc>
        <w:tc>
          <w:tcPr>
            <w:tcW w:w="1112" w:type="dxa"/>
            <w:vAlign w:val="center"/>
          </w:tcPr>
          <w:p w:rsidR="0063279A" w:rsidRPr="00D34C0F" w:rsidRDefault="0063279A" w:rsidP="002C09C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P2PRO-001</w:t>
            </w:r>
          </w:p>
        </w:tc>
        <w:tc>
          <w:tcPr>
            <w:tcW w:w="1134" w:type="dxa"/>
            <w:vAlign w:val="center"/>
          </w:tcPr>
          <w:p w:rsidR="0063279A" w:rsidRPr="00D34C0F" w:rsidRDefault="0063279A" w:rsidP="002C09C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01</w:t>
            </w:r>
          </w:p>
        </w:tc>
        <w:tc>
          <w:tcPr>
            <w:tcW w:w="1559" w:type="dxa"/>
            <w:vAlign w:val="center"/>
          </w:tcPr>
          <w:p w:rsidR="0063279A" w:rsidRPr="00D34C0F" w:rsidRDefault="0063279A" w:rsidP="002C09C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S/. 3,400.00</w:t>
            </w:r>
          </w:p>
        </w:tc>
        <w:tc>
          <w:tcPr>
            <w:tcW w:w="1560" w:type="dxa"/>
            <w:vAlign w:val="center"/>
          </w:tcPr>
          <w:p w:rsidR="0063279A" w:rsidRPr="00D34C0F" w:rsidRDefault="0063279A" w:rsidP="002C09CE">
            <w:pPr>
              <w:jc w:val="center"/>
              <w:rPr>
                <w:rFonts w:ascii="Arial" w:hAnsi="Arial" w:cs="Arial"/>
                <w:sz w:val="18"/>
                <w:szCs w:val="18"/>
              </w:rPr>
            </w:pPr>
            <w:r w:rsidRPr="00D34C0F">
              <w:rPr>
                <w:rFonts w:ascii="Arial" w:hAnsi="Arial" w:cs="Arial"/>
                <w:sz w:val="18"/>
                <w:szCs w:val="18"/>
              </w:rPr>
              <w:t>Oficina de Seguros y Prestaciones Económicas San Martín</w:t>
            </w:r>
          </w:p>
        </w:tc>
        <w:tc>
          <w:tcPr>
            <w:tcW w:w="1560" w:type="dxa"/>
            <w:vAlign w:val="center"/>
          </w:tcPr>
          <w:p w:rsidR="0063279A" w:rsidRPr="00D34C0F" w:rsidRDefault="0063279A" w:rsidP="002C09CE">
            <w:pPr>
              <w:jc w:val="center"/>
              <w:rPr>
                <w:rFonts w:ascii="Arial" w:hAnsi="Arial" w:cs="Arial"/>
                <w:color w:val="000000"/>
                <w:sz w:val="18"/>
                <w:szCs w:val="18"/>
                <w:lang w:val="es-PE" w:eastAsia="es-PE"/>
              </w:rPr>
            </w:pPr>
            <w:r>
              <w:rPr>
                <w:rFonts w:ascii="Arial" w:hAnsi="Arial" w:cs="Arial"/>
                <w:sz w:val="18"/>
                <w:szCs w:val="18"/>
              </w:rPr>
              <w:t>Gerencia Central de Seguros y Prestaciones Económicas</w:t>
            </w:r>
          </w:p>
        </w:tc>
      </w:tr>
      <w:tr w:rsidR="0063279A" w:rsidRPr="00D34C0F" w:rsidTr="002C09CE">
        <w:trPr>
          <w:trHeight w:val="271"/>
          <w:jc w:val="center"/>
        </w:trPr>
        <w:tc>
          <w:tcPr>
            <w:tcW w:w="4105" w:type="dxa"/>
            <w:gridSpan w:val="3"/>
            <w:shd w:val="clear" w:color="auto" w:fill="BFBFBF" w:themeFill="background1" w:themeFillShade="BF"/>
          </w:tcPr>
          <w:p w:rsidR="0063279A" w:rsidRPr="00D34C0F" w:rsidRDefault="0063279A" w:rsidP="002C09C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val="es-PE" w:eastAsia="es-PE"/>
              </w:rPr>
              <w:t>Total</w:t>
            </w:r>
          </w:p>
        </w:tc>
        <w:tc>
          <w:tcPr>
            <w:tcW w:w="5813" w:type="dxa"/>
            <w:gridSpan w:val="4"/>
            <w:shd w:val="clear" w:color="auto" w:fill="BFBFBF" w:themeFill="background1" w:themeFillShade="BF"/>
          </w:tcPr>
          <w:p w:rsidR="0063279A" w:rsidRPr="00D34C0F" w:rsidRDefault="0063279A" w:rsidP="002C09CE">
            <w:pPr>
              <w:rPr>
                <w:rFonts w:ascii="Arial" w:hAnsi="Arial" w:cs="Arial"/>
                <w:b/>
                <w:bCs/>
                <w:sz w:val="18"/>
                <w:szCs w:val="18"/>
              </w:rPr>
            </w:pPr>
            <w:r>
              <w:rPr>
                <w:rFonts w:ascii="Arial" w:hAnsi="Arial" w:cs="Arial"/>
                <w:b/>
                <w:bCs/>
                <w:sz w:val="18"/>
                <w:szCs w:val="18"/>
              </w:rPr>
              <w:t xml:space="preserve">    </w:t>
            </w:r>
            <w:r w:rsidRPr="00D34C0F">
              <w:rPr>
                <w:rFonts w:ascii="Arial" w:hAnsi="Arial" w:cs="Arial"/>
                <w:b/>
                <w:bCs/>
                <w:sz w:val="18"/>
                <w:szCs w:val="18"/>
              </w:rPr>
              <w:t>01</w:t>
            </w:r>
          </w:p>
        </w:tc>
      </w:tr>
    </w:tbl>
    <w:p w:rsidR="0063279A" w:rsidRPr="0004222A" w:rsidRDefault="0063279A" w:rsidP="0063279A">
      <w:pPr>
        <w:pStyle w:val="Sangradetextonormal"/>
        <w:ind w:left="1416" w:firstLine="0"/>
        <w:jc w:val="left"/>
        <w:rPr>
          <w:b w:val="0"/>
          <w:bCs w:val="0"/>
          <w:sz w:val="12"/>
          <w:szCs w:val="12"/>
        </w:rPr>
      </w:pPr>
    </w:p>
    <w:p w:rsidR="0063279A" w:rsidRPr="00512C1A" w:rsidRDefault="0063279A" w:rsidP="0063279A">
      <w:pPr>
        <w:pStyle w:val="Sangradetextonormal"/>
        <w:numPr>
          <w:ilvl w:val="1"/>
          <w:numId w:val="1"/>
        </w:numPr>
        <w:tabs>
          <w:tab w:val="clear" w:pos="1440"/>
          <w:tab w:val="num" w:pos="709"/>
        </w:tabs>
        <w:ind w:hanging="1014"/>
        <w:jc w:val="both"/>
        <w:rPr>
          <w:sz w:val="19"/>
          <w:szCs w:val="19"/>
        </w:rPr>
      </w:pPr>
      <w:r w:rsidRPr="00512C1A">
        <w:rPr>
          <w:sz w:val="19"/>
          <w:szCs w:val="19"/>
        </w:rPr>
        <w:t>Dependencia, Unidad Orgánica y/o Área Solicitante</w:t>
      </w:r>
    </w:p>
    <w:p w:rsidR="0063279A" w:rsidRPr="00F81A4D" w:rsidRDefault="0063279A" w:rsidP="0063279A">
      <w:pPr>
        <w:pStyle w:val="Sangradetextonormal"/>
        <w:ind w:left="709" w:firstLine="0"/>
        <w:jc w:val="both"/>
        <w:rPr>
          <w:b w:val="0"/>
          <w:bCs w:val="0"/>
          <w:sz w:val="19"/>
          <w:szCs w:val="19"/>
        </w:rPr>
      </w:pPr>
      <w:r w:rsidRPr="00F81A4D">
        <w:rPr>
          <w:b w:val="0"/>
          <w:sz w:val="18"/>
          <w:szCs w:val="18"/>
        </w:rPr>
        <w:t>Gerencia Central de Seguros y Prestaciones Económicas</w:t>
      </w:r>
      <w:r w:rsidRPr="00F81A4D">
        <w:rPr>
          <w:b w:val="0"/>
          <w:bCs w:val="0"/>
          <w:sz w:val="19"/>
          <w:szCs w:val="19"/>
        </w:rPr>
        <w:t>.</w:t>
      </w:r>
    </w:p>
    <w:p w:rsidR="0063279A" w:rsidRPr="0004222A" w:rsidRDefault="0063279A" w:rsidP="0063279A">
      <w:pPr>
        <w:pStyle w:val="Sangradetextonormal"/>
        <w:jc w:val="both"/>
        <w:rPr>
          <w:b w:val="0"/>
          <w:bCs w:val="0"/>
          <w:sz w:val="12"/>
          <w:szCs w:val="12"/>
        </w:rPr>
      </w:pPr>
    </w:p>
    <w:p w:rsidR="0063279A" w:rsidRPr="00512C1A" w:rsidRDefault="0063279A" w:rsidP="0063279A">
      <w:pPr>
        <w:pStyle w:val="Sangradetextonormal"/>
        <w:numPr>
          <w:ilvl w:val="1"/>
          <w:numId w:val="1"/>
        </w:numPr>
        <w:tabs>
          <w:tab w:val="clear" w:pos="1440"/>
          <w:tab w:val="num" w:pos="709"/>
        </w:tabs>
        <w:ind w:left="709" w:hanging="283"/>
        <w:jc w:val="both"/>
        <w:rPr>
          <w:sz w:val="19"/>
          <w:szCs w:val="19"/>
        </w:rPr>
      </w:pPr>
      <w:r w:rsidRPr="00512C1A">
        <w:rPr>
          <w:sz w:val="19"/>
          <w:szCs w:val="19"/>
        </w:rPr>
        <w:t>Dependencia encargada de realizar el proceso de contratación</w:t>
      </w:r>
    </w:p>
    <w:p w:rsidR="0063279A" w:rsidRPr="00512C1A" w:rsidRDefault="0063279A" w:rsidP="0063279A">
      <w:pPr>
        <w:pStyle w:val="Sangradetextonormal"/>
        <w:ind w:left="708" w:firstLine="1"/>
        <w:jc w:val="both"/>
        <w:rPr>
          <w:b w:val="0"/>
          <w:bCs w:val="0"/>
          <w:sz w:val="19"/>
          <w:szCs w:val="19"/>
        </w:rPr>
      </w:pPr>
      <w:r w:rsidRPr="00512C1A">
        <w:rPr>
          <w:b w:val="0"/>
          <w:bCs w:val="0"/>
          <w:sz w:val="19"/>
          <w:szCs w:val="19"/>
        </w:rPr>
        <w:t>Unidad de Recursos Humanos de la Red Asistencial Tarapoto.</w:t>
      </w:r>
    </w:p>
    <w:p w:rsidR="0063279A" w:rsidRPr="0004222A" w:rsidRDefault="0063279A" w:rsidP="0063279A">
      <w:pPr>
        <w:pStyle w:val="Sangradetextonormal"/>
        <w:ind w:left="708"/>
        <w:jc w:val="both"/>
        <w:rPr>
          <w:b w:val="0"/>
          <w:bCs w:val="0"/>
          <w:sz w:val="12"/>
          <w:szCs w:val="12"/>
        </w:rPr>
      </w:pPr>
    </w:p>
    <w:p w:rsidR="0063279A" w:rsidRPr="00512C1A" w:rsidRDefault="0063279A" w:rsidP="0063279A">
      <w:pPr>
        <w:pStyle w:val="Sangradetextonormal"/>
        <w:numPr>
          <w:ilvl w:val="1"/>
          <w:numId w:val="1"/>
        </w:numPr>
        <w:tabs>
          <w:tab w:val="clear" w:pos="1440"/>
          <w:tab w:val="num" w:pos="709"/>
        </w:tabs>
        <w:ind w:left="709" w:hanging="283"/>
        <w:jc w:val="both"/>
        <w:rPr>
          <w:sz w:val="19"/>
          <w:szCs w:val="19"/>
        </w:rPr>
      </w:pPr>
      <w:r w:rsidRPr="00512C1A">
        <w:rPr>
          <w:sz w:val="19"/>
          <w:szCs w:val="19"/>
        </w:rPr>
        <w:t>Base legal</w:t>
      </w:r>
    </w:p>
    <w:p w:rsidR="0063279A" w:rsidRPr="00512C1A" w:rsidRDefault="0063279A" w:rsidP="0063279A">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Resolución Nº 1029-GCGP-ESSALUD-2015, Directiva Nº 03-GCGP-ESSALUD-2015</w:t>
      </w:r>
      <w:proofErr w:type="gramStart"/>
      <w:r w:rsidRPr="00512C1A">
        <w:rPr>
          <w:b w:val="0"/>
          <w:bCs w:val="0"/>
          <w:sz w:val="19"/>
          <w:szCs w:val="19"/>
        </w:rPr>
        <w:t>, ”Lineamientos</w:t>
      </w:r>
      <w:proofErr w:type="gramEnd"/>
      <w:r w:rsidRPr="00512C1A">
        <w:rPr>
          <w:b w:val="0"/>
          <w:bCs w:val="0"/>
          <w:sz w:val="19"/>
          <w:szCs w:val="19"/>
        </w:rPr>
        <w:t xml:space="preserve"> que rigen la cobertura de servicios bajo el régimen especial de Contratación Administrativa de Servicios – CAS”. </w:t>
      </w:r>
    </w:p>
    <w:p w:rsidR="0063279A" w:rsidRPr="00512C1A" w:rsidRDefault="0063279A" w:rsidP="0063279A">
      <w:pPr>
        <w:pStyle w:val="Sangradetextonormal"/>
        <w:numPr>
          <w:ilvl w:val="2"/>
          <w:numId w:val="1"/>
        </w:numPr>
        <w:tabs>
          <w:tab w:val="clear" w:pos="1800"/>
          <w:tab w:val="num" w:pos="993"/>
        </w:tabs>
        <w:ind w:left="993" w:hanging="284"/>
        <w:jc w:val="both"/>
        <w:rPr>
          <w:b w:val="0"/>
          <w:bCs w:val="0"/>
          <w:sz w:val="19"/>
          <w:szCs w:val="19"/>
        </w:rPr>
      </w:pPr>
      <w:proofErr w:type="gramStart"/>
      <w:r w:rsidRPr="00512C1A">
        <w:rPr>
          <w:b w:val="0"/>
          <w:bCs w:val="0"/>
          <w:sz w:val="19"/>
          <w:szCs w:val="19"/>
        </w:rPr>
        <w:t>Ley Nº</w:t>
      </w:r>
      <w:proofErr w:type="gramEnd"/>
      <w:r w:rsidRPr="00512C1A">
        <w:rPr>
          <w:b w:val="0"/>
          <w:bCs w:val="0"/>
          <w:sz w:val="19"/>
          <w:szCs w:val="19"/>
        </w:rPr>
        <w:t xml:space="preserve"> 29973 – Ley General de la Personas con Discapacidad. </w:t>
      </w:r>
    </w:p>
    <w:p w:rsidR="0063279A" w:rsidRPr="00512C1A" w:rsidRDefault="0063279A" w:rsidP="0063279A">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Ley N° 23330</w:t>
      </w:r>
      <w:proofErr w:type="gramStart"/>
      <w:r w:rsidRPr="00512C1A">
        <w:rPr>
          <w:b w:val="0"/>
          <w:bCs w:val="0"/>
          <w:sz w:val="19"/>
          <w:szCs w:val="19"/>
        </w:rPr>
        <w:t>-“</w:t>
      </w:r>
      <w:proofErr w:type="gramEnd"/>
      <w:r w:rsidRPr="00512C1A">
        <w:rPr>
          <w:b w:val="0"/>
          <w:bCs w:val="0"/>
          <w:sz w:val="19"/>
          <w:szCs w:val="19"/>
        </w:rPr>
        <w:t>Ley del Servicio Rural y Urbano Marginal de Salud-SERUMS” y su Reglamento (Decreto Supremo N° 005-97-SA).</w:t>
      </w:r>
    </w:p>
    <w:p w:rsidR="0063279A" w:rsidRPr="00512C1A" w:rsidRDefault="0063279A" w:rsidP="0063279A">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Ley N° 27674 y su Reglamento que establece el acceso de Deportistas de Alto Nivel a la Administración Pública. </w:t>
      </w:r>
    </w:p>
    <w:p w:rsidR="0063279A" w:rsidRPr="00512C1A" w:rsidRDefault="0063279A" w:rsidP="0063279A">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3279A" w:rsidRPr="00512C1A" w:rsidRDefault="0063279A" w:rsidP="0063279A">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3279A" w:rsidRPr="00512C1A" w:rsidRDefault="0063279A" w:rsidP="0063279A">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Otras disposiciones que resulten aplicables al Contrato Administrativo de Servicios. </w:t>
      </w:r>
    </w:p>
    <w:p w:rsidR="0063279A" w:rsidRPr="00512C1A" w:rsidRDefault="0063279A" w:rsidP="0063279A">
      <w:pPr>
        <w:pStyle w:val="Sangradetextonormal"/>
        <w:tabs>
          <w:tab w:val="left" w:pos="4560"/>
        </w:tabs>
        <w:ind w:left="993" w:firstLine="0"/>
        <w:jc w:val="both"/>
        <w:rPr>
          <w:sz w:val="19"/>
          <w:szCs w:val="19"/>
        </w:rPr>
      </w:pPr>
      <w:r w:rsidRPr="00512C1A">
        <w:rPr>
          <w:sz w:val="19"/>
          <w:szCs w:val="19"/>
        </w:rPr>
        <w:tab/>
      </w:r>
    </w:p>
    <w:p w:rsidR="0063279A" w:rsidRPr="00512C1A" w:rsidRDefault="0063279A" w:rsidP="0063279A">
      <w:pPr>
        <w:pStyle w:val="Sangradetextonormal"/>
        <w:numPr>
          <w:ilvl w:val="0"/>
          <w:numId w:val="1"/>
        </w:numPr>
        <w:tabs>
          <w:tab w:val="clear" w:pos="720"/>
          <w:tab w:val="num" w:pos="426"/>
        </w:tabs>
        <w:ind w:left="426" w:hanging="426"/>
        <w:jc w:val="both"/>
        <w:outlineLvl w:val="0"/>
        <w:rPr>
          <w:sz w:val="19"/>
          <w:szCs w:val="19"/>
        </w:rPr>
      </w:pPr>
      <w:r w:rsidRPr="00512C1A">
        <w:rPr>
          <w:sz w:val="19"/>
          <w:szCs w:val="19"/>
        </w:rPr>
        <w:t>PERFIL DEL PUESTO O SERVICIO</w:t>
      </w:r>
    </w:p>
    <w:p w:rsidR="0063279A" w:rsidRPr="0026152A" w:rsidRDefault="0063279A" w:rsidP="0063279A">
      <w:pPr>
        <w:pStyle w:val="Sangradetextonormal"/>
        <w:ind w:firstLine="0"/>
        <w:jc w:val="both"/>
        <w:rPr>
          <w:sz w:val="12"/>
          <w:szCs w:val="12"/>
        </w:rPr>
      </w:pPr>
    </w:p>
    <w:p w:rsidR="0063279A" w:rsidRPr="00D34C0F" w:rsidRDefault="0063279A" w:rsidP="0063279A">
      <w:pPr>
        <w:suppressAutoHyphens w:val="0"/>
        <w:ind w:left="567"/>
        <w:jc w:val="both"/>
        <w:rPr>
          <w:rFonts w:ascii="Arial" w:hAnsi="Arial" w:cs="Arial"/>
          <w:b/>
          <w:color w:val="000000"/>
          <w:lang w:val="es-PE" w:eastAsia="es-PE"/>
        </w:rPr>
      </w:pPr>
      <w:r w:rsidRPr="00D34C0F">
        <w:rPr>
          <w:rFonts w:ascii="Arial" w:hAnsi="Arial" w:cs="Arial"/>
          <w:b/>
        </w:rPr>
        <w:t xml:space="preserve">PROFESIONAL EN </w:t>
      </w:r>
      <w:r w:rsidRPr="00D34C0F">
        <w:rPr>
          <w:rFonts w:ascii="Arial" w:hAnsi="Arial" w:cs="Arial"/>
          <w:b/>
          <w:caps/>
          <w:color w:val="000000"/>
          <w:lang w:val="es-PE" w:eastAsia="es-PE"/>
        </w:rPr>
        <w:t>Ingeniería Industrial-Ambiental-Sanitaria, Higiene, Seguridad Industrial y/o Administración de Empresas (COD. P2PRO-001)</w:t>
      </w:r>
    </w:p>
    <w:tbl>
      <w:tblPr>
        <w:tblStyle w:val="Tablaconcuadrcula"/>
        <w:tblW w:w="8817" w:type="dxa"/>
        <w:tblInd w:w="534" w:type="dxa"/>
        <w:tblLook w:val="04A0" w:firstRow="1" w:lastRow="0" w:firstColumn="1" w:lastColumn="0" w:noHBand="0" w:noVBand="1"/>
      </w:tblPr>
      <w:tblGrid>
        <w:gridCol w:w="3147"/>
        <w:gridCol w:w="5670"/>
      </w:tblGrid>
      <w:tr w:rsidR="0063279A" w:rsidRPr="00990F94" w:rsidTr="002C09CE">
        <w:trPr>
          <w:trHeight w:val="295"/>
        </w:trPr>
        <w:tc>
          <w:tcPr>
            <w:tcW w:w="3147" w:type="dxa"/>
            <w:shd w:val="clear" w:color="auto" w:fill="BFBFBF" w:themeFill="background1" w:themeFillShade="BF"/>
            <w:vAlign w:val="center"/>
          </w:tcPr>
          <w:p w:rsidR="0063279A" w:rsidRPr="00990F94" w:rsidRDefault="0063279A" w:rsidP="002C09CE">
            <w:pPr>
              <w:pStyle w:val="Sinespaciado"/>
              <w:jc w:val="center"/>
              <w:rPr>
                <w:rFonts w:ascii="Arial" w:hAnsi="Arial" w:cs="Arial"/>
                <w:b/>
                <w:sz w:val="18"/>
                <w:szCs w:val="18"/>
              </w:rPr>
            </w:pPr>
            <w:r w:rsidRPr="00990F94">
              <w:rPr>
                <w:rFonts w:ascii="Arial" w:hAnsi="Arial" w:cs="Arial"/>
                <w:b/>
                <w:sz w:val="18"/>
                <w:szCs w:val="18"/>
              </w:rPr>
              <w:t>REQUISITOS ESPECÍFICOS</w:t>
            </w:r>
          </w:p>
        </w:tc>
        <w:tc>
          <w:tcPr>
            <w:tcW w:w="5670" w:type="dxa"/>
            <w:shd w:val="clear" w:color="auto" w:fill="BFBFBF" w:themeFill="background1" w:themeFillShade="BF"/>
            <w:vAlign w:val="center"/>
          </w:tcPr>
          <w:p w:rsidR="0063279A" w:rsidRPr="00990F94" w:rsidRDefault="0063279A" w:rsidP="002C09CE">
            <w:pPr>
              <w:pStyle w:val="Sinespaciado"/>
              <w:jc w:val="center"/>
              <w:rPr>
                <w:rFonts w:ascii="Arial" w:hAnsi="Arial" w:cs="Arial"/>
                <w:b/>
                <w:sz w:val="18"/>
                <w:szCs w:val="18"/>
              </w:rPr>
            </w:pPr>
            <w:r w:rsidRPr="00990F94">
              <w:rPr>
                <w:rFonts w:ascii="Arial" w:hAnsi="Arial" w:cs="Arial"/>
                <w:b/>
                <w:sz w:val="18"/>
                <w:szCs w:val="18"/>
              </w:rPr>
              <w:t>DETALLE</w:t>
            </w:r>
          </w:p>
        </w:tc>
      </w:tr>
      <w:tr w:rsidR="0063279A" w:rsidRPr="00990F94" w:rsidTr="002C09CE">
        <w:tc>
          <w:tcPr>
            <w:tcW w:w="3147" w:type="dxa"/>
            <w:vAlign w:val="center"/>
          </w:tcPr>
          <w:p w:rsidR="0063279A" w:rsidRPr="00990F94" w:rsidRDefault="0063279A" w:rsidP="002C09CE">
            <w:pPr>
              <w:pStyle w:val="Sinespaciado"/>
              <w:jc w:val="center"/>
              <w:rPr>
                <w:rFonts w:ascii="Arial" w:hAnsi="Arial" w:cs="Arial"/>
                <w:b/>
                <w:sz w:val="18"/>
                <w:szCs w:val="18"/>
              </w:rPr>
            </w:pPr>
            <w:r w:rsidRPr="00990F94">
              <w:rPr>
                <w:rFonts w:ascii="Arial" w:hAnsi="Arial" w:cs="Arial"/>
                <w:b/>
                <w:sz w:val="18"/>
                <w:szCs w:val="18"/>
              </w:rPr>
              <w:t>Formación general</w:t>
            </w:r>
          </w:p>
        </w:tc>
        <w:tc>
          <w:tcPr>
            <w:tcW w:w="5670" w:type="dxa"/>
          </w:tcPr>
          <w:p w:rsidR="00465736" w:rsidRPr="00465736" w:rsidRDefault="00465736" w:rsidP="00465736">
            <w:pPr>
              <w:numPr>
                <w:ilvl w:val="0"/>
                <w:numId w:val="7"/>
              </w:numPr>
              <w:tabs>
                <w:tab w:val="clear" w:pos="720"/>
                <w:tab w:val="num" w:pos="317"/>
                <w:tab w:val="left" w:pos="5278"/>
              </w:tabs>
              <w:suppressAutoHyphens w:val="0"/>
              <w:ind w:left="317" w:hanging="283"/>
              <w:jc w:val="both"/>
              <w:rPr>
                <w:rFonts w:ascii="Arial" w:hAnsi="Arial" w:cs="Arial"/>
              </w:rPr>
            </w:pPr>
            <w:r w:rsidRPr="00C97953">
              <w:rPr>
                <w:rFonts w:ascii="Arial" w:hAnsi="Arial" w:cs="Arial"/>
                <w:sz w:val="18"/>
                <w:szCs w:val="18"/>
              </w:rPr>
              <w:t>Presentar copia simple del Título Profesional en</w:t>
            </w:r>
            <w:r>
              <w:rPr>
                <w:rFonts w:ascii="Arial" w:hAnsi="Arial" w:cs="Arial"/>
              </w:rPr>
              <w:t xml:space="preserve"> </w:t>
            </w:r>
            <w:r w:rsidRPr="00465736">
              <w:rPr>
                <w:rFonts w:ascii="Arial" w:hAnsi="Arial" w:cs="Arial"/>
                <w:sz w:val="18"/>
                <w:szCs w:val="18"/>
              </w:rPr>
              <w:t>Ingeniería Industrial, Ingeniería Ambiental, Ingeniería Sanitaria, Ingeniería de Higiene y Seguridad Industrial o Administración y Resolución de SERUMS, según corresponda a la profesión (Ingeniería Sanitaria)</w:t>
            </w:r>
            <w:r w:rsidRPr="00465736">
              <w:rPr>
                <w:rFonts w:ascii="Arial" w:hAnsi="Arial" w:cs="Arial"/>
              </w:rPr>
              <w:t xml:space="preserve"> </w:t>
            </w:r>
            <w:r w:rsidRPr="00465736">
              <w:rPr>
                <w:rFonts w:ascii="Arial" w:hAnsi="Arial" w:cs="Arial"/>
                <w:b/>
              </w:rPr>
              <w:t>(Indispensable).</w:t>
            </w:r>
          </w:p>
          <w:p w:rsidR="0063279A" w:rsidRPr="00465736" w:rsidRDefault="00465736" w:rsidP="00465736">
            <w:pPr>
              <w:pStyle w:val="Prrafodelista"/>
              <w:numPr>
                <w:ilvl w:val="0"/>
                <w:numId w:val="15"/>
              </w:numPr>
              <w:suppressAutoHyphens w:val="0"/>
              <w:ind w:left="317" w:hanging="283"/>
              <w:jc w:val="both"/>
              <w:rPr>
                <w:rFonts w:ascii="Arial" w:hAnsi="Arial" w:cs="Arial"/>
              </w:rPr>
            </w:pPr>
            <w:r w:rsidRPr="00465736">
              <w:rPr>
                <w:rFonts w:ascii="Arial" w:hAnsi="Arial" w:cs="Arial"/>
                <w:sz w:val="18"/>
                <w:szCs w:val="18"/>
              </w:rPr>
              <w:t>Contar Diploma de Colegiatura y habilidad profesional vigente</w:t>
            </w:r>
            <w:r w:rsidRPr="00465736">
              <w:rPr>
                <w:rFonts w:ascii="Arial" w:hAnsi="Arial" w:cs="Arial"/>
                <w:b/>
              </w:rPr>
              <w:t xml:space="preserve"> (Indispensable).</w:t>
            </w:r>
          </w:p>
        </w:tc>
      </w:tr>
      <w:tr w:rsidR="0063279A" w:rsidRPr="00990F94" w:rsidTr="002C09CE">
        <w:tc>
          <w:tcPr>
            <w:tcW w:w="3147" w:type="dxa"/>
            <w:vAlign w:val="center"/>
          </w:tcPr>
          <w:p w:rsidR="0063279A" w:rsidRPr="00990F94" w:rsidRDefault="0063279A" w:rsidP="002C09CE">
            <w:pPr>
              <w:pStyle w:val="Sinespaciado"/>
              <w:jc w:val="center"/>
              <w:rPr>
                <w:rFonts w:ascii="Arial" w:hAnsi="Arial" w:cs="Arial"/>
                <w:b/>
                <w:sz w:val="18"/>
                <w:szCs w:val="18"/>
              </w:rPr>
            </w:pPr>
            <w:r w:rsidRPr="00990F94">
              <w:rPr>
                <w:rFonts w:ascii="Arial" w:hAnsi="Arial" w:cs="Arial"/>
                <w:b/>
                <w:sz w:val="18"/>
                <w:szCs w:val="18"/>
              </w:rPr>
              <w:t>Experiencia laboral</w:t>
            </w:r>
          </w:p>
        </w:tc>
        <w:tc>
          <w:tcPr>
            <w:tcW w:w="5670" w:type="dxa"/>
            <w:vAlign w:val="center"/>
          </w:tcPr>
          <w:p w:rsidR="0063279A" w:rsidRPr="003645A5" w:rsidRDefault="0063279A" w:rsidP="002C09CE">
            <w:pPr>
              <w:ind w:left="343"/>
              <w:jc w:val="both"/>
              <w:rPr>
                <w:rFonts w:ascii="Arial" w:hAnsi="Arial" w:cs="Arial"/>
                <w:b/>
                <w:sz w:val="18"/>
                <w:szCs w:val="18"/>
                <w:lang w:val="es-MX"/>
              </w:rPr>
            </w:pPr>
            <w:r w:rsidRPr="003645A5">
              <w:rPr>
                <w:rFonts w:ascii="Arial" w:hAnsi="Arial" w:cs="Arial"/>
                <w:b/>
                <w:sz w:val="18"/>
                <w:szCs w:val="18"/>
                <w:lang w:val="es-MX"/>
              </w:rPr>
              <w:t>EXPERIENCIA GENERAL:</w:t>
            </w:r>
          </w:p>
          <w:p w:rsidR="0063279A" w:rsidRPr="003645A5" w:rsidRDefault="0063279A" w:rsidP="0063279A">
            <w:pPr>
              <w:numPr>
                <w:ilvl w:val="0"/>
                <w:numId w:val="10"/>
              </w:numPr>
              <w:tabs>
                <w:tab w:val="clear" w:pos="720"/>
              </w:tabs>
              <w:suppressAutoHyphens w:val="0"/>
              <w:ind w:left="343" w:hanging="283"/>
              <w:jc w:val="both"/>
              <w:rPr>
                <w:rFonts w:ascii="Arial" w:hAnsi="Arial" w:cs="Arial"/>
                <w:sz w:val="18"/>
                <w:szCs w:val="18"/>
                <w:lang w:val="es-MX"/>
              </w:rPr>
            </w:pPr>
            <w:r w:rsidRPr="003645A5">
              <w:rPr>
                <w:rFonts w:ascii="Arial" w:hAnsi="Arial" w:cs="Arial"/>
                <w:sz w:val="18"/>
                <w:szCs w:val="18"/>
                <w:lang w:val="es-MX"/>
              </w:rPr>
              <w:t xml:space="preserve">Acreditar experiencia laboral mínima de tres (03) años. </w:t>
            </w:r>
            <w:r w:rsidRPr="003645A5">
              <w:rPr>
                <w:rFonts w:ascii="Arial" w:hAnsi="Arial" w:cs="Arial"/>
                <w:b/>
                <w:sz w:val="18"/>
                <w:szCs w:val="18"/>
                <w:lang w:val="es-MX"/>
              </w:rPr>
              <w:t>(Indispensable)</w:t>
            </w:r>
          </w:p>
          <w:p w:rsidR="0063279A" w:rsidRPr="003645A5" w:rsidRDefault="0063279A" w:rsidP="002C09CE">
            <w:pPr>
              <w:ind w:left="343"/>
              <w:jc w:val="both"/>
              <w:rPr>
                <w:rFonts w:ascii="Arial" w:hAnsi="Arial" w:cs="Arial"/>
                <w:b/>
                <w:sz w:val="18"/>
                <w:szCs w:val="18"/>
                <w:lang w:val="es-MX"/>
              </w:rPr>
            </w:pPr>
            <w:r w:rsidRPr="003645A5">
              <w:rPr>
                <w:rFonts w:ascii="Arial" w:hAnsi="Arial" w:cs="Arial"/>
                <w:b/>
                <w:sz w:val="18"/>
                <w:szCs w:val="18"/>
                <w:lang w:val="es-MX"/>
              </w:rPr>
              <w:t>EXPERIENCIA ESPECÍFICA:</w:t>
            </w:r>
          </w:p>
          <w:p w:rsidR="0063279A" w:rsidRPr="003645A5" w:rsidRDefault="0063279A" w:rsidP="0063279A">
            <w:pPr>
              <w:numPr>
                <w:ilvl w:val="0"/>
                <w:numId w:val="10"/>
              </w:numPr>
              <w:tabs>
                <w:tab w:val="clear" w:pos="720"/>
              </w:tabs>
              <w:suppressAutoHyphens w:val="0"/>
              <w:ind w:left="343" w:hanging="283"/>
              <w:jc w:val="both"/>
              <w:rPr>
                <w:rFonts w:ascii="Arial" w:hAnsi="Arial" w:cs="Arial"/>
                <w:sz w:val="18"/>
                <w:szCs w:val="18"/>
                <w:lang w:val="es-MX"/>
              </w:rPr>
            </w:pPr>
            <w:r w:rsidRPr="003645A5">
              <w:rPr>
                <w:rFonts w:ascii="Arial" w:hAnsi="Arial" w:cs="Arial"/>
                <w:sz w:val="18"/>
                <w:szCs w:val="18"/>
                <w:lang w:val="es-MX"/>
              </w:rPr>
              <w:t xml:space="preserve">Acreditar dos (02) años en el desempeño de funciones afines a la profesión y/o puesto, con posterioridad a la obtención del Título Profesional. </w:t>
            </w:r>
            <w:r w:rsidRPr="003645A5">
              <w:rPr>
                <w:rFonts w:ascii="Arial" w:hAnsi="Arial" w:cs="Arial"/>
                <w:b/>
                <w:sz w:val="18"/>
                <w:szCs w:val="18"/>
                <w:lang w:val="es-MX"/>
              </w:rPr>
              <w:t>(Indispensable)</w:t>
            </w:r>
          </w:p>
          <w:p w:rsidR="0063279A" w:rsidRPr="003645A5" w:rsidRDefault="0063279A" w:rsidP="002C09CE">
            <w:pPr>
              <w:tabs>
                <w:tab w:val="left" w:pos="252"/>
              </w:tabs>
              <w:ind w:left="485" w:hanging="233"/>
              <w:jc w:val="both"/>
              <w:rPr>
                <w:rFonts w:ascii="Arial" w:hAnsi="Arial" w:cs="Arial"/>
                <w:b/>
                <w:sz w:val="18"/>
                <w:szCs w:val="18"/>
                <w:lang w:val="es-MX"/>
              </w:rPr>
            </w:pPr>
            <w:r w:rsidRPr="003645A5">
              <w:rPr>
                <w:rFonts w:ascii="Arial" w:hAnsi="Arial" w:cs="Arial"/>
                <w:b/>
                <w:sz w:val="18"/>
                <w:szCs w:val="18"/>
                <w:lang w:val="es-MX"/>
              </w:rPr>
              <w:t xml:space="preserve">  EXPERIENCIA EN EL SECTOR PÚBLICO:</w:t>
            </w:r>
          </w:p>
          <w:p w:rsidR="0063279A" w:rsidRPr="003645A5" w:rsidRDefault="0063279A" w:rsidP="0063279A">
            <w:pPr>
              <w:numPr>
                <w:ilvl w:val="0"/>
                <w:numId w:val="10"/>
              </w:numPr>
              <w:tabs>
                <w:tab w:val="clear" w:pos="720"/>
              </w:tabs>
              <w:suppressAutoHyphens w:val="0"/>
              <w:ind w:left="343" w:hanging="283"/>
              <w:jc w:val="both"/>
              <w:rPr>
                <w:rFonts w:ascii="Arial" w:hAnsi="Arial" w:cs="Arial"/>
                <w:sz w:val="18"/>
                <w:szCs w:val="18"/>
                <w:lang w:val="es-MX"/>
              </w:rPr>
            </w:pPr>
            <w:r w:rsidRPr="003645A5">
              <w:rPr>
                <w:rFonts w:ascii="Arial" w:hAnsi="Arial" w:cs="Arial"/>
                <w:sz w:val="18"/>
                <w:szCs w:val="18"/>
                <w:lang w:val="es-MX"/>
              </w:rPr>
              <w:lastRenderedPageBreak/>
              <w:t xml:space="preserve">Acreditar un (01) año en el puesto vinculado a las funciones a desempeñar. </w:t>
            </w:r>
            <w:r w:rsidRPr="003645A5">
              <w:rPr>
                <w:rFonts w:ascii="Arial" w:hAnsi="Arial" w:cs="Arial"/>
                <w:b/>
                <w:sz w:val="18"/>
                <w:szCs w:val="18"/>
                <w:lang w:val="es-MX"/>
              </w:rPr>
              <w:t>(Indispensable)</w:t>
            </w:r>
          </w:p>
          <w:p w:rsidR="0063279A" w:rsidRPr="003645A5" w:rsidRDefault="0063279A" w:rsidP="002C09CE">
            <w:pPr>
              <w:suppressAutoHyphens w:val="0"/>
              <w:ind w:left="343"/>
              <w:jc w:val="both"/>
              <w:rPr>
                <w:rFonts w:ascii="Arial" w:hAnsi="Arial" w:cs="Arial"/>
                <w:sz w:val="18"/>
                <w:szCs w:val="18"/>
              </w:rPr>
            </w:pPr>
          </w:p>
          <w:p w:rsidR="0063279A" w:rsidRPr="003645A5" w:rsidRDefault="0063279A" w:rsidP="002C09CE">
            <w:pPr>
              <w:suppressAutoHyphens w:val="0"/>
              <w:ind w:left="343"/>
              <w:jc w:val="both"/>
              <w:rPr>
                <w:rFonts w:ascii="Arial" w:hAnsi="Arial" w:cs="Arial"/>
                <w:sz w:val="18"/>
                <w:szCs w:val="18"/>
                <w:lang w:val="es-MX"/>
              </w:rPr>
            </w:pPr>
            <w:r w:rsidRPr="003645A5">
              <w:rPr>
                <w:rFonts w:ascii="Arial" w:hAnsi="Arial" w:cs="Arial"/>
                <w:sz w:val="18"/>
                <w:szCs w:val="18"/>
              </w:rPr>
              <w:t xml:space="preserve">Se considerará la experiencia laboral en Entidades de Salud Públicas y/o Privadas y la efectuada bajo la modalidad de Servicios No Personales u Honorarios Profesionales siempre que el postulante adjunte documentación por la que pruebe haber prestado servicios en dicha condición laboral por el periodo que acredita. </w:t>
            </w:r>
          </w:p>
          <w:p w:rsidR="0063279A" w:rsidRPr="003645A5" w:rsidRDefault="0063279A" w:rsidP="002C09CE">
            <w:pPr>
              <w:suppressAutoHyphens w:val="0"/>
              <w:ind w:left="343"/>
              <w:jc w:val="both"/>
              <w:rPr>
                <w:rFonts w:ascii="Arial" w:hAnsi="Arial" w:cs="Arial"/>
                <w:sz w:val="18"/>
                <w:szCs w:val="18"/>
                <w:lang w:val="es-MX"/>
              </w:rPr>
            </w:pPr>
            <w:r w:rsidRPr="003645A5">
              <w:rPr>
                <w:rFonts w:ascii="Arial" w:hAnsi="Arial" w:cs="Arial"/>
                <w:sz w:val="18"/>
                <w:szCs w:val="18"/>
              </w:rPr>
              <w:t>No se considerará como experiencia laboral: Trabajos Ad Honorem, en domicilio, ni Pasantías.</w:t>
            </w:r>
          </w:p>
        </w:tc>
      </w:tr>
      <w:tr w:rsidR="0063279A" w:rsidRPr="00990F94" w:rsidTr="002C09CE">
        <w:tc>
          <w:tcPr>
            <w:tcW w:w="3147" w:type="dxa"/>
            <w:vAlign w:val="center"/>
          </w:tcPr>
          <w:p w:rsidR="0063279A" w:rsidRPr="00990F94" w:rsidRDefault="0063279A" w:rsidP="002C09CE">
            <w:pPr>
              <w:pStyle w:val="Sinespaciado"/>
              <w:jc w:val="center"/>
              <w:rPr>
                <w:rFonts w:ascii="Arial" w:hAnsi="Arial" w:cs="Arial"/>
                <w:b/>
                <w:sz w:val="18"/>
                <w:szCs w:val="18"/>
              </w:rPr>
            </w:pPr>
            <w:r w:rsidRPr="00990F94">
              <w:rPr>
                <w:rFonts w:ascii="Arial" w:hAnsi="Arial" w:cs="Arial"/>
                <w:b/>
                <w:sz w:val="18"/>
                <w:szCs w:val="18"/>
              </w:rPr>
              <w:lastRenderedPageBreak/>
              <w:t>Capacitación</w:t>
            </w:r>
          </w:p>
        </w:tc>
        <w:tc>
          <w:tcPr>
            <w:tcW w:w="5670" w:type="dxa"/>
            <w:vAlign w:val="center"/>
          </w:tcPr>
          <w:p w:rsidR="0063279A" w:rsidRPr="003645A5" w:rsidRDefault="0063279A" w:rsidP="00735083">
            <w:pPr>
              <w:numPr>
                <w:ilvl w:val="0"/>
                <w:numId w:val="8"/>
              </w:numPr>
              <w:suppressAutoHyphens w:val="0"/>
              <w:jc w:val="both"/>
              <w:rPr>
                <w:rFonts w:ascii="Arial" w:hAnsi="Arial" w:cs="Arial"/>
                <w:b/>
                <w:sz w:val="18"/>
                <w:szCs w:val="18"/>
                <w:lang w:val="es-PE"/>
              </w:rPr>
            </w:pPr>
            <w:r w:rsidRPr="003645A5">
              <w:rPr>
                <w:rFonts w:ascii="Arial" w:hAnsi="Arial" w:cs="Arial"/>
                <w:sz w:val="18"/>
                <w:szCs w:val="18"/>
                <w:lang w:val="es-MX"/>
              </w:rPr>
              <w:t xml:space="preserve">Acreditar actividades de capacitación y/o actualización profesional afines al servicio </w:t>
            </w:r>
            <w:r w:rsidR="00735083" w:rsidRPr="003645A5">
              <w:rPr>
                <w:rFonts w:ascii="Arial" w:hAnsi="Arial" w:cs="Arial"/>
                <w:sz w:val="18"/>
                <w:szCs w:val="18"/>
                <w:lang w:val="es-MX"/>
              </w:rPr>
              <w:t>convocado, como mínimo de 51 horas o tres (03) créditos</w:t>
            </w:r>
            <w:r w:rsidRPr="003645A5">
              <w:rPr>
                <w:rFonts w:ascii="Arial" w:hAnsi="Arial" w:cs="Arial"/>
                <w:sz w:val="18"/>
                <w:szCs w:val="18"/>
                <w:lang w:val="es-MX"/>
              </w:rPr>
              <w:t xml:space="preserve">, realizadas a partir del año 2012 a la fecha. </w:t>
            </w:r>
            <w:r w:rsidRPr="003645A5">
              <w:rPr>
                <w:rFonts w:ascii="Arial" w:hAnsi="Arial" w:cs="Arial"/>
                <w:b/>
                <w:sz w:val="18"/>
                <w:szCs w:val="18"/>
                <w:lang w:val="es-MX"/>
              </w:rPr>
              <w:t>(Indispensable)</w:t>
            </w:r>
          </w:p>
        </w:tc>
      </w:tr>
      <w:tr w:rsidR="0063279A" w:rsidRPr="00990F94" w:rsidTr="002C09CE">
        <w:tc>
          <w:tcPr>
            <w:tcW w:w="3147" w:type="dxa"/>
            <w:vAlign w:val="center"/>
          </w:tcPr>
          <w:p w:rsidR="0063279A" w:rsidRPr="00990F94" w:rsidRDefault="0063279A" w:rsidP="002C09CE">
            <w:pPr>
              <w:pStyle w:val="Sinespaciado"/>
              <w:jc w:val="center"/>
              <w:rPr>
                <w:rFonts w:ascii="Arial" w:hAnsi="Arial" w:cs="Arial"/>
                <w:b/>
                <w:sz w:val="18"/>
                <w:szCs w:val="18"/>
              </w:rPr>
            </w:pPr>
            <w:r w:rsidRPr="00990F94">
              <w:rPr>
                <w:rFonts w:ascii="Arial" w:hAnsi="Arial" w:cs="Arial"/>
                <w:b/>
                <w:sz w:val="18"/>
                <w:szCs w:val="18"/>
              </w:rPr>
              <w:t>Conocimientos complementarios para el puesto y/o cargo</w:t>
            </w:r>
          </w:p>
        </w:tc>
        <w:tc>
          <w:tcPr>
            <w:tcW w:w="5670" w:type="dxa"/>
            <w:vAlign w:val="center"/>
          </w:tcPr>
          <w:p w:rsidR="0063279A" w:rsidRPr="003645A5" w:rsidRDefault="0063279A" w:rsidP="0063279A">
            <w:pPr>
              <w:numPr>
                <w:ilvl w:val="0"/>
                <w:numId w:val="9"/>
              </w:numPr>
              <w:suppressAutoHyphens w:val="0"/>
              <w:jc w:val="both"/>
              <w:rPr>
                <w:rFonts w:ascii="Arial" w:hAnsi="Arial" w:cs="Arial"/>
                <w:sz w:val="18"/>
                <w:szCs w:val="18"/>
              </w:rPr>
            </w:pPr>
            <w:r w:rsidRPr="003645A5">
              <w:rPr>
                <w:rFonts w:ascii="Arial" w:hAnsi="Arial" w:cs="Arial"/>
                <w:sz w:val="18"/>
                <w:szCs w:val="18"/>
              </w:rPr>
              <w:t xml:space="preserve">Manejo de Ofimática: Word, Excel, </w:t>
            </w:r>
            <w:proofErr w:type="spellStart"/>
            <w:r w:rsidRPr="003645A5">
              <w:rPr>
                <w:rFonts w:ascii="Arial" w:hAnsi="Arial" w:cs="Arial"/>
                <w:sz w:val="18"/>
                <w:szCs w:val="18"/>
              </w:rPr>
              <w:t>Power</w:t>
            </w:r>
            <w:proofErr w:type="spellEnd"/>
            <w:r w:rsidRPr="003645A5">
              <w:rPr>
                <w:rFonts w:ascii="Arial" w:hAnsi="Arial" w:cs="Arial"/>
                <w:sz w:val="18"/>
                <w:szCs w:val="18"/>
              </w:rPr>
              <w:t xml:space="preserve"> Point, Internet a nivel Básico. (</w:t>
            </w:r>
            <w:r w:rsidRPr="003645A5">
              <w:rPr>
                <w:rFonts w:ascii="Arial" w:hAnsi="Arial" w:cs="Arial"/>
                <w:b/>
                <w:sz w:val="18"/>
                <w:szCs w:val="18"/>
              </w:rPr>
              <w:t>Indispensable)</w:t>
            </w:r>
          </w:p>
          <w:p w:rsidR="0063279A" w:rsidRPr="003645A5" w:rsidRDefault="0063279A" w:rsidP="0063279A">
            <w:pPr>
              <w:numPr>
                <w:ilvl w:val="0"/>
                <w:numId w:val="9"/>
              </w:numPr>
              <w:suppressAutoHyphens w:val="0"/>
              <w:jc w:val="both"/>
              <w:rPr>
                <w:rFonts w:ascii="Arial" w:hAnsi="Arial" w:cs="Arial"/>
                <w:sz w:val="18"/>
                <w:szCs w:val="18"/>
              </w:rPr>
            </w:pPr>
            <w:r w:rsidRPr="003645A5">
              <w:rPr>
                <w:rFonts w:ascii="Arial" w:hAnsi="Arial" w:cs="Arial"/>
                <w:sz w:val="18"/>
                <w:szCs w:val="18"/>
              </w:rPr>
              <w:t xml:space="preserve">Manejo de Idioma Inglés a nivel básico. </w:t>
            </w:r>
            <w:r w:rsidRPr="003645A5">
              <w:rPr>
                <w:rFonts w:ascii="Arial" w:hAnsi="Arial" w:cs="Arial"/>
                <w:b/>
                <w:sz w:val="18"/>
                <w:szCs w:val="18"/>
              </w:rPr>
              <w:t>(Indispensable)</w:t>
            </w:r>
          </w:p>
        </w:tc>
      </w:tr>
      <w:tr w:rsidR="0063279A" w:rsidRPr="00990F94" w:rsidTr="002C09CE">
        <w:trPr>
          <w:trHeight w:val="180"/>
        </w:trPr>
        <w:tc>
          <w:tcPr>
            <w:tcW w:w="3147" w:type="dxa"/>
            <w:vAlign w:val="center"/>
          </w:tcPr>
          <w:p w:rsidR="0063279A" w:rsidRPr="00990F94" w:rsidRDefault="0063279A" w:rsidP="002C09CE">
            <w:pPr>
              <w:jc w:val="center"/>
              <w:rPr>
                <w:rFonts w:ascii="Arial" w:hAnsi="Arial" w:cs="Arial"/>
                <w:b/>
                <w:sz w:val="18"/>
                <w:szCs w:val="18"/>
              </w:rPr>
            </w:pPr>
            <w:r w:rsidRPr="00990F94">
              <w:rPr>
                <w:rFonts w:ascii="Arial" w:hAnsi="Arial" w:cs="Arial"/>
                <w:b/>
                <w:sz w:val="18"/>
                <w:szCs w:val="18"/>
              </w:rPr>
              <w:t>Habilidades o Competencias</w:t>
            </w:r>
          </w:p>
        </w:tc>
        <w:tc>
          <w:tcPr>
            <w:tcW w:w="5670" w:type="dxa"/>
          </w:tcPr>
          <w:p w:rsidR="0063279A" w:rsidRPr="00990F94" w:rsidRDefault="0063279A" w:rsidP="002C09CE">
            <w:pPr>
              <w:ind w:left="343"/>
              <w:jc w:val="both"/>
              <w:rPr>
                <w:rFonts w:ascii="Arial" w:hAnsi="Arial" w:cs="Arial"/>
                <w:sz w:val="18"/>
                <w:szCs w:val="18"/>
              </w:rPr>
            </w:pPr>
            <w:r w:rsidRPr="00990F94">
              <w:rPr>
                <w:rFonts w:ascii="Arial" w:hAnsi="Arial" w:cs="Arial"/>
                <w:b/>
                <w:bCs/>
                <w:sz w:val="18"/>
                <w:szCs w:val="18"/>
              </w:rPr>
              <w:t>GENÉRICAS:</w:t>
            </w:r>
            <w:r w:rsidRPr="00990F94">
              <w:rPr>
                <w:rFonts w:ascii="Arial" w:hAnsi="Arial" w:cs="Arial"/>
                <w:sz w:val="18"/>
                <w:szCs w:val="18"/>
              </w:rPr>
              <w:t xml:space="preserve"> Actitud de servicio, ética e integridad, compromiso y responsabilidad, orientación a resultados, trabajo en equipo.</w:t>
            </w:r>
          </w:p>
          <w:p w:rsidR="0063279A" w:rsidRPr="00990F94" w:rsidRDefault="0063279A" w:rsidP="002C09CE">
            <w:pPr>
              <w:ind w:left="343"/>
              <w:jc w:val="both"/>
              <w:rPr>
                <w:rFonts w:ascii="Arial" w:hAnsi="Arial" w:cs="Arial"/>
                <w:sz w:val="18"/>
                <w:szCs w:val="18"/>
              </w:rPr>
            </w:pPr>
            <w:r w:rsidRPr="00990F94">
              <w:rPr>
                <w:rFonts w:ascii="Arial" w:hAnsi="Arial" w:cs="Arial"/>
                <w:b/>
                <w:bCs/>
                <w:sz w:val="18"/>
                <w:szCs w:val="18"/>
              </w:rPr>
              <w:t>ESPECÍFICAS:</w:t>
            </w:r>
            <w:r w:rsidRPr="00990F94">
              <w:rPr>
                <w:rFonts w:ascii="Arial" w:hAnsi="Arial" w:cs="Arial"/>
                <w:sz w:val="18"/>
                <w:szCs w:val="18"/>
              </w:rPr>
              <w:t xml:space="preserve"> Pensamiento estratégico, comunicación efectiva, planificación y organización, capacidad de análisis y capacidad de respuesta al cambio.</w:t>
            </w:r>
          </w:p>
        </w:tc>
      </w:tr>
      <w:tr w:rsidR="0063279A" w:rsidRPr="00990F94" w:rsidTr="002C09CE">
        <w:trPr>
          <w:trHeight w:val="180"/>
        </w:trPr>
        <w:tc>
          <w:tcPr>
            <w:tcW w:w="3147" w:type="dxa"/>
            <w:vAlign w:val="center"/>
          </w:tcPr>
          <w:p w:rsidR="0063279A" w:rsidRPr="00990F94" w:rsidRDefault="0063279A" w:rsidP="002C09CE">
            <w:pPr>
              <w:pStyle w:val="Sinespaciado"/>
              <w:jc w:val="center"/>
              <w:rPr>
                <w:rFonts w:ascii="Arial" w:hAnsi="Arial" w:cs="Arial"/>
                <w:b/>
                <w:sz w:val="18"/>
                <w:szCs w:val="18"/>
              </w:rPr>
            </w:pPr>
            <w:r w:rsidRPr="00990F94">
              <w:rPr>
                <w:rFonts w:ascii="Arial" w:hAnsi="Arial" w:cs="Arial"/>
                <w:b/>
                <w:sz w:val="18"/>
                <w:szCs w:val="18"/>
              </w:rPr>
              <w:t>Motivo de contratación</w:t>
            </w:r>
          </w:p>
        </w:tc>
        <w:tc>
          <w:tcPr>
            <w:tcW w:w="5670" w:type="dxa"/>
            <w:vAlign w:val="center"/>
          </w:tcPr>
          <w:p w:rsidR="0063279A" w:rsidRPr="00990F94" w:rsidRDefault="0063279A" w:rsidP="0063279A">
            <w:pPr>
              <w:numPr>
                <w:ilvl w:val="0"/>
                <w:numId w:val="9"/>
              </w:numPr>
              <w:suppressAutoHyphens w:val="0"/>
              <w:ind w:left="343" w:hanging="283"/>
              <w:jc w:val="both"/>
              <w:rPr>
                <w:rFonts w:ascii="Arial" w:hAnsi="Arial" w:cs="Arial"/>
                <w:sz w:val="18"/>
                <w:szCs w:val="18"/>
              </w:rPr>
            </w:pPr>
            <w:r w:rsidRPr="00990F94">
              <w:rPr>
                <w:rFonts w:ascii="Arial" w:hAnsi="Arial" w:cs="Arial"/>
                <w:sz w:val="18"/>
                <w:szCs w:val="18"/>
              </w:rPr>
              <w:t xml:space="preserve">CAS </w:t>
            </w:r>
            <w:r>
              <w:rPr>
                <w:rFonts w:ascii="Arial" w:hAnsi="Arial" w:cs="Arial"/>
                <w:sz w:val="18"/>
                <w:szCs w:val="18"/>
              </w:rPr>
              <w:t>Reemplazo</w:t>
            </w:r>
          </w:p>
        </w:tc>
      </w:tr>
    </w:tbl>
    <w:p w:rsidR="0063279A" w:rsidRPr="00512C1A" w:rsidRDefault="0063279A" w:rsidP="0063279A">
      <w:pPr>
        <w:pStyle w:val="Sangradetextonormal"/>
        <w:ind w:firstLine="0"/>
        <w:jc w:val="both"/>
        <w:rPr>
          <w:sz w:val="19"/>
          <w:szCs w:val="19"/>
        </w:rPr>
      </w:pPr>
    </w:p>
    <w:p w:rsidR="0063279A" w:rsidRPr="00512C1A" w:rsidRDefault="0063279A" w:rsidP="0063279A">
      <w:pPr>
        <w:pStyle w:val="Sangradetextonormal"/>
        <w:numPr>
          <w:ilvl w:val="0"/>
          <w:numId w:val="1"/>
        </w:numPr>
        <w:tabs>
          <w:tab w:val="clear" w:pos="720"/>
          <w:tab w:val="num" w:pos="426"/>
        </w:tabs>
        <w:ind w:left="426" w:hanging="426"/>
        <w:jc w:val="both"/>
        <w:rPr>
          <w:sz w:val="19"/>
          <w:szCs w:val="19"/>
        </w:rPr>
      </w:pPr>
      <w:r w:rsidRPr="00512C1A">
        <w:rPr>
          <w:sz w:val="19"/>
          <w:szCs w:val="19"/>
        </w:rPr>
        <w:t>CARACTERÍSTICAS DEL PUESTO O SERVICIO</w:t>
      </w:r>
    </w:p>
    <w:p w:rsidR="0063279A" w:rsidRPr="00512C1A" w:rsidRDefault="0063279A" w:rsidP="0063279A">
      <w:pPr>
        <w:tabs>
          <w:tab w:val="left" w:pos="-1440"/>
        </w:tabs>
        <w:suppressAutoHyphens w:val="0"/>
        <w:jc w:val="both"/>
        <w:rPr>
          <w:rFonts w:ascii="Arial" w:hAnsi="Arial" w:cs="Arial"/>
          <w:sz w:val="12"/>
          <w:szCs w:val="12"/>
        </w:rPr>
      </w:pPr>
    </w:p>
    <w:p w:rsidR="0063279A" w:rsidRPr="00D34C0F" w:rsidRDefault="0063279A" w:rsidP="0063279A">
      <w:pPr>
        <w:suppressAutoHyphens w:val="0"/>
        <w:ind w:left="567"/>
        <w:jc w:val="both"/>
        <w:rPr>
          <w:rFonts w:ascii="Arial" w:hAnsi="Arial" w:cs="Arial"/>
          <w:b/>
          <w:color w:val="000000"/>
          <w:lang w:val="es-PE" w:eastAsia="es-PE"/>
        </w:rPr>
      </w:pPr>
      <w:r w:rsidRPr="00D34C0F">
        <w:rPr>
          <w:rFonts w:ascii="Arial" w:hAnsi="Arial" w:cs="Arial"/>
          <w:b/>
        </w:rPr>
        <w:t xml:space="preserve">PROFESIONAL EN </w:t>
      </w:r>
      <w:r w:rsidRPr="00D34C0F">
        <w:rPr>
          <w:rFonts w:ascii="Arial" w:hAnsi="Arial" w:cs="Arial"/>
          <w:b/>
          <w:caps/>
          <w:color w:val="000000"/>
          <w:lang w:val="es-PE" w:eastAsia="es-PE"/>
        </w:rPr>
        <w:t>Ingeniería Industrial-Ambiental-Sanitaria, Higiene, Seguridad Industrial y/o Administración de Empresas (COD. P2PRO-001)</w:t>
      </w:r>
    </w:p>
    <w:p w:rsidR="0063279A" w:rsidRPr="00512C1A" w:rsidRDefault="0063279A" w:rsidP="0063279A">
      <w:pPr>
        <w:pStyle w:val="Sangradetextonormal"/>
        <w:ind w:firstLine="0"/>
        <w:jc w:val="both"/>
        <w:rPr>
          <w:sz w:val="12"/>
          <w:szCs w:val="12"/>
        </w:rPr>
      </w:pPr>
    </w:p>
    <w:p w:rsidR="0063279A" w:rsidRPr="00512C1A" w:rsidRDefault="0063279A" w:rsidP="0063279A">
      <w:pPr>
        <w:autoSpaceDE w:val="0"/>
        <w:autoSpaceDN w:val="0"/>
        <w:adjustRightInd w:val="0"/>
        <w:ind w:left="284" w:firstLine="142"/>
        <w:outlineLvl w:val="0"/>
        <w:rPr>
          <w:rFonts w:ascii="Arial" w:hAnsi="Arial" w:cs="Arial"/>
          <w:b/>
          <w:bCs/>
          <w:sz w:val="19"/>
          <w:szCs w:val="19"/>
        </w:rPr>
      </w:pPr>
      <w:r>
        <w:rPr>
          <w:rFonts w:ascii="Arial" w:hAnsi="Arial" w:cs="Arial"/>
          <w:b/>
          <w:bCs/>
          <w:sz w:val="19"/>
          <w:szCs w:val="19"/>
        </w:rPr>
        <w:t xml:space="preserve">  </w:t>
      </w:r>
      <w:r w:rsidRPr="00512C1A">
        <w:rPr>
          <w:rFonts w:ascii="Arial" w:hAnsi="Arial" w:cs="Arial"/>
          <w:b/>
          <w:bCs/>
          <w:sz w:val="19"/>
          <w:szCs w:val="19"/>
        </w:rPr>
        <w:t>Principales funciones a desarrollar:</w:t>
      </w:r>
    </w:p>
    <w:p w:rsidR="0063279A" w:rsidRPr="00512C1A" w:rsidRDefault="0063279A" w:rsidP="0063279A">
      <w:pPr>
        <w:autoSpaceDE w:val="0"/>
        <w:ind w:left="993" w:hanging="284"/>
        <w:jc w:val="both"/>
        <w:rPr>
          <w:rFonts w:ascii="Arial" w:hAnsi="Arial" w:cs="Arial"/>
          <w:sz w:val="12"/>
          <w:szCs w:val="12"/>
        </w:rPr>
      </w:pPr>
    </w:p>
    <w:p w:rsidR="0063279A" w:rsidRDefault="0063279A" w:rsidP="0063279A">
      <w:pPr>
        <w:numPr>
          <w:ilvl w:val="0"/>
          <w:numId w:val="11"/>
        </w:numPr>
        <w:suppressAutoHyphens w:val="0"/>
        <w:jc w:val="both"/>
        <w:rPr>
          <w:rFonts w:ascii="Arial" w:hAnsi="Arial" w:cs="Arial"/>
          <w:lang w:eastAsia="es-ES"/>
        </w:rPr>
      </w:pPr>
      <w:r>
        <w:rPr>
          <w:rFonts w:ascii="Arial" w:hAnsi="Arial" w:cs="Arial"/>
          <w:lang w:eastAsia="es-ES"/>
        </w:rPr>
        <w:t>Efectuar las investigaciones de accidentes de trabajo en las entidades empleadoras.</w:t>
      </w:r>
    </w:p>
    <w:p w:rsidR="0063279A" w:rsidRDefault="0063279A" w:rsidP="0063279A">
      <w:pPr>
        <w:numPr>
          <w:ilvl w:val="0"/>
          <w:numId w:val="11"/>
        </w:numPr>
        <w:suppressAutoHyphens w:val="0"/>
        <w:jc w:val="both"/>
        <w:rPr>
          <w:rFonts w:ascii="Arial" w:hAnsi="Arial" w:cs="Arial"/>
          <w:lang w:eastAsia="es-ES"/>
        </w:rPr>
      </w:pPr>
      <w:r>
        <w:rPr>
          <w:rFonts w:ascii="Arial" w:hAnsi="Arial" w:cs="Arial"/>
          <w:lang w:eastAsia="es-ES"/>
        </w:rPr>
        <w:t>Supervisar el desempeño del Seguro Complementario de Trabajo de Riesgo, a fin de            evidenciar desviaciones y proponer las mejoras correspondientes.</w:t>
      </w:r>
    </w:p>
    <w:p w:rsidR="0063279A" w:rsidRDefault="0063279A" w:rsidP="0063279A">
      <w:pPr>
        <w:numPr>
          <w:ilvl w:val="0"/>
          <w:numId w:val="11"/>
        </w:numPr>
        <w:suppressAutoHyphens w:val="0"/>
        <w:jc w:val="both"/>
        <w:rPr>
          <w:rFonts w:ascii="Arial" w:hAnsi="Arial" w:cs="Arial"/>
          <w:lang w:eastAsia="es-ES"/>
        </w:rPr>
      </w:pPr>
      <w:r>
        <w:rPr>
          <w:rFonts w:ascii="Arial" w:hAnsi="Arial" w:cs="Arial"/>
          <w:lang w:eastAsia="es-ES"/>
        </w:rPr>
        <w:t>Ejecutar el procedimiento de actualización de tasas de aportación del Seguro Complementario de Trabajo de Riesgo, así como proponer las mejoras correspondientes.</w:t>
      </w:r>
    </w:p>
    <w:p w:rsidR="0063279A" w:rsidRDefault="0063279A" w:rsidP="0063279A">
      <w:pPr>
        <w:numPr>
          <w:ilvl w:val="0"/>
          <w:numId w:val="11"/>
        </w:numPr>
        <w:suppressAutoHyphens w:val="0"/>
        <w:jc w:val="both"/>
        <w:rPr>
          <w:rFonts w:ascii="Arial" w:hAnsi="Arial" w:cs="Arial"/>
          <w:lang w:eastAsia="es-ES"/>
        </w:rPr>
      </w:pPr>
      <w:r>
        <w:rPr>
          <w:rFonts w:ascii="Arial" w:hAnsi="Arial" w:cs="Arial"/>
          <w:lang w:eastAsia="es-ES"/>
        </w:rPr>
        <w:t>Monitorear el desempeño del Seguro Complementario de Trabajo de Riesgo y reportar a la Oficina de Estudios y Gestión de Riesgos de Seguros – GCSPE, los perfiles de riesgo de las entidades empleadoras pasibles de inspección de trabajo a cargo de la entidad competente.</w:t>
      </w:r>
    </w:p>
    <w:p w:rsidR="0063279A" w:rsidRDefault="0063279A" w:rsidP="0063279A">
      <w:pPr>
        <w:numPr>
          <w:ilvl w:val="0"/>
          <w:numId w:val="11"/>
        </w:numPr>
        <w:suppressAutoHyphens w:val="0"/>
        <w:jc w:val="both"/>
        <w:rPr>
          <w:rFonts w:ascii="Arial" w:hAnsi="Arial" w:cs="Arial"/>
          <w:lang w:eastAsia="es-ES"/>
        </w:rPr>
      </w:pPr>
      <w:r>
        <w:rPr>
          <w:rFonts w:ascii="Arial" w:hAnsi="Arial" w:cs="Arial"/>
          <w:lang w:eastAsia="es-ES"/>
        </w:rPr>
        <w:t>Formalización de la suscripción del contrato de afiliación con las entidades que declaren y paguen por el SCTR sin contar con un contrato.</w:t>
      </w:r>
    </w:p>
    <w:p w:rsidR="0063279A" w:rsidRDefault="0063279A" w:rsidP="0063279A">
      <w:pPr>
        <w:numPr>
          <w:ilvl w:val="0"/>
          <w:numId w:val="11"/>
        </w:numPr>
        <w:suppressAutoHyphens w:val="0"/>
        <w:jc w:val="both"/>
        <w:rPr>
          <w:rFonts w:ascii="Arial" w:hAnsi="Arial" w:cs="Arial"/>
          <w:lang w:eastAsia="es-ES"/>
        </w:rPr>
      </w:pPr>
      <w:r>
        <w:rPr>
          <w:rFonts w:ascii="Arial" w:hAnsi="Arial" w:cs="Arial"/>
          <w:lang w:eastAsia="es-ES"/>
        </w:rPr>
        <w:t>Elaborar y participar en los programas de capacitación que requiera la Oficina de Seguros y Prestaciones Económicas San Martin, respecto al Seguro Complementario de Trabajo de Riesgo.</w:t>
      </w:r>
    </w:p>
    <w:p w:rsidR="0063279A" w:rsidRDefault="0063279A" w:rsidP="0063279A">
      <w:pPr>
        <w:numPr>
          <w:ilvl w:val="0"/>
          <w:numId w:val="11"/>
        </w:numPr>
        <w:suppressAutoHyphens w:val="0"/>
        <w:jc w:val="both"/>
        <w:rPr>
          <w:rFonts w:ascii="Arial" w:hAnsi="Arial" w:cs="Arial"/>
          <w:lang w:eastAsia="es-ES"/>
        </w:rPr>
      </w:pPr>
      <w:r>
        <w:rPr>
          <w:rFonts w:ascii="Arial" w:hAnsi="Arial" w:cs="Arial"/>
          <w:lang w:eastAsia="es-ES"/>
        </w:rPr>
        <w:t>Atender las consultas respecto a dudas o problemas con la operatividad de los procesos y procedimientos del SCTR.</w:t>
      </w:r>
    </w:p>
    <w:p w:rsidR="0063279A" w:rsidRDefault="0063279A" w:rsidP="0063279A">
      <w:pPr>
        <w:numPr>
          <w:ilvl w:val="0"/>
          <w:numId w:val="11"/>
        </w:numPr>
        <w:suppressAutoHyphens w:val="0"/>
        <w:jc w:val="both"/>
        <w:rPr>
          <w:rFonts w:ascii="Arial" w:hAnsi="Arial" w:cs="Arial"/>
          <w:lang w:eastAsia="es-ES"/>
        </w:rPr>
      </w:pPr>
      <w:r>
        <w:rPr>
          <w:rFonts w:ascii="Arial" w:hAnsi="Arial" w:cs="Arial"/>
          <w:lang w:eastAsia="es-ES"/>
        </w:rPr>
        <w:t xml:space="preserve">Ser responsable en el uso de los Sistemas de Aseguramiento y en la elaboración de documentos manteniendo la confidencialidad de la información registrada en la base de datos de </w:t>
      </w:r>
      <w:proofErr w:type="spellStart"/>
      <w:r>
        <w:rPr>
          <w:rFonts w:ascii="Arial" w:hAnsi="Arial" w:cs="Arial"/>
          <w:lang w:eastAsia="es-ES"/>
        </w:rPr>
        <w:t>Essalud</w:t>
      </w:r>
      <w:proofErr w:type="spellEnd"/>
      <w:r>
        <w:rPr>
          <w:rFonts w:ascii="Arial" w:hAnsi="Arial" w:cs="Arial"/>
          <w:lang w:eastAsia="es-ES"/>
        </w:rPr>
        <w:t>.</w:t>
      </w:r>
    </w:p>
    <w:p w:rsidR="0063279A" w:rsidRDefault="0063279A" w:rsidP="0063279A">
      <w:pPr>
        <w:numPr>
          <w:ilvl w:val="0"/>
          <w:numId w:val="11"/>
        </w:numPr>
        <w:suppressAutoHyphens w:val="0"/>
        <w:jc w:val="both"/>
        <w:rPr>
          <w:rFonts w:ascii="Arial" w:hAnsi="Arial" w:cs="Arial"/>
          <w:lang w:eastAsia="es-ES"/>
        </w:rPr>
      </w:pPr>
      <w:r>
        <w:rPr>
          <w:rFonts w:ascii="Arial" w:hAnsi="Arial" w:cs="Arial"/>
          <w:lang w:eastAsia="es-ES"/>
        </w:rPr>
        <w:t>Coordinar y mantener permanentemente informado al Jefe Inmediato sobre las actividades que desarrolla y cumplir con otras funciones que se le asigne dentro del ámbito de su competencia.</w:t>
      </w:r>
    </w:p>
    <w:p w:rsidR="0063279A" w:rsidRPr="003E663A" w:rsidRDefault="0063279A" w:rsidP="0063279A">
      <w:pPr>
        <w:pStyle w:val="Prrafodelista"/>
        <w:suppressAutoHyphens w:val="0"/>
        <w:autoSpaceDE w:val="0"/>
        <w:autoSpaceDN w:val="0"/>
        <w:adjustRightInd w:val="0"/>
        <w:ind w:left="1080"/>
        <w:jc w:val="both"/>
        <w:rPr>
          <w:rFonts w:ascii="Arial" w:hAnsi="Arial" w:cs="Arial"/>
          <w:lang w:eastAsia="es-ES"/>
        </w:rPr>
      </w:pPr>
    </w:p>
    <w:p w:rsidR="0063279A" w:rsidRPr="00512C1A" w:rsidRDefault="0063279A" w:rsidP="0063279A">
      <w:pPr>
        <w:pStyle w:val="Sangradetextonormal"/>
        <w:numPr>
          <w:ilvl w:val="0"/>
          <w:numId w:val="1"/>
        </w:numPr>
        <w:tabs>
          <w:tab w:val="clear" w:pos="720"/>
          <w:tab w:val="num" w:pos="426"/>
        </w:tabs>
        <w:ind w:left="426" w:hanging="426"/>
        <w:jc w:val="both"/>
        <w:rPr>
          <w:sz w:val="19"/>
          <w:szCs w:val="19"/>
        </w:rPr>
      </w:pPr>
      <w:r w:rsidRPr="00512C1A">
        <w:rPr>
          <w:sz w:val="19"/>
          <w:szCs w:val="19"/>
        </w:rPr>
        <w:t>CONDICIONES ESENCIALES DEL CONTRATO</w:t>
      </w:r>
    </w:p>
    <w:p w:rsidR="0063279A" w:rsidRPr="00512C1A" w:rsidRDefault="0063279A" w:rsidP="0063279A">
      <w:pPr>
        <w:pStyle w:val="Sangradetextonormal"/>
        <w:ind w:firstLine="0"/>
        <w:jc w:val="left"/>
        <w:rPr>
          <w:sz w:val="12"/>
          <w:szCs w:val="12"/>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63279A" w:rsidRPr="00512C1A" w:rsidTr="002C09CE">
        <w:trPr>
          <w:trHeight w:val="225"/>
        </w:trPr>
        <w:tc>
          <w:tcPr>
            <w:tcW w:w="2880" w:type="dxa"/>
            <w:shd w:val="clear" w:color="auto" w:fill="BFBFBF"/>
          </w:tcPr>
          <w:p w:rsidR="0063279A" w:rsidRPr="00512C1A" w:rsidRDefault="0063279A" w:rsidP="002C09CE">
            <w:pPr>
              <w:pStyle w:val="Sangradetextonormal"/>
              <w:ind w:firstLine="0"/>
              <w:rPr>
                <w:sz w:val="19"/>
                <w:szCs w:val="19"/>
              </w:rPr>
            </w:pPr>
            <w:r w:rsidRPr="00512C1A">
              <w:rPr>
                <w:sz w:val="19"/>
                <w:szCs w:val="19"/>
              </w:rPr>
              <w:t>CONDICIONES</w:t>
            </w:r>
          </w:p>
        </w:tc>
        <w:tc>
          <w:tcPr>
            <w:tcW w:w="5766" w:type="dxa"/>
            <w:shd w:val="clear" w:color="auto" w:fill="BFBFBF"/>
          </w:tcPr>
          <w:p w:rsidR="0063279A" w:rsidRPr="00512C1A" w:rsidRDefault="0063279A" w:rsidP="002C09CE">
            <w:pPr>
              <w:pStyle w:val="Sangradetextonormal"/>
              <w:ind w:firstLine="0"/>
              <w:rPr>
                <w:sz w:val="19"/>
                <w:szCs w:val="19"/>
              </w:rPr>
            </w:pPr>
            <w:r w:rsidRPr="00512C1A">
              <w:rPr>
                <w:sz w:val="19"/>
                <w:szCs w:val="19"/>
              </w:rPr>
              <w:t>DETALLE</w:t>
            </w:r>
          </w:p>
        </w:tc>
      </w:tr>
      <w:tr w:rsidR="0063279A" w:rsidRPr="00512C1A" w:rsidTr="002C09CE">
        <w:trPr>
          <w:trHeight w:val="201"/>
        </w:trPr>
        <w:tc>
          <w:tcPr>
            <w:tcW w:w="2880" w:type="dxa"/>
            <w:vAlign w:val="center"/>
          </w:tcPr>
          <w:p w:rsidR="0063279A" w:rsidRPr="00512C1A" w:rsidRDefault="0063279A" w:rsidP="002C09CE">
            <w:pPr>
              <w:pStyle w:val="Sangradetextonormal"/>
              <w:ind w:firstLine="0"/>
              <w:rPr>
                <w:b w:val="0"/>
                <w:bCs w:val="0"/>
                <w:sz w:val="19"/>
                <w:szCs w:val="19"/>
              </w:rPr>
            </w:pPr>
            <w:r w:rsidRPr="00512C1A">
              <w:rPr>
                <w:b w:val="0"/>
                <w:bCs w:val="0"/>
                <w:sz w:val="19"/>
                <w:szCs w:val="19"/>
              </w:rPr>
              <w:t>Lugar de prestación del servicio</w:t>
            </w:r>
          </w:p>
        </w:tc>
        <w:tc>
          <w:tcPr>
            <w:tcW w:w="5766" w:type="dxa"/>
          </w:tcPr>
          <w:p w:rsidR="0063279A" w:rsidRPr="00512C1A" w:rsidRDefault="0063279A" w:rsidP="002C09CE">
            <w:pPr>
              <w:pStyle w:val="Sangradetextonormal"/>
              <w:ind w:firstLine="0"/>
              <w:jc w:val="both"/>
              <w:rPr>
                <w:b w:val="0"/>
                <w:bCs w:val="0"/>
                <w:sz w:val="19"/>
                <w:szCs w:val="19"/>
              </w:rPr>
            </w:pPr>
            <w:r w:rsidRPr="00512C1A">
              <w:rPr>
                <w:b w:val="0"/>
                <w:bCs w:val="0"/>
                <w:sz w:val="19"/>
                <w:szCs w:val="19"/>
              </w:rPr>
              <w:t xml:space="preserve">De acuerdo a lo especificado en el numeral </w:t>
            </w:r>
            <w:r w:rsidRPr="00512C1A">
              <w:rPr>
                <w:sz w:val="19"/>
                <w:szCs w:val="19"/>
              </w:rPr>
              <w:t>1. Objeto de la convocatoria</w:t>
            </w:r>
          </w:p>
        </w:tc>
      </w:tr>
      <w:tr w:rsidR="0063279A" w:rsidRPr="00512C1A" w:rsidTr="002C09CE">
        <w:trPr>
          <w:trHeight w:val="426"/>
        </w:trPr>
        <w:tc>
          <w:tcPr>
            <w:tcW w:w="2880" w:type="dxa"/>
            <w:vAlign w:val="center"/>
          </w:tcPr>
          <w:p w:rsidR="0063279A" w:rsidRPr="00512C1A" w:rsidRDefault="0063279A" w:rsidP="002C09CE">
            <w:pPr>
              <w:pStyle w:val="Sangradetextonormal"/>
              <w:ind w:firstLine="0"/>
              <w:rPr>
                <w:b w:val="0"/>
                <w:bCs w:val="0"/>
                <w:sz w:val="19"/>
                <w:szCs w:val="19"/>
              </w:rPr>
            </w:pPr>
            <w:r w:rsidRPr="00512C1A">
              <w:rPr>
                <w:b w:val="0"/>
                <w:bCs w:val="0"/>
                <w:sz w:val="19"/>
                <w:szCs w:val="19"/>
              </w:rPr>
              <w:t>Duración del contrato</w:t>
            </w:r>
          </w:p>
        </w:tc>
        <w:tc>
          <w:tcPr>
            <w:tcW w:w="5766" w:type="dxa"/>
          </w:tcPr>
          <w:p w:rsidR="0063279A" w:rsidRPr="00512C1A" w:rsidRDefault="0063279A" w:rsidP="002C09CE">
            <w:pPr>
              <w:pStyle w:val="Sangradetextonormal"/>
              <w:ind w:firstLine="0"/>
              <w:jc w:val="both"/>
              <w:rPr>
                <w:b w:val="0"/>
                <w:bCs w:val="0"/>
                <w:sz w:val="19"/>
                <w:szCs w:val="19"/>
              </w:rPr>
            </w:pPr>
            <w:r w:rsidRPr="00512C1A">
              <w:rPr>
                <w:b w:val="0"/>
                <w:bCs w:val="0"/>
                <w:sz w:val="19"/>
                <w:szCs w:val="19"/>
              </w:rPr>
              <w:t xml:space="preserve">Inicio     </w:t>
            </w:r>
            <w:proofErr w:type="gramStart"/>
            <w:r w:rsidRPr="00512C1A">
              <w:rPr>
                <w:b w:val="0"/>
                <w:bCs w:val="0"/>
                <w:sz w:val="19"/>
                <w:szCs w:val="19"/>
              </w:rPr>
              <w:t xml:space="preserve">  :</w:t>
            </w:r>
            <w:proofErr w:type="gramEnd"/>
            <w:r w:rsidRPr="00512C1A">
              <w:rPr>
                <w:b w:val="0"/>
                <w:bCs w:val="0"/>
                <w:sz w:val="19"/>
                <w:szCs w:val="19"/>
              </w:rPr>
              <w:t xml:space="preserve"> </w:t>
            </w:r>
            <w:r>
              <w:rPr>
                <w:b w:val="0"/>
                <w:bCs w:val="0"/>
                <w:sz w:val="19"/>
                <w:szCs w:val="19"/>
              </w:rPr>
              <w:t xml:space="preserve">octubre </w:t>
            </w:r>
            <w:r w:rsidRPr="00512C1A">
              <w:rPr>
                <w:b w:val="0"/>
                <w:bCs w:val="0"/>
                <w:sz w:val="19"/>
                <w:szCs w:val="19"/>
              </w:rPr>
              <w:t>del 2017</w:t>
            </w:r>
          </w:p>
          <w:p w:rsidR="0063279A" w:rsidRPr="00512C1A" w:rsidRDefault="0063279A" w:rsidP="0063279A">
            <w:pPr>
              <w:pStyle w:val="Sangradetextonormal"/>
              <w:ind w:firstLine="0"/>
              <w:jc w:val="both"/>
              <w:rPr>
                <w:b w:val="0"/>
                <w:bCs w:val="0"/>
                <w:sz w:val="19"/>
                <w:szCs w:val="19"/>
              </w:rPr>
            </w:pPr>
            <w:r>
              <w:rPr>
                <w:b w:val="0"/>
                <w:bCs w:val="0"/>
                <w:sz w:val="19"/>
                <w:szCs w:val="19"/>
              </w:rPr>
              <w:t xml:space="preserve">Término :  30 de noviembre del </w:t>
            </w:r>
            <w:r w:rsidRPr="00512C1A">
              <w:rPr>
                <w:b w:val="0"/>
                <w:bCs w:val="0"/>
                <w:sz w:val="19"/>
                <w:szCs w:val="19"/>
              </w:rPr>
              <w:t>2017 (Sujeto a renovación)</w:t>
            </w:r>
          </w:p>
        </w:tc>
      </w:tr>
      <w:tr w:rsidR="0063279A" w:rsidRPr="00512C1A" w:rsidTr="002C09CE">
        <w:trPr>
          <w:trHeight w:val="426"/>
        </w:trPr>
        <w:tc>
          <w:tcPr>
            <w:tcW w:w="2880" w:type="dxa"/>
            <w:vAlign w:val="center"/>
          </w:tcPr>
          <w:p w:rsidR="0063279A" w:rsidRPr="00512C1A" w:rsidRDefault="0063279A" w:rsidP="002C09CE">
            <w:pPr>
              <w:pStyle w:val="Sangradetextonormal"/>
              <w:ind w:firstLine="0"/>
              <w:rPr>
                <w:b w:val="0"/>
                <w:bCs w:val="0"/>
                <w:sz w:val="19"/>
                <w:szCs w:val="19"/>
              </w:rPr>
            </w:pPr>
            <w:r w:rsidRPr="00512C1A">
              <w:rPr>
                <w:b w:val="0"/>
                <w:bCs w:val="0"/>
                <w:sz w:val="19"/>
                <w:szCs w:val="19"/>
              </w:rPr>
              <w:t>Remuneración Mensual</w:t>
            </w:r>
          </w:p>
        </w:tc>
        <w:tc>
          <w:tcPr>
            <w:tcW w:w="5766" w:type="dxa"/>
          </w:tcPr>
          <w:p w:rsidR="0063279A" w:rsidRPr="00512C1A" w:rsidRDefault="0063279A" w:rsidP="002C09CE">
            <w:pPr>
              <w:pStyle w:val="Sangradetextonormal"/>
              <w:ind w:firstLine="0"/>
              <w:jc w:val="both"/>
              <w:rPr>
                <w:b w:val="0"/>
                <w:bCs w:val="0"/>
                <w:sz w:val="19"/>
                <w:szCs w:val="19"/>
              </w:rPr>
            </w:pPr>
            <w:r w:rsidRPr="00512C1A">
              <w:rPr>
                <w:b w:val="0"/>
                <w:bCs w:val="0"/>
                <w:sz w:val="19"/>
                <w:szCs w:val="19"/>
              </w:rPr>
              <w:t xml:space="preserve">De acuerdo a lo especificado en el numeral </w:t>
            </w:r>
            <w:r w:rsidRPr="00512C1A">
              <w:rPr>
                <w:sz w:val="19"/>
                <w:szCs w:val="19"/>
              </w:rPr>
              <w:t>1. Objeto de la convocatoria</w:t>
            </w:r>
          </w:p>
        </w:tc>
      </w:tr>
      <w:tr w:rsidR="0063279A" w:rsidRPr="00512C1A" w:rsidTr="002C09CE">
        <w:trPr>
          <w:trHeight w:val="70"/>
        </w:trPr>
        <w:tc>
          <w:tcPr>
            <w:tcW w:w="2880" w:type="dxa"/>
            <w:vAlign w:val="center"/>
          </w:tcPr>
          <w:p w:rsidR="0063279A" w:rsidRPr="00512C1A" w:rsidRDefault="0063279A" w:rsidP="002C09CE">
            <w:pPr>
              <w:pStyle w:val="Sangradetextonormal"/>
              <w:ind w:firstLine="0"/>
              <w:rPr>
                <w:b w:val="0"/>
                <w:bCs w:val="0"/>
                <w:sz w:val="19"/>
                <w:szCs w:val="19"/>
              </w:rPr>
            </w:pPr>
            <w:r w:rsidRPr="00512C1A">
              <w:rPr>
                <w:b w:val="0"/>
                <w:bCs w:val="0"/>
                <w:sz w:val="19"/>
                <w:szCs w:val="19"/>
              </w:rPr>
              <w:t>Otras condiciones del contrato</w:t>
            </w:r>
          </w:p>
        </w:tc>
        <w:tc>
          <w:tcPr>
            <w:tcW w:w="5766" w:type="dxa"/>
          </w:tcPr>
          <w:p w:rsidR="0063279A" w:rsidRPr="00512C1A" w:rsidRDefault="0063279A" w:rsidP="002C09CE">
            <w:pPr>
              <w:pStyle w:val="Sangradetextonormal"/>
              <w:ind w:firstLine="0"/>
              <w:jc w:val="both"/>
              <w:rPr>
                <w:b w:val="0"/>
                <w:bCs w:val="0"/>
                <w:sz w:val="19"/>
                <w:szCs w:val="19"/>
              </w:rPr>
            </w:pPr>
            <w:r w:rsidRPr="00512C1A">
              <w:rPr>
                <w:b w:val="0"/>
                <w:bCs w:val="0"/>
                <w:sz w:val="19"/>
                <w:szCs w:val="19"/>
              </w:rPr>
              <w:t xml:space="preserve">Disponibilidad Inmediata. </w:t>
            </w:r>
          </w:p>
        </w:tc>
      </w:tr>
      <w:tr w:rsidR="0063279A" w:rsidRPr="00512C1A" w:rsidTr="002C09CE">
        <w:trPr>
          <w:trHeight w:val="70"/>
        </w:trPr>
        <w:tc>
          <w:tcPr>
            <w:tcW w:w="2880" w:type="dxa"/>
            <w:vAlign w:val="center"/>
          </w:tcPr>
          <w:p w:rsidR="0063279A" w:rsidRPr="00512C1A" w:rsidRDefault="0063279A" w:rsidP="002C09CE">
            <w:pPr>
              <w:pStyle w:val="Sangradetextonormal"/>
              <w:ind w:firstLine="0"/>
              <w:rPr>
                <w:b w:val="0"/>
                <w:bCs w:val="0"/>
                <w:sz w:val="19"/>
                <w:szCs w:val="19"/>
              </w:rPr>
            </w:pPr>
            <w:r w:rsidRPr="00512C1A">
              <w:rPr>
                <w:b w:val="0"/>
                <w:bCs w:val="0"/>
                <w:sz w:val="19"/>
                <w:szCs w:val="19"/>
              </w:rPr>
              <w:t>Motivo de Contratación</w:t>
            </w:r>
          </w:p>
        </w:tc>
        <w:tc>
          <w:tcPr>
            <w:tcW w:w="5766" w:type="dxa"/>
          </w:tcPr>
          <w:p w:rsidR="0063279A" w:rsidRPr="00512C1A" w:rsidRDefault="0063279A" w:rsidP="002C09CE">
            <w:pPr>
              <w:pStyle w:val="Sangradetextonormal"/>
              <w:ind w:firstLine="0"/>
              <w:jc w:val="both"/>
              <w:rPr>
                <w:b w:val="0"/>
                <w:bCs w:val="0"/>
                <w:sz w:val="19"/>
                <w:szCs w:val="19"/>
              </w:rPr>
            </w:pPr>
            <w:r w:rsidRPr="00512C1A">
              <w:rPr>
                <w:b w:val="0"/>
                <w:bCs w:val="0"/>
                <w:sz w:val="19"/>
                <w:szCs w:val="19"/>
              </w:rPr>
              <w:t>CAS Reemplazo</w:t>
            </w:r>
          </w:p>
        </w:tc>
      </w:tr>
    </w:tbl>
    <w:p w:rsidR="0063279A" w:rsidRDefault="0063279A" w:rsidP="0063279A">
      <w:pPr>
        <w:pStyle w:val="Sangradetextonormal"/>
        <w:ind w:firstLine="0"/>
        <w:jc w:val="both"/>
        <w:rPr>
          <w:sz w:val="12"/>
          <w:szCs w:val="12"/>
        </w:rPr>
      </w:pPr>
    </w:p>
    <w:p w:rsidR="0063279A" w:rsidRDefault="0063279A" w:rsidP="0063279A">
      <w:pPr>
        <w:pStyle w:val="Sangradetextonormal"/>
        <w:ind w:firstLine="0"/>
        <w:jc w:val="both"/>
        <w:rPr>
          <w:sz w:val="12"/>
          <w:szCs w:val="12"/>
        </w:rPr>
      </w:pPr>
    </w:p>
    <w:p w:rsidR="0063279A" w:rsidRDefault="0063279A" w:rsidP="0063279A">
      <w:pPr>
        <w:pStyle w:val="Sangradetextonormal"/>
        <w:ind w:firstLine="0"/>
        <w:jc w:val="both"/>
        <w:rPr>
          <w:sz w:val="12"/>
          <w:szCs w:val="12"/>
        </w:rPr>
      </w:pPr>
    </w:p>
    <w:p w:rsidR="0063279A" w:rsidRDefault="0063279A" w:rsidP="0063279A">
      <w:pPr>
        <w:pStyle w:val="Sangradetextonormal"/>
        <w:ind w:firstLine="0"/>
        <w:jc w:val="both"/>
        <w:rPr>
          <w:sz w:val="12"/>
          <w:szCs w:val="12"/>
        </w:rPr>
      </w:pPr>
    </w:p>
    <w:p w:rsidR="0063279A" w:rsidRDefault="0063279A" w:rsidP="0063279A">
      <w:pPr>
        <w:pStyle w:val="Sangradetextonormal"/>
        <w:ind w:firstLine="0"/>
        <w:jc w:val="both"/>
        <w:rPr>
          <w:sz w:val="12"/>
          <w:szCs w:val="12"/>
        </w:rPr>
      </w:pPr>
    </w:p>
    <w:p w:rsidR="0063279A" w:rsidRDefault="0063279A" w:rsidP="0063279A">
      <w:pPr>
        <w:pStyle w:val="Sangradetextonormal"/>
        <w:ind w:firstLine="0"/>
        <w:jc w:val="both"/>
        <w:rPr>
          <w:sz w:val="12"/>
          <w:szCs w:val="12"/>
        </w:rPr>
      </w:pPr>
    </w:p>
    <w:p w:rsidR="0063279A" w:rsidRDefault="0063279A" w:rsidP="0063279A">
      <w:pPr>
        <w:pStyle w:val="Sangradetextonormal"/>
        <w:ind w:firstLine="0"/>
        <w:jc w:val="both"/>
        <w:rPr>
          <w:sz w:val="12"/>
          <w:szCs w:val="12"/>
        </w:rPr>
      </w:pPr>
    </w:p>
    <w:p w:rsidR="0063279A" w:rsidRDefault="0063279A" w:rsidP="0063279A">
      <w:pPr>
        <w:pStyle w:val="Sangradetextonormal"/>
        <w:ind w:firstLine="0"/>
        <w:jc w:val="both"/>
        <w:rPr>
          <w:sz w:val="12"/>
          <w:szCs w:val="12"/>
        </w:rPr>
      </w:pPr>
    </w:p>
    <w:p w:rsidR="0063279A" w:rsidRPr="0004222A" w:rsidRDefault="0063279A" w:rsidP="0063279A">
      <w:pPr>
        <w:pStyle w:val="Sangradetextonormal"/>
        <w:ind w:firstLine="0"/>
        <w:jc w:val="both"/>
        <w:rPr>
          <w:sz w:val="12"/>
          <w:szCs w:val="12"/>
        </w:rPr>
      </w:pPr>
    </w:p>
    <w:p w:rsidR="0063279A" w:rsidRPr="00ED0E3A" w:rsidRDefault="0063279A" w:rsidP="0063279A">
      <w:pPr>
        <w:pStyle w:val="Sangradetextonormal"/>
        <w:numPr>
          <w:ilvl w:val="0"/>
          <w:numId w:val="1"/>
        </w:numPr>
        <w:tabs>
          <w:tab w:val="clear" w:pos="720"/>
          <w:tab w:val="num" w:pos="426"/>
        </w:tabs>
        <w:ind w:hanging="720"/>
        <w:jc w:val="both"/>
        <w:rPr>
          <w:sz w:val="19"/>
          <w:szCs w:val="19"/>
        </w:rPr>
      </w:pPr>
      <w:r w:rsidRPr="00ED0E3A">
        <w:rPr>
          <w:sz w:val="19"/>
          <w:szCs w:val="19"/>
        </w:rPr>
        <w:t>MODALIDAD DE POSTULACIÓN</w:t>
      </w:r>
    </w:p>
    <w:p w:rsidR="0063279A" w:rsidRPr="00242A2F" w:rsidRDefault="0063279A" w:rsidP="0063279A">
      <w:pPr>
        <w:tabs>
          <w:tab w:val="left" w:pos="540"/>
        </w:tabs>
        <w:ind w:left="1428"/>
        <w:rPr>
          <w:b/>
          <w:bCs/>
          <w:sz w:val="10"/>
          <w:szCs w:val="10"/>
        </w:rPr>
      </w:pPr>
    </w:p>
    <w:p w:rsidR="0063279A" w:rsidRPr="00242A2F" w:rsidRDefault="0063279A" w:rsidP="0063279A">
      <w:pPr>
        <w:ind w:left="426"/>
        <w:jc w:val="both"/>
        <w:rPr>
          <w:rFonts w:ascii="Arial" w:hAnsi="Arial" w:cs="Arial"/>
        </w:rPr>
      </w:pPr>
      <w:r w:rsidRPr="00242A2F">
        <w:rPr>
          <w:rFonts w:ascii="Arial" w:hAnsi="Arial" w:cs="Arial"/>
        </w:rPr>
        <w:t>Las personas interesadas en participar en el proceso que cumplan con los requisitos establecidos, deberán seguir los pasos siguientes:</w:t>
      </w:r>
    </w:p>
    <w:p w:rsidR="0063279A" w:rsidRPr="00242A2F" w:rsidRDefault="0063279A" w:rsidP="0063279A">
      <w:pPr>
        <w:ind w:left="360"/>
        <w:jc w:val="both"/>
        <w:rPr>
          <w:rFonts w:ascii="Arial" w:hAnsi="Arial" w:cs="Arial"/>
        </w:rPr>
      </w:pPr>
    </w:p>
    <w:p w:rsidR="0063279A" w:rsidRPr="00242A2F" w:rsidRDefault="0063279A" w:rsidP="0063279A">
      <w:pPr>
        <w:pStyle w:val="Prrafodelista1"/>
        <w:numPr>
          <w:ilvl w:val="0"/>
          <w:numId w:val="12"/>
        </w:numPr>
        <w:suppressAutoHyphens w:val="0"/>
        <w:jc w:val="both"/>
        <w:rPr>
          <w:rFonts w:ascii="Arial" w:hAnsi="Arial" w:cs="Arial"/>
        </w:rPr>
      </w:pPr>
      <w:r w:rsidRPr="00242A2F">
        <w:rPr>
          <w:rFonts w:ascii="Arial" w:hAnsi="Arial" w:cs="Arial"/>
        </w:rPr>
        <w:t xml:space="preserve">Ingresar al link </w:t>
      </w:r>
      <w:hyperlink r:id="rId7" w:history="1">
        <w:r w:rsidRPr="00242A2F">
          <w:rPr>
            <w:rStyle w:val="Hipervnculo"/>
            <w:rFonts w:ascii="Arial" w:hAnsi="Arial" w:cs="Arial"/>
          </w:rPr>
          <w:t>ww1.essalud.gob.pe/</w:t>
        </w:r>
        <w:proofErr w:type="spellStart"/>
        <w:r w:rsidRPr="00242A2F">
          <w:rPr>
            <w:rStyle w:val="Hipervnculo"/>
            <w:rFonts w:ascii="Arial" w:hAnsi="Arial" w:cs="Arial"/>
          </w:rPr>
          <w:t>sisep</w:t>
        </w:r>
        <w:proofErr w:type="spellEnd"/>
        <w:r w:rsidRPr="00242A2F">
          <w:rPr>
            <w:rStyle w:val="Hipervnculo"/>
            <w:rFonts w:ascii="Arial" w:hAnsi="Arial" w:cs="Arial"/>
          </w:rPr>
          <w:t xml:space="preserve">/postular_oportunidades.htm </w:t>
        </w:r>
      </w:hyperlink>
      <w:r w:rsidRPr="00242A2F">
        <w:rPr>
          <w:rFonts w:ascii="Arial" w:hAnsi="Arial" w:cs="Arial"/>
        </w:rPr>
        <w:t xml:space="preserve"> y </w:t>
      </w:r>
      <w:r w:rsidRPr="00242A2F">
        <w:rPr>
          <w:rStyle w:val="Hipervnculo"/>
          <w:rFonts w:ascii="Arial" w:hAnsi="Arial" w:cs="Arial"/>
        </w:rPr>
        <w:t>r</w:t>
      </w:r>
      <w:r w:rsidRPr="00242A2F">
        <w:rPr>
          <w:rFonts w:ascii="Arial" w:hAnsi="Arial" w:cs="Arial"/>
        </w:rPr>
        <w:t xml:space="preserve">egistrarse en el Sistema de Selección de Personal (SISEP), culminado el registro el sistema enviará al correo electrónico consignado del postulante el usuario y clave. </w:t>
      </w:r>
    </w:p>
    <w:p w:rsidR="0063279A" w:rsidRPr="00242A2F" w:rsidRDefault="0063279A" w:rsidP="0063279A">
      <w:pPr>
        <w:pStyle w:val="Prrafodelista1"/>
        <w:jc w:val="both"/>
        <w:rPr>
          <w:rFonts w:ascii="Arial" w:hAnsi="Arial" w:cs="Arial"/>
          <w:sz w:val="10"/>
          <w:szCs w:val="10"/>
        </w:rPr>
      </w:pPr>
    </w:p>
    <w:p w:rsidR="0063279A" w:rsidRPr="00242A2F" w:rsidRDefault="0063279A" w:rsidP="0063279A">
      <w:pPr>
        <w:pStyle w:val="Prrafodelista1"/>
        <w:numPr>
          <w:ilvl w:val="0"/>
          <w:numId w:val="12"/>
        </w:numPr>
        <w:suppressAutoHyphens w:val="0"/>
        <w:jc w:val="both"/>
        <w:rPr>
          <w:rFonts w:ascii="Arial" w:hAnsi="Arial" w:cs="Arial"/>
        </w:rPr>
      </w:pPr>
      <w:r w:rsidRPr="00242A2F">
        <w:rPr>
          <w:rFonts w:ascii="Arial" w:hAnsi="Arial" w:cs="Arial"/>
        </w:rPr>
        <w:t xml:space="preserve">El postulante deberá ingresar al SISEP con su respectivo usuario y contraseña e iniciar su postulación a las ofertas laborales de su interés registrando sus </w:t>
      </w:r>
      <w:proofErr w:type="gramStart"/>
      <w:r w:rsidRPr="00242A2F">
        <w:rPr>
          <w:rFonts w:ascii="Arial" w:hAnsi="Arial" w:cs="Arial"/>
        </w:rPr>
        <w:t>datos  de</w:t>
      </w:r>
      <w:proofErr w:type="gramEnd"/>
      <w:r w:rsidRPr="00242A2F">
        <w:rPr>
          <w:rFonts w:ascii="Arial" w:hAnsi="Arial" w:cs="Arial"/>
        </w:rPr>
        <w:t xml:space="preserve"> experiencia y formación.</w:t>
      </w:r>
    </w:p>
    <w:p w:rsidR="0063279A" w:rsidRPr="00242A2F" w:rsidRDefault="0063279A" w:rsidP="0063279A">
      <w:pPr>
        <w:pStyle w:val="Prrafodelista1"/>
        <w:rPr>
          <w:rFonts w:ascii="Arial" w:hAnsi="Arial" w:cs="Arial"/>
          <w:sz w:val="10"/>
          <w:szCs w:val="10"/>
        </w:rPr>
      </w:pPr>
    </w:p>
    <w:p w:rsidR="0063279A" w:rsidRPr="00242A2F" w:rsidRDefault="0063279A" w:rsidP="0063279A">
      <w:pPr>
        <w:pStyle w:val="Prrafodelista1"/>
        <w:numPr>
          <w:ilvl w:val="0"/>
          <w:numId w:val="12"/>
        </w:numPr>
        <w:suppressAutoHyphens w:val="0"/>
        <w:jc w:val="both"/>
        <w:rPr>
          <w:rFonts w:ascii="Arial" w:hAnsi="Arial" w:cs="Arial"/>
          <w:lang w:val="es-PE"/>
        </w:rPr>
      </w:pPr>
      <w:r w:rsidRPr="00242A2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3279A" w:rsidRPr="00242A2F" w:rsidRDefault="0063279A" w:rsidP="0063279A">
      <w:pPr>
        <w:rPr>
          <w:rFonts w:ascii="Arial" w:hAnsi="Arial" w:cs="Arial"/>
          <w:sz w:val="10"/>
          <w:szCs w:val="10"/>
        </w:rPr>
      </w:pPr>
    </w:p>
    <w:p w:rsidR="0063279A" w:rsidRPr="00242A2F" w:rsidRDefault="0063279A" w:rsidP="0063279A">
      <w:pPr>
        <w:pStyle w:val="Prrafodelista1"/>
        <w:ind w:left="709"/>
        <w:jc w:val="both"/>
        <w:rPr>
          <w:rFonts w:ascii="Arial" w:hAnsi="Arial" w:cs="Arial"/>
          <w:lang w:val="es-PE"/>
        </w:rPr>
      </w:pPr>
      <w:r w:rsidRPr="00242A2F">
        <w:rPr>
          <w:rFonts w:ascii="Arial" w:hAnsi="Arial" w:cs="Arial"/>
        </w:rPr>
        <w:t xml:space="preserve">Cada postulante deberá descargar de la Página Web Institucional: </w:t>
      </w:r>
      <w:hyperlink r:id="rId8" w:history="1">
        <w:r w:rsidRPr="00242A2F">
          <w:rPr>
            <w:rStyle w:val="Hipervnculo"/>
            <w:rFonts w:ascii="Arial" w:hAnsi="Arial" w:cs="Arial"/>
          </w:rPr>
          <w:t>www.essalud.gob.pe</w:t>
        </w:r>
      </w:hyperlink>
      <w:r w:rsidRPr="00242A2F">
        <w:rPr>
          <w:rFonts w:ascii="Arial" w:hAnsi="Arial" w:cs="Arial"/>
        </w:rPr>
        <w:t xml:space="preserve"> los Formatos de Declaración Jurada siguientes:</w:t>
      </w:r>
    </w:p>
    <w:p w:rsidR="0063279A" w:rsidRPr="00242A2F" w:rsidRDefault="0063279A" w:rsidP="0063279A">
      <w:pPr>
        <w:pStyle w:val="Prrafodelista11"/>
        <w:ind w:left="360"/>
        <w:jc w:val="both"/>
        <w:rPr>
          <w:rFonts w:ascii="Arial" w:hAnsi="Arial" w:cs="Arial"/>
          <w:sz w:val="10"/>
          <w:szCs w:val="10"/>
        </w:rPr>
      </w:pPr>
    </w:p>
    <w:p w:rsidR="0063279A" w:rsidRPr="00242A2F" w:rsidRDefault="0063279A" w:rsidP="0063279A">
      <w:pPr>
        <w:pStyle w:val="NormalWeb"/>
        <w:numPr>
          <w:ilvl w:val="0"/>
          <w:numId w:val="13"/>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 xml:space="preserve">Declaración Jurada de Cumplimiento de requisitos </w:t>
      </w:r>
      <w:r w:rsidRPr="00242A2F">
        <w:rPr>
          <w:rFonts w:ascii="Arial" w:hAnsi="Arial" w:cs="Arial"/>
          <w:color w:val="0000FF"/>
          <w:sz w:val="20"/>
          <w:szCs w:val="20"/>
          <w:u w:val="single"/>
        </w:rPr>
        <w:t>(Formato 1)</w:t>
      </w:r>
    </w:p>
    <w:p w:rsidR="0063279A" w:rsidRPr="00242A2F" w:rsidRDefault="0063279A" w:rsidP="0063279A">
      <w:pPr>
        <w:pStyle w:val="NormalWeb"/>
        <w:numPr>
          <w:ilvl w:val="0"/>
          <w:numId w:val="13"/>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Declaración Jurada sobre Impedimento y Nepotismo. (</w:t>
      </w:r>
      <w:hyperlink r:id="rId9" w:tgtFrame="_blank" w:history="1">
        <w:r w:rsidRPr="00242A2F">
          <w:rPr>
            <w:rStyle w:val="Hipervnculo"/>
            <w:rFonts w:ascii="Arial" w:hAnsi="Arial" w:cs="Arial"/>
            <w:sz w:val="20"/>
            <w:szCs w:val="20"/>
          </w:rPr>
          <w:t>Formato 2</w:t>
        </w:r>
      </w:hyperlink>
      <w:r w:rsidRPr="00242A2F">
        <w:rPr>
          <w:rFonts w:ascii="Arial" w:hAnsi="Arial" w:cs="Arial"/>
          <w:sz w:val="20"/>
          <w:szCs w:val="20"/>
        </w:rPr>
        <w:t>)</w:t>
      </w:r>
    </w:p>
    <w:p w:rsidR="0063279A" w:rsidRPr="00242A2F" w:rsidRDefault="0063279A" w:rsidP="0063279A">
      <w:pPr>
        <w:pStyle w:val="NormalWeb"/>
        <w:numPr>
          <w:ilvl w:val="0"/>
          <w:numId w:val="13"/>
        </w:numPr>
        <w:shd w:val="clear" w:color="auto" w:fill="FFFFFF"/>
        <w:spacing w:before="0" w:beforeAutospacing="0" w:after="0" w:afterAutospacing="0"/>
        <w:ind w:left="714" w:hanging="357"/>
        <w:jc w:val="both"/>
        <w:rPr>
          <w:rFonts w:ascii="Arial" w:hAnsi="Arial" w:cs="Arial"/>
          <w:sz w:val="20"/>
          <w:szCs w:val="20"/>
        </w:rPr>
      </w:pPr>
      <w:r w:rsidRPr="00242A2F">
        <w:rPr>
          <w:rFonts w:ascii="Arial" w:hAnsi="Arial" w:cs="Arial"/>
          <w:sz w:val="20"/>
          <w:szCs w:val="20"/>
        </w:rPr>
        <w:t>Declaración Jurada de Confidencialidad e Incompatibilidad. (</w:t>
      </w:r>
      <w:hyperlink r:id="rId10" w:tgtFrame="_blank" w:history="1">
        <w:r w:rsidRPr="00242A2F">
          <w:rPr>
            <w:rStyle w:val="Hipervnculo"/>
            <w:rFonts w:ascii="Arial" w:hAnsi="Arial" w:cs="Arial"/>
            <w:sz w:val="20"/>
            <w:szCs w:val="20"/>
          </w:rPr>
          <w:t>Formato 3</w:t>
        </w:r>
      </w:hyperlink>
      <w:r w:rsidRPr="00242A2F">
        <w:rPr>
          <w:rFonts w:ascii="Arial" w:hAnsi="Arial" w:cs="Arial"/>
          <w:sz w:val="20"/>
          <w:szCs w:val="20"/>
        </w:rPr>
        <w:t>)</w:t>
      </w:r>
    </w:p>
    <w:p w:rsidR="0063279A" w:rsidRPr="00242A2F" w:rsidRDefault="0063279A" w:rsidP="0063279A">
      <w:pPr>
        <w:pStyle w:val="NormalWeb"/>
        <w:numPr>
          <w:ilvl w:val="0"/>
          <w:numId w:val="13"/>
        </w:numPr>
        <w:shd w:val="clear" w:color="auto" w:fill="FFFFFF"/>
        <w:spacing w:before="0" w:beforeAutospacing="0"/>
        <w:ind w:left="714" w:hanging="357"/>
        <w:jc w:val="both"/>
        <w:rPr>
          <w:rFonts w:ascii="Arial" w:hAnsi="Arial" w:cs="Arial"/>
          <w:sz w:val="20"/>
          <w:szCs w:val="20"/>
        </w:rPr>
      </w:pPr>
      <w:r w:rsidRPr="00242A2F">
        <w:rPr>
          <w:rFonts w:ascii="Arial" w:hAnsi="Arial" w:cs="Arial"/>
          <w:sz w:val="20"/>
          <w:szCs w:val="20"/>
        </w:rPr>
        <w:t>Declaración Jurada de no Registrar Antecedentes Penales. (</w:t>
      </w:r>
      <w:hyperlink r:id="rId11" w:tgtFrame="_blank" w:history="1">
        <w:r w:rsidRPr="00242A2F">
          <w:rPr>
            <w:rStyle w:val="Hipervnculo"/>
            <w:rFonts w:ascii="Arial" w:hAnsi="Arial" w:cs="Arial"/>
            <w:sz w:val="20"/>
            <w:szCs w:val="20"/>
          </w:rPr>
          <w:t>Formato 5</w:t>
        </w:r>
      </w:hyperlink>
      <w:r w:rsidRPr="00242A2F">
        <w:rPr>
          <w:rFonts w:ascii="Arial" w:hAnsi="Arial" w:cs="Arial"/>
          <w:sz w:val="20"/>
          <w:szCs w:val="20"/>
        </w:rPr>
        <w:t>)</w:t>
      </w:r>
    </w:p>
    <w:p w:rsidR="0063279A" w:rsidRPr="00242A2F" w:rsidRDefault="0063279A" w:rsidP="0063279A">
      <w:pPr>
        <w:pStyle w:val="Prrafodelista11"/>
        <w:ind w:left="357" w:right="99"/>
        <w:jc w:val="both"/>
        <w:rPr>
          <w:rFonts w:ascii="Arial" w:hAnsi="Arial" w:cs="Arial"/>
        </w:rPr>
      </w:pPr>
      <w:r w:rsidRPr="00242A2F">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 según lo señalado en el cronograma.</w:t>
      </w:r>
    </w:p>
    <w:p w:rsidR="0063279A" w:rsidRDefault="0063279A" w:rsidP="0063279A">
      <w:pPr>
        <w:pStyle w:val="Sangradetextonormal"/>
        <w:ind w:left="720" w:firstLine="0"/>
        <w:jc w:val="both"/>
        <w:rPr>
          <w:sz w:val="19"/>
          <w:szCs w:val="19"/>
        </w:rPr>
      </w:pPr>
    </w:p>
    <w:p w:rsidR="0063279A" w:rsidRPr="00B959FF" w:rsidRDefault="0063279A" w:rsidP="0063279A">
      <w:pPr>
        <w:pStyle w:val="Sangradetextonormal"/>
        <w:numPr>
          <w:ilvl w:val="0"/>
          <w:numId w:val="1"/>
        </w:numPr>
        <w:tabs>
          <w:tab w:val="clear" w:pos="720"/>
          <w:tab w:val="num" w:pos="426"/>
        </w:tabs>
        <w:ind w:hanging="720"/>
        <w:jc w:val="both"/>
        <w:rPr>
          <w:sz w:val="19"/>
          <w:szCs w:val="19"/>
        </w:rPr>
      </w:pPr>
      <w:r w:rsidRPr="00B959FF">
        <w:rPr>
          <w:sz w:val="19"/>
          <w:szCs w:val="19"/>
        </w:rPr>
        <w:t>CRONOGRAMA Y ETAPAS DEL PROCESO (actualizar cronograma)</w:t>
      </w:r>
    </w:p>
    <w:p w:rsidR="0063279A" w:rsidRPr="00B959FF" w:rsidRDefault="0063279A" w:rsidP="0063279A">
      <w:pPr>
        <w:pStyle w:val="Sangradetextonormal"/>
        <w:ind w:firstLine="0"/>
        <w:jc w:val="both"/>
        <w:rPr>
          <w:sz w:val="12"/>
          <w:szCs w:val="12"/>
        </w:rPr>
      </w:pPr>
    </w:p>
    <w:tbl>
      <w:tblPr>
        <w:tblW w:w="8780" w:type="dxa"/>
        <w:tblCellMar>
          <w:left w:w="70" w:type="dxa"/>
          <w:right w:w="70" w:type="dxa"/>
        </w:tblCellMar>
        <w:tblLook w:val="00A0" w:firstRow="1" w:lastRow="0" w:firstColumn="1" w:lastColumn="0" w:noHBand="0" w:noVBand="0"/>
      </w:tblPr>
      <w:tblGrid>
        <w:gridCol w:w="421"/>
        <w:gridCol w:w="3260"/>
        <w:gridCol w:w="3685"/>
        <w:gridCol w:w="1511"/>
      </w:tblGrid>
      <w:tr w:rsidR="003645A5" w:rsidRPr="003645A5" w:rsidTr="00DA62BA">
        <w:trPr>
          <w:trHeight w:val="414"/>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E706A6" w:rsidRPr="003645A5" w:rsidRDefault="00E706A6" w:rsidP="00DA62BA">
            <w:pPr>
              <w:jc w:val="center"/>
              <w:rPr>
                <w:rFonts w:ascii="Arial" w:hAnsi="Arial" w:cs="Arial"/>
                <w:b/>
                <w:bCs/>
                <w:sz w:val="18"/>
                <w:szCs w:val="18"/>
                <w:lang w:val="es-PE" w:eastAsia="es-PE"/>
              </w:rPr>
            </w:pPr>
            <w:r w:rsidRPr="003645A5">
              <w:rPr>
                <w:rFonts w:ascii="Arial" w:hAnsi="Arial" w:cs="Arial"/>
                <w:b/>
                <w:bCs/>
                <w:sz w:val="18"/>
                <w:szCs w:val="18"/>
                <w:lang w:val="es-PE" w:eastAsia="es-PE"/>
              </w:rPr>
              <w:t>ETAPAS DEL PROCESO</w:t>
            </w:r>
          </w:p>
        </w:tc>
        <w:tc>
          <w:tcPr>
            <w:tcW w:w="3685" w:type="dxa"/>
            <w:tcBorders>
              <w:top w:val="single" w:sz="4" w:space="0" w:color="auto"/>
              <w:left w:val="nil"/>
              <w:bottom w:val="single" w:sz="4" w:space="0" w:color="auto"/>
              <w:right w:val="single" w:sz="4" w:space="0" w:color="auto"/>
            </w:tcBorders>
            <w:shd w:val="clear" w:color="auto" w:fill="BFBFBF"/>
            <w:noWrap/>
            <w:vAlign w:val="center"/>
          </w:tcPr>
          <w:p w:rsidR="00E706A6" w:rsidRPr="003645A5" w:rsidRDefault="00E706A6" w:rsidP="00DA62BA">
            <w:pPr>
              <w:jc w:val="center"/>
              <w:rPr>
                <w:rFonts w:ascii="Arial" w:hAnsi="Arial" w:cs="Arial"/>
                <w:b/>
                <w:bCs/>
                <w:sz w:val="18"/>
                <w:szCs w:val="18"/>
                <w:lang w:val="es-PE" w:eastAsia="es-PE"/>
              </w:rPr>
            </w:pPr>
            <w:r w:rsidRPr="003645A5">
              <w:rPr>
                <w:rFonts w:ascii="Arial" w:hAnsi="Arial" w:cs="Arial"/>
                <w:b/>
                <w:bCs/>
                <w:sz w:val="18"/>
                <w:szCs w:val="18"/>
                <w:lang w:val="es-PE" w:eastAsia="es-PE"/>
              </w:rPr>
              <w:t>FECHA Y HORA</w:t>
            </w:r>
          </w:p>
        </w:tc>
        <w:tc>
          <w:tcPr>
            <w:tcW w:w="1414" w:type="dxa"/>
            <w:tcBorders>
              <w:top w:val="single" w:sz="4" w:space="0" w:color="auto"/>
              <w:left w:val="nil"/>
              <w:bottom w:val="single" w:sz="4" w:space="0" w:color="auto"/>
              <w:right w:val="single" w:sz="4" w:space="0" w:color="auto"/>
            </w:tcBorders>
            <w:shd w:val="clear" w:color="auto" w:fill="BFBFBF"/>
          </w:tcPr>
          <w:p w:rsidR="00E706A6" w:rsidRPr="003645A5" w:rsidRDefault="00E706A6" w:rsidP="00DA62BA">
            <w:pPr>
              <w:jc w:val="center"/>
              <w:rPr>
                <w:rFonts w:ascii="Arial" w:hAnsi="Arial" w:cs="Arial"/>
                <w:b/>
                <w:bCs/>
                <w:sz w:val="18"/>
                <w:szCs w:val="18"/>
                <w:lang w:val="es-PE" w:eastAsia="es-PE"/>
              </w:rPr>
            </w:pPr>
            <w:r w:rsidRPr="003645A5">
              <w:rPr>
                <w:rFonts w:ascii="Arial" w:hAnsi="Arial" w:cs="Arial"/>
                <w:b/>
                <w:bCs/>
                <w:sz w:val="18"/>
                <w:szCs w:val="18"/>
                <w:lang w:val="es-PE" w:eastAsia="es-PE"/>
              </w:rPr>
              <w:t>ÀREA RESPONSABLE</w:t>
            </w:r>
          </w:p>
        </w:tc>
      </w:tr>
      <w:tr w:rsidR="003645A5" w:rsidRPr="003645A5" w:rsidTr="00DA62BA">
        <w:trPr>
          <w:trHeight w:val="486"/>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1</w:t>
            </w:r>
          </w:p>
        </w:tc>
        <w:tc>
          <w:tcPr>
            <w:tcW w:w="3260" w:type="dxa"/>
            <w:tcBorders>
              <w:top w:val="nil"/>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Aprobación de la Convocatoria</w:t>
            </w:r>
          </w:p>
        </w:tc>
        <w:tc>
          <w:tcPr>
            <w:tcW w:w="3685" w:type="dxa"/>
            <w:tcBorders>
              <w:top w:val="nil"/>
              <w:left w:val="nil"/>
              <w:bottom w:val="single" w:sz="4" w:space="0" w:color="auto"/>
              <w:right w:val="single" w:sz="4" w:space="0" w:color="auto"/>
            </w:tcBorders>
            <w:noWrap/>
            <w:vAlign w:val="center"/>
          </w:tcPr>
          <w:p w:rsidR="00E706A6" w:rsidRPr="003645A5" w:rsidRDefault="00735083" w:rsidP="00DA62BA">
            <w:pPr>
              <w:jc w:val="center"/>
              <w:rPr>
                <w:rFonts w:ascii="Arial" w:hAnsi="Arial" w:cs="Arial"/>
                <w:sz w:val="19"/>
                <w:szCs w:val="19"/>
                <w:lang w:val="es-MX"/>
              </w:rPr>
            </w:pPr>
            <w:r w:rsidRPr="003645A5">
              <w:rPr>
                <w:rFonts w:ascii="Arial" w:hAnsi="Arial" w:cs="Arial"/>
                <w:sz w:val="19"/>
                <w:szCs w:val="19"/>
                <w:lang w:val="es-MX"/>
              </w:rPr>
              <w:t xml:space="preserve"> 17</w:t>
            </w:r>
            <w:r w:rsidR="00E706A6" w:rsidRPr="003645A5">
              <w:rPr>
                <w:rFonts w:ascii="Arial" w:hAnsi="Arial" w:cs="Arial"/>
                <w:sz w:val="19"/>
                <w:szCs w:val="19"/>
                <w:lang w:val="es-MX"/>
              </w:rPr>
              <w:t xml:space="preserve"> de octubre del 2017</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SGGI-URRHH</w:t>
            </w: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2</w:t>
            </w:r>
          </w:p>
        </w:tc>
        <w:tc>
          <w:tcPr>
            <w:tcW w:w="3260" w:type="dxa"/>
            <w:tcBorders>
              <w:top w:val="nil"/>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Publicación de la Convocatoria en el Servicio Nacional del Empleo</w:t>
            </w:r>
          </w:p>
        </w:tc>
        <w:tc>
          <w:tcPr>
            <w:tcW w:w="3685" w:type="dxa"/>
            <w:tcBorders>
              <w:top w:val="nil"/>
              <w:left w:val="nil"/>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MX"/>
              </w:rPr>
            </w:pPr>
            <w:r w:rsidRPr="003645A5">
              <w:rPr>
                <w:rFonts w:ascii="Arial" w:hAnsi="Arial" w:cs="Arial"/>
                <w:sz w:val="19"/>
                <w:szCs w:val="19"/>
                <w:lang w:val="es-MX"/>
              </w:rPr>
              <w:t>10 días anteriores a la convocatoria</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SGGI</w:t>
            </w:r>
          </w:p>
        </w:tc>
      </w:tr>
      <w:tr w:rsidR="003645A5" w:rsidRPr="003645A5" w:rsidTr="00DA62BA">
        <w:trPr>
          <w:trHeight w:val="251"/>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E706A6" w:rsidRPr="003645A5" w:rsidRDefault="00E706A6" w:rsidP="00DA62BA">
            <w:pPr>
              <w:rPr>
                <w:rFonts w:ascii="Arial" w:hAnsi="Arial" w:cs="Arial"/>
                <w:b/>
                <w:bCs/>
                <w:sz w:val="19"/>
                <w:szCs w:val="19"/>
                <w:lang w:val="es-PE" w:eastAsia="es-PE"/>
              </w:rPr>
            </w:pPr>
            <w:r w:rsidRPr="003645A5">
              <w:rPr>
                <w:rFonts w:ascii="Arial" w:hAnsi="Arial" w:cs="Arial"/>
                <w:b/>
                <w:bCs/>
                <w:sz w:val="19"/>
                <w:szCs w:val="19"/>
                <w:lang w:val="es-PE" w:eastAsia="es-PE"/>
              </w:rPr>
              <w:t>CONVOCATORIA</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tcPr>
          <w:p w:rsidR="00E706A6" w:rsidRPr="003645A5" w:rsidRDefault="00E706A6" w:rsidP="00DA62BA">
            <w:pPr>
              <w:rPr>
                <w:rFonts w:ascii="Arial" w:hAnsi="Arial" w:cs="Arial"/>
                <w:b/>
                <w:bCs/>
                <w:sz w:val="19"/>
                <w:szCs w:val="19"/>
                <w:lang w:val="es-PE" w:eastAsia="es-PE"/>
              </w:rPr>
            </w:pPr>
          </w:p>
        </w:tc>
        <w:tc>
          <w:tcPr>
            <w:tcW w:w="1414" w:type="dxa"/>
            <w:tcBorders>
              <w:top w:val="single" w:sz="4" w:space="0" w:color="auto"/>
              <w:left w:val="single" w:sz="4" w:space="0" w:color="auto"/>
              <w:bottom w:val="single" w:sz="4" w:space="0" w:color="auto"/>
              <w:right w:val="single" w:sz="4" w:space="0" w:color="auto"/>
            </w:tcBorders>
            <w:shd w:val="clear" w:color="auto" w:fill="BFBFBF"/>
          </w:tcPr>
          <w:p w:rsidR="00E706A6" w:rsidRPr="003645A5" w:rsidRDefault="00E706A6" w:rsidP="00DA62BA">
            <w:pPr>
              <w:rPr>
                <w:rFonts w:ascii="Arial" w:hAnsi="Arial" w:cs="Arial"/>
                <w:b/>
                <w:bCs/>
                <w:sz w:val="18"/>
                <w:szCs w:val="18"/>
                <w:lang w:val="es-PE" w:eastAsia="es-PE"/>
              </w:rPr>
            </w:pP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3</w:t>
            </w:r>
          </w:p>
        </w:tc>
        <w:tc>
          <w:tcPr>
            <w:tcW w:w="3260" w:type="dxa"/>
            <w:tcBorders>
              <w:top w:val="nil"/>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Publicación en la página Web institucional y marquesinas informativas</w:t>
            </w:r>
          </w:p>
        </w:tc>
        <w:tc>
          <w:tcPr>
            <w:tcW w:w="3685" w:type="dxa"/>
            <w:tcBorders>
              <w:top w:val="nil"/>
              <w:left w:val="nil"/>
              <w:bottom w:val="single" w:sz="4" w:space="0" w:color="auto"/>
              <w:right w:val="single" w:sz="4" w:space="0" w:color="auto"/>
            </w:tcBorders>
            <w:noWrap/>
            <w:vAlign w:val="center"/>
          </w:tcPr>
          <w:p w:rsidR="00E706A6" w:rsidRPr="003645A5" w:rsidRDefault="00735083" w:rsidP="00735083">
            <w:pPr>
              <w:jc w:val="center"/>
              <w:rPr>
                <w:rFonts w:ascii="Arial" w:hAnsi="Arial" w:cs="Arial"/>
                <w:sz w:val="19"/>
                <w:szCs w:val="19"/>
                <w:lang w:val="es-MX"/>
              </w:rPr>
            </w:pPr>
            <w:r w:rsidRPr="003645A5">
              <w:rPr>
                <w:rFonts w:ascii="Arial" w:hAnsi="Arial" w:cs="Arial"/>
                <w:sz w:val="19"/>
                <w:szCs w:val="19"/>
                <w:lang w:val="es-MX"/>
              </w:rPr>
              <w:t>Del 02 de noviembre</w:t>
            </w:r>
            <w:r w:rsidR="00E706A6" w:rsidRPr="003645A5">
              <w:rPr>
                <w:rFonts w:ascii="Arial" w:hAnsi="Arial" w:cs="Arial"/>
                <w:sz w:val="19"/>
                <w:szCs w:val="19"/>
                <w:lang w:val="es-MX"/>
              </w:rPr>
              <w:t xml:space="preserve"> del 2017</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SGGI –GCTIC- URRHH</w:t>
            </w:r>
          </w:p>
        </w:tc>
      </w:tr>
      <w:tr w:rsidR="003645A5" w:rsidRPr="003645A5" w:rsidTr="00DA62BA">
        <w:trPr>
          <w:trHeight w:val="644"/>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4</w:t>
            </w:r>
          </w:p>
        </w:tc>
        <w:tc>
          <w:tcPr>
            <w:tcW w:w="3260" w:type="dxa"/>
            <w:tcBorders>
              <w:top w:val="nil"/>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eastAsia="es-PE"/>
              </w:rPr>
            </w:pPr>
            <w:r w:rsidRPr="003645A5">
              <w:rPr>
                <w:rFonts w:ascii="Arial" w:hAnsi="Arial" w:cs="Arial"/>
                <w:sz w:val="19"/>
                <w:szCs w:val="19"/>
                <w:lang w:eastAsia="es-PE"/>
              </w:rPr>
              <w:t>Inscripción a través del Sistema de Selección de Personal (SISEP):</w:t>
            </w:r>
          </w:p>
          <w:p w:rsidR="00E706A6" w:rsidRPr="003645A5" w:rsidRDefault="003645A5" w:rsidP="00DA62BA">
            <w:pPr>
              <w:jc w:val="both"/>
              <w:rPr>
                <w:rFonts w:ascii="Arial" w:hAnsi="Arial" w:cs="Arial"/>
                <w:sz w:val="19"/>
                <w:szCs w:val="19"/>
                <w:u w:val="single"/>
                <w:lang w:val="pt-BR" w:eastAsia="es-PE"/>
              </w:rPr>
            </w:pPr>
            <w:hyperlink r:id="rId12" w:history="1">
              <w:r w:rsidR="00E706A6" w:rsidRPr="003645A5">
                <w:rPr>
                  <w:rStyle w:val="Hipervnculo"/>
                  <w:rFonts w:ascii="Arial" w:hAnsi="Arial" w:cs="Arial"/>
                  <w:color w:val="auto"/>
                  <w:sz w:val="19"/>
                  <w:szCs w:val="19"/>
                  <w:lang w:val="pt-BR" w:eastAsia="es-PE"/>
                </w:rPr>
                <w:t>http://ww1.essalud.gob.pe/sisep/</w:t>
              </w:r>
            </w:hyperlink>
          </w:p>
        </w:tc>
        <w:tc>
          <w:tcPr>
            <w:tcW w:w="3685" w:type="dxa"/>
            <w:tcBorders>
              <w:top w:val="nil"/>
              <w:left w:val="nil"/>
              <w:bottom w:val="single" w:sz="4" w:space="0" w:color="auto"/>
              <w:right w:val="single" w:sz="4" w:space="0" w:color="auto"/>
            </w:tcBorders>
            <w:noWrap/>
            <w:vAlign w:val="center"/>
          </w:tcPr>
          <w:p w:rsidR="00E706A6" w:rsidRPr="003645A5" w:rsidRDefault="00735083" w:rsidP="00DA62BA">
            <w:pPr>
              <w:jc w:val="center"/>
              <w:rPr>
                <w:rFonts w:ascii="Arial" w:hAnsi="Arial" w:cs="Arial"/>
                <w:sz w:val="19"/>
                <w:szCs w:val="19"/>
                <w:lang w:val="es-MX"/>
              </w:rPr>
            </w:pPr>
            <w:r w:rsidRPr="003645A5">
              <w:rPr>
                <w:rFonts w:ascii="Arial" w:hAnsi="Arial" w:cs="Arial"/>
                <w:sz w:val="19"/>
                <w:szCs w:val="19"/>
                <w:lang w:val="es-MX"/>
              </w:rPr>
              <w:t>Del 07 al 08</w:t>
            </w:r>
            <w:r w:rsidR="00E706A6" w:rsidRPr="003645A5">
              <w:rPr>
                <w:rFonts w:ascii="Arial" w:hAnsi="Arial" w:cs="Arial"/>
                <w:sz w:val="19"/>
                <w:szCs w:val="19"/>
                <w:lang w:val="es-MX"/>
              </w:rPr>
              <w:t xml:space="preserve"> de noviembre del 2017</w:t>
            </w:r>
          </w:p>
          <w:p w:rsidR="00E706A6" w:rsidRPr="003645A5" w:rsidRDefault="00E706A6" w:rsidP="00DA62BA">
            <w:pPr>
              <w:pStyle w:val="Encabezado"/>
              <w:jc w:val="center"/>
              <w:rPr>
                <w:rFonts w:ascii="Arial" w:hAnsi="Arial" w:cs="Arial"/>
                <w:sz w:val="19"/>
                <w:szCs w:val="19"/>
              </w:rPr>
            </w:pP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SGGI –GCTIC- URRHH</w:t>
            </w:r>
          </w:p>
        </w:tc>
      </w:tr>
      <w:tr w:rsidR="003645A5" w:rsidRPr="003645A5" w:rsidTr="00DA62BA">
        <w:trPr>
          <w:trHeight w:val="14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E706A6" w:rsidRPr="003645A5" w:rsidRDefault="00E706A6" w:rsidP="00DA62BA">
            <w:pPr>
              <w:rPr>
                <w:rFonts w:ascii="Arial" w:hAnsi="Arial" w:cs="Arial"/>
                <w:b/>
                <w:bCs/>
                <w:sz w:val="19"/>
                <w:szCs w:val="19"/>
                <w:lang w:val="es-PE" w:eastAsia="es-PE"/>
              </w:rPr>
            </w:pPr>
            <w:r w:rsidRPr="003645A5">
              <w:rPr>
                <w:rFonts w:ascii="Arial" w:hAnsi="Arial" w:cs="Arial"/>
                <w:b/>
                <w:bCs/>
                <w:sz w:val="19"/>
                <w:szCs w:val="19"/>
                <w:lang w:val="es-PE" w:eastAsia="es-PE"/>
              </w:rPr>
              <w:t>SE</w:t>
            </w:r>
            <w:r w:rsidRPr="003645A5">
              <w:rPr>
                <w:rFonts w:ascii="Arial" w:hAnsi="Arial" w:cs="Arial"/>
                <w:b/>
                <w:bCs/>
                <w:sz w:val="19"/>
                <w:szCs w:val="19"/>
                <w:shd w:val="clear" w:color="auto" w:fill="BFBFBF"/>
                <w:lang w:val="es-PE" w:eastAsia="es-PE"/>
              </w:rPr>
              <w:t>LECCIÓN</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tcPr>
          <w:p w:rsidR="00E706A6" w:rsidRPr="003645A5" w:rsidRDefault="00E706A6" w:rsidP="00DA62BA">
            <w:pPr>
              <w:rPr>
                <w:rFonts w:ascii="Arial" w:hAnsi="Arial" w:cs="Arial"/>
                <w:b/>
                <w:bCs/>
                <w:sz w:val="19"/>
                <w:szCs w:val="19"/>
                <w:lang w:val="es-PE" w:eastAsia="es-PE"/>
              </w:rPr>
            </w:pPr>
          </w:p>
        </w:tc>
        <w:tc>
          <w:tcPr>
            <w:tcW w:w="1414" w:type="dxa"/>
            <w:tcBorders>
              <w:top w:val="single" w:sz="4" w:space="0" w:color="auto"/>
              <w:left w:val="single" w:sz="4" w:space="0" w:color="auto"/>
              <w:bottom w:val="single" w:sz="4" w:space="0" w:color="auto"/>
              <w:right w:val="single" w:sz="4" w:space="0" w:color="auto"/>
            </w:tcBorders>
            <w:shd w:val="clear" w:color="auto" w:fill="BFBFBF"/>
          </w:tcPr>
          <w:p w:rsidR="00E706A6" w:rsidRPr="003645A5" w:rsidRDefault="00E706A6" w:rsidP="00DA62BA">
            <w:pPr>
              <w:rPr>
                <w:rFonts w:ascii="Arial" w:hAnsi="Arial" w:cs="Arial"/>
                <w:b/>
                <w:bCs/>
                <w:sz w:val="18"/>
                <w:szCs w:val="18"/>
                <w:lang w:val="es-PE" w:eastAsia="es-PE"/>
              </w:rPr>
            </w:pP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5</w:t>
            </w:r>
          </w:p>
        </w:tc>
        <w:tc>
          <w:tcPr>
            <w:tcW w:w="3260"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Publicación de resultados de la Evaluación Pre Curricular</w:t>
            </w:r>
          </w:p>
        </w:tc>
        <w:tc>
          <w:tcPr>
            <w:tcW w:w="3685" w:type="dxa"/>
            <w:tcBorders>
              <w:top w:val="nil"/>
              <w:left w:val="nil"/>
              <w:bottom w:val="single" w:sz="4" w:space="0" w:color="auto"/>
              <w:right w:val="single" w:sz="4" w:space="0" w:color="auto"/>
            </w:tcBorders>
            <w:noWrap/>
            <w:vAlign w:val="center"/>
          </w:tcPr>
          <w:p w:rsidR="00E706A6" w:rsidRPr="003645A5" w:rsidRDefault="00735083" w:rsidP="00DA62BA">
            <w:pPr>
              <w:jc w:val="center"/>
              <w:rPr>
                <w:rFonts w:ascii="Arial" w:hAnsi="Arial" w:cs="Arial"/>
                <w:sz w:val="19"/>
                <w:szCs w:val="19"/>
                <w:lang w:val="es-PE" w:eastAsia="es-PE"/>
              </w:rPr>
            </w:pPr>
            <w:r w:rsidRPr="003645A5">
              <w:rPr>
                <w:rFonts w:ascii="Arial" w:hAnsi="Arial" w:cs="Arial"/>
                <w:sz w:val="19"/>
                <w:szCs w:val="19"/>
                <w:lang w:val="es-MX"/>
              </w:rPr>
              <w:t>09</w:t>
            </w:r>
            <w:r w:rsidR="00E706A6" w:rsidRPr="003645A5">
              <w:rPr>
                <w:rFonts w:ascii="Arial" w:hAnsi="Arial" w:cs="Arial"/>
                <w:sz w:val="19"/>
                <w:szCs w:val="19"/>
                <w:lang w:val="es-MX"/>
              </w:rPr>
              <w:t xml:space="preserve"> de noviembre </w:t>
            </w:r>
            <w:r w:rsidR="00E706A6" w:rsidRPr="003645A5">
              <w:rPr>
                <w:rFonts w:ascii="Arial" w:hAnsi="Arial" w:cs="Arial"/>
                <w:sz w:val="19"/>
                <w:szCs w:val="19"/>
                <w:lang w:val="es-PE" w:eastAsia="es-PE"/>
              </w:rPr>
              <w:t>del 2017 a partir de las 15:30 horas, en las marquesinas de la Unidad de Recursos Humanos y en la página Web institucional</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SGGI –GCTIC- URRHH</w:t>
            </w: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eastAsia="es-PE"/>
              </w:rPr>
            </w:pPr>
            <w:r w:rsidRPr="003645A5">
              <w:rPr>
                <w:rFonts w:ascii="Arial" w:hAnsi="Arial" w:cs="Arial"/>
                <w:sz w:val="19"/>
                <w:szCs w:val="19"/>
                <w:lang w:eastAsia="es-PE"/>
              </w:rPr>
              <w:t>6</w:t>
            </w:r>
          </w:p>
        </w:tc>
        <w:tc>
          <w:tcPr>
            <w:tcW w:w="3260"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Evaluación Psicotécnica</w:t>
            </w:r>
          </w:p>
        </w:tc>
        <w:tc>
          <w:tcPr>
            <w:tcW w:w="3685" w:type="dxa"/>
            <w:tcBorders>
              <w:top w:val="nil"/>
              <w:left w:val="nil"/>
              <w:bottom w:val="single" w:sz="4" w:space="0" w:color="auto"/>
              <w:right w:val="single" w:sz="4" w:space="0" w:color="auto"/>
            </w:tcBorders>
            <w:noWrap/>
            <w:vAlign w:val="center"/>
          </w:tcPr>
          <w:p w:rsidR="00E706A6" w:rsidRPr="003645A5" w:rsidRDefault="00735083" w:rsidP="00DA62BA">
            <w:pPr>
              <w:jc w:val="center"/>
              <w:rPr>
                <w:rFonts w:ascii="Arial" w:hAnsi="Arial" w:cs="Arial"/>
                <w:sz w:val="19"/>
                <w:szCs w:val="19"/>
                <w:lang w:val="es-PE" w:eastAsia="es-PE"/>
              </w:rPr>
            </w:pPr>
            <w:r w:rsidRPr="003645A5">
              <w:rPr>
                <w:rFonts w:ascii="Arial" w:hAnsi="Arial" w:cs="Arial"/>
                <w:sz w:val="19"/>
                <w:szCs w:val="19"/>
                <w:lang w:val="es-MX"/>
              </w:rPr>
              <w:t>10</w:t>
            </w:r>
            <w:r w:rsidR="00E706A6" w:rsidRPr="003645A5">
              <w:rPr>
                <w:rFonts w:ascii="Arial" w:hAnsi="Arial" w:cs="Arial"/>
                <w:sz w:val="19"/>
                <w:szCs w:val="19"/>
                <w:lang w:val="es-MX"/>
              </w:rPr>
              <w:t xml:space="preserve"> de noviembre </w:t>
            </w:r>
            <w:r w:rsidR="00E706A6" w:rsidRPr="003645A5">
              <w:rPr>
                <w:rFonts w:ascii="Arial" w:hAnsi="Arial" w:cs="Arial"/>
                <w:sz w:val="19"/>
                <w:szCs w:val="19"/>
                <w:lang w:val="es-PE" w:eastAsia="es-PE"/>
              </w:rPr>
              <w:t>2017 a las 09:00 horas</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URRHH</w:t>
            </w: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7</w:t>
            </w:r>
          </w:p>
        </w:tc>
        <w:tc>
          <w:tcPr>
            <w:tcW w:w="3260"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Publicación de resultados de la Evaluación Psicotécnica</w:t>
            </w:r>
          </w:p>
        </w:tc>
        <w:tc>
          <w:tcPr>
            <w:tcW w:w="3685" w:type="dxa"/>
            <w:tcBorders>
              <w:top w:val="nil"/>
              <w:left w:val="nil"/>
              <w:bottom w:val="single" w:sz="4" w:space="0" w:color="auto"/>
              <w:right w:val="single" w:sz="4" w:space="0" w:color="auto"/>
            </w:tcBorders>
            <w:noWrap/>
            <w:vAlign w:val="center"/>
          </w:tcPr>
          <w:p w:rsidR="00E706A6" w:rsidRPr="003645A5" w:rsidRDefault="00735083" w:rsidP="00735083">
            <w:pPr>
              <w:jc w:val="center"/>
              <w:rPr>
                <w:rFonts w:ascii="Arial" w:hAnsi="Arial" w:cs="Arial"/>
                <w:sz w:val="19"/>
                <w:szCs w:val="19"/>
                <w:lang w:val="es-PE" w:eastAsia="es-PE"/>
              </w:rPr>
            </w:pPr>
            <w:r w:rsidRPr="003645A5">
              <w:rPr>
                <w:rFonts w:ascii="Arial" w:hAnsi="Arial" w:cs="Arial"/>
                <w:sz w:val="19"/>
                <w:szCs w:val="19"/>
                <w:lang w:val="es-MX"/>
              </w:rPr>
              <w:t>10</w:t>
            </w:r>
            <w:r w:rsidR="00E706A6" w:rsidRPr="003645A5">
              <w:rPr>
                <w:rFonts w:ascii="Arial" w:hAnsi="Arial" w:cs="Arial"/>
                <w:sz w:val="19"/>
                <w:szCs w:val="19"/>
                <w:lang w:val="es-MX"/>
              </w:rPr>
              <w:t xml:space="preserve"> de noviembre </w:t>
            </w:r>
            <w:r w:rsidR="00E706A6" w:rsidRPr="003645A5">
              <w:rPr>
                <w:rFonts w:ascii="Arial" w:hAnsi="Arial" w:cs="Arial"/>
                <w:sz w:val="19"/>
                <w:szCs w:val="19"/>
                <w:lang w:val="es-PE" w:eastAsia="es-PE"/>
              </w:rPr>
              <w:t>2017  a partir de las 10:30 horas, en las marquesinas de la Unidad de Recursos Humanos  y en la página Web institucional</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SGGI –GCTIC- URRHH</w:t>
            </w: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eastAsia="es-PE"/>
              </w:rPr>
            </w:pPr>
            <w:r w:rsidRPr="003645A5">
              <w:rPr>
                <w:rFonts w:ascii="Arial" w:hAnsi="Arial" w:cs="Arial"/>
                <w:sz w:val="19"/>
                <w:szCs w:val="19"/>
                <w:lang w:eastAsia="es-PE"/>
              </w:rPr>
              <w:t>8</w:t>
            </w:r>
          </w:p>
        </w:tc>
        <w:tc>
          <w:tcPr>
            <w:tcW w:w="3260"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Evaluación de Conocimientos</w:t>
            </w:r>
          </w:p>
        </w:tc>
        <w:tc>
          <w:tcPr>
            <w:tcW w:w="3685" w:type="dxa"/>
            <w:tcBorders>
              <w:top w:val="nil"/>
              <w:left w:val="nil"/>
              <w:bottom w:val="single" w:sz="4" w:space="0" w:color="auto"/>
              <w:right w:val="single" w:sz="4" w:space="0" w:color="auto"/>
            </w:tcBorders>
            <w:noWrap/>
            <w:vAlign w:val="center"/>
          </w:tcPr>
          <w:p w:rsidR="00E706A6" w:rsidRPr="003645A5" w:rsidRDefault="00735083" w:rsidP="00DA62BA">
            <w:pPr>
              <w:jc w:val="center"/>
              <w:rPr>
                <w:rFonts w:ascii="Arial" w:hAnsi="Arial" w:cs="Arial"/>
                <w:sz w:val="19"/>
                <w:szCs w:val="19"/>
                <w:lang w:val="es-PE" w:eastAsia="es-PE"/>
              </w:rPr>
            </w:pPr>
            <w:r w:rsidRPr="003645A5">
              <w:rPr>
                <w:rFonts w:ascii="Arial" w:hAnsi="Arial" w:cs="Arial"/>
                <w:sz w:val="19"/>
                <w:szCs w:val="19"/>
                <w:lang w:val="es-MX"/>
              </w:rPr>
              <w:t>10</w:t>
            </w:r>
            <w:r w:rsidR="00E706A6" w:rsidRPr="003645A5">
              <w:rPr>
                <w:rFonts w:ascii="Arial" w:hAnsi="Arial" w:cs="Arial"/>
                <w:sz w:val="19"/>
                <w:szCs w:val="19"/>
                <w:lang w:val="es-MX"/>
              </w:rPr>
              <w:t xml:space="preserve"> de noviembre del </w:t>
            </w:r>
            <w:r w:rsidR="00E706A6" w:rsidRPr="003645A5">
              <w:rPr>
                <w:rFonts w:ascii="Arial" w:hAnsi="Arial" w:cs="Arial"/>
                <w:sz w:val="19"/>
                <w:szCs w:val="19"/>
                <w:lang w:val="es-PE" w:eastAsia="es-PE"/>
              </w:rPr>
              <w:t xml:space="preserve">2017 </w:t>
            </w:r>
          </w:p>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a las 11:00 horas</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URRHH</w:t>
            </w: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9</w:t>
            </w:r>
          </w:p>
        </w:tc>
        <w:tc>
          <w:tcPr>
            <w:tcW w:w="3260"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Publicación de resultados de la Evaluación de Conocimientos</w:t>
            </w:r>
          </w:p>
        </w:tc>
        <w:tc>
          <w:tcPr>
            <w:tcW w:w="3685" w:type="dxa"/>
            <w:tcBorders>
              <w:top w:val="nil"/>
              <w:left w:val="nil"/>
              <w:bottom w:val="single" w:sz="4" w:space="0" w:color="auto"/>
              <w:right w:val="single" w:sz="4" w:space="0" w:color="auto"/>
            </w:tcBorders>
            <w:noWrap/>
            <w:vAlign w:val="center"/>
          </w:tcPr>
          <w:p w:rsidR="00E706A6" w:rsidRPr="003645A5" w:rsidRDefault="00735083" w:rsidP="00DA62BA">
            <w:pPr>
              <w:jc w:val="center"/>
              <w:rPr>
                <w:rFonts w:ascii="Arial" w:hAnsi="Arial" w:cs="Arial"/>
                <w:sz w:val="19"/>
                <w:szCs w:val="19"/>
                <w:lang w:val="es-PE" w:eastAsia="es-PE"/>
              </w:rPr>
            </w:pPr>
            <w:r w:rsidRPr="003645A5">
              <w:rPr>
                <w:rFonts w:ascii="Arial" w:hAnsi="Arial" w:cs="Arial"/>
                <w:sz w:val="19"/>
                <w:szCs w:val="19"/>
                <w:lang w:val="es-MX"/>
              </w:rPr>
              <w:t>10</w:t>
            </w:r>
            <w:r w:rsidR="00E706A6" w:rsidRPr="003645A5">
              <w:rPr>
                <w:rFonts w:ascii="Arial" w:hAnsi="Arial" w:cs="Arial"/>
                <w:sz w:val="19"/>
                <w:szCs w:val="19"/>
                <w:lang w:val="es-MX"/>
              </w:rPr>
              <w:t xml:space="preserve"> de noviembre del </w:t>
            </w:r>
            <w:r w:rsidR="00E706A6" w:rsidRPr="003645A5">
              <w:rPr>
                <w:rFonts w:ascii="Arial" w:hAnsi="Arial" w:cs="Arial"/>
                <w:sz w:val="19"/>
                <w:szCs w:val="19"/>
                <w:lang w:val="es-PE" w:eastAsia="es-PE"/>
              </w:rPr>
              <w:t>2017  a partir de las 15:30 horas, en las marquesinas de la Unidad de Recursos Humanos y en la página Web institucional</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SGGI –GCTIC- URRHH</w:t>
            </w:r>
          </w:p>
        </w:tc>
      </w:tr>
      <w:tr w:rsidR="003645A5" w:rsidRPr="003645A5" w:rsidTr="00DA62BA">
        <w:trPr>
          <w:trHeight w:val="300"/>
        </w:trPr>
        <w:tc>
          <w:tcPr>
            <w:tcW w:w="421" w:type="dxa"/>
            <w:tcBorders>
              <w:top w:val="single" w:sz="4" w:space="0" w:color="auto"/>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10</w:t>
            </w:r>
          </w:p>
        </w:tc>
        <w:tc>
          <w:tcPr>
            <w:tcW w:w="3260" w:type="dxa"/>
            <w:tcBorders>
              <w:top w:val="single" w:sz="4" w:space="0" w:color="auto"/>
              <w:left w:val="single" w:sz="4" w:space="0" w:color="auto"/>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 xml:space="preserve">Recepción de </w:t>
            </w:r>
            <w:proofErr w:type="spellStart"/>
            <w:r w:rsidRPr="003645A5">
              <w:rPr>
                <w:rFonts w:ascii="Arial" w:hAnsi="Arial" w:cs="Arial"/>
                <w:sz w:val="19"/>
                <w:szCs w:val="19"/>
                <w:lang w:val="es-PE" w:eastAsia="es-PE"/>
              </w:rPr>
              <w:t>CVs</w:t>
            </w:r>
            <w:proofErr w:type="spellEnd"/>
            <w:r w:rsidRPr="003645A5">
              <w:rPr>
                <w:rFonts w:ascii="Arial" w:hAnsi="Arial" w:cs="Arial"/>
                <w:sz w:val="19"/>
                <w:szCs w:val="19"/>
                <w:lang w:val="es-PE" w:eastAsia="es-PE"/>
              </w:rPr>
              <w:t xml:space="preserve"> documentados de postulantes aprobados</w:t>
            </w:r>
          </w:p>
        </w:tc>
        <w:tc>
          <w:tcPr>
            <w:tcW w:w="3685" w:type="dxa"/>
            <w:tcBorders>
              <w:top w:val="single" w:sz="4" w:space="0" w:color="auto"/>
              <w:left w:val="single" w:sz="4" w:space="0" w:color="auto"/>
              <w:bottom w:val="single" w:sz="4" w:space="0" w:color="auto"/>
              <w:right w:val="single" w:sz="4" w:space="0" w:color="auto"/>
            </w:tcBorders>
            <w:noWrap/>
            <w:vAlign w:val="center"/>
          </w:tcPr>
          <w:p w:rsidR="00E706A6" w:rsidRPr="003645A5" w:rsidRDefault="00735083" w:rsidP="00DA62BA">
            <w:pPr>
              <w:jc w:val="center"/>
              <w:rPr>
                <w:rFonts w:ascii="Arial" w:hAnsi="Arial" w:cs="Arial"/>
                <w:sz w:val="19"/>
                <w:szCs w:val="19"/>
                <w:lang w:val="es-PE" w:eastAsia="es-PE"/>
              </w:rPr>
            </w:pPr>
            <w:r w:rsidRPr="003645A5">
              <w:rPr>
                <w:rFonts w:ascii="Arial" w:hAnsi="Arial" w:cs="Arial"/>
                <w:sz w:val="19"/>
                <w:szCs w:val="19"/>
                <w:lang w:val="es-MX"/>
              </w:rPr>
              <w:t>13</w:t>
            </w:r>
            <w:r w:rsidR="00E706A6" w:rsidRPr="003645A5">
              <w:rPr>
                <w:rFonts w:ascii="Arial" w:hAnsi="Arial" w:cs="Arial"/>
                <w:sz w:val="19"/>
                <w:szCs w:val="19"/>
                <w:lang w:val="es-MX"/>
              </w:rPr>
              <w:t xml:space="preserve"> de noviembre </w:t>
            </w:r>
            <w:r w:rsidR="00E706A6" w:rsidRPr="003645A5">
              <w:rPr>
                <w:rFonts w:ascii="Arial" w:hAnsi="Arial" w:cs="Arial"/>
                <w:sz w:val="19"/>
                <w:szCs w:val="19"/>
                <w:lang w:val="es-PE" w:eastAsia="es-PE"/>
              </w:rPr>
              <w:t xml:space="preserve">del 2017 </w:t>
            </w:r>
          </w:p>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lastRenderedPageBreak/>
              <w:t xml:space="preserve">de 8:00 a 13:00 horas, </w:t>
            </w:r>
            <w:r w:rsidRPr="003645A5">
              <w:rPr>
                <w:rFonts w:ascii="Arial" w:hAnsi="Arial" w:cs="Arial"/>
                <w:sz w:val="19"/>
                <w:szCs w:val="19"/>
              </w:rPr>
              <w:t>en Jirón Progreso Cdra. 8, Urb. Nueve de Abril  - Tarapoto - San Martín</w:t>
            </w:r>
          </w:p>
        </w:tc>
        <w:tc>
          <w:tcPr>
            <w:tcW w:w="1414" w:type="dxa"/>
            <w:tcBorders>
              <w:top w:val="single" w:sz="4" w:space="0" w:color="auto"/>
              <w:left w:val="single" w:sz="4" w:space="0" w:color="auto"/>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lastRenderedPageBreak/>
              <w:t>URRHH</w:t>
            </w:r>
          </w:p>
        </w:tc>
      </w:tr>
      <w:tr w:rsidR="003645A5" w:rsidRPr="003645A5" w:rsidTr="00DA62BA">
        <w:trPr>
          <w:trHeight w:val="486"/>
        </w:trPr>
        <w:tc>
          <w:tcPr>
            <w:tcW w:w="421" w:type="dxa"/>
            <w:tcBorders>
              <w:top w:val="single" w:sz="4" w:space="0" w:color="auto"/>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lastRenderedPageBreak/>
              <w:t>11</w:t>
            </w:r>
          </w:p>
        </w:tc>
        <w:tc>
          <w:tcPr>
            <w:tcW w:w="3260"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Evaluación del C.V. u Hoja de Vida</w:t>
            </w:r>
          </w:p>
        </w:tc>
        <w:tc>
          <w:tcPr>
            <w:tcW w:w="3685"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p>
          <w:p w:rsidR="00E706A6" w:rsidRPr="003645A5" w:rsidRDefault="00735083" w:rsidP="00DA62BA">
            <w:pPr>
              <w:jc w:val="center"/>
              <w:rPr>
                <w:rFonts w:ascii="Arial" w:hAnsi="Arial" w:cs="Arial"/>
                <w:sz w:val="19"/>
                <w:szCs w:val="19"/>
                <w:lang w:val="es-PE" w:eastAsia="es-PE"/>
              </w:rPr>
            </w:pPr>
            <w:r w:rsidRPr="003645A5">
              <w:rPr>
                <w:rFonts w:ascii="Arial" w:hAnsi="Arial" w:cs="Arial"/>
                <w:sz w:val="19"/>
                <w:szCs w:val="19"/>
                <w:lang w:val="es-MX"/>
              </w:rPr>
              <w:t>14</w:t>
            </w:r>
            <w:r w:rsidR="00E706A6" w:rsidRPr="003645A5">
              <w:rPr>
                <w:rFonts w:ascii="Arial" w:hAnsi="Arial" w:cs="Arial"/>
                <w:sz w:val="19"/>
                <w:szCs w:val="19"/>
                <w:lang w:val="es-MX"/>
              </w:rPr>
              <w:t xml:space="preserve"> de noviembre del </w:t>
            </w:r>
            <w:r w:rsidR="00E706A6" w:rsidRPr="003645A5">
              <w:rPr>
                <w:rFonts w:ascii="Arial" w:hAnsi="Arial" w:cs="Arial"/>
                <w:sz w:val="19"/>
                <w:szCs w:val="19"/>
                <w:lang w:val="es-PE" w:eastAsia="es-PE"/>
              </w:rPr>
              <w:t>2017</w:t>
            </w:r>
          </w:p>
          <w:p w:rsidR="00E706A6" w:rsidRPr="003645A5" w:rsidRDefault="00E706A6" w:rsidP="00DA62BA">
            <w:pPr>
              <w:jc w:val="center"/>
              <w:rPr>
                <w:rFonts w:ascii="Arial" w:hAnsi="Arial" w:cs="Arial"/>
                <w:sz w:val="19"/>
                <w:szCs w:val="19"/>
                <w:lang w:val="es-PE" w:eastAsia="es-PE"/>
              </w:rPr>
            </w:pPr>
          </w:p>
        </w:tc>
        <w:tc>
          <w:tcPr>
            <w:tcW w:w="1414" w:type="dxa"/>
            <w:tcBorders>
              <w:top w:val="single" w:sz="4" w:space="0" w:color="auto"/>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URRHH</w:t>
            </w:r>
          </w:p>
        </w:tc>
      </w:tr>
      <w:tr w:rsidR="003645A5" w:rsidRPr="003645A5" w:rsidTr="00DA62BA">
        <w:trPr>
          <w:trHeight w:val="300"/>
        </w:trPr>
        <w:tc>
          <w:tcPr>
            <w:tcW w:w="421" w:type="dxa"/>
            <w:tcBorders>
              <w:top w:val="single" w:sz="4" w:space="0" w:color="auto"/>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12</w:t>
            </w:r>
          </w:p>
        </w:tc>
        <w:tc>
          <w:tcPr>
            <w:tcW w:w="3260" w:type="dxa"/>
            <w:tcBorders>
              <w:top w:val="nil"/>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Publicación de resultados de la Evaluación Curricular u Hoja de Vida</w:t>
            </w:r>
          </w:p>
        </w:tc>
        <w:tc>
          <w:tcPr>
            <w:tcW w:w="3685" w:type="dxa"/>
            <w:tcBorders>
              <w:top w:val="nil"/>
              <w:left w:val="nil"/>
              <w:bottom w:val="single" w:sz="4" w:space="0" w:color="auto"/>
              <w:right w:val="single" w:sz="4" w:space="0" w:color="auto"/>
            </w:tcBorders>
            <w:noWrap/>
            <w:vAlign w:val="center"/>
          </w:tcPr>
          <w:p w:rsidR="00E706A6" w:rsidRPr="003645A5" w:rsidRDefault="00735083" w:rsidP="00DA62BA">
            <w:pPr>
              <w:jc w:val="center"/>
              <w:rPr>
                <w:rFonts w:ascii="Arial" w:hAnsi="Arial" w:cs="Arial"/>
                <w:sz w:val="19"/>
                <w:szCs w:val="19"/>
                <w:lang w:val="es-PE" w:eastAsia="es-PE"/>
              </w:rPr>
            </w:pPr>
            <w:r w:rsidRPr="003645A5">
              <w:rPr>
                <w:rFonts w:ascii="Arial" w:hAnsi="Arial" w:cs="Arial"/>
                <w:sz w:val="19"/>
                <w:szCs w:val="19"/>
                <w:lang w:val="es-MX"/>
              </w:rPr>
              <w:t>14</w:t>
            </w:r>
            <w:r w:rsidR="00E706A6" w:rsidRPr="003645A5">
              <w:rPr>
                <w:rFonts w:ascii="Arial" w:hAnsi="Arial" w:cs="Arial"/>
                <w:sz w:val="19"/>
                <w:szCs w:val="19"/>
                <w:lang w:val="es-MX"/>
              </w:rPr>
              <w:t xml:space="preserve"> de noviembre del 2017</w:t>
            </w:r>
            <w:r w:rsidR="00E706A6" w:rsidRPr="003645A5">
              <w:rPr>
                <w:rFonts w:ascii="Arial" w:hAnsi="Arial" w:cs="Arial"/>
                <w:sz w:val="19"/>
                <w:szCs w:val="19"/>
                <w:lang w:val="es-PE" w:eastAsia="es-PE"/>
              </w:rPr>
              <w:t xml:space="preserve"> a partir de las 15:30 horas en las marquesinas de la Unidad de Recursos Humanos  y en la página Web institucional</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SGGI –GCTIC- URRHH</w:t>
            </w: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13</w:t>
            </w:r>
          </w:p>
        </w:tc>
        <w:tc>
          <w:tcPr>
            <w:tcW w:w="3260"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Entrevista Personal</w:t>
            </w:r>
          </w:p>
        </w:tc>
        <w:tc>
          <w:tcPr>
            <w:tcW w:w="3685" w:type="dxa"/>
            <w:tcBorders>
              <w:top w:val="single" w:sz="4" w:space="0" w:color="auto"/>
              <w:left w:val="nil"/>
              <w:bottom w:val="single" w:sz="4" w:space="0" w:color="auto"/>
              <w:right w:val="single" w:sz="4" w:space="0" w:color="auto"/>
            </w:tcBorders>
            <w:noWrap/>
            <w:vAlign w:val="center"/>
          </w:tcPr>
          <w:p w:rsidR="00E706A6" w:rsidRPr="003645A5" w:rsidRDefault="00735083" w:rsidP="00DA62BA">
            <w:pPr>
              <w:jc w:val="center"/>
              <w:rPr>
                <w:rFonts w:ascii="Arial" w:hAnsi="Arial" w:cs="Arial"/>
                <w:sz w:val="19"/>
                <w:szCs w:val="19"/>
                <w:lang w:val="es-PE" w:eastAsia="es-PE"/>
              </w:rPr>
            </w:pPr>
            <w:r w:rsidRPr="003645A5">
              <w:rPr>
                <w:rFonts w:ascii="Arial" w:hAnsi="Arial" w:cs="Arial"/>
                <w:sz w:val="19"/>
                <w:szCs w:val="19"/>
                <w:lang w:val="es-MX"/>
              </w:rPr>
              <w:t xml:space="preserve">15 </w:t>
            </w:r>
            <w:r w:rsidR="00E706A6" w:rsidRPr="003645A5">
              <w:rPr>
                <w:rFonts w:ascii="Arial" w:hAnsi="Arial" w:cs="Arial"/>
                <w:sz w:val="19"/>
                <w:szCs w:val="19"/>
                <w:lang w:val="es-MX"/>
              </w:rPr>
              <w:t xml:space="preserve">de noviembre del </w:t>
            </w:r>
            <w:r w:rsidR="00E706A6" w:rsidRPr="003645A5">
              <w:rPr>
                <w:rFonts w:ascii="Arial" w:hAnsi="Arial" w:cs="Arial"/>
                <w:sz w:val="19"/>
                <w:szCs w:val="19"/>
                <w:lang w:val="es-PE" w:eastAsia="es-PE"/>
              </w:rPr>
              <w:t>2017, a partir de las 09:00 horas</w:t>
            </w:r>
          </w:p>
        </w:tc>
        <w:tc>
          <w:tcPr>
            <w:tcW w:w="1414" w:type="dxa"/>
            <w:tcBorders>
              <w:top w:val="single" w:sz="4" w:space="0" w:color="auto"/>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URRHH</w:t>
            </w:r>
          </w:p>
        </w:tc>
      </w:tr>
      <w:tr w:rsidR="003645A5" w:rsidRPr="003645A5" w:rsidTr="00DA62BA">
        <w:trPr>
          <w:trHeight w:val="454"/>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14</w:t>
            </w:r>
          </w:p>
        </w:tc>
        <w:tc>
          <w:tcPr>
            <w:tcW w:w="3260"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Publicación de resultados de la Entrevista Personal</w:t>
            </w:r>
          </w:p>
        </w:tc>
        <w:tc>
          <w:tcPr>
            <w:tcW w:w="3685" w:type="dxa"/>
            <w:vMerge w:val="restart"/>
            <w:tcBorders>
              <w:top w:val="single" w:sz="4" w:space="0" w:color="auto"/>
              <w:left w:val="nil"/>
              <w:bottom w:val="single" w:sz="4" w:space="0" w:color="auto"/>
              <w:right w:val="single" w:sz="4" w:space="0" w:color="auto"/>
            </w:tcBorders>
            <w:noWrap/>
            <w:vAlign w:val="center"/>
          </w:tcPr>
          <w:p w:rsidR="00E706A6" w:rsidRPr="003645A5" w:rsidRDefault="00E706A6" w:rsidP="00735083">
            <w:pPr>
              <w:jc w:val="center"/>
              <w:rPr>
                <w:rFonts w:ascii="Arial" w:hAnsi="Arial" w:cs="Arial"/>
                <w:sz w:val="19"/>
                <w:szCs w:val="19"/>
                <w:lang w:val="es-PE" w:eastAsia="es-PE"/>
              </w:rPr>
            </w:pPr>
            <w:r w:rsidRPr="003645A5">
              <w:rPr>
                <w:rFonts w:ascii="Arial" w:hAnsi="Arial" w:cs="Arial"/>
                <w:sz w:val="19"/>
                <w:szCs w:val="19"/>
                <w:lang w:val="es-MX"/>
              </w:rPr>
              <w:t>1</w:t>
            </w:r>
            <w:r w:rsidR="00735083" w:rsidRPr="003645A5">
              <w:rPr>
                <w:rFonts w:ascii="Arial" w:hAnsi="Arial" w:cs="Arial"/>
                <w:sz w:val="19"/>
                <w:szCs w:val="19"/>
                <w:lang w:val="es-MX"/>
              </w:rPr>
              <w:t>5</w:t>
            </w:r>
            <w:r w:rsidRPr="003645A5">
              <w:rPr>
                <w:rFonts w:ascii="Arial" w:hAnsi="Arial" w:cs="Arial"/>
                <w:sz w:val="19"/>
                <w:szCs w:val="19"/>
                <w:lang w:val="es-MX"/>
              </w:rPr>
              <w:t xml:space="preserve"> de noviembre</w:t>
            </w:r>
            <w:r w:rsidRPr="003645A5">
              <w:rPr>
                <w:rFonts w:ascii="Arial" w:hAnsi="Arial" w:cs="Arial"/>
                <w:sz w:val="19"/>
                <w:szCs w:val="19"/>
                <w:lang w:val="es-PE" w:eastAsia="es-PE"/>
              </w:rPr>
              <w:t xml:space="preserve"> 2017, a partir de las 15:30 horas, en las marquesinas de la Unidad de Recursos Humanos y en la página Web institucional</w:t>
            </w:r>
          </w:p>
        </w:tc>
        <w:tc>
          <w:tcPr>
            <w:tcW w:w="1414" w:type="dxa"/>
            <w:vMerge w:val="restart"/>
            <w:tcBorders>
              <w:top w:val="single" w:sz="4" w:space="0" w:color="auto"/>
              <w:left w:val="nil"/>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SGGI –GCTIC- URRHH</w:t>
            </w: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15</w:t>
            </w:r>
          </w:p>
        </w:tc>
        <w:tc>
          <w:tcPr>
            <w:tcW w:w="3260" w:type="dxa"/>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Publicación del Resultado Final</w:t>
            </w:r>
          </w:p>
        </w:tc>
        <w:tc>
          <w:tcPr>
            <w:tcW w:w="3685" w:type="dxa"/>
            <w:vMerge/>
            <w:tcBorders>
              <w:top w:val="single" w:sz="4" w:space="0" w:color="auto"/>
              <w:left w:val="nil"/>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p>
        </w:tc>
        <w:tc>
          <w:tcPr>
            <w:tcW w:w="1414" w:type="dxa"/>
            <w:vMerge/>
            <w:tcBorders>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p>
        </w:tc>
      </w:tr>
      <w:tr w:rsidR="003645A5" w:rsidRPr="003645A5" w:rsidTr="00DA62BA">
        <w:trPr>
          <w:trHeight w:val="300"/>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E706A6" w:rsidRPr="003645A5" w:rsidRDefault="00E706A6" w:rsidP="00DA62BA">
            <w:pPr>
              <w:rPr>
                <w:rFonts w:ascii="Arial" w:hAnsi="Arial" w:cs="Arial"/>
                <w:b/>
                <w:bCs/>
                <w:sz w:val="19"/>
                <w:szCs w:val="19"/>
                <w:lang w:val="es-PE" w:eastAsia="es-PE"/>
              </w:rPr>
            </w:pPr>
            <w:r w:rsidRPr="003645A5">
              <w:rPr>
                <w:rFonts w:ascii="Arial" w:hAnsi="Arial" w:cs="Arial"/>
                <w:b/>
                <w:bCs/>
                <w:sz w:val="19"/>
                <w:szCs w:val="19"/>
                <w:lang w:val="es-PE" w:eastAsia="es-PE"/>
              </w:rPr>
              <w:t>SUSCRIPCIÓN Y REGISTRO DEL CONTRATO</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tcPr>
          <w:p w:rsidR="00E706A6" w:rsidRPr="003645A5" w:rsidRDefault="00E706A6" w:rsidP="00DA62BA">
            <w:pPr>
              <w:rPr>
                <w:rFonts w:ascii="Arial" w:hAnsi="Arial" w:cs="Arial"/>
                <w:b/>
                <w:bCs/>
                <w:sz w:val="19"/>
                <w:szCs w:val="19"/>
                <w:lang w:val="es-PE" w:eastAsia="es-PE"/>
              </w:rPr>
            </w:pPr>
          </w:p>
        </w:tc>
        <w:tc>
          <w:tcPr>
            <w:tcW w:w="1414" w:type="dxa"/>
            <w:tcBorders>
              <w:top w:val="single" w:sz="4" w:space="0" w:color="auto"/>
              <w:left w:val="single" w:sz="4" w:space="0" w:color="auto"/>
              <w:bottom w:val="single" w:sz="4" w:space="0" w:color="auto"/>
              <w:right w:val="single" w:sz="4" w:space="0" w:color="auto"/>
            </w:tcBorders>
            <w:shd w:val="clear" w:color="auto" w:fill="BFBFBF"/>
          </w:tcPr>
          <w:p w:rsidR="00E706A6" w:rsidRPr="003645A5" w:rsidRDefault="00E706A6" w:rsidP="00DA62BA">
            <w:pPr>
              <w:rPr>
                <w:rFonts w:ascii="Arial" w:hAnsi="Arial" w:cs="Arial"/>
                <w:b/>
                <w:bCs/>
                <w:sz w:val="18"/>
                <w:szCs w:val="18"/>
                <w:lang w:val="es-PE" w:eastAsia="es-PE"/>
              </w:rPr>
            </w:pPr>
          </w:p>
        </w:tc>
      </w:tr>
      <w:tr w:rsidR="003645A5" w:rsidRPr="003645A5" w:rsidTr="00DA62BA">
        <w:trPr>
          <w:trHeight w:val="387"/>
        </w:trPr>
        <w:tc>
          <w:tcPr>
            <w:tcW w:w="421" w:type="dxa"/>
            <w:tcBorders>
              <w:top w:val="nil"/>
              <w:left w:val="single" w:sz="4" w:space="0" w:color="auto"/>
              <w:bottom w:val="single" w:sz="4" w:space="0" w:color="auto"/>
              <w:right w:val="single" w:sz="4" w:space="0" w:color="auto"/>
            </w:tcBorders>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16</w:t>
            </w:r>
          </w:p>
        </w:tc>
        <w:tc>
          <w:tcPr>
            <w:tcW w:w="3260" w:type="dxa"/>
            <w:tcBorders>
              <w:top w:val="nil"/>
              <w:left w:val="nil"/>
              <w:bottom w:val="single" w:sz="4" w:space="0" w:color="auto"/>
              <w:right w:val="single" w:sz="4" w:space="0" w:color="auto"/>
            </w:tcBorders>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Suscripción del Contrato</w:t>
            </w:r>
          </w:p>
        </w:tc>
        <w:tc>
          <w:tcPr>
            <w:tcW w:w="3685" w:type="dxa"/>
            <w:tcBorders>
              <w:top w:val="nil"/>
              <w:left w:val="nil"/>
              <w:bottom w:val="single" w:sz="4" w:space="0" w:color="auto"/>
              <w:right w:val="single" w:sz="4" w:space="0" w:color="auto"/>
            </w:tcBorders>
            <w:noWrap/>
            <w:vAlign w:val="center"/>
          </w:tcPr>
          <w:p w:rsidR="00E706A6" w:rsidRPr="003645A5" w:rsidRDefault="00E706A6" w:rsidP="00C71E37">
            <w:pPr>
              <w:jc w:val="center"/>
              <w:rPr>
                <w:rFonts w:ascii="Arial" w:hAnsi="Arial" w:cs="Arial"/>
                <w:sz w:val="19"/>
                <w:szCs w:val="19"/>
                <w:lang w:val="es-PE" w:eastAsia="es-PE"/>
              </w:rPr>
            </w:pPr>
            <w:r w:rsidRPr="003645A5">
              <w:rPr>
                <w:rFonts w:ascii="Arial" w:hAnsi="Arial" w:cs="Arial"/>
                <w:sz w:val="19"/>
                <w:szCs w:val="19"/>
                <w:lang w:val="es-PE" w:eastAsia="es-PE"/>
              </w:rPr>
              <w:t xml:space="preserve">A partir del </w:t>
            </w:r>
            <w:r w:rsidRPr="003645A5">
              <w:rPr>
                <w:rFonts w:ascii="Arial" w:hAnsi="Arial" w:cs="Arial"/>
                <w:sz w:val="19"/>
                <w:szCs w:val="19"/>
                <w:lang w:val="es-MX"/>
              </w:rPr>
              <w:t>1</w:t>
            </w:r>
            <w:r w:rsidR="00C71E37" w:rsidRPr="003645A5">
              <w:rPr>
                <w:rFonts w:ascii="Arial" w:hAnsi="Arial" w:cs="Arial"/>
                <w:sz w:val="19"/>
                <w:szCs w:val="19"/>
                <w:lang w:val="es-MX"/>
              </w:rPr>
              <w:t>6</w:t>
            </w:r>
            <w:r w:rsidRPr="003645A5">
              <w:rPr>
                <w:rFonts w:ascii="Arial" w:hAnsi="Arial" w:cs="Arial"/>
                <w:sz w:val="19"/>
                <w:szCs w:val="19"/>
                <w:lang w:val="es-MX"/>
              </w:rPr>
              <w:t xml:space="preserve"> de noviembre </w:t>
            </w:r>
            <w:r w:rsidRPr="003645A5">
              <w:rPr>
                <w:rFonts w:ascii="Arial" w:hAnsi="Arial" w:cs="Arial"/>
                <w:sz w:val="19"/>
                <w:szCs w:val="19"/>
                <w:lang w:val="es-PE" w:eastAsia="es-PE"/>
              </w:rPr>
              <w:t xml:space="preserve">del 2017 </w:t>
            </w:r>
          </w:p>
        </w:tc>
        <w:tc>
          <w:tcPr>
            <w:tcW w:w="1414" w:type="dxa"/>
            <w:tcBorders>
              <w:top w:val="nil"/>
              <w:left w:val="nil"/>
              <w:bottom w:val="single" w:sz="4" w:space="0" w:color="auto"/>
              <w:right w:val="single" w:sz="4" w:space="0" w:color="auto"/>
            </w:tcBorders>
            <w:vAlign w:val="center"/>
          </w:tcPr>
          <w:p w:rsidR="00E706A6" w:rsidRPr="003645A5" w:rsidRDefault="00E706A6" w:rsidP="00DA62BA">
            <w:pPr>
              <w:jc w:val="center"/>
              <w:rPr>
                <w:rFonts w:ascii="Arial" w:hAnsi="Arial" w:cs="Arial"/>
                <w:sz w:val="18"/>
                <w:szCs w:val="18"/>
                <w:lang w:val="es-PE" w:eastAsia="es-PE"/>
              </w:rPr>
            </w:pPr>
            <w:r w:rsidRPr="003645A5">
              <w:rPr>
                <w:rFonts w:ascii="Arial" w:hAnsi="Arial" w:cs="Arial"/>
                <w:sz w:val="18"/>
                <w:szCs w:val="18"/>
                <w:lang w:val="es-PE" w:eastAsia="es-PE"/>
              </w:rPr>
              <w:t>URRHH</w:t>
            </w:r>
          </w:p>
        </w:tc>
      </w:tr>
      <w:tr w:rsidR="003645A5" w:rsidRPr="003645A5" w:rsidTr="00DA62BA">
        <w:trPr>
          <w:trHeight w:val="300"/>
        </w:trPr>
        <w:tc>
          <w:tcPr>
            <w:tcW w:w="421"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E706A6" w:rsidRPr="003645A5" w:rsidRDefault="00E706A6" w:rsidP="00DA62BA">
            <w:pPr>
              <w:jc w:val="center"/>
              <w:rPr>
                <w:rFonts w:ascii="Arial" w:hAnsi="Arial" w:cs="Arial"/>
                <w:sz w:val="19"/>
                <w:szCs w:val="19"/>
                <w:lang w:val="es-PE" w:eastAsia="es-PE"/>
              </w:rPr>
            </w:pPr>
            <w:r w:rsidRPr="003645A5">
              <w:rPr>
                <w:rFonts w:ascii="Arial" w:hAnsi="Arial" w:cs="Arial"/>
                <w:sz w:val="19"/>
                <w:szCs w:val="19"/>
                <w:lang w:val="es-PE" w:eastAsia="es-PE"/>
              </w:rPr>
              <w:t>17</w:t>
            </w:r>
          </w:p>
        </w:tc>
        <w:tc>
          <w:tcPr>
            <w:tcW w:w="3260" w:type="dxa"/>
            <w:tcBorders>
              <w:top w:val="nil"/>
              <w:left w:val="nil"/>
              <w:bottom w:val="single" w:sz="4" w:space="0" w:color="auto"/>
              <w:right w:val="single" w:sz="4" w:space="0" w:color="auto"/>
            </w:tcBorders>
            <w:shd w:val="clear" w:color="auto" w:fill="BFBFBF" w:themeFill="background1" w:themeFillShade="BF"/>
            <w:noWrap/>
            <w:vAlign w:val="center"/>
          </w:tcPr>
          <w:p w:rsidR="00E706A6" w:rsidRPr="003645A5" w:rsidRDefault="00E706A6" w:rsidP="00DA62BA">
            <w:pPr>
              <w:jc w:val="both"/>
              <w:rPr>
                <w:rFonts w:ascii="Arial" w:hAnsi="Arial" w:cs="Arial"/>
                <w:sz w:val="19"/>
                <w:szCs w:val="19"/>
                <w:lang w:val="es-PE" w:eastAsia="es-PE"/>
              </w:rPr>
            </w:pPr>
            <w:r w:rsidRPr="003645A5">
              <w:rPr>
                <w:rFonts w:ascii="Arial" w:hAnsi="Arial" w:cs="Arial"/>
                <w:sz w:val="19"/>
                <w:szCs w:val="19"/>
                <w:lang w:val="es-PE" w:eastAsia="es-PE"/>
              </w:rPr>
              <w:t>Registro del Contrato</w:t>
            </w:r>
            <w:bookmarkStart w:id="0" w:name="_GoBack"/>
            <w:bookmarkEnd w:id="0"/>
          </w:p>
        </w:tc>
        <w:tc>
          <w:tcPr>
            <w:tcW w:w="3685" w:type="dxa"/>
            <w:tcBorders>
              <w:top w:val="nil"/>
              <w:left w:val="nil"/>
              <w:bottom w:val="single" w:sz="4" w:space="0" w:color="auto"/>
              <w:right w:val="single" w:sz="4" w:space="0" w:color="auto"/>
            </w:tcBorders>
            <w:shd w:val="clear" w:color="auto" w:fill="BFBFBF" w:themeFill="background1" w:themeFillShade="BF"/>
            <w:noWrap/>
            <w:vAlign w:val="center"/>
          </w:tcPr>
          <w:p w:rsidR="00E706A6" w:rsidRPr="003645A5" w:rsidRDefault="00E706A6" w:rsidP="00DA62BA">
            <w:pPr>
              <w:jc w:val="center"/>
              <w:rPr>
                <w:rFonts w:ascii="Arial" w:hAnsi="Arial" w:cs="Arial"/>
                <w:sz w:val="19"/>
                <w:szCs w:val="19"/>
                <w:lang w:val="es-PE" w:eastAsia="es-PE"/>
              </w:rPr>
            </w:pPr>
          </w:p>
        </w:tc>
        <w:tc>
          <w:tcPr>
            <w:tcW w:w="1414" w:type="dxa"/>
            <w:tcBorders>
              <w:top w:val="nil"/>
              <w:left w:val="nil"/>
              <w:bottom w:val="single" w:sz="4" w:space="0" w:color="auto"/>
              <w:right w:val="single" w:sz="4" w:space="0" w:color="auto"/>
            </w:tcBorders>
            <w:shd w:val="clear" w:color="auto" w:fill="BFBFBF"/>
          </w:tcPr>
          <w:p w:rsidR="00E706A6" w:rsidRPr="003645A5" w:rsidRDefault="00E706A6" w:rsidP="00DA62BA">
            <w:pPr>
              <w:jc w:val="center"/>
              <w:rPr>
                <w:rFonts w:ascii="Arial" w:hAnsi="Arial" w:cs="Arial"/>
                <w:sz w:val="18"/>
                <w:szCs w:val="18"/>
                <w:lang w:val="es-PE" w:eastAsia="es-PE"/>
              </w:rPr>
            </w:pPr>
          </w:p>
        </w:tc>
      </w:tr>
    </w:tbl>
    <w:p w:rsidR="0063279A" w:rsidRPr="00F03D12" w:rsidRDefault="00E706A6" w:rsidP="0063279A">
      <w:pPr>
        <w:ind w:firstLine="708"/>
        <w:rPr>
          <w:rFonts w:ascii="Arial" w:hAnsi="Arial" w:cs="Arial"/>
          <w:b/>
          <w:bCs/>
          <w:sz w:val="16"/>
          <w:szCs w:val="16"/>
          <w:lang w:val="es-MX"/>
        </w:rPr>
      </w:pPr>
      <w:r w:rsidRPr="00F03D12">
        <w:rPr>
          <w:rFonts w:ascii="Arial" w:hAnsi="Arial" w:cs="Arial"/>
          <w:b/>
          <w:bCs/>
          <w:sz w:val="16"/>
          <w:szCs w:val="16"/>
          <w:lang w:val="es-MX"/>
        </w:rPr>
        <w:t xml:space="preserve"> </w:t>
      </w:r>
      <w:r w:rsidR="0063279A" w:rsidRPr="00F03D12">
        <w:rPr>
          <w:rFonts w:ascii="Arial" w:hAnsi="Arial" w:cs="Arial"/>
          <w:b/>
          <w:bCs/>
          <w:sz w:val="16"/>
          <w:szCs w:val="16"/>
          <w:lang w:val="es-MX"/>
        </w:rPr>
        <w:t>(i) El Cronograma adjunto es tentativo, sujeto a variaciones que se darán a conocer oportunamente.</w:t>
      </w:r>
    </w:p>
    <w:p w:rsidR="0063279A" w:rsidRPr="00435990" w:rsidRDefault="0063279A" w:rsidP="0063279A">
      <w:pPr>
        <w:ind w:left="1080" w:hanging="360"/>
        <w:rPr>
          <w:rFonts w:ascii="Arial" w:hAnsi="Arial" w:cs="Arial"/>
          <w:b/>
          <w:bCs/>
          <w:sz w:val="16"/>
          <w:szCs w:val="16"/>
          <w:lang w:val="es-MX"/>
        </w:rPr>
      </w:pPr>
      <w:r w:rsidRPr="00F03D12">
        <w:rPr>
          <w:rFonts w:ascii="Arial" w:hAnsi="Arial" w:cs="Arial"/>
          <w:b/>
          <w:bCs/>
          <w:sz w:val="16"/>
          <w:szCs w:val="16"/>
          <w:lang w:val="es-MX"/>
        </w:rPr>
        <w:t>(ii) Todas las publicaciones se efectuarán en la Oficina de Recursos Humanos</w:t>
      </w:r>
      <w:r w:rsidRPr="00435990">
        <w:rPr>
          <w:rFonts w:ascii="Arial" w:hAnsi="Arial" w:cs="Arial"/>
          <w:b/>
          <w:bCs/>
          <w:sz w:val="16"/>
          <w:szCs w:val="16"/>
          <w:lang w:val="es-MX"/>
        </w:rPr>
        <w:t xml:space="preserve"> y otros lugares pertinentes.</w:t>
      </w:r>
    </w:p>
    <w:p w:rsidR="0063279A" w:rsidRPr="00435990" w:rsidRDefault="0063279A" w:rsidP="0063279A">
      <w:pPr>
        <w:ind w:left="1080" w:hanging="360"/>
        <w:rPr>
          <w:rFonts w:ascii="Arial" w:hAnsi="Arial" w:cs="Arial"/>
          <w:b/>
          <w:bCs/>
          <w:sz w:val="16"/>
          <w:szCs w:val="16"/>
          <w:lang w:val="es-MX"/>
        </w:rPr>
      </w:pPr>
      <w:r w:rsidRPr="00435990">
        <w:rPr>
          <w:rFonts w:ascii="Arial" w:hAnsi="Arial" w:cs="Arial"/>
          <w:b/>
          <w:bCs/>
          <w:sz w:val="16"/>
          <w:szCs w:val="16"/>
          <w:lang w:val="es-MX"/>
        </w:rPr>
        <w:t>(iii) SGGI– Sub Gerencia de Gestión de la Incorporación- GCGP – Sede Central de ESSALUD</w:t>
      </w:r>
    </w:p>
    <w:p w:rsidR="0063279A" w:rsidRPr="00435990" w:rsidRDefault="0063279A" w:rsidP="0063279A">
      <w:pPr>
        <w:ind w:left="1080" w:hanging="360"/>
        <w:rPr>
          <w:rFonts w:ascii="Arial" w:hAnsi="Arial" w:cs="Arial"/>
          <w:b/>
          <w:bCs/>
          <w:sz w:val="16"/>
          <w:szCs w:val="16"/>
          <w:lang w:val="es-MX"/>
        </w:rPr>
      </w:pPr>
      <w:r w:rsidRPr="00435990">
        <w:rPr>
          <w:rFonts w:ascii="Arial" w:hAnsi="Arial" w:cs="Arial"/>
          <w:b/>
          <w:bCs/>
          <w:sz w:val="16"/>
          <w:szCs w:val="16"/>
          <w:lang w:val="es-MX"/>
        </w:rPr>
        <w:t xml:space="preserve">(iv) URRHH – Unidad de Recursos Humanos de la Red Asistencial Tarapoto. </w:t>
      </w:r>
    </w:p>
    <w:p w:rsidR="0063279A" w:rsidRPr="00435990" w:rsidRDefault="0063279A" w:rsidP="0063279A">
      <w:pPr>
        <w:ind w:left="1080" w:hanging="360"/>
        <w:rPr>
          <w:rFonts w:ascii="Arial" w:hAnsi="Arial" w:cs="Arial"/>
          <w:b/>
          <w:bCs/>
          <w:sz w:val="16"/>
          <w:szCs w:val="16"/>
          <w:lang w:val="es-MX"/>
        </w:rPr>
      </w:pPr>
      <w:r w:rsidRPr="00435990">
        <w:rPr>
          <w:rFonts w:ascii="Arial" w:hAnsi="Arial" w:cs="Arial"/>
          <w:b/>
          <w:bCs/>
          <w:sz w:val="16"/>
          <w:szCs w:val="16"/>
          <w:lang w:val="es-MX"/>
        </w:rPr>
        <w:t>(v) En el aviso de publicación de una etapa debe anunciarse la fecha y hora de la siguiente etapa.</w:t>
      </w:r>
    </w:p>
    <w:p w:rsidR="0063279A" w:rsidRPr="00435990" w:rsidRDefault="0063279A" w:rsidP="0063279A">
      <w:pPr>
        <w:pStyle w:val="Sangradetextonormal"/>
        <w:ind w:firstLine="0"/>
        <w:jc w:val="both"/>
        <w:rPr>
          <w:sz w:val="12"/>
          <w:szCs w:val="12"/>
          <w:lang w:val="es-MX"/>
        </w:rPr>
      </w:pPr>
    </w:p>
    <w:p w:rsidR="0063279A" w:rsidRPr="00435990" w:rsidRDefault="0063279A" w:rsidP="0063279A">
      <w:pPr>
        <w:pStyle w:val="Sangradetextonormal"/>
        <w:numPr>
          <w:ilvl w:val="0"/>
          <w:numId w:val="1"/>
        </w:numPr>
        <w:tabs>
          <w:tab w:val="clear" w:pos="720"/>
          <w:tab w:val="num" w:pos="426"/>
        </w:tabs>
        <w:ind w:left="426" w:hanging="426"/>
        <w:jc w:val="both"/>
        <w:rPr>
          <w:sz w:val="19"/>
          <w:szCs w:val="19"/>
        </w:rPr>
      </w:pPr>
      <w:r w:rsidRPr="00435990">
        <w:rPr>
          <w:sz w:val="19"/>
          <w:szCs w:val="19"/>
        </w:rPr>
        <w:t xml:space="preserve">DE </w:t>
      </w:r>
      <w:smartTag w:uri="urn:schemas-microsoft-com:office:smarttags" w:element="PersonName">
        <w:smartTagPr>
          <w:attr w:name="ProductID" w:val="LA ETAPA DE EVALUACIￓN"/>
        </w:smartTagPr>
        <w:r w:rsidRPr="00435990">
          <w:rPr>
            <w:sz w:val="19"/>
            <w:szCs w:val="19"/>
          </w:rPr>
          <w:t>LA ETAPA DE EVALUACIÓN</w:t>
        </w:r>
      </w:smartTag>
    </w:p>
    <w:p w:rsidR="0063279A" w:rsidRPr="00435990" w:rsidRDefault="0063279A" w:rsidP="0063279A">
      <w:pPr>
        <w:pStyle w:val="Sangradetextonormal"/>
        <w:ind w:left="426" w:firstLine="0"/>
        <w:jc w:val="both"/>
        <w:rPr>
          <w:sz w:val="12"/>
          <w:szCs w:val="12"/>
        </w:rPr>
      </w:pPr>
    </w:p>
    <w:p w:rsidR="0063279A" w:rsidRDefault="0063279A" w:rsidP="0063279A">
      <w:pPr>
        <w:pStyle w:val="Sangradetextonormal"/>
        <w:ind w:left="426" w:firstLine="0"/>
        <w:jc w:val="both"/>
        <w:rPr>
          <w:b w:val="0"/>
          <w:bCs w:val="0"/>
          <w:sz w:val="19"/>
          <w:szCs w:val="19"/>
        </w:rPr>
      </w:pPr>
      <w:r w:rsidRPr="00435990">
        <w:rPr>
          <w:b w:val="0"/>
          <w:bCs w:val="0"/>
          <w:sz w:val="19"/>
          <w:szCs w:val="19"/>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35990">
          <w:rPr>
            <w:b w:val="0"/>
            <w:bCs w:val="0"/>
            <w:sz w:val="19"/>
            <w:szCs w:val="19"/>
          </w:rPr>
          <w:t>La Evaluación Psicotécnica</w:t>
        </w:r>
      </w:smartTag>
      <w:r w:rsidRPr="00435990">
        <w:rPr>
          <w:b w:val="0"/>
          <w:bCs w:val="0"/>
          <w:sz w:val="19"/>
          <w:szCs w:val="19"/>
        </w:rPr>
        <w:t xml:space="preserve"> es de carácter eliminatorio. La Evaluación de Conocimientos se desaprueba si no se obtiene un puntaje mínimo de 26 puntos. </w:t>
      </w:r>
      <w:smartTag w:uri="urn:schemas-microsoft-com:office:smarttags" w:element="PersonName">
        <w:smartTagPr>
          <w:attr w:name="ProductID" w:val="La Evaluaci￳n Curricular"/>
        </w:smartTagPr>
        <w:r w:rsidRPr="00435990">
          <w:rPr>
            <w:b w:val="0"/>
            <w:bCs w:val="0"/>
            <w:sz w:val="19"/>
            <w:szCs w:val="19"/>
          </w:rPr>
          <w:t>La Evaluación Curricular</w:t>
        </w:r>
      </w:smartTag>
      <w:r w:rsidRPr="00435990">
        <w:rPr>
          <w:b w:val="0"/>
          <w:bCs w:val="0"/>
          <w:sz w:val="19"/>
          <w:szCs w:val="19"/>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435990">
          <w:rPr>
            <w:b w:val="0"/>
            <w:bCs w:val="0"/>
            <w:sz w:val="19"/>
            <w:szCs w:val="19"/>
          </w:rPr>
          <w:t>la Evaluación Personal</w:t>
        </w:r>
      </w:smartTag>
      <w:r w:rsidRPr="00435990">
        <w:rPr>
          <w:b w:val="0"/>
          <w:bCs w:val="0"/>
          <w:sz w:val="19"/>
          <w:szCs w:val="19"/>
        </w:rPr>
        <w:t xml:space="preserve"> si no se obtiene un puntaje mínimo de 11 puntos.</w:t>
      </w:r>
    </w:p>
    <w:p w:rsidR="0063279A" w:rsidRPr="00435990" w:rsidRDefault="0063279A" w:rsidP="0063279A">
      <w:pPr>
        <w:pStyle w:val="Sangradetextonormal"/>
        <w:ind w:left="426" w:firstLine="0"/>
        <w:jc w:val="both"/>
        <w:rPr>
          <w:b w:val="0"/>
          <w:bCs w:val="0"/>
          <w:sz w:val="19"/>
          <w:szCs w:val="19"/>
        </w:rPr>
      </w:pPr>
    </w:p>
    <w:tbl>
      <w:tblPr>
        <w:tblW w:w="866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4"/>
        <w:gridCol w:w="851"/>
        <w:gridCol w:w="1167"/>
        <w:gridCol w:w="1260"/>
      </w:tblGrid>
      <w:tr w:rsidR="0063279A" w:rsidRPr="00435990" w:rsidTr="002C09CE">
        <w:tc>
          <w:tcPr>
            <w:tcW w:w="5386" w:type="dxa"/>
            <w:gridSpan w:val="2"/>
            <w:shd w:val="clear" w:color="auto" w:fill="C0C0C0"/>
            <w:vAlign w:val="center"/>
          </w:tcPr>
          <w:p w:rsidR="0063279A" w:rsidRPr="00435990" w:rsidRDefault="0063279A" w:rsidP="002C09CE">
            <w:pPr>
              <w:jc w:val="center"/>
              <w:rPr>
                <w:rFonts w:ascii="Arial" w:hAnsi="Arial" w:cs="Arial"/>
                <w:b/>
                <w:bCs/>
                <w:sz w:val="19"/>
                <w:szCs w:val="19"/>
              </w:rPr>
            </w:pPr>
            <w:r w:rsidRPr="00435990">
              <w:rPr>
                <w:rFonts w:ascii="Arial" w:hAnsi="Arial" w:cs="Arial"/>
                <w:b/>
                <w:bCs/>
                <w:sz w:val="19"/>
                <w:szCs w:val="19"/>
              </w:rPr>
              <w:t>EVALUACIONES</w:t>
            </w:r>
          </w:p>
        </w:tc>
        <w:tc>
          <w:tcPr>
            <w:tcW w:w="851" w:type="dxa"/>
            <w:shd w:val="clear" w:color="auto" w:fill="C0C0C0"/>
            <w:vAlign w:val="center"/>
          </w:tcPr>
          <w:p w:rsidR="0063279A" w:rsidRPr="00435990" w:rsidRDefault="0063279A" w:rsidP="002C09CE">
            <w:pPr>
              <w:jc w:val="center"/>
              <w:rPr>
                <w:rFonts w:ascii="Arial" w:hAnsi="Arial" w:cs="Arial"/>
                <w:b/>
                <w:bCs/>
                <w:sz w:val="19"/>
                <w:szCs w:val="19"/>
              </w:rPr>
            </w:pPr>
            <w:r w:rsidRPr="00435990">
              <w:rPr>
                <w:rFonts w:ascii="Arial" w:hAnsi="Arial" w:cs="Arial"/>
                <w:b/>
                <w:bCs/>
                <w:sz w:val="19"/>
                <w:szCs w:val="19"/>
              </w:rPr>
              <w:t>PESO</w:t>
            </w:r>
          </w:p>
        </w:tc>
        <w:tc>
          <w:tcPr>
            <w:tcW w:w="1167" w:type="dxa"/>
            <w:shd w:val="clear" w:color="auto" w:fill="C0C0C0"/>
            <w:vAlign w:val="center"/>
          </w:tcPr>
          <w:p w:rsidR="0063279A" w:rsidRPr="00435990" w:rsidRDefault="0063279A" w:rsidP="002C09CE">
            <w:pPr>
              <w:jc w:val="center"/>
              <w:rPr>
                <w:rFonts w:ascii="Arial" w:hAnsi="Arial" w:cs="Arial"/>
                <w:b/>
                <w:bCs/>
                <w:sz w:val="19"/>
                <w:szCs w:val="19"/>
              </w:rPr>
            </w:pPr>
            <w:r w:rsidRPr="00435990">
              <w:rPr>
                <w:rFonts w:ascii="Arial" w:hAnsi="Arial" w:cs="Arial"/>
                <w:b/>
                <w:bCs/>
                <w:sz w:val="19"/>
                <w:szCs w:val="19"/>
              </w:rPr>
              <w:t>PUNTAJE MÍNIMO*</w:t>
            </w:r>
          </w:p>
        </w:tc>
        <w:tc>
          <w:tcPr>
            <w:tcW w:w="1260" w:type="dxa"/>
            <w:shd w:val="clear" w:color="auto" w:fill="C0C0C0"/>
            <w:vAlign w:val="center"/>
          </w:tcPr>
          <w:p w:rsidR="0063279A" w:rsidRPr="00435990" w:rsidRDefault="0063279A" w:rsidP="002C09CE">
            <w:pPr>
              <w:jc w:val="center"/>
              <w:rPr>
                <w:rFonts w:ascii="Arial" w:hAnsi="Arial" w:cs="Arial"/>
                <w:b/>
                <w:bCs/>
                <w:sz w:val="19"/>
                <w:szCs w:val="19"/>
              </w:rPr>
            </w:pPr>
            <w:r w:rsidRPr="00435990">
              <w:rPr>
                <w:rFonts w:ascii="Arial" w:hAnsi="Arial" w:cs="Arial"/>
                <w:b/>
                <w:bCs/>
                <w:sz w:val="19"/>
                <w:szCs w:val="19"/>
              </w:rPr>
              <w:t>PUNTAJE MÁXIMO</w:t>
            </w:r>
          </w:p>
        </w:tc>
      </w:tr>
      <w:tr w:rsidR="0063279A" w:rsidRPr="00512C1A" w:rsidTr="002C09CE">
        <w:tc>
          <w:tcPr>
            <w:tcW w:w="5386" w:type="dxa"/>
            <w:gridSpan w:val="2"/>
            <w:vAlign w:val="center"/>
          </w:tcPr>
          <w:p w:rsidR="0063279A" w:rsidRPr="00512C1A" w:rsidRDefault="0063279A" w:rsidP="002C09CE">
            <w:pPr>
              <w:rPr>
                <w:rFonts w:ascii="Arial" w:hAnsi="Arial" w:cs="Arial"/>
                <w:b/>
                <w:bCs/>
                <w:sz w:val="19"/>
                <w:szCs w:val="19"/>
              </w:rPr>
            </w:pPr>
            <w:r w:rsidRPr="00435990">
              <w:rPr>
                <w:rFonts w:ascii="Arial" w:hAnsi="Arial" w:cs="Arial"/>
                <w:b/>
                <w:bCs/>
                <w:sz w:val="19"/>
                <w:szCs w:val="19"/>
              </w:rPr>
              <w:t>EVALUACIÒN PRE CURRICULAR (VÌA INFORMACIÒN DEL SISEP)</w:t>
            </w:r>
          </w:p>
        </w:tc>
        <w:tc>
          <w:tcPr>
            <w:tcW w:w="851" w:type="dxa"/>
            <w:shd w:val="clear" w:color="auto" w:fill="E6E6E6"/>
            <w:vAlign w:val="center"/>
          </w:tcPr>
          <w:p w:rsidR="0063279A" w:rsidRPr="00512C1A" w:rsidRDefault="0063279A" w:rsidP="002C09CE">
            <w:pPr>
              <w:jc w:val="center"/>
              <w:rPr>
                <w:rFonts w:ascii="Arial" w:hAnsi="Arial" w:cs="Arial"/>
                <w:b/>
                <w:bCs/>
                <w:sz w:val="19"/>
                <w:szCs w:val="19"/>
              </w:rPr>
            </w:pPr>
          </w:p>
        </w:tc>
        <w:tc>
          <w:tcPr>
            <w:tcW w:w="1167" w:type="dxa"/>
            <w:shd w:val="clear" w:color="auto" w:fill="E6E6E6"/>
            <w:vAlign w:val="center"/>
          </w:tcPr>
          <w:p w:rsidR="0063279A" w:rsidRPr="00512C1A" w:rsidRDefault="0063279A" w:rsidP="002C09CE">
            <w:pPr>
              <w:jc w:val="center"/>
              <w:rPr>
                <w:rFonts w:ascii="Arial" w:hAnsi="Arial" w:cs="Arial"/>
                <w:b/>
                <w:bCs/>
                <w:sz w:val="19"/>
                <w:szCs w:val="19"/>
              </w:rPr>
            </w:pPr>
          </w:p>
        </w:tc>
        <w:tc>
          <w:tcPr>
            <w:tcW w:w="1260" w:type="dxa"/>
            <w:shd w:val="clear" w:color="auto" w:fill="E6E6E6"/>
            <w:vAlign w:val="center"/>
          </w:tcPr>
          <w:p w:rsidR="0063279A" w:rsidRPr="00512C1A" w:rsidRDefault="0063279A" w:rsidP="002C09CE">
            <w:pPr>
              <w:jc w:val="center"/>
              <w:rPr>
                <w:rFonts w:ascii="Arial" w:hAnsi="Arial" w:cs="Arial"/>
                <w:b/>
                <w:bCs/>
                <w:sz w:val="19"/>
                <w:szCs w:val="19"/>
              </w:rPr>
            </w:pPr>
          </w:p>
        </w:tc>
      </w:tr>
      <w:tr w:rsidR="0063279A" w:rsidRPr="00512C1A" w:rsidTr="002C09CE">
        <w:tc>
          <w:tcPr>
            <w:tcW w:w="5386" w:type="dxa"/>
            <w:gridSpan w:val="2"/>
            <w:vAlign w:val="center"/>
          </w:tcPr>
          <w:p w:rsidR="0063279A" w:rsidRPr="00512C1A" w:rsidRDefault="0063279A" w:rsidP="002C09CE">
            <w:pPr>
              <w:rPr>
                <w:rFonts w:ascii="Arial" w:hAnsi="Arial" w:cs="Arial"/>
                <w:b/>
                <w:bCs/>
                <w:sz w:val="19"/>
                <w:szCs w:val="19"/>
              </w:rPr>
            </w:pPr>
            <w:r w:rsidRPr="00512C1A">
              <w:rPr>
                <w:rFonts w:ascii="Arial" w:hAnsi="Arial" w:cs="Arial"/>
                <w:b/>
                <w:bCs/>
                <w:sz w:val="19"/>
                <w:szCs w:val="19"/>
              </w:rPr>
              <w:t>EVALUACIÒN PSICOTÈCNICA</w:t>
            </w:r>
          </w:p>
        </w:tc>
        <w:tc>
          <w:tcPr>
            <w:tcW w:w="851" w:type="dxa"/>
            <w:shd w:val="clear" w:color="auto" w:fill="E6E6E6"/>
            <w:vAlign w:val="center"/>
          </w:tcPr>
          <w:p w:rsidR="0063279A" w:rsidRPr="00512C1A" w:rsidRDefault="0063279A" w:rsidP="002C09CE">
            <w:pPr>
              <w:jc w:val="center"/>
              <w:rPr>
                <w:rFonts w:ascii="Arial" w:hAnsi="Arial" w:cs="Arial"/>
                <w:b/>
                <w:bCs/>
                <w:sz w:val="19"/>
                <w:szCs w:val="19"/>
              </w:rPr>
            </w:pPr>
          </w:p>
        </w:tc>
        <w:tc>
          <w:tcPr>
            <w:tcW w:w="1167" w:type="dxa"/>
            <w:shd w:val="clear" w:color="auto" w:fill="E6E6E6"/>
            <w:vAlign w:val="center"/>
          </w:tcPr>
          <w:p w:rsidR="0063279A" w:rsidRPr="00512C1A" w:rsidRDefault="0063279A" w:rsidP="002C09CE">
            <w:pPr>
              <w:jc w:val="center"/>
              <w:rPr>
                <w:rFonts w:ascii="Arial" w:hAnsi="Arial" w:cs="Arial"/>
                <w:b/>
                <w:bCs/>
                <w:sz w:val="19"/>
                <w:szCs w:val="19"/>
              </w:rPr>
            </w:pPr>
          </w:p>
        </w:tc>
        <w:tc>
          <w:tcPr>
            <w:tcW w:w="1260" w:type="dxa"/>
            <w:shd w:val="clear" w:color="auto" w:fill="E6E6E6"/>
            <w:vAlign w:val="center"/>
          </w:tcPr>
          <w:p w:rsidR="0063279A" w:rsidRPr="00512C1A" w:rsidRDefault="0063279A" w:rsidP="002C09CE">
            <w:pPr>
              <w:jc w:val="center"/>
              <w:rPr>
                <w:rFonts w:ascii="Arial" w:hAnsi="Arial" w:cs="Arial"/>
                <w:b/>
                <w:bCs/>
                <w:sz w:val="19"/>
                <w:szCs w:val="19"/>
              </w:rPr>
            </w:pPr>
          </w:p>
        </w:tc>
      </w:tr>
      <w:tr w:rsidR="0063279A" w:rsidRPr="00512C1A" w:rsidTr="002C09CE">
        <w:tc>
          <w:tcPr>
            <w:tcW w:w="5386" w:type="dxa"/>
            <w:gridSpan w:val="2"/>
            <w:vAlign w:val="center"/>
          </w:tcPr>
          <w:p w:rsidR="0063279A" w:rsidRPr="00512C1A" w:rsidRDefault="0063279A" w:rsidP="002C09CE">
            <w:pPr>
              <w:rPr>
                <w:rFonts w:ascii="Arial" w:hAnsi="Arial" w:cs="Arial"/>
                <w:b/>
                <w:bCs/>
                <w:sz w:val="19"/>
                <w:szCs w:val="19"/>
              </w:rPr>
            </w:pPr>
            <w:r w:rsidRPr="00512C1A">
              <w:rPr>
                <w:rFonts w:ascii="Arial" w:hAnsi="Arial" w:cs="Arial"/>
                <w:b/>
                <w:bCs/>
                <w:sz w:val="19"/>
                <w:szCs w:val="19"/>
              </w:rPr>
              <w:t>EVALUACIÓN DE CONOCIMIENTOS</w:t>
            </w:r>
          </w:p>
        </w:tc>
        <w:tc>
          <w:tcPr>
            <w:tcW w:w="851" w:type="dxa"/>
            <w:shd w:val="clear" w:color="auto" w:fill="E6E6E6"/>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50%</w:t>
            </w:r>
          </w:p>
        </w:tc>
        <w:tc>
          <w:tcPr>
            <w:tcW w:w="1167" w:type="dxa"/>
            <w:shd w:val="clear" w:color="auto" w:fill="E6E6E6"/>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26</w:t>
            </w:r>
          </w:p>
        </w:tc>
        <w:tc>
          <w:tcPr>
            <w:tcW w:w="1260" w:type="dxa"/>
            <w:shd w:val="clear" w:color="auto" w:fill="E6E6E6"/>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50</w:t>
            </w:r>
          </w:p>
        </w:tc>
      </w:tr>
      <w:tr w:rsidR="0063279A" w:rsidRPr="00512C1A" w:rsidTr="002C09CE">
        <w:tc>
          <w:tcPr>
            <w:tcW w:w="5386" w:type="dxa"/>
            <w:gridSpan w:val="2"/>
          </w:tcPr>
          <w:p w:rsidR="0063279A" w:rsidRPr="00512C1A" w:rsidRDefault="0063279A" w:rsidP="002C09CE">
            <w:pPr>
              <w:jc w:val="both"/>
              <w:rPr>
                <w:rFonts w:ascii="Arial" w:hAnsi="Arial" w:cs="Arial"/>
                <w:b/>
                <w:bCs/>
                <w:sz w:val="19"/>
                <w:szCs w:val="19"/>
              </w:rPr>
            </w:pPr>
            <w:r w:rsidRPr="00512C1A">
              <w:rPr>
                <w:rFonts w:ascii="Arial" w:hAnsi="Arial" w:cs="Arial"/>
                <w:b/>
                <w:bCs/>
                <w:sz w:val="19"/>
                <w:szCs w:val="19"/>
              </w:rPr>
              <w:t>EVALUACIÓN CURRICULAR (Hoja de Vida)</w:t>
            </w:r>
          </w:p>
        </w:tc>
        <w:tc>
          <w:tcPr>
            <w:tcW w:w="851" w:type="dxa"/>
            <w:shd w:val="clear" w:color="auto" w:fill="E6E6E6"/>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30%</w:t>
            </w:r>
          </w:p>
        </w:tc>
        <w:tc>
          <w:tcPr>
            <w:tcW w:w="1167" w:type="dxa"/>
            <w:shd w:val="clear" w:color="auto" w:fill="E6E6E6"/>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18</w:t>
            </w:r>
          </w:p>
        </w:tc>
        <w:tc>
          <w:tcPr>
            <w:tcW w:w="1260" w:type="dxa"/>
            <w:shd w:val="clear" w:color="auto" w:fill="E6E6E6"/>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30</w:t>
            </w:r>
          </w:p>
        </w:tc>
      </w:tr>
      <w:tr w:rsidR="0063279A" w:rsidRPr="00512C1A" w:rsidTr="002C09CE">
        <w:tc>
          <w:tcPr>
            <w:tcW w:w="392" w:type="dxa"/>
          </w:tcPr>
          <w:p w:rsidR="0063279A" w:rsidRPr="00512C1A" w:rsidRDefault="0063279A" w:rsidP="002C09CE">
            <w:pPr>
              <w:rPr>
                <w:rFonts w:ascii="Arial" w:hAnsi="Arial" w:cs="Arial"/>
                <w:sz w:val="19"/>
                <w:szCs w:val="19"/>
              </w:rPr>
            </w:pPr>
            <w:r w:rsidRPr="00512C1A">
              <w:rPr>
                <w:rFonts w:ascii="Arial" w:hAnsi="Arial" w:cs="Arial"/>
                <w:sz w:val="19"/>
                <w:szCs w:val="19"/>
              </w:rPr>
              <w:t>a.</w:t>
            </w:r>
          </w:p>
        </w:tc>
        <w:tc>
          <w:tcPr>
            <w:tcW w:w="4994" w:type="dxa"/>
          </w:tcPr>
          <w:p w:rsidR="0063279A" w:rsidRPr="00512C1A" w:rsidRDefault="0063279A" w:rsidP="002C09CE">
            <w:pPr>
              <w:jc w:val="both"/>
              <w:rPr>
                <w:rFonts w:ascii="Arial" w:hAnsi="Arial" w:cs="Arial"/>
                <w:sz w:val="19"/>
                <w:szCs w:val="19"/>
              </w:rPr>
            </w:pPr>
            <w:r w:rsidRPr="00512C1A">
              <w:rPr>
                <w:rFonts w:ascii="Arial" w:hAnsi="Arial" w:cs="Arial"/>
                <w:sz w:val="19"/>
                <w:szCs w:val="19"/>
              </w:rPr>
              <w:t xml:space="preserve">Formación: </w:t>
            </w:r>
          </w:p>
        </w:tc>
        <w:tc>
          <w:tcPr>
            <w:tcW w:w="851" w:type="dxa"/>
            <w:vAlign w:val="center"/>
          </w:tcPr>
          <w:p w:rsidR="0063279A" w:rsidRPr="00512C1A" w:rsidRDefault="0063279A" w:rsidP="002C09CE">
            <w:pPr>
              <w:jc w:val="center"/>
              <w:rPr>
                <w:rFonts w:ascii="Arial" w:hAnsi="Arial" w:cs="Arial"/>
                <w:sz w:val="19"/>
                <w:szCs w:val="19"/>
              </w:rPr>
            </w:pPr>
          </w:p>
        </w:tc>
        <w:tc>
          <w:tcPr>
            <w:tcW w:w="1167" w:type="dxa"/>
            <w:vAlign w:val="center"/>
          </w:tcPr>
          <w:p w:rsidR="0063279A" w:rsidRPr="00512C1A" w:rsidRDefault="0063279A" w:rsidP="002C09CE">
            <w:pPr>
              <w:jc w:val="center"/>
              <w:rPr>
                <w:rFonts w:ascii="Arial" w:hAnsi="Arial" w:cs="Arial"/>
                <w:sz w:val="19"/>
                <w:szCs w:val="19"/>
              </w:rPr>
            </w:pPr>
          </w:p>
        </w:tc>
        <w:tc>
          <w:tcPr>
            <w:tcW w:w="1260" w:type="dxa"/>
            <w:vAlign w:val="center"/>
          </w:tcPr>
          <w:p w:rsidR="0063279A" w:rsidRPr="00512C1A" w:rsidRDefault="0063279A" w:rsidP="002C09CE">
            <w:pPr>
              <w:jc w:val="center"/>
              <w:rPr>
                <w:rFonts w:ascii="Arial" w:hAnsi="Arial" w:cs="Arial"/>
                <w:sz w:val="19"/>
                <w:szCs w:val="19"/>
              </w:rPr>
            </w:pPr>
          </w:p>
        </w:tc>
      </w:tr>
      <w:tr w:rsidR="0063279A" w:rsidRPr="00512C1A" w:rsidTr="002C09CE">
        <w:tc>
          <w:tcPr>
            <w:tcW w:w="392" w:type="dxa"/>
          </w:tcPr>
          <w:p w:rsidR="0063279A" w:rsidRPr="00512C1A" w:rsidRDefault="0063279A" w:rsidP="002C09CE">
            <w:pPr>
              <w:jc w:val="both"/>
              <w:rPr>
                <w:rFonts w:ascii="Arial" w:hAnsi="Arial" w:cs="Arial"/>
                <w:sz w:val="19"/>
                <w:szCs w:val="19"/>
              </w:rPr>
            </w:pPr>
            <w:r w:rsidRPr="00512C1A">
              <w:rPr>
                <w:rFonts w:ascii="Arial" w:hAnsi="Arial" w:cs="Arial"/>
                <w:sz w:val="19"/>
                <w:szCs w:val="19"/>
              </w:rPr>
              <w:t>b.</w:t>
            </w:r>
          </w:p>
        </w:tc>
        <w:tc>
          <w:tcPr>
            <w:tcW w:w="4994" w:type="dxa"/>
          </w:tcPr>
          <w:p w:rsidR="0063279A" w:rsidRPr="00512C1A" w:rsidRDefault="0063279A" w:rsidP="002C09CE">
            <w:pPr>
              <w:jc w:val="both"/>
              <w:rPr>
                <w:rFonts w:ascii="Arial" w:hAnsi="Arial" w:cs="Arial"/>
                <w:sz w:val="19"/>
                <w:szCs w:val="19"/>
              </w:rPr>
            </w:pPr>
            <w:r w:rsidRPr="00512C1A">
              <w:rPr>
                <w:rFonts w:ascii="Arial" w:hAnsi="Arial" w:cs="Arial"/>
                <w:sz w:val="19"/>
                <w:szCs w:val="19"/>
              </w:rPr>
              <w:t xml:space="preserve">Experiencia Laboral: </w:t>
            </w:r>
          </w:p>
        </w:tc>
        <w:tc>
          <w:tcPr>
            <w:tcW w:w="851" w:type="dxa"/>
            <w:vAlign w:val="center"/>
          </w:tcPr>
          <w:p w:rsidR="0063279A" w:rsidRPr="00512C1A" w:rsidRDefault="0063279A" w:rsidP="002C09CE">
            <w:pPr>
              <w:jc w:val="center"/>
              <w:rPr>
                <w:rFonts w:ascii="Arial" w:hAnsi="Arial" w:cs="Arial"/>
                <w:sz w:val="19"/>
                <w:szCs w:val="19"/>
              </w:rPr>
            </w:pPr>
          </w:p>
        </w:tc>
        <w:tc>
          <w:tcPr>
            <w:tcW w:w="1167" w:type="dxa"/>
            <w:vAlign w:val="center"/>
          </w:tcPr>
          <w:p w:rsidR="0063279A" w:rsidRPr="00512C1A" w:rsidRDefault="0063279A" w:rsidP="002C09CE">
            <w:pPr>
              <w:jc w:val="center"/>
              <w:rPr>
                <w:rFonts w:ascii="Arial" w:hAnsi="Arial" w:cs="Arial"/>
                <w:sz w:val="19"/>
                <w:szCs w:val="19"/>
              </w:rPr>
            </w:pPr>
          </w:p>
        </w:tc>
        <w:tc>
          <w:tcPr>
            <w:tcW w:w="1260" w:type="dxa"/>
            <w:vAlign w:val="center"/>
          </w:tcPr>
          <w:p w:rsidR="0063279A" w:rsidRPr="00512C1A" w:rsidRDefault="0063279A" w:rsidP="002C09CE">
            <w:pPr>
              <w:jc w:val="center"/>
              <w:rPr>
                <w:rFonts w:ascii="Arial" w:hAnsi="Arial" w:cs="Arial"/>
                <w:sz w:val="19"/>
                <w:szCs w:val="19"/>
              </w:rPr>
            </w:pPr>
          </w:p>
        </w:tc>
      </w:tr>
      <w:tr w:rsidR="0063279A" w:rsidRPr="00512C1A" w:rsidTr="002C09CE">
        <w:tc>
          <w:tcPr>
            <w:tcW w:w="392" w:type="dxa"/>
          </w:tcPr>
          <w:p w:rsidR="0063279A" w:rsidRPr="00512C1A" w:rsidRDefault="0063279A" w:rsidP="002C09CE">
            <w:pPr>
              <w:jc w:val="both"/>
              <w:rPr>
                <w:rFonts w:ascii="Arial" w:hAnsi="Arial" w:cs="Arial"/>
                <w:sz w:val="19"/>
                <w:szCs w:val="19"/>
              </w:rPr>
            </w:pPr>
            <w:r w:rsidRPr="00512C1A">
              <w:rPr>
                <w:rFonts w:ascii="Arial" w:hAnsi="Arial" w:cs="Arial"/>
                <w:sz w:val="19"/>
                <w:szCs w:val="19"/>
              </w:rPr>
              <w:t>c.</w:t>
            </w:r>
          </w:p>
        </w:tc>
        <w:tc>
          <w:tcPr>
            <w:tcW w:w="4994" w:type="dxa"/>
          </w:tcPr>
          <w:p w:rsidR="0063279A" w:rsidRPr="00512C1A" w:rsidRDefault="0063279A" w:rsidP="002C09CE">
            <w:pPr>
              <w:jc w:val="both"/>
              <w:rPr>
                <w:rFonts w:ascii="Arial" w:hAnsi="Arial" w:cs="Arial"/>
                <w:sz w:val="19"/>
                <w:szCs w:val="19"/>
              </w:rPr>
            </w:pPr>
            <w:r w:rsidRPr="00512C1A">
              <w:rPr>
                <w:rFonts w:ascii="Arial" w:hAnsi="Arial" w:cs="Arial"/>
                <w:sz w:val="19"/>
                <w:szCs w:val="19"/>
              </w:rPr>
              <w:t>Capacitación:</w:t>
            </w:r>
          </w:p>
        </w:tc>
        <w:tc>
          <w:tcPr>
            <w:tcW w:w="851" w:type="dxa"/>
            <w:vAlign w:val="center"/>
          </w:tcPr>
          <w:p w:rsidR="0063279A" w:rsidRPr="00512C1A" w:rsidRDefault="0063279A" w:rsidP="002C09CE">
            <w:pPr>
              <w:jc w:val="center"/>
              <w:rPr>
                <w:rFonts w:ascii="Arial" w:hAnsi="Arial" w:cs="Arial"/>
                <w:sz w:val="19"/>
                <w:szCs w:val="19"/>
              </w:rPr>
            </w:pPr>
          </w:p>
        </w:tc>
        <w:tc>
          <w:tcPr>
            <w:tcW w:w="1167" w:type="dxa"/>
            <w:vAlign w:val="center"/>
          </w:tcPr>
          <w:p w:rsidR="0063279A" w:rsidRPr="00512C1A" w:rsidRDefault="0063279A" w:rsidP="002C09CE">
            <w:pPr>
              <w:jc w:val="center"/>
              <w:rPr>
                <w:rFonts w:ascii="Arial" w:hAnsi="Arial" w:cs="Arial"/>
                <w:sz w:val="19"/>
                <w:szCs w:val="19"/>
              </w:rPr>
            </w:pPr>
          </w:p>
        </w:tc>
        <w:tc>
          <w:tcPr>
            <w:tcW w:w="1260" w:type="dxa"/>
            <w:vAlign w:val="center"/>
          </w:tcPr>
          <w:p w:rsidR="0063279A" w:rsidRPr="00512C1A" w:rsidRDefault="0063279A" w:rsidP="002C09CE">
            <w:pPr>
              <w:jc w:val="center"/>
              <w:rPr>
                <w:rFonts w:ascii="Arial" w:hAnsi="Arial" w:cs="Arial"/>
                <w:sz w:val="19"/>
                <w:szCs w:val="19"/>
              </w:rPr>
            </w:pPr>
          </w:p>
        </w:tc>
      </w:tr>
      <w:tr w:rsidR="0063279A" w:rsidRPr="00512C1A" w:rsidTr="002C09CE">
        <w:tc>
          <w:tcPr>
            <w:tcW w:w="5386" w:type="dxa"/>
            <w:gridSpan w:val="2"/>
            <w:vAlign w:val="center"/>
          </w:tcPr>
          <w:p w:rsidR="0063279A" w:rsidRPr="00512C1A" w:rsidRDefault="0063279A" w:rsidP="002C09CE">
            <w:pPr>
              <w:rPr>
                <w:rFonts w:ascii="Arial" w:hAnsi="Arial" w:cs="Arial"/>
                <w:b/>
                <w:bCs/>
                <w:sz w:val="19"/>
                <w:szCs w:val="19"/>
              </w:rPr>
            </w:pPr>
            <w:r w:rsidRPr="00512C1A">
              <w:rPr>
                <w:rFonts w:ascii="Arial" w:hAnsi="Arial" w:cs="Arial"/>
                <w:b/>
                <w:bCs/>
                <w:sz w:val="19"/>
                <w:szCs w:val="19"/>
              </w:rPr>
              <w:t>EVALUACIÓN PERSONAL</w:t>
            </w:r>
          </w:p>
        </w:tc>
        <w:tc>
          <w:tcPr>
            <w:tcW w:w="851" w:type="dxa"/>
            <w:shd w:val="clear" w:color="auto" w:fill="F3F3F3"/>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20%</w:t>
            </w:r>
          </w:p>
        </w:tc>
        <w:tc>
          <w:tcPr>
            <w:tcW w:w="1167" w:type="dxa"/>
            <w:shd w:val="clear" w:color="auto" w:fill="F3F3F3"/>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11</w:t>
            </w:r>
          </w:p>
        </w:tc>
        <w:tc>
          <w:tcPr>
            <w:tcW w:w="1260" w:type="dxa"/>
            <w:shd w:val="clear" w:color="auto" w:fill="F3F3F3"/>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20</w:t>
            </w:r>
          </w:p>
        </w:tc>
      </w:tr>
      <w:tr w:rsidR="0063279A" w:rsidRPr="00512C1A" w:rsidTr="002C09CE">
        <w:tc>
          <w:tcPr>
            <w:tcW w:w="5386" w:type="dxa"/>
            <w:gridSpan w:val="2"/>
            <w:shd w:val="clear" w:color="auto" w:fill="C0C0C0"/>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PUNTAJE TOTAL</w:t>
            </w:r>
          </w:p>
        </w:tc>
        <w:tc>
          <w:tcPr>
            <w:tcW w:w="851" w:type="dxa"/>
            <w:shd w:val="clear" w:color="auto" w:fill="C0C0C0"/>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100%</w:t>
            </w:r>
          </w:p>
        </w:tc>
        <w:tc>
          <w:tcPr>
            <w:tcW w:w="1167" w:type="dxa"/>
            <w:shd w:val="clear" w:color="auto" w:fill="C0C0C0"/>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55</w:t>
            </w:r>
          </w:p>
        </w:tc>
        <w:tc>
          <w:tcPr>
            <w:tcW w:w="1260" w:type="dxa"/>
            <w:shd w:val="clear" w:color="auto" w:fill="C0C0C0"/>
            <w:vAlign w:val="center"/>
          </w:tcPr>
          <w:p w:rsidR="0063279A" w:rsidRPr="00512C1A" w:rsidRDefault="0063279A" w:rsidP="002C09CE">
            <w:pPr>
              <w:jc w:val="center"/>
              <w:rPr>
                <w:rFonts w:ascii="Arial" w:hAnsi="Arial" w:cs="Arial"/>
                <w:b/>
                <w:bCs/>
                <w:sz w:val="19"/>
                <w:szCs w:val="19"/>
              </w:rPr>
            </w:pPr>
            <w:r w:rsidRPr="00512C1A">
              <w:rPr>
                <w:rFonts w:ascii="Arial" w:hAnsi="Arial" w:cs="Arial"/>
                <w:b/>
                <w:bCs/>
                <w:sz w:val="19"/>
                <w:szCs w:val="19"/>
              </w:rPr>
              <w:t>100</w:t>
            </w:r>
          </w:p>
        </w:tc>
      </w:tr>
    </w:tbl>
    <w:p w:rsidR="0063279A" w:rsidRDefault="0063279A" w:rsidP="0063279A">
      <w:pPr>
        <w:suppressAutoHyphens w:val="0"/>
        <w:ind w:left="426" w:right="44"/>
        <w:jc w:val="both"/>
        <w:rPr>
          <w:rFonts w:ascii="Arial" w:hAnsi="Arial" w:cs="Arial"/>
          <w:b/>
          <w:bCs/>
          <w:sz w:val="19"/>
          <w:szCs w:val="19"/>
          <w:lang w:eastAsia="es-ES"/>
        </w:rPr>
      </w:pPr>
      <w:r w:rsidRPr="00512C1A">
        <w:rPr>
          <w:rFonts w:ascii="Arial" w:hAnsi="Arial" w:cs="Arial"/>
          <w:b/>
          <w:bCs/>
          <w:sz w:val="19"/>
          <w:szCs w:val="19"/>
          <w:lang w:eastAsia="es-ES"/>
        </w:rPr>
        <w:t xml:space="preserve">(*) Para cada proceso convocado se deberá establecer el puntaje mínimo que será la sumatoria del puntaje asignado a los criterios de menor valoración planteado en cada factor de evaluación. </w:t>
      </w:r>
    </w:p>
    <w:p w:rsidR="0063279A" w:rsidRPr="00512C1A" w:rsidRDefault="0063279A" w:rsidP="0063279A">
      <w:pPr>
        <w:suppressAutoHyphens w:val="0"/>
        <w:ind w:left="426" w:right="44"/>
        <w:jc w:val="both"/>
        <w:rPr>
          <w:rFonts w:ascii="Arial" w:hAnsi="Arial" w:cs="Arial"/>
          <w:b/>
          <w:bCs/>
          <w:sz w:val="19"/>
          <w:szCs w:val="19"/>
          <w:lang w:eastAsia="es-ES"/>
        </w:rPr>
      </w:pPr>
    </w:p>
    <w:p w:rsidR="0063279A" w:rsidRPr="00F03D12" w:rsidRDefault="0063279A" w:rsidP="0063279A">
      <w:pPr>
        <w:pStyle w:val="NormalWeb"/>
        <w:numPr>
          <w:ilvl w:val="0"/>
          <w:numId w:val="6"/>
        </w:numPr>
        <w:shd w:val="clear" w:color="auto" w:fill="FFFFFF"/>
        <w:tabs>
          <w:tab w:val="clear" w:pos="1440"/>
          <w:tab w:val="num" w:pos="709"/>
        </w:tabs>
        <w:autoSpaceDE w:val="0"/>
        <w:autoSpaceDN w:val="0"/>
        <w:adjustRightInd w:val="0"/>
        <w:spacing w:before="0" w:beforeAutospacing="0" w:after="0" w:afterAutospacing="0"/>
        <w:ind w:left="709" w:hanging="243"/>
        <w:jc w:val="both"/>
        <w:rPr>
          <w:rStyle w:val="Hipervnculo"/>
          <w:rFonts w:ascii="Arial" w:hAnsi="Arial" w:cs="Arial"/>
          <w:color w:val="auto"/>
          <w:sz w:val="19"/>
          <w:szCs w:val="19"/>
          <w:u w:val="none"/>
          <w:lang w:val="es-ES_tradnl"/>
        </w:rPr>
      </w:pPr>
      <w:r w:rsidRPr="00512C1A">
        <w:rPr>
          <w:rFonts w:ascii="Arial" w:hAnsi="Arial" w:cs="Arial"/>
          <w:sz w:val="19"/>
          <w:szCs w:val="19"/>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 información que deberá revisarse previa a su postulación en el rubro de “Consideraciones que deberá tener en cuenta para postular a los procesos de selección” (link: </w:t>
      </w:r>
      <w:hyperlink r:id="rId13" w:history="1">
        <w:r w:rsidRPr="00512C1A">
          <w:rPr>
            <w:rStyle w:val="Hipervnculo"/>
            <w:rFonts w:ascii="Arial" w:hAnsi="Arial" w:cs="Arial"/>
            <w:sz w:val="19"/>
            <w:szCs w:val="19"/>
          </w:rPr>
          <w:t>https://convocatorias.essalud.gob.pe/</w:t>
        </w:r>
      </w:hyperlink>
    </w:p>
    <w:p w:rsidR="0063279A" w:rsidRPr="00F03D12" w:rsidRDefault="0063279A" w:rsidP="0063279A">
      <w:pPr>
        <w:pStyle w:val="NormalWeb"/>
        <w:shd w:val="clear" w:color="auto" w:fill="FFFFFF"/>
        <w:autoSpaceDE w:val="0"/>
        <w:autoSpaceDN w:val="0"/>
        <w:adjustRightInd w:val="0"/>
        <w:spacing w:before="0" w:beforeAutospacing="0" w:after="0" w:afterAutospacing="0"/>
        <w:ind w:left="709"/>
        <w:jc w:val="both"/>
        <w:rPr>
          <w:rStyle w:val="Hipervnculo"/>
          <w:rFonts w:ascii="Arial" w:hAnsi="Arial" w:cs="Arial"/>
          <w:color w:val="auto"/>
          <w:sz w:val="19"/>
          <w:szCs w:val="19"/>
          <w:u w:val="none"/>
          <w:lang w:val="es-ES_tradnl"/>
        </w:rPr>
      </w:pPr>
    </w:p>
    <w:p w:rsidR="0063279A" w:rsidRPr="00610B0D" w:rsidRDefault="0063279A" w:rsidP="0063279A">
      <w:pPr>
        <w:numPr>
          <w:ilvl w:val="0"/>
          <w:numId w:val="6"/>
        </w:numPr>
        <w:tabs>
          <w:tab w:val="clear" w:pos="1440"/>
          <w:tab w:val="num" w:pos="1134"/>
        </w:tabs>
        <w:suppressAutoHyphens w:val="0"/>
        <w:autoSpaceDE w:val="0"/>
        <w:autoSpaceDN w:val="0"/>
        <w:adjustRightInd w:val="0"/>
        <w:ind w:left="709" w:hanging="283"/>
        <w:jc w:val="both"/>
        <w:rPr>
          <w:rFonts w:ascii="Arial" w:hAnsi="Arial" w:cs="Arial"/>
        </w:rPr>
      </w:pPr>
      <w:r w:rsidRPr="00610B0D">
        <w:rPr>
          <w:rFonts w:ascii="Arial" w:hAnsi="Arial" w:cs="Arial"/>
        </w:rPr>
        <w:t>Asimismo, cuando corresponda, se otorgará Bonificación por haber realizado el SERUMS en relación a los quintiles dentro del mapa de pobreza elaborado por FONCODES. El criterio a aplicarse es el siguiente:</w:t>
      </w:r>
    </w:p>
    <w:p w:rsidR="0063279A" w:rsidRPr="00C6180F" w:rsidRDefault="0063279A" w:rsidP="0063279A">
      <w:pPr>
        <w:pStyle w:val="NormalWeb"/>
        <w:shd w:val="clear" w:color="auto" w:fill="FFFFFF"/>
        <w:spacing w:before="0" w:beforeAutospacing="0" w:after="0" w:afterAutospacing="0"/>
        <w:jc w:val="both"/>
        <w:rPr>
          <w:rFonts w:ascii="Arial" w:hAnsi="Arial" w:cs="Arial"/>
          <w:sz w:val="12"/>
          <w:szCs w:val="12"/>
        </w:rPr>
      </w:pPr>
    </w:p>
    <w:tbl>
      <w:tblPr>
        <w:tblW w:w="846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63279A" w:rsidRPr="00610B0D" w:rsidTr="002C09CE">
        <w:trPr>
          <w:trHeight w:val="295"/>
        </w:trPr>
        <w:tc>
          <w:tcPr>
            <w:tcW w:w="4680" w:type="dxa"/>
            <w:shd w:val="clear" w:color="auto" w:fill="999999"/>
            <w:vAlign w:val="center"/>
          </w:tcPr>
          <w:p w:rsidR="0063279A" w:rsidRPr="00610B0D" w:rsidRDefault="0063279A" w:rsidP="002C09CE">
            <w:pPr>
              <w:pStyle w:val="NormalWeb"/>
              <w:jc w:val="center"/>
              <w:rPr>
                <w:rFonts w:ascii="Arial" w:hAnsi="Arial" w:cs="Arial"/>
                <w:b/>
                <w:bCs/>
                <w:sz w:val="20"/>
                <w:szCs w:val="20"/>
              </w:rPr>
            </w:pPr>
            <w:r w:rsidRPr="00610B0D">
              <w:rPr>
                <w:rFonts w:ascii="Arial" w:hAnsi="Arial" w:cs="Arial"/>
                <w:b/>
                <w:bCs/>
                <w:sz w:val="20"/>
                <w:szCs w:val="20"/>
              </w:rPr>
              <w:t>Ubicación según FONCODES</w:t>
            </w:r>
          </w:p>
        </w:tc>
        <w:tc>
          <w:tcPr>
            <w:tcW w:w="3780" w:type="dxa"/>
            <w:shd w:val="clear" w:color="auto" w:fill="999999"/>
            <w:vAlign w:val="center"/>
          </w:tcPr>
          <w:p w:rsidR="0063279A" w:rsidRPr="00610B0D" w:rsidRDefault="0063279A" w:rsidP="002C09CE">
            <w:pPr>
              <w:pStyle w:val="NormalWeb"/>
              <w:jc w:val="center"/>
              <w:rPr>
                <w:rFonts w:ascii="Arial" w:hAnsi="Arial" w:cs="Arial"/>
                <w:b/>
                <w:bCs/>
                <w:sz w:val="20"/>
                <w:szCs w:val="20"/>
              </w:rPr>
            </w:pPr>
            <w:r w:rsidRPr="00610B0D">
              <w:rPr>
                <w:rFonts w:ascii="Arial" w:hAnsi="Arial" w:cs="Arial"/>
                <w:b/>
                <w:bCs/>
                <w:sz w:val="20"/>
                <w:szCs w:val="20"/>
              </w:rPr>
              <w:t>Bonificación sobre puntaje final</w:t>
            </w:r>
          </w:p>
        </w:tc>
      </w:tr>
      <w:tr w:rsidR="0063279A" w:rsidRPr="00610B0D" w:rsidTr="002C09CE">
        <w:tc>
          <w:tcPr>
            <w:tcW w:w="46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t>Quintil 1</w:t>
            </w:r>
          </w:p>
        </w:tc>
        <w:tc>
          <w:tcPr>
            <w:tcW w:w="37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t>15%</w:t>
            </w:r>
          </w:p>
        </w:tc>
      </w:tr>
      <w:tr w:rsidR="0063279A" w:rsidRPr="00610B0D" w:rsidTr="002C09CE">
        <w:tc>
          <w:tcPr>
            <w:tcW w:w="46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t>Quintil 2</w:t>
            </w:r>
          </w:p>
        </w:tc>
        <w:tc>
          <w:tcPr>
            <w:tcW w:w="37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t>10%</w:t>
            </w:r>
          </w:p>
        </w:tc>
      </w:tr>
      <w:tr w:rsidR="0063279A" w:rsidRPr="00610B0D" w:rsidTr="002C09CE">
        <w:tc>
          <w:tcPr>
            <w:tcW w:w="46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t>Quintil 3</w:t>
            </w:r>
          </w:p>
        </w:tc>
        <w:tc>
          <w:tcPr>
            <w:tcW w:w="37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t>5%</w:t>
            </w:r>
          </w:p>
        </w:tc>
      </w:tr>
      <w:tr w:rsidR="0063279A" w:rsidRPr="00610B0D" w:rsidTr="002C09CE">
        <w:tc>
          <w:tcPr>
            <w:tcW w:w="46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lastRenderedPageBreak/>
              <w:t>Quintil 4</w:t>
            </w:r>
          </w:p>
        </w:tc>
        <w:tc>
          <w:tcPr>
            <w:tcW w:w="37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t>2%</w:t>
            </w:r>
          </w:p>
        </w:tc>
      </w:tr>
      <w:tr w:rsidR="0063279A" w:rsidRPr="00610B0D" w:rsidTr="002C09CE">
        <w:tc>
          <w:tcPr>
            <w:tcW w:w="46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t>Quintil 5</w:t>
            </w:r>
          </w:p>
        </w:tc>
        <w:tc>
          <w:tcPr>
            <w:tcW w:w="3780" w:type="dxa"/>
          </w:tcPr>
          <w:p w:rsidR="0063279A" w:rsidRPr="00610B0D" w:rsidRDefault="0063279A" w:rsidP="002C09CE">
            <w:pPr>
              <w:pStyle w:val="NormalWeb"/>
              <w:jc w:val="center"/>
              <w:rPr>
                <w:rFonts w:ascii="Arial" w:hAnsi="Arial" w:cs="Arial"/>
                <w:sz w:val="20"/>
                <w:szCs w:val="20"/>
              </w:rPr>
            </w:pPr>
            <w:r w:rsidRPr="00610B0D">
              <w:rPr>
                <w:rFonts w:ascii="Arial" w:hAnsi="Arial" w:cs="Arial"/>
                <w:sz w:val="20"/>
                <w:szCs w:val="20"/>
              </w:rPr>
              <w:t>0%</w:t>
            </w:r>
          </w:p>
        </w:tc>
      </w:tr>
    </w:tbl>
    <w:p w:rsidR="0063279A" w:rsidRPr="00512C1A" w:rsidRDefault="0063279A" w:rsidP="0063279A">
      <w:pPr>
        <w:pStyle w:val="NormalWeb"/>
        <w:shd w:val="clear" w:color="auto" w:fill="FFFFFF"/>
        <w:autoSpaceDE w:val="0"/>
        <w:autoSpaceDN w:val="0"/>
        <w:adjustRightInd w:val="0"/>
        <w:spacing w:before="0" w:beforeAutospacing="0" w:after="0" w:afterAutospacing="0"/>
        <w:ind w:left="709"/>
        <w:jc w:val="both"/>
        <w:rPr>
          <w:rFonts w:ascii="Arial" w:hAnsi="Arial" w:cs="Arial"/>
          <w:sz w:val="19"/>
          <w:szCs w:val="19"/>
          <w:lang w:val="es-ES_tradnl"/>
        </w:rPr>
      </w:pPr>
    </w:p>
    <w:p w:rsidR="0063279A" w:rsidRPr="00512C1A" w:rsidRDefault="0063279A" w:rsidP="0063279A">
      <w:pPr>
        <w:pStyle w:val="NormalWeb"/>
        <w:shd w:val="clear" w:color="auto" w:fill="FFFFFF"/>
        <w:autoSpaceDE w:val="0"/>
        <w:autoSpaceDN w:val="0"/>
        <w:adjustRightInd w:val="0"/>
        <w:spacing w:before="0" w:beforeAutospacing="0" w:after="0" w:afterAutospacing="0"/>
        <w:ind w:left="466"/>
        <w:jc w:val="both"/>
        <w:rPr>
          <w:rFonts w:ascii="Arial" w:hAnsi="Arial" w:cs="Arial"/>
          <w:sz w:val="12"/>
          <w:szCs w:val="12"/>
          <w:lang w:val="es-ES_tradnl"/>
        </w:rPr>
      </w:pPr>
    </w:p>
    <w:p w:rsidR="0063279A" w:rsidRPr="00512C1A" w:rsidRDefault="0063279A" w:rsidP="0063279A">
      <w:pPr>
        <w:ind w:right="550"/>
        <w:jc w:val="both"/>
        <w:rPr>
          <w:rFonts w:ascii="Arial" w:hAnsi="Arial" w:cs="Arial"/>
          <w:sz w:val="19"/>
          <w:szCs w:val="19"/>
          <w:lang w:val="es-ES_tradnl" w:eastAsia="es-ES"/>
        </w:rPr>
      </w:pPr>
    </w:p>
    <w:p w:rsidR="0063279A" w:rsidRPr="00512C1A" w:rsidRDefault="0063279A" w:rsidP="0063279A">
      <w:pPr>
        <w:pStyle w:val="Sangradetextonormal"/>
        <w:numPr>
          <w:ilvl w:val="0"/>
          <w:numId w:val="1"/>
        </w:numPr>
        <w:tabs>
          <w:tab w:val="clear" w:pos="720"/>
          <w:tab w:val="left" w:pos="426"/>
        </w:tabs>
        <w:ind w:left="426" w:hanging="426"/>
        <w:jc w:val="both"/>
        <w:rPr>
          <w:sz w:val="19"/>
          <w:szCs w:val="19"/>
        </w:rPr>
      </w:pPr>
      <w:r w:rsidRPr="00512C1A">
        <w:rPr>
          <w:sz w:val="19"/>
          <w:szCs w:val="19"/>
        </w:rPr>
        <w:t>DOCUMENTACIÓN A PRESENTAR</w:t>
      </w:r>
    </w:p>
    <w:p w:rsidR="0063279A" w:rsidRPr="00512C1A" w:rsidRDefault="0063279A" w:rsidP="0063279A">
      <w:pPr>
        <w:pStyle w:val="Sangradetextonormal"/>
        <w:ind w:left="360" w:firstLine="0"/>
        <w:jc w:val="both"/>
        <w:rPr>
          <w:sz w:val="12"/>
          <w:szCs w:val="12"/>
        </w:rPr>
      </w:pPr>
    </w:p>
    <w:p w:rsidR="0063279A" w:rsidRPr="00512C1A" w:rsidRDefault="0063279A" w:rsidP="0063279A">
      <w:pPr>
        <w:pStyle w:val="Sangradetextonormal"/>
        <w:numPr>
          <w:ilvl w:val="1"/>
          <w:numId w:val="1"/>
        </w:numPr>
        <w:tabs>
          <w:tab w:val="clear" w:pos="1440"/>
          <w:tab w:val="num" w:pos="709"/>
        </w:tabs>
        <w:ind w:left="720" w:hanging="294"/>
        <w:jc w:val="both"/>
        <w:rPr>
          <w:sz w:val="19"/>
          <w:szCs w:val="19"/>
        </w:rPr>
      </w:pPr>
      <w:r w:rsidRPr="00512C1A">
        <w:rPr>
          <w:sz w:val="19"/>
          <w:szCs w:val="19"/>
        </w:rPr>
        <w:t>De la presentación de la Hoja de Vida</w:t>
      </w:r>
    </w:p>
    <w:p w:rsidR="0063279A" w:rsidRPr="00512C1A" w:rsidRDefault="0063279A" w:rsidP="0063279A">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63279A" w:rsidRPr="00512C1A" w:rsidRDefault="0063279A" w:rsidP="0063279A">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Los documentos presentados por los postulantes no serán devueltos.</w:t>
      </w:r>
    </w:p>
    <w:p w:rsidR="0063279A" w:rsidRPr="00512C1A" w:rsidRDefault="0063279A" w:rsidP="0063279A">
      <w:pPr>
        <w:pStyle w:val="Sangradetextonormal"/>
        <w:ind w:firstLine="0"/>
        <w:jc w:val="both"/>
        <w:rPr>
          <w:sz w:val="12"/>
          <w:szCs w:val="12"/>
        </w:rPr>
      </w:pPr>
    </w:p>
    <w:p w:rsidR="0063279A" w:rsidRPr="00512C1A" w:rsidRDefault="0063279A" w:rsidP="0063279A">
      <w:pPr>
        <w:pStyle w:val="Sangradetextonormal"/>
        <w:numPr>
          <w:ilvl w:val="1"/>
          <w:numId w:val="1"/>
        </w:numPr>
        <w:tabs>
          <w:tab w:val="clear" w:pos="1440"/>
          <w:tab w:val="num" w:pos="709"/>
        </w:tabs>
        <w:ind w:left="720" w:hanging="294"/>
        <w:jc w:val="both"/>
        <w:rPr>
          <w:sz w:val="19"/>
          <w:szCs w:val="19"/>
        </w:rPr>
      </w:pPr>
      <w:r w:rsidRPr="00512C1A">
        <w:rPr>
          <w:sz w:val="19"/>
          <w:szCs w:val="19"/>
        </w:rPr>
        <w:t>Documentación adicional</w:t>
      </w:r>
    </w:p>
    <w:p w:rsidR="0063279A" w:rsidRPr="00512C1A" w:rsidRDefault="0063279A" w:rsidP="0063279A">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Declaraciones Juradas (Formatos 1, 2, 3 y 5) y currículum Vitae documentado y foliado, detallando los aspectos de formación, experiencia laboral y capacitación de acuerdo a las instrucciones indicadas en la página Web.</w:t>
      </w:r>
    </w:p>
    <w:p w:rsidR="0063279A" w:rsidRPr="00512C1A" w:rsidRDefault="0063279A" w:rsidP="0063279A">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Copia simple del Documento Nacional de Identidad (DNI)</w:t>
      </w:r>
    </w:p>
    <w:p w:rsidR="0063279A" w:rsidRPr="00512C1A" w:rsidRDefault="0063279A" w:rsidP="0063279A">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 xml:space="preserve">Los formatos y otros documentos a presentar deben descargarse de la página Web: </w:t>
      </w:r>
      <w:hyperlink r:id="rId14" w:history="1">
        <w:r w:rsidRPr="00512C1A">
          <w:rPr>
            <w:rStyle w:val="Hipervnculo"/>
            <w:b w:val="0"/>
            <w:bCs w:val="0"/>
            <w:sz w:val="19"/>
            <w:szCs w:val="19"/>
          </w:rPr>
          <w:t>www.essalud.gob.pe</w:t>
        </w:r>
      </w:hyperlink>
      <w:r w:rsidRPr="00512C1A">
        <w:rPr>
          <w:b w:val="0"/>
          <w:bCs w:val="0"/>
          <w:sz w:val="19"/>
          <w:szCs w:val="19"/>
        </w:rPr>
        <w:t xml:space="preserve"> (link: Contratación Administrativa de Servicios – Convocatorias)</w:t>
      </w:r>
    </w:p>
    <w:p w:rsidR="0063279A" w:rsidRPr="00512C1A" w:rsidRDefault="0063279A" w:rsidP="0063279A">
      <w:pPr>
        <w:pStyle w:val="Sangradetextonormal"/>
        <w:tabs>
          <w:tab w:val="left" w:pos="2244"/>
        </w:tabs>
        <w:ind w:firstLine="0"/>
        <w:jc w:val="both"/>
        <w:rPr>
          <w:sz w:val="19"/>
          <w:szCs w:val="19"/>
        </w:rPr>
      </w:pPr>
    </w:p>
    <w:p w:rsidR="0063279A" w:rsidRPr="00512C1A" w:rsidRDefault="0063279A" w:rsidP="0063279A">
      <w:pPr>
        <w:pStyle w:val="Sangradetextonormal"/>
        <w:numPr>
          <w:ilvl w:val="0"/>
          <w:numId w:val="1"/>
        </w:numPr>
        <w:tabs>
          <w:tab w:val="clear" w:pos="720"/>
        </w:tabs>
        <w:ind w:left="426" w:hanging="426"/>
        <w:jc w:val="both"/>
        <w:rPr>
          <w:sz w:val="19"/>
          <w:szCs w:val="19"/>
        </w:rPr>
      </w:pPr>
      <w:r w:rsidRPr="00512C1A">
        <w:rPr>
          <w:sz w:val="19"/>
          <w:szCs w:val="19"/>
        </w:rPr>
        <w:t>DE LA DECLARATORIA DE DESIERTO O CANCELACIÓN DEL PROCESO</w:t>
      </w:r>
    </w:p>
    <w:p w:rsidR="0063279A" w:rsidRPr="00512C1A" w:rsidRDefault="0063279A" w:rsidP="0063279A">
      <w:pPr>
        <w:pStyle w:val="Sangradetextonormal"/>
        <w:ind w:left="1080" w:firstLine="0"/>
        <w:jc w:val="both"/>
        <w:rPr>
          <w:sz w:val="12"/>
          <w:szCs w:val="12"/>
        </w:rPr>
      </w:pPr>
    </w:p>
    <w:p w:rsidR="0063279A" w:rsidRPr="00512C1A" w:rsidRDefault="0063279A" w:rsidP="0063279A">
      <w:pPr>
        <w:pStyle w:val="Sangradetextonormal"/>
        <w:numPr>
          <w:ilvl w:val="1"/>
          <w:numId w:val="1"/>
        </w:numPr>
        <w:tabs>
          <w:tab w:val="clear" w:pos="1440"/>
          <w:tab w:val="num" w:pos="709"/>
        </w:tabs>
        <w:ind w:left="720" w:hanging="294"/>
        <w:jc w:val="both"/>
        <w:rPr>
          <w:sz w:val="19"/>
          <w:szCs w:val="19"/>
        </w:rPr>
      </w:pPr>
      <w:r w:rsidRPr="00512C1A">
        <w:rPr>
          <w:sz w:val="19"/>
          <w:szCs w:val="19"/>
        </w:rPr>
        <w:t>Declaratoria del Proceso como Desierto</w:t>
      </w:r>
    </w:p>
    <w:p w:rsidR="0063279A" w:rsidRPr="00512C1A" w:rsidRDefault="0063279A" w:rsidP="0063279A">
      <w:pPr>
        <w:pStyle w:val="Sangradetextonormal"/>
        <w:ind w:left="709" w:firstLine="0"/>
        <w:jc w:val="both"/>
        <w:rPr>
          <w:b w:val="0"/>
          <w:bCs w:val="0"/>
          <w:sz w:val="19"/>
          <w:szCs w:val="19"/>
        </w:rPr>
      </w:pPr>
      <w:r w:rsidRPr="00512C1A">
        <w:rPr>
          <w:b w:val="0"/>
          <w:bCs w:val="0"/>
          <w:sz w:val="19"/>
          <w:szCs w:val="19"/>
        </w:rPr>
        <w:t>El proceso puede ser declarado desierto en alguno de los siguientes supuestos:</w:t>
      </w:r>
    </w:p>
    <w:p w:rsidR="0063279A" w:rsidRPr="00512C1A" w:rsidRDefault="0063279A" w:rsidP="0063279A">
      <w:pPr>
        <w:pStyle w:val="Sangradetextonormal"/>
        <w:numPr>
          <w:ilvl w:val="0"/>
          <w:numId w:val="3"/>
        </w:numPr>
        <w:ind w:left="960" w:hanging="251"/>
        <w:jc w:val="both"/>
        <w:rPr>
          <w:b w:val="0"/>
          <w:bCs w:val="0"/>
          <w:sz w:val="19"/>
          <w:szCs w:val="19"/>
        </w:rPr>
      </w:pPr>
      <w:r w:rsidRPr="00512C1A">
        <w:rPr>
          <w:b w:val="0"/>
          <w:bCs w:val="0"/>
          <w:sz w:val="19"/>
          <w:szCs w:val="19"/>
        </w:rPr>
        <w:t>Cuando no se presentan postulantes al proceso de selección.</w:t>
      </w:r>
    </w:p>
    <w:p w:rsidR="0063279A" w:rsidRPr="00512C1A" w:rsidRDefault="0063279A" w:rsidP="0063279A">
      <w:pPr>
        <w:pStyle w:val="Sangradetextonormal"/>
        <w:numPr>
          <w:ilvl w:val="0"/>
          <w:numId w:val="3"/>
        </w:numPr>
        <w:ind w:left="960" w:hanging="251"/>
        <w:jc w:val="both"/>
        <w:rPr>
          <w:b w:val="0"/>
          <w:bCs w:val="0"/>
          <w:sz w:val="19"/>
          <w:szCs w:val="19"/>
        </w:rPr>
      </w:pPr>
      <w:r w:rsidRPr="00512C1A">
        <w:rPr>
          <w:b w:val="0"/>
          <w:bCs w:val="0"/>
          <w:sz w:val="19"/>
          <w:szCs w:val="19"/>
        </w:rPr>
        <w:t>Cuando ninguno de los postulantes cumple con los requisitos mínimos.</w:t>
      </w:r>
    </w:p>
    <w:p w:rsidR="0063279A" w:rsidRPr="00512C1A" w:rsidRDefault="0063279A" w:rsidP="0063279A">
      <w:pPr>
        <w:pStyle w:val="Sangradetextonormal"/>
        <w:numPr>
          <w:ilvl w:val="0"/>
          <w:numId w:val="3"/>
        </w:numPr>
        <w:ind w:left="960" w:hanging="251"/>
        <w:jc w:val="both"/>
        <w:rPr>
          <w:b w:val="0"/>
          <w:bCs w:val="0"/>
          <w:sz w:val="19"/>
          <w:szCs w:val="19"/>
        </w:rPr>
      </w:pPr>
      <w:r w:rsidRPr="00512C1A">
        <w:rPr>
          <w:b w:val="0"/>
          <w:bCs w:val="0"/>
          <w:sz w:val="19"/>
          <w:szCs w:val="19"/>
        </w:rPr>
        <w:t>Cuando habiendo cumplido los requisitos mínimos, ninguno de los postulantes obtiene puntaje mínimo en las etapas de evaluación del proceso.</w:t>
      </w:r>
    </w:p>
    <w:p w:rsidR="0063279A" w:rsidRPr="00512C1A" w:rsidRDefault="0063279A" w:rsidP="0063279A">
      <w:pPr>
        <w:pStyle w:val="Sangradetextonormal"/>
        <w:jc w:val="both"/>
        <w:rPr>
          <w:b w:val="0"/>
          <w:bCs w:val="0"/>
          <w:sz w:val="12"/>
          <w:szCs w:val="12"/>
        </w:rPr>
      </w:pPr>
    </w:p>
    <w:p w:rsidR="0063279A" w:rsidRPr="00512C1A" w:rsidRDefault="0063279A" w:rsidP="0063279A">
      <w:pPr>
        <w:pStyle w:val="Sangradetextonormal"/>
        <w:numPr>
          <w:ilvl w:val="1"/>
          <w:numId w:val="1"/>
        </w:numPr>
        <w:tabs>
          <w:tab w:val="clear" w:pos="1440"/>
          <w:tab w:val="num" w:pos="709"/>
        </w:tabs>
        <w:ind w:left="720" w:hanging="294"/>
        <w:jc w:val="both"/>
        <w:rPr>
          <w:sz w:val="19"/>
          <w:szCs w:val="19"/>
        </w:rPr>
      </w:pPr>
      <w:r w:rsidRPr="00512C1A">
        <w:rPr>
          <w:sz w:val="19"/>
          <w:szCs w:val="19"/>
        </w:rPr>
        <w:t>Cancelación del proceso de selección</w:t>
      </w:r>
    </w:p>
    <w:p w:rsidR="0063279A" w:rsidRPr="00512C1A" w:rsidRDefault="0063279A" w:rsidP="0063279A">
      <w:pPr>
        <w:pStyle w:val="Sangradetextonormal"/>
        <w:ind w:left="709" w:firstLine="0"/>
        <w:jc w:val="both"/>
        <w:rPr>
          <w:b w:val="0"/>
          <w:bCs w:val="0"/>
          <w:sz w:val="19"/>
          <w:szCs w:val="19"/>
        </w:rPr>
      </w:pPr>
      <w:r w:rsidRPr="00512C1A">
        <w:rPr>
          <w:b w:val="0"/>
          <w:bCs w:val="0"/>
          <w:sz w:val="19"/>
          <w:szCs w:val="19"/>
        </w:rPr>
        <w:t>El proceso puede ser cancelado en alguno de los siguientes supuestos, sin que sea responsabilidad de la entidad.</w:t>
      </w:r>
    </w:p>
    <w:p w:rsidR="0063279A" w:rsidRPr="00512C1A" w:rsidRDefault="0063279A" w:rsidP="0063279A">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Cuando desaparece la necesidad del servicio de la entidad con posterioridad al inicio del proceso de selección.</w:t>
      </w:r>
    </w:p>
    <w:p w:rsidR="0063279A" w:rsidRPr="00512C1A" w:rsidRDefault="0063279A" w:rsidP="0063279A">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Por restricciones presupuestales.</w:t>
      </w:r>
    </w:p>
    <w:p w:rsidR="0063279A" w:rsidRPr="00512C1A" w:rsidRDefault="0063279A" w:rsidP="0063279A">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Otros supuestos debidamente justificados.</w:t>
      </w:r>
    </w:p>
    <w:p w:rsidR="0063279A" w:rsidRPr="00512C1A" w:rsidRDefault="0063279A" w:rsidP="0063279A">
      <w:pPr>
        <w:pStyle w:val="Sangradetextonormal"/>
        <w:jc w:val="both"/>
        <w:rPr>
          <w:b w:val="0"/>
          <w:bCs w:val="0"/>
          <w:sz w:val="19"/>
          <w:szCs w:val="19"/>
        </w:rPr>
      </w:pPr>
    </w:p>
    <w:p w:rsidR="0063279A" w:rsidRPr="00512C1A" w:rsidRDefault="0063279A" w:rsidP="0063279A">
      <w:pPr>
        <w:pStyle w:val="Sangradetextonormal"/>
        <w:jc w:val="both"/>
        <w:rPr>
          <w:b w:val="0"/>
          <w:bCs w:val="0"/>
          <w:sz w:val="19"/>
          <w:szCs w:val="19"/>
        </w:rPr>
      </w:pPr>
    </w:p>
    <w:p w:rsidR="0063279A" w:rsidRPr="00512C1A" w:rsidRDefault="0063279A" w:rsidP="0063279A">
      <w:pPr>
        <w:pStyle w:val="Sangradetextonormal"/>
        <w:jc w:val="both"/>
        <w:rPr>
          <w:b w:val="0"/>
          <w:bCs w:val="0"/>
          <w:sz w:val="19"/>
          <w:szCs w:val="19"/>
        </w:rPr>
      </w:pPr>
    </w:p>
    <w:p w:rsidR="0063279A" w:rsidRPr="000800AA" w:rsidRDefault="0063279A" w:rsidP="0063279A">
      <w:pPr>
        <w:ind w:left="7080" w:hanging="1080"/>
        <w:jc w:val="both"/>
        <w:rPr>
          <w:rFonts w:ascii="Arial" w:hAnsi="Arial" w:cs="Arial"/>
        </w:rPr>
      </w:pPr>
    </w:p>
    <w:p w:rsidR="0063279A" w:rsidRDefault="0063279A" w:rsidP="0063279A"/>
    <w:p w:rsidR="00BC29FC" w:rsidRDefault="00BC29FC"/>
    <w:sectPr w:rsidR="00BC29FC" w:rsidSect="00ED7EB0">
      <w:footerReference w:type="default" r:id="rId15"/>
      <w:pgSz w:w="11906" w:h="16838" w:code="9"/>
      <w:pgMar w:top="899" w:right="1226"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57" w:rsidRDefault="00E706A6">
      <w:r>
        <w:separator/>
      </w:r>
    </w:p>
  </w:endnote>
  <w:endnote w:type="continuationSeparator" w:id="0">
    <w:p w:rsidR="007B0057" w:rsidRDefault="00E7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2A" w:rsidRDefault="003645A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57" w:rsidRDefault="00E706A6">
      <w:r>
        <w:separator/>
      </w:r>
    </w:p>
  </w:footnote>
  <w:footnote w:type="continuationSeparator" w:id="0">
    <w:p w:rsidR="007B0057" w:rsidRDefault="00E70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38"/>
    <w:multiLevelType w:val="hybridMultilevel"/>
    <w:tmpl w:val="0C6A8C92"/>
    <w:lvl w:ilvl="0" w:tplc="0C0A0019">
      <w:start w:val="1"/>
      <w:numFmt w:val="lowerLetter"/>
      <w:lvlText w:val="%1."/>
      <w:lvlJc w:val="left"/>
      <w:pPr>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 w15:restartNumberingAfterBreak="0">
    <w:nsid w:val="266E71FC"/>
    <w:multiLevelType w:val="multilevel"/>
    <w:tmpl w:val="482C0C6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cs="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401B17E5"/>
    <w:multiLevelType w:val="hybridMultilevel"/>
    <w:tmpl w:val="D9564566"/>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8"/>
  </w:num>
  <w:num w:numId="5">
    <w:abstractNumId w:val="11"/>
  </w:num>
  <w:num w:numId="6">
    <w:abstractNumId w:val="5"/>
  </w:num>
  <w:num w:numId="7">
    <w:abstractNumId w:val="7"/>
  </w:num>
  <w:num w:numId="8">
    <w:abstractNumId w:val="10"/>
  </w:num>
  <w:num w:numId="9">
    <w:abstractNumId w:val="3"/>
  </w:num>
  <w:num w:numId="10">
    <w:abstractNumId w:val="12"/>
  </w:num>
  <w:num w:numId="11">
    <w:abstractNumId w:val="1"/>
  </w:num>
  <w:num w:numId="12">
    <w:abstractNumId w:val="13"/>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9A"/>
    <w:rsid w:val="003645A5"/>
    <w:rsid w:val="00465736"/>
    <w:rsid w:val="0063279A"/>
    <w:rsid w:val="00735083"/>
    <w:rsid w:val="007B0057"/>
    <w:rsid w:val="00BC29FC"/>
    <w:rsid w:val="00C71E37"/>
    <w:rsid w:val="00E706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C91C169-C429-4B4E-9869-B687407C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9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279A"/>
    <w:pPr>
      <w:tabs>
        <w:tab w:val="center" w:pos="4419"/>
        <w:tab w:val="right" w:pos="8838"/>
      </w:tabs>
    </w:pPr>
  </w:style>
  <w:style w:type="character" w:customStyle="1" w:styleId="EncabezadoCar">
    <w:name w:val="Encabezado Car"/>
    <w:basedOn w:val="Fuentedeprrafopredeter"/>
    <w:link w:val="Encabezado"/>
    <w:uiPriority w:val="99"/>
    <w:rsid w:val="0063279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63279A"/>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63279A"/>
    <w:rPr>
      <w:rFonts w:ascii="Arial" w:eastAsia="Times New Roman" w:hAnsi="Arial" w:cs="Arial"/>
      <w:b/>
      <w:bCs/>
      <w:lang w:val="es-ES" w:eastAsia="ar-SA"/>
    </w:rPr>
  </w:style>
  <w:style w:type="character" w:styleId="Hipervnculo">
    <w:name w:val="Hyperlink"/>
    <w:uiPriority w:val="99"/>
    <w:rsid w:val="0063279A"/>
    <w:rPr>
      <w:color w:val="0000FF"/>
      <w:u w:val="single"/>
    </w:rPr>
  </w:style>
  <w:style w:type="paragraph" w:styleId="Piedepgina">
    <w:name w:val="footer"/>
    <w:basedOn w:val="Normal"/>
    <w:link w:val="PiedepginaCar"/>
    <w:uiPriority w:val="99"/>
    <w:rsid w:val="0063279A"/>
    <w:pPr>
      <w:tabs>
        <w:tab w:val="center" w:pos="4252"/>
        <w:tab w:val="right" w:pos="8504"/>
      </w:tabs>
    </w:pPr>
  </w:style>
  <w:style w:type="character" w:customStyle="1" w:styleId="PiedepginaCar">
    <w:name w:val="Pie de página Car"/>
    <w:basedOn w:val="Fuentedeprrafopredeter"/>
    <w:link w:val="Piedepgina"/>
    <w:uiPriority w:val="99"/>
    <w:rsid w:val="0063279A"/>
    <w:rPr>
      <w:rFonts w:ascii="Times New Roman" w:eastAsia="Times New Roman" w:hAnsi="Times New Roman" w:cs="Times New Roman"/>
      <w:sz w:val="20"/>
      <w:szCs w:val="20"/>
      <w:lang w:val="es-ES" w:eastAsia="ar-SA"/>
    </w:rPr>
  </w:style>
  <w:style w:type="paragraph" w:styleId="NormalWeb">
    <w:name w:val="Normal (Web)"/>
    <w:basedOn w:val="Normal"/>
    <w:uiPriority w:val="99"/>
    <w:rsid w:val="0063279A"/>
    <w:pPr>
      <w:suppressAutoHyphens w:val="0"/>
      <w:spacing w:before="100" w:beforeAutospacing="1" w:after="100" w:afterAutospacing="1"/>
    </w:pPr>
    <w:rPr>
      <w:sz w:val="24"/>
      <w:szCs w:val="24"/>
      <w:lang w:eastAsia="es-ES"/>
    </w:rPr>
  </w:style>
  <w:style w:type="paragraph" w:styleId="Sinespaciado">
    <w:name w:val="No Spacing"/>
    <w:uiPriority w:val="99"/>
    <w:qFormat/>
    <w:rsid w:val="0063279A"/>
    <w:pPr>
      <w:spacing w:after="0" w:line="240" w:lineRule="auto"/>
    </w:pPr>
    <w:rPr>
      <w:lang w:val="es-ES"/>
    </w:rPr>
  </w:style>
  <w:style w:type="table" w:styleId="Tablaconcuadrcula">
    <w:name w:val="Table Grid"/>
    <w:basedOn w:val="Tablanormal"/>
    <w:uiPriority w:val="59"/>
    <w:rsid w:val="0063279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279A"/>
    <w:pPr>
      <w:ind w:left="720"/>
      <w:contextualSpacing/>
    </w:pPr>
  </w:style>
  <w:style w:type="paragraph" w:customStyle="1" w:styleId="Prrafodelista1">
    <w:name w:val="Párrafo de lista1"/>
    <w:basedOn w:val="Normal"/>
    <w:uiPriority w:val="99"/>
    <w:qFormat/>
    <w:rsid w:val="0063279A"/>
    <w:pPr>
      <w:ind w:left="720"/>
    </w:pPr>
  </w:style>
  <w:style w:type="paragraph" w:customStyle="1" w:styleId="Prrafodelista11">
    <w:name w:val="Párrafo de lista11"/>
    <w:basedOn w:val="Normal"/>
    <w:uiPriority w:val="99"/>
    <w:rsid w:val="0063279A"/>
    <w:pPr>
      <w:suppressAutoHyphens w:val="0"/>
      <w:ind w:left="720"/>
    </w:pPr>
    <w:rPr>
      <w:lang w:eastAsia="es-ES"/>
    </w:rPr>
  </w:style>
  <w:style w:type="paragraph" w:styleId="Textodeglobo">
    <w:name w:val="Balloon Text"/>
    <w:basedOn w:val="Normal"/>
    <w:link w:val="TextodegloboCar"/>
    <w:uiPriority w:val="99"/>
    <w:semiHidden/>
    <w:unhideWhenUsed/>
    <w:rsid w:val="003645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45A5"/>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 TargetMode="External"/><Relationship Id="rId12" Type="http://schemas.openxmlformats.org/officeDocument/2006/relationships/hyperlink" Target="http://ww1.essalud.gob.pe/sise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3151</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cp:lastPrinted>2017-10-17T18:00:00Z</cp:lastPrinted>
  <dcterms:created xsi:type="dcterms:W3CDTF">2017-10-16T16:34:00Z</dcterms:created>
  <dcterms:modified xsi:type="dcterms:W3CDTF">2017-10-17T18:00:00Z</dcterms:modified>
</cp:coreProperties>
</file>