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2D" w:rsidRPr="0066472D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60"/>
          <w:szCs w:val="60"/>
        </w:rPr>
      </w:pPr>
    </w:p>
    <w:p w:rsidR="0066472D" w:rsidRPr="001D6E42" w:rsidRDefault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66472D" w:rsidRPr="001D6E42" w:rsidRDefault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 P.S. 016-CAS-SCENT-2021,</w:t>
      </w:r>
      <w:r w:rsidR="00D6343E">
        <w:rPr>
          <w:rFonts w:ascii="Arial" w:eastAsia="Arial" w:hAnsi="Arial" w:cs="Arial"/>
          <w:color w:val="000000"/>
          <w:sz w:val="56"/>
          <w:szCs w:val="56"/>
        </w:rPr>
        <w:t xml:space="preserve"> que con relación al servicio de </w:t>
      </w:r>
      <w:r w:rsidR="00D6343E">
        <w:rPr>
          <w:rFonts w:ascii="Arial" w:eastAsia="Arial" w:hAnsi="Arial" w:cs="Arial"/>
          <w:b/>
          <w:color w:val="000000"/>
          <w:sz w:val="56"/>
          <w:szCs w:val="56"/>
        </w:rPr>
        <w:t>M</w:t>
      </w:r>
      <w:r w:rsidR="00D6343E" w:rsidRPr="00D6343E">
        <w:rPr>
          <w:rFonts w:ascii="Arial" w:eastAsia="Arial" w:hAnsi="Arial" w:cs="Arial"/>
          <w:b/>
          <w:color w:val="000000"/>
          <w:sz w:val="56"/>
          <w:szCs w:val="56"/>
        </w:rPr>
        <w:t>édico</w:t>
      </w:r>
      <w:r w:rsidR="00D6343E">
        <w:rPr>
          <w:rFonts w:ascii="Arial" w:eastAsia="Arial" w:hAnsi="Arial" w:cs="Arial"/>
          <w:b/>
          <w:color w:val="000000"/>
          <w:sz w:val="56"/>
          <w:szCs w:val="56"/>
        </w:rPr>
        <w:t xml:space="preserve"> (CÓD. P1ME-001)</w:t>
      </w:r>
      <w:r w:rsidR="00D6343E">
        <w:rPr>
          <w:rFonts w:ascii="Arial" w:eastAsia="Arial" w:hAnsi="Arial" w:cs="Arial"/>
          <w:color w:val="000000"/>
          <w:sz w:val="56"/>
          <w:szCs w:val="56"/>
        </w:rPr>
        <w:t>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que la fecha de postulación del citado proce</w:t>
      </w:r>
      <w:r w:rsidR="00D6343E">
        <w:rPr>
          <w:rFonts w:ascii="Arial" w:eastAsia="Arial" w:hAnsi="Arial" w:cs="Arial"/>
          <w:color w:val="000000"/>
          <w:sz w:val="56"/>
          <w:szCs w:val="56"/>
        </w:rPr>
        <w:t>so 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proofErr w:type="gramStart"/>
      <w:r w:rsidR="001103FE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Lunes</w:t>
      </w:r>
      <w:proofErr w:type="gramEnd"/>
      <w:r w:rsidR="001103FE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12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de abril 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1D6E42" w:rsidRDefault="001D6E42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66472D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>Responsables:</w:t>
      </w:r>
    </w:p>
    <w:p w:rsidR="001D6E42" w:rsidRPr="001D6E42" w:rsidRDefault="001D6E42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66472D" w:rsidRPr="001D6E42" w:rsidRDefault="0066472D" w:rsidP="006647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>Gerencia de Oferta Flexible – GCOP</w:t>
      </w:r>
    </w:p>
    <w:p w:rsidR="0066472D" w:rsidRDefault="0066472D" w:rsidP="000B02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 w:rsidRPr="001D6E42">
        <w:rPr>
          <w:rFonts w:ascii="Arial" w:eastAsia="Arial" w:hAnsi="Arial" w:cs="Arial"/>
          <w:color w:val="000000"/>
          <w:sz w:val="34"/>
          <w:szCs w:val="34"/>
        </w:rPr>
        <w:t xml:space="preserve">Sub Gerencia de Gestión de la Incorporación </w:t>
      </w:r>
      <w:r w:rsidR="000B0225">
        <w:rPr>
          <w:rFonts w:ascii="Arial" w:eastAsia="Arial" w:hAnsi="Arial" w:cs="Arial"/>
          <w:color w:val="000000"/>
          <w:sz w:val="34"/>
          <w:szCs w:val="34"/>
        </w:rPr>
        <w:t>–</w:t>
      </w:r>
      <w:r w:rsidRPr="001D6E42">
        <w:rPr>
          <w:rFonts w:ascii="Arial" w:eastAsia="Arial" w:hAnsi="Arial" w:cs="Arial"/>
          <w:color w:val="000000"/>
          <w:sz w:val="34"/>
          <w:szCs w:val="34"/>
        </w:rPr>
        <w:t xml:space="preserve"> GCGP</w:t>
      </w:r>
    </w:p>
    <w:p w:rsidR="000B0225" w:rsidRPr="000B0225" w:rsidRDefault="000B0225" w:rsidP="000B02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4A4EF6" w:rsidRPr="00E1769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1769B">
        <w:rPr>
          <w:rFonts w:ascii="Arial" w:eastAsia="Arial" w:hAnsi="Arial" w:cs="Arial"/>
          <w:b/>
          <w:color w:val="000000"/>
        </w:rPr>
        <w:lastRenderedPageBreak/>
        <w:t>SEGURO SOCIAL DE SALUD (ESSALUD)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1769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E1769B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1769B" w:rsidRDefault="00E37FD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1769B">
        <w:rPr>
          <w:rFonts w:ascii="Arial" w:eastAsia="Arial" w:hAnsi="Arial" w:cs="Arial"/>
          <w:b/>
          <w:color w:val="000000"/>
        </w:rPr>
        <w:t>SEDE CENTRAL – GERENCIA CENTRAL DE OPERACIONES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1769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1769B">
        <w:rPr>
          <w:rFonts w:ascii="Arial" w:eastAsia="Arial" w:hAnsi="Arial" w:cs="Arial"/>
          <w:b/>
          <w:color w:val="000000"/>
        </w:rPr>
        <w:t>CÓDIG</w:t>
      </w:r>
      <w:r w:rsidR="00E1769B" w:rsidRPr="00E1769B">
        <w:rPr>
          <w:rFonts w:ascii="Arial" w:eastAsia="Arial" w:hAnsi="Arial" w:cs="Arial"/>
          <w:b/>
          <w:color w:val="000000"/>
        </w:rPr>
        <w:t>O DE PROCESO: P.S. 016</w:t>
      </w:r>
      <w:r w:rsidR="00E37FD3" w:rsidRPr="00E1769B">
        <w:rPr>
          <w:rFonts w:ascii="Arial" w:eastAsia="Arial" w:hAnsi="Arial" w:cs="Arial"/>
          <w:b/>
          <w:color w:val="000000"/>
        </w:rPr>
        <w:t>-CAS-SCENT</w:t>
      </w:r>
      <w:r w:rsidRPr="00E1769B">
        <w:rPr>
          <w:rFonts w:ascii="Arial" w:eastAsia="Arial" w:hAnsi="Arial" w:cs="Arial"/>
          <w:b/>
          <w:color w:val="000000"/>
        </w:rPr>
        <w:t>-2021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1769B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E1769B">
        <w:rPr>
          <w:rFonts w:ascii="Arial" w:eastAsia="Arial" w:hAnsi="Arial" w:cs="Arial"/>
          <w:b/>
          <w:color w:val="000000"/>
        </w:rPr>
        <w:t>GENERALIDADES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E1769B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1769B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E1769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E1769B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E1769B">
        <w:rPr>
          <w:rFonts w:ascii="Arial" w:eastAsia="Arial" w:hAnsi="Arial" w:cs="Arial"/>
          <w:color w:val="000000"/>
        </w:rPr>
        <w:t xml:space="preserve">Contratar los siguientes servicios </w:t>
      </w:r>
      <w:r w:rsidR="00F406AC" w:rsidRPr="00E1769B">
        <w:rPr>
          <w:rFonts w:ascii="Arial" w:eastAsia="Arial" w:hAnsi="Arial" w:cs="Arial"/>
          <w:color w:val="000000"/>
        </w:rPr>
        <w:t xml:space="preserve">CAS </w:t>
      </w:r>
      <w:r w:rsidRPr="00E1769B">
        <w:rPr>
          <w:rFonts w:ascii="Arial" w:eastAsia="Arial" w:hAnsi="Arial" w:cs="Arial"/>
          <w:color w:val="000000"/>
        </w:rPr>
        <w:t xml:space="preserve">Nuevos para la </w:t>
      </w:r>
      <w:r w:rsidR="00E37FD3" w:rsidRPr="00E1769B">
        <w:rPr>
          <w:rFonts w:ascii="Arial" w:eastAsia="Arial" w:hAnsi="Arial" w:cs="Arial"/>
          <w:color w:val="000000"/>
        </w:rPr>
        <w:t>Gerencia Central de Operaciones</w:t>
      </w:r>
      <w:r w:rsidR="00965A43" w:rsidRPr="00E1769B">
        <w:rPr>
          <w:rFonts w:ascii="Arial" w:eastAsia="Arial" w:hAnsi="Arial" w:cs="Arial"/>
          <w:color w:val="000000"/>
        </w:rPr>
        <w:t xml:space="preserve">, </w:t>
      </w:r>
      <w:r w:rsidRPr="00E1769B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E1769B" w:rsidRDefault="004A4EF6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769"/>
        <w:gridCol w:w="1134"/>
        <w:gridCol w:w="1134"/>
        <w:gridCol w:w="1701"/>
        <w:gridCol w:w="1492"/>
        <w:gridCol w:w="1560"/>
      </w:tblGrid>
      <w:tr w:rsidR="00652529" w:rsidRPr="00E1769B" w:rsidTr="00552F51">
        <w:trPr>
          <w:trHeight w:val="510"/>
        </w:trPr>
        <w:tc>
          <w:tcPr>
            <w:tcW w:w="1345" w:type="dxa"/>
            <w:shd w:val="clear" w:color="auto" w:fill="C6D9F1" w:themeFill="text2" w:themeFillTint="33"/>
            <w:noWrap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769" w:type="dxa"/>
            <w:shd w:val="clear" w:color="auto" w:fill="C6D9F1" w:themeFill="text2" w:themeFillTint="33"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492" w:type="dxa"/>
            <w:shd w:val="clear" w:color="auto" w:fill="C6D9F1" w:themeFill="text2" w:themeFillTint="33"/>
            <w:noWrap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52529" w:rsidRPr="00E1769B" w:rsidRDefault="00652529" w:rsidP="009A2E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4942F2" w:rsidRPr="00E1769B" w:rsidTr="003327E9">
        <w:trPr>
          <w:trHeight w:val="404"/>
        </w:trPr>
        <w:tc>
          <w:tcPr>
            <w:tcW w:w="1345" w:type="dxa"/>
            <w:vAlign w:val="center"/>
          </w:tcPr>
          <w:p w:rsidR="004942F2" w:rsidRPr="00E1769B" w:rsidRDefault="004942F2" w:rsidP="009A2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9B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769" w:type="dxa"/>
            <w:vAlign w:val="center"/>
          </w:tcPr>
          <w:p w:rsidR="004942F2" w:rsidRPr="00E1769B" w:rsidRDefault="007445A4" w:rsidP="002E15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4942F2" w:rsidRPr="00E1769B" w:rsidRDefault="009F379B" w:rsidP="009A2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9B">
              <w:rPr>
                <w:rFonts w:ascii="Arial" w:hAnsi="Arial" w:cs="Arial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:rsidR="004942F2" w:rsidRPr="00E1769B" w:rsidRDefault="000D42A9" w:rsidP="009A2E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vAlign w:val="center"/>
          </w:tcPr>
          <w:p w:rsidR="004942F2" w:rsidRPr="00E1769B" w:rsidRDefault="004942F2" w:rsidP="00FF408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1769B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492" w:type="dxa"/>
            <w:vMerge w:val="restart"/>
            <w:vAlign w:val="center"/>
          </w:tcPr>
          <w:p w:rsidR="004942F2" w:rsidRPr="00E1769B" w:rsidRDefault="0056724D" w:rsidP="00D95B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Sub Gerencia de Proyectos Especiales</w:t>
            </w:r>
          </w:p>
        </w:tc>
        <w:tc>
          <w:tcPr>
            <w:tcW w:w="1560" w:type="dxa"/>
            <w:vMerge w:val="restart"/>
            <w:vAlign w:val="center"/>
          </w:tcPr>
          <w:p w:rsidR="004942F2" w:rsidRPr="00E1769B" w:rsidRDefault="0056724D" w:rsidP="009A2E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Gerencia de Oferta Flexible</w:t>
            </w:r>
            <w:r w:rsidR="00E97D0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Gerencia Central de Operaciones</w:t>
            </w:r>
          </w:p>
        </w:tc>
      </w:tr>
      <w:tr w:rsidR="0016570B" w:rsidRPr="00E1769B" w:rsidTr="001A31B1">
        <w:trPr>
          <w:trHeight w:val="438"/>
        </w:trPr>
        <w:tc>
          <w:tcPr>
            <w:tcW w:w="1345" w:type="dxa"/>
            <w:vAlign w:val="center"/>
          </w:tcPr>
          <w:p w:rsidR="0016570B" w:rsidRPr="00E1769B" w:rsidRDefault="0016570B" w:rsidP="009A2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9B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769" w:type="dxa"/>
            <w:vAlign w:val="center"/>
          </w:tcPr>
          <w:p w:rsidR="0016570B" w:rsidRPr="00E1769B" w:rsidRDefault="0016570B" w:rsidP="002E15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16570B" w:rsidRPr="00E1769B" w:rsidRDefault="0016570B" w:rsidP="009A2E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69B">
              <w:rPr>
                <w:rFonts w:ascii="Arial" w:hAnsi="Arial" w:cs="Arial"/>
                <w:sz w:val="18"/>
                <w:szCs w:val="18"/>
              </w:rPr>
              <w:t>P2EN-002</w:t>
            </w:r>
          </w:p>
        </w:tc>
        <w:tc>
          <w:tcPr>
            <w:tcW w:w="1134" w:type="dxa"/>
            <w:vAlign w:val="center"/>
          </w:tcPr>
          <w:p w:rsidR="0016570B" w:rsidRPr="00E1769B" w:rsidRDefault="0016570B" w:rsidP="009A2E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vMerge w:val="restart"/>
            <w:vAlign w:val="center"/>
          </w:tcPr>
          <w:p w:rsidR="0016570B" w:rsidRPr="00E1769B" w:rsidRDefault="0016570B" w:rsidP="00FF408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1769B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492" w:type="dxa"/>
            <w:vMerge/>
            <w:vAlign w:val="center"/>
          </w:tcPr>
          <w:p w:rsidR="0016570B" w:rsidRPr="00E1769B" w:rsidRDefault="0016570B" w:rsidP="00D95B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16570B" w:rsidRPr="00E1769B" w:rsidRDefault="0016570B" w:rsidP="009A2E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16570B" w:rsidRPr="00E1769B" w:rsidTr="001A31B1">
        <w:trPr>
          <w:trHeight w:val="438"/>
        </w:trPr>
        <w:tc>
          <w:tcPr>
            <w:tcW w:w="1345" w:type="dxa"/>
            <w:vAlign w:val="center"/>
          </w:tcPr>
          <w:p w:rsidR="0016570B" w:rsidRPr="00E1769B" w:rsidRDefault="0016570B" w:rsidP="006314D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Tecnólogo Médico </w:t>
            </w:r>
          </w:p>
        </w:tc>
        <w:tc>
          <w:tcPr>
            <w:tcW w:w="1769" w:type="dxa"/>
            <w:vAlign w:val="center"/>
          </w:tcPr>
          <w:p w:rsidR="0016570B" w:rsidRPr="00E1769B" w:rsidRDefault="0016570B" w:rsidP="006314D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134" w:type="dxa"/>
            <w:vAlign w:val="center"/>
          </w:tcPr>
          <w:p w:rsidR="0016570B" w:rsidRPr="00E1769B" w:rsidRDefault="0016570B" w:rsidP="006314D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P2TM-003</w:t>
            </w:r>
          </w:p>
        </w:tc>
        <w:tc>
          <w:tcPr>
            <w:tcW w:w="1134" w:type="dxa"/>
            <w:vAlign w:val="center"/>
          </w:tcPr>
          <w:p w:rsidR="0016570B" w:rsidRPr="00E1769B" w:rsidRDefault="0016570B" w:rsidP="006314D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1769B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vMerge/>
            <w:vAlign w:val="center"/>
          </w:tcPr>
          <w:p w:rsidR="0016570B" w:rsidRPr="00E1769B" w:rsidRDefault="0016570B" w:rsidP="006314D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6570B" w:rsidRPr="00E1769B" w:rsidRDefault="0016570B" w:rsidP="006314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16570B" w:rsidRPr="00E1769B" w:rsidRDefault="0016570B" w:rsidP="006314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4942F2" w:rsidRPr="00E1769B" w:rsidTr="008D79E9">
        <w:trPr>
          <w:trHeight w:val="216"/>
        </w:trPr>
        <w:tc>
          <w:tcPr>
            <w:tcW w:w="4248" w:type="dxa"/>
            <w:gridSpan w:val="3"/>
            <w:shd w:val="clear" w:color="auto" w:fill="C6D9F1" w:themeFill="text2" w:themeFillTint="33"/>
            <w:vAlign w:val="center"/>
          </w:tcPr>
          <w:p w:rsidR="004942F2" w:rsidRPr="00E1769B" w:rsidRDefault="004942F2" w:rsidP="005672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769B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87" w:type="dxa"/>
            <w:gridSpan w:val="4"/>
            <w:shd w:val="clear" w:color="auto" w:fill="C6D9F1" w:themeFill="text2" w:themeFillTint="33"/>
            <w:vAlign w:val="center"/>
          </w:tcPr>
          <w:p w:rsidR="004942F2" w:rsidRPr="00E1769B" w:rsidRDefault="0016570B" w:rsidP="0056724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 w:rsidRPr="00E1769B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107</w:t>
            </w:r>
          </w:p>
        </w:tc>
      </w:tr>
      <w:bookmarkEnd w:id="0"/>
    </w:tbl>
    <w:p w:rsidR="000B4C24" w:rsidRPr="00EF4C69" w:rsidRDefault="000B4C24" w:rsidP="000B4C24">
      <w:pPr>
        <w:jc w:val="center"/>
        <w:rPr>
          <w:rFonts w:cs="Arial"/>
          <w:b/>
        </w:rPr>
      </w:pPr>
    </w:p>
    <w:p w:rsidR="004A4EF6" w:rsidRPr="00EF4C69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C69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EF4C69" w:rsidRDefault="00E37F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EF4C69">
        <w:rPr>
          <w:rFonts w:ascii="Arial" w:eastAsia="Arial" w:hAnsi="Arial" w:cs="Arial"/>
          <w:color w:val="000000"/>
        </w:rPr>
        <w:t>Gerencia Central de Operaciones</w:t>
      </w:r>
      <w:r w:rsidR="00EF4C69" w:rsidRPr="00EF4C69">
        <w:rPr>
          <w:rFonts w:ascii="Arial" w:eastAsia="Arial" w:hAnsi="Arial" w:cs="Arial"/>
          <w:color w:val="000000"/>
        </w:rPr>
        <w:t xml:space="preserve"> – Gerencia de Oferta Flexible</w:t>
      </w:r>
    </w:p>
    <w:p w:rsidR="004A4EF6" w:rsidRPr="00EF4C69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EF4C69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C69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7B13FA" w:rsidRPr="00EF4C69" w:rsidRDefault="00E37FD3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</w:rPr>
      </w:pPr>
      <w:r w:rsidRPr="00EF4C69">
        <w:rPr>
          <w:rFonts w:ascii="Arial" w:hAnsi="Arial" w:cs="Arial"/>
        </w:rPr>
        <w:t>Sub Gerencia de Gestión de la Incorporación / Sub Gerencia de Gestión de Personal / Gerencia Central de Gestión de las Personas</w:t>
      </w:r>
      <w:r w:rsidR="00EF4C69" w:rsidRPr="00EF4C69">
        <w:rPr>
          <w:rFonts w:ascii="Arial" w:hAnsi="Arial" w:cs="Arial"/>
        </w:rPr>
        <w:t>.</w:t>
      </w:r>
    </w:p>
    <w:p w:rsidR="00E37FD3" w:rsidRPr="00EF4C69" w:rsidRDefault="00E37FD3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EF4C69" w:rsidRDefault="00D626E2" w:rsidP="00FF408E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C69">
        <w:rPr>
          <w:rFonts w:ascii="Arial" w:eastAsia="Arial" w:hAnsi="Arial" w:cs="Arial"/>
          <w:b/>
          <w:color w:val="000000"/>
        </w:rPr>
        <w:t>Base legal</w:t>
      </w:r>
    </w:p>
    <w:p w:rsidR="004A4EF6" w:rsidRPr="00EF4C69" w:rsidRDefault="004A4EF6" w:rsidP="00FF408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EF4C69" w:rsidRPr="00292047" w:rsidRDefault="00EF4C69" w:rsidP="00EF4C69">
      <w:pPr>
        <w:pStyle w:val="Sangradetextonormal"/>
        <w:ind w:left="708" w:firstLine="0"/>
        <w:jc w:val="both"/>
        <w:rPr>
          <w:rFonts w:ascii="Arial" w:hAnsi="Arial" w:cs="Arial"/>
        </w:rPr>
      </w:pPr>
      <w:r w:rsidRPr="00EF4C69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</w:t>
      </w:r>
      <w:r w:rsidRPr="00292047">
        <w:rPr>
          <w:rFonts w:ascii="Arial" w:hAnsi="Arial" w:cs="Arial"/>
        </w:rPr>
        <w:t>personal del sector público.</w:t>
      </w:r>
    </w:p>
    <w:p w:rsidR="001A31B1" w:rsidRPr="00292047" w:rsidRDefault="001A31B1" w:rsidP="00AA123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AA1235" w:rsidRPr="00292047" w:rsidRDefault="00AA1235" w:rsidP="00AA123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292047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292047">
        <w:rPr>
          <w:rFonts w:ascii="Arial" w:eastAsia="Arial" w:hAnsi="Arial" w:cs="Arial"/>
          <w:b/>
          <w:color w:val="000000"/>
        </w:rPr>
        <w:t>PERFIL DEL PUESTO:</w:t>
      </w:r>
    </w:p>
    <w:p w:rsidR="00B45A81" w:rsidRPr="00292047" w:rsidRDefault="00D626E2" w:rsidP="00AA123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292047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B45A81" w:rsidRPr="00292047" w:rsidRDefault="004942F2" w:rsidP="0060494C">
      <w:pPr>
        <w:ind w:left="426"/>
        <w:jc w:val="both"/>
        <w:rPr>
          <w:rFonts w:ascii="Arial" w:hAnsi="Arial" w:cs="Arial"/>
          <w:b/>
        </w:rPr>
      </w:pPr>
      <w:r w:rsidRPr="00292047">
        <w:rPr>
          <w:rFonts w:ascii="Arial" w:hAnsi="Arial" w:cs="Arial"/>
          <w:b/>
        </w:rPr>
        <w:t>MÉDICO GENERAL</w:t>
      </w:r>
      <w:r w:rsidR="00371447" w:rsidRPr="00292047">
        <w:rPr>
          <w:rFonts w:ascii="Arial" w:hAnsi="Arial" w:cs="Arial"/>
          <w:b/>
        </w:rPr>
        <w:t xml:space="preserve"> (CÓ</w:t>
      </w:r>
      <w:r w:rsidR="00AA1235" w:rsidRPr="00292047">
        <w:rPr>
          <w:rFonts w:ascii="Arial" w:hAnsi="Arial" w:cs="Arial"/>
          <w:b/>
        </w:rPr>
        <w:t>D. P1ME-001</w:t>
      </w:r>
      <w:r w:rsidR="004B3B62" w:rsidRPr="00292047">
        <w:rPr>
          <w:rFonts w:ascii="Arial" w:hAnsi="Arial" w:cs="Arial"/>
          <w:b/>
        </w:rPr>
        <w:t>)</w:t>
      </w:r>
    </w:p>
    <w:p w:rsidR="00371447" w:rsidRPr="00E1769B" w:rsidRDefault="00371447" w:rsidP="0060494C">
      <w:pPr>
        <w:ind w:left="426"/>
        <w:jc w:val="both"/>
        <w:rPr>
          <w:rFonts w:ascii="Arial" w:hAnsi="Arial" w:cs="Arial"/>
          <w:b/>
          <w:color w:val="000000"/>
          <w:highlight w:val="yellow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670"/>
      </w:tblGrid>
      <w:tr w:rsidR="00B45A81" w:rsidRPr="00292047" w:rsidTr="009F379B">
        <w:trPr>
          <w:trHeight w:val="384"/>
        </w:trPr>
        <w:tc>
          <w:tcPr>
            <w:tcW w:w="3260" w:type="dxa"/>
            <w:shd w:val="clear" w:color="auto" w:fill="BDD6EE"/>
            <w:vAlign w:val="center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B45A81" w:rsidRPr="00292047" w:rsidTr="009F379B">
        <w:tc>
          <w:tcPr>
            <w:tcW w:w="3260" w:type="dxa"/>
          </w:tcPr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:rsidR="00B45A81" w:rsidRPr="00292047" w:rsidRDefault="00B45A81" w:rsidP="00B45A8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29204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B45A81" w:rsidRPr="00292047" w:rsidRDefault="00B45A81" w:rsidP="00B45A8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AA1235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</w:p>
          <w:p w:rsidR="00B45A81" w:rsidRPr="00292047" w:rsidRDefault="00B45A81" w:rsidP="00B45A8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Contar con Colegiatura</w:t>
            </w:r>
            <w:r w:rsidR="00AA1235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29204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B45A81" w:rsidRPr="00292047" w:rsidRDefault="00B45A81" w:rsidP="00B45A8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29204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  <w:r w:rsidR="00D4007D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</w:p>
          <w:p w:rsidR="00B45A81" w:rsidRPr="00292047" w:rsidRDefault="00B45A81" w:rsidP="00B45A81">
            <w:pPr>
              <w:pStyle w:val="Prrafodelista2"/>
              <w:numPr>
                <w:ilvl w:val="0"/>
                <w:numId w:val="25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que fueron emitidos. La colegiatura y habilidad profesional para ejercer la profesión en el Perú son indispensables.</w:t>
            </w:r>
          </w:p>
        </w:tc>
      </w:tr>
      <w:tr w:rsidR="00B45A81" w:rsidRPr="00292047" w:rsidTr="009F379B">
        <w:tc>
          <w:tcPr>
            <w:tcW w:w="3260" w:type="dxa"/>
            <w:vAlign w:val="center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70" w:type="dxa"/>
          </w:tcPr>
          <w:p w:rsidR="00B45A81" w:rsidRPr="00292047" w:rsidRDefault="00E37FD3" w:rsidP="00B45A81">
            <w:pPr>
              <w:numPr>
                <w:ilvl w:val="0"/>
                <w:numId w:val="3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Acreditar e</w:t>
            </w:r>
            <w:r w:rsidR="00D9727F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</w:t>
            </w:r>
            <w:r w:rsidR="00EA7C9E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seis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B45A81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</w:t>
            </w:r>
            <w:r w:rsidR="00EA7C9E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06</w:t>
            </w:r>
            <w:r w:rsidR="00B45A81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</w:t>
            </w:r>
            <w:r w:rsidR="00EA7C9E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meses</w:t>
            </w:r>
            <w:r w:rsidR="00D9727F" w:rsidRPr="00292047"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SERUMS. </w:t>
            </w:r>
            <w:r w:rsidR="00D9727F"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B45A81" w:rsidRPr="00292047" w:rsidRDefault="00B45A81" w:rsidP="00B45A81">
            <w:pPr>
              <w:numPr>
                <w:ilvl w:val="0"/>
                <w:numId w:val="3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292047">
              <w:rPr>
                <w:rFonts w:ascii="Arial" w:hAnsi="Arial" w:cs="Arial"/>
                <w:sz w:val="18"/>
                <w:szCs w:val="18"/>
              </w:rPr>
              <w:t>.</w:t>
            </w:r>
            <w:r w:rsidR="00D4007D" w:rsidRPr="00292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D4007D" w:rsidRPr="00292047" w:rsidRDefault="00D4007D" w:rsidP="00D4007D">
            <w:pPr>
              <w:snapToGrid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5A81" w:rsidRPr="00292047" w:rsidRDefault="00B45A81" w:rsidP="00D4007D">
            <w:pPr>
              <w:snapToGrid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B45A81" w:rsidRPr="00292047" w:rsidRDefault="00B45A81" w:rsidP="00D928CB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B45A81" w:rsidRPr="00292047" w:rsidTr="009F379B">
        <w:tc>
          <w:tcPr>
            <w:tcW w:w="3260" w:type="dxa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</w:tcPr>
          <w:p w:rsidR="00B45A81" w:rsidRPr="00292047" w:rsidRDefault="00B45A81" w:rsidP="00B45A81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92047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FF6483" w:rsidRPr="00292047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a la fecha.</w:t>
            </w:r>
            <w:r w:rsidRPr="00292047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</w:p>
        </w:tc>
      </w:tr>
      <w:tr w:rsidR="00B45A81" w:rsidRPr="00292047" w:rsidTr="009F379B">
        <w:trPr>
          <w:trHeight w:val="591"/>
        </w:trPr>
        <w:tc>
          <w:tcPr>
            <w:tcW w:w="3260" w:type="dxa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70" w:type="dxa"/>
          </w:tcPr>
          <w:p w:rsidR="00B45A81" w:rsidRPr="00292047" w:rsidRDefault="00B45A81" w:rsidP="00B45A81">
            <w:pPr>
              <w:numPr>
                <w:ilvl w:val="0"/>
                <w:numId w:val="33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29204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B45A81" w:rsidRPr="00292047" w:rsidRDefault="00B45A81" w:rsidP="00B45A81">
            <w:pPr>
              <w:numPr>
                <w:ilvl w:val="0"/>
                <w:numId w:val="33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292047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B45A81" w:rsidRPr="00292047" w:rsidTr="009F379B">
        <w:trPr>
          <w:trHeight w:val="591"/>
        </w:trPr>
        <w:tc>
          <w:tcPr>
            <w:tcW w:w="3260" w:type="dxa"/>
          </w:tcPr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</w:tcPr>
          <w:p w:rsidR="00B45A81" w:rsidRPr="00292047" w:rsidRDefault="00B45A81" w:rsidP="00D928C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B45A81" w:rsidRPr="00292047" w:rsidRDefault="00B45A81" w:rsidP="00D928CB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45A81" w:rsidRPr="00292047" w:rsidTr="009F379B">
        <w:trPr>
          <w:trHeight w:val="376"/>
        </w:trPr>
        <w:tc>
          <w:tcPr>
            <w:tcW w:w="3260" w:type="dxa"/>
            <w:vAlign w:val="center"/>
          </w:tcPr>
          <w:p w:rsidR="00B45A81" w:rsidRPr="00292047" w:rsidRDefault="00B45A81" w:rsidP="00D9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B45A81" w:rsidRPr="00292047" w:rsidRDefault="001F523B" w:rsidP="00B45A81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CAS Nuevo Covid-</w:t>
            </w:r>
            <w:r w:rsidR="00D31FE1" w:rsidRPr="0029204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4F1C35" w:rsidRPr="00292047" w:rsidRDefault="004F1C3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F379B" w:rsidRPr="00292047" w:rsidRDefault="009F379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F1C35" w:rsidRPr="00292047" w:rsidRDefault="004F1C35" w:rsidP="0060494C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 w:rsidRPr="00292047">
        <w:rPr>
          <w:rFonts w:ascii="Arial" w:hAnsi="Arial" w:cs="Arial"/>
          <w:b/>
        </w:rPr>
        <w:t xml:space="preserve">ENFERMERA (O) </w:t>
      </w:r>
      <w:r w:rsidR="00371447" w:rsidRPr="00292047">
        <w:rPr>
          <w:rFonts w:ascii="Arial" w:hAnsi="Arial" w:cs="Arial"/>
          <w:b/>
        </w:rPr>
        <w:t>(CÓ</w:t>
      </w:r>
      <w:r w:rsidR="00462FB8" w:rsidRPr="00292047">
        <w:rPr>
          <w:rFonts w:ascii="Arial" w:hAnsi="Arial" w:cs="Arial"/>
          <w:b/>
        </w:rPr>
        <w:t>D. P2EN-002</w:t>
      </w:r>
      <w:r w:rsidR="004B3B62" w:rsidRPr="00292047">
        <w:rPr>
          <w:rFonts w:ascii="Arial" w:hAnsi="Arial" w:cs="Arial"/>
          <w:b/>
        </w:rPr>
        <w:t>)</w:t>
      </w:r>
    </w:p>
    <w:p w:rsidR="009F379B" w:rsidRPr="00292047" w:rsidRDefault="009F379B" w:rsidP="0060494C">
      <w:pPr>
        <w:pStyle w:val="Sangradetextonormal"/>
        <w:ind w:left="426" w:firstLine="0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7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539"/>
      </w:tblGrid>
      <w:tr w:rsidR="004F1C35" w:rsidRPr="00292047" w:rsidTr="00FC0893">
        <w:trPr>
          <w:trHeight w:val="370"/>
        </w:trPr>
        <w:tc>
          <w:tcPr>
            <w:tcW w:w="3250" w:type="dxa"/>
            <w:shd w:val="clear" w:color="auto" w:fill="BDD6EE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539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C35" w:rsidRPr="00292047" w:rsidRDefault="004F1C35" w:rsidP="00F146A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4F1C35" w:rsidRPr="00292047" w:rsidTr="009F379B">
        <w:tc>
          <w:tcPr>
            <w:tcW w:w="3250" w:type="dxa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462FB8" w:rsidRPr="0029204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Contar con Colegiatura</w:t>
            </w:r>
            <w:r w:rsidR="00462FB8" w:rsidRPr="0029204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  <w:r w:rsidR="00462FB8" w:rsidRPr="0029204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4F1C35" w:rsidRPr="00292047" w:rsidTr="009F379B">
        <w:tc>
          <w:tcPr>
            <w:tcW w:w="3250" w:type="dxa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D3" w:rsidRPr="00292047" w:rsidRDefault="00315B44" w:rsidP="00E37FD3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Acreditar </w:t>
            </w:r>
            <w:r w:rsidR="00D9727F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</w:t>
            </w:r>
            <w:r w:rsidR="00EA7C9E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seis (06) meses</w:t>
            </w:r>
            <w:r w:rsidR="00D9727F" w:rsidRPr="00292047"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SERUMS. </w:t>
            </w:r>
            <w:r w:rsidR="00D9727F"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4F1C35" w:rsidRPr="00292047" w:rsidRDefault="004F1C35" w:rsidP="004F1C35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8D3EDC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="008D3EDC" w:rsidRPr="00292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8D3EDC" w:rsidRPr="00292047" w:rsidRDefault="008D3EDC" w:rsidP="008D3EDC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1C35" w:rsidRPr="00292047" w:rsidRDefault="004F1C35" w:rsidP="008D3EDC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</w:t>
            </w:r>
            <w:r w:rsidRPr="00292047">
              <w:rPr>
                <w:rFonts w:ascii="Arial" w:hAnsi="Arial" w:cs="Arial"/>
                <w:sz w:val="18"/>
                <w:szCs w:val="18"/>
              </w:rPr>
              <w:lastRenderedPageBreak/>
              <w:t xml:space="preserve">prestado servicios en dicha condición laboral por el periodo que acredita. </w:t>
            </w:r>
          </w:p>
          <w:p w:rsidR="004F1C35" w:rsidRPr="00292047" w:rsidRDefault="004F1C35" w:rsidP="00F146A9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F1C35" w:rsidRPr="00292047" w:rsidTr="009F379B">
        <w:trPr>
          <w:trHeight w:val="345"/>
        </w:trPr>
        <w:tc>
          <w:tcPr>
            <w:tcW w:w="3250" w:type="dxa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35" w:rsidRPr="00292047" w:rsidRDefault="004F1C35" w:rsidP="008E7786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92047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8E7786" w:rsidRPr="00292047">
              <w:rPr>
                <w:rFonts w:ascii="Arial" w:hAnsi="Arial" w:cs="Arial"/>
                <w:sz w:val="18"/>
                <w:szCs w:val="18"/>
              </w:rPr>
              <w:t>6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9204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4F1C35" w:rsidRPr="00292047" w:rsidTr="009F379B">
        <w:trPr>
          <w:trHeight w:val="560"/>
        </w:trPr>
        <w:tc>
          <w:tcPr>
            <w:tcW w:w="3250" w:type="dxa"/>
            <w:vAlign w:val="center"/>
          </w:tcPr>
          <w:p w:rsidR="004F1C35" w:rsidRPr="00292047" w:rsidRDefault="004F1C35" w:rsidP="00F146A9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35" w:rsidRPr="00292047" w:rsidRDefault="004F1C35" w:rsidP="004F1C35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F1C35" w:rsidRPr="00292047" w:rsidTr="009F379B">
        <w:trPr>
          <w:trHeight w:val="150"/>
        </w:trPr>
        <w:tc>
          <w:tcPr>
            <w:tcW w:w="3250" w:type="dxa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35" w:rsidRPr="00292047" w:rsidRDefault="004F1C35" w:rsidP="00F146A9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F1C35" w:rsidRPr="00292047" w:rsidRDefault="004F1C35" w:rsidP="00F146A9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F1C35" w:rsidRPr="00292047" w:rsidTr="009F37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0" w:type="dxa"/>
            <w:vAlign w:val="center"/>
          </w:tcPr>
          <w:p w:rsidR="004F1C35" w:rsidRPr="00292047" w:rsidRDefault="004F1C35" w:rsidP="00F146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539" w:type="dxa"/>
            <w:vAlign w:val="center"/>
          </w:tcPr>
          <w:p w:rsidR="004F1C35" w:rsidRPr="00292047" w:rsidRDefault="001F523B" w:rsidP="004F1C35">
            <w:pPr>
              <w:pStyle w:val="Prrafodelista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CAS Nuevo Covid-</w:t>
            </w:r>
            <w:r w:rsidR="00D31FE1" w:rsidRPr="0029204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4F1C35" w:rsidRPr="00292047" w:rsidRDefault="004F1C3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71447" w:rsidRPr="00292047" w:rsidRDefault="0037144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71447" w:rsidRPr="00292047" w:rsidRDefault="00371447" w:rsidP="00371447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 w:rsidRPr="00292047">
        <w:rPr>
          <w:rFonts w:ascii="Arial" w:hAnsi="Arial" w:cs="Arial"/>
          <w:b/>
        </w:rPr>
        <w:t>TECNÓLOGO MÉDICO EN LABORATORIO CLÍNICO Y ANATOMÍA PATOLÓGICA (CÓD. P2TM-003)</w:t>
      </w:r>
    </w:p>
    <w:p w:rsidR="00371447" w:rsidRPr="00292047" w:rsidRDefault="00371447" w:rsidP="00371447">
      <w:pPr>
        <w:pStyle w:val="Sangradetextonormal"/>
        <w:ind w:left="426" w:firstLine="0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7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539"/>
      </w:tblGrid>
      <w:tr w:rsidR="00371447" w:rsidRPr="00292047" w:rsidTr="00FC0893">
        <w:trPr>
          <w:trHeight w:val="350"/>
        </w:trPr>
        <w:tc>
          <w:tcPr>
            <w:tcW w:w="3250" w:type="dxa"/>
            <w:shd w:val="clear" w:color="auto" w:fill="BDD6EE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539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447" w:rsidRPr="00292047" w:rsidRDefault="00371447" w:rsidP="007A41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371447" w:rsidRPr="00292047" w:rsidTr="007A4159">
        <w:tc>
          <w:tcPr>
            <w:tcW w:w="3250" w:type="dxa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447" w:rsidRPr="00292047" w:rsidRDefault="00371447" w:rsidP="0037144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292047"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de Tecnólogo Médico en Laboratorio Clínico y Anatomía Patológica. </w:t>
            </w:r>
            <w:r w:rsidRPr="00292047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037-2020.</w:t>
            </w:r>
          </w:p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IV).</w:t>
            </w:r>
          </w:p>
        </w:tc>
      </w:tr>
      <w:tr w:rsidR="00371447" w:rsidRPr="00292047" w:rsidTr="007A4159">
        <w:tc>
          <w:tcPr>
            <w:tcW w:w="3250" w:type="dxa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Acreditar e</w:t>
            </w:r>
            <w:r w:rsidR="004D7A36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</w:t>
            </w:r>
            <w:r w:rsidR="0009479A"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seis (06) meses</w:t>
            </w:r>
            <w:r w:rsidR="00D9727F" w:rsidRPr="00292047"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SERUMS. </w:t>
            </w:r>
            <w:r w:rsidR="00D9727F"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371447" w:rsidRPr="00292047" w:rsidRDefault="00371447" w:rsidP="007A4159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29204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COVID-19.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371447" w:rsidRPr="00292047" w:rsidRDefault="00371447" w:rsidP="007A4159">
            <w:pPr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447" w:rsidRPr="00292047" w:rsidRDefault="00371447" w:rsidP="007A415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71447" w:rsidRPr="00292047" w:rsidRDefault="00371447" w:rsidP="007A4159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371447" w:rsidRPr="00292047" w:rsidTr="007A4159">
        <w:trPr>
          <w:trHeight w:val="345"/>
        </w:trPr>
        <w:tc>
          <w:tcPr>
            <w:tcW w:w="3250" w:type="dxa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447" w:rsidRPr="00292047" w:rsidRDefault="00371447" w:rsidP="007A4159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2016 a la fecha. </w:t>
            </w:r>
            <w:r w:rsidRPr="0029204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371447" w:rsidRPr="00292047" w:rsidTr="007A4159">
        <w:trPr>
          <w:trHeight w:val="560"/>
        </w:trPr>
        <w:tc>
          <w:tcPr>
            <w:tcW w:w="3250" w:type="dxa"/>
            <w:vAlign w:val="center"/>
          </w:tcPr>
          <w:p w:rsidR="00371447" w:rsidRPr="00292047" w:rsidRDefault="00371447" w:rsidP="007A4159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447" w:rsidRPr="00292047" w:rsidRDefault="00371447" w:rsidP="007A4159">
            <w:pPr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047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29204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371447" w:rsidRPr="00292047" w:rsidTr="007A4159">
        <w:trPr>
          <w:trHeight w:val="150"/>
        </w:trPr>
        <w:tc>
          <w:tcPr>
            <w:tcW w:w="3250" w:type="dxa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447" w:rsidRPr="00292047" w:rsidRDefault="00371447" w:rsidP="007A4159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71447" w:rsidRPr="00292047" w:rsidRDefault="00371447" w:rsidP="007A4159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92047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71447" w:rsidRPr="00292047" w:rsidTr="007A41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250" w:type="dxa"/>
            <w:vAlign w:val="center"/>
          </w:tcPr>
          <w:p w:rsidR="00371447" w:rsidRPr="00292047" w:rsidRDefault="00371447" w:rsidP="007A415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0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539" w:type="dxa"/>
            <w:vAlign w:val="center"/>
          </w:tcPr>
          <w:p w:rsidR="00371447" w:rsidRPr="00292047" w:rsidRDefault="001F523B" w:rsidP="007A4159">
            <w:pPr>
              <w:pStyle w:val="Prrafodelista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92047">
              <w:rPr>
                <w:rFonts w:ascii="Arial" w:hAnsi="Arial" w:cs="Arial"/>
                <w:sz w:val="18"/>
                <w:szCs w:val="18"/>
              </w:rPr>
              <w:t>CAS Nuevo Covid-</w:t>
            </w:r>
            <w:r w:rsidR="00371447" w:rsidRPr="0029204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</w:tbl>
    <w:p w:rsidR="00371447" w:rsidRPr="00292047" w:rsidRDefault="0037144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D31FE1" w:rsidRPr="00000592" w:rsidRDefault="00D626E2" w:rsidP="0029204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</w:t>
      </w:r>
      <w:r w:rsidR="00B45221"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Los postulantes que no </w:t>
      </w:r>
      <w:r w:rsidR="00D31FE1" w:rsidRPr="00000592">
        <w:rPr>
          <w:rFonts w:ascii="Arial" w:eastAsia="Arial" w:hAnsi="Arial" w:cs="Arial"/>
          <w:b/>
          <w:color w:val="000000"/>
          <w:sz w:val="16"/>
          <w:szCs w:val="16"/>
        </w:rPr>
        <w:t>lo</w:t>
      </w:r>
    </w:p>
    <w:p w:rsidR="004A4EF6" w:rsidRPr="00000592" w:rsidRDefault="00D31FE1" w:rsidP="00B45221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00592">
        <w:rPr>
          <w:rFonts w:ascii="Arial" w:eastAsia="Arial" w:hAnsi="Arial" w:cs="Arial"/>
          <w:b/>
          <w:color w:val="000000"/>
          <w:sz w:val="16"/>
          <w:szCs w:val="16"/>
        </w:rPr>
        <w:t>hagan</w:t>
      </w:r>
      <w:r w:rsidR="00D626E2"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 serán descalificados. Para la contratación del postulante seleccionado, é</w:t>
      </w:r>
      <w:r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ste presentará la </w:t>
      </w:r>
      <w:r w:rsidR="006274CA" w:rsidRPr="00000592">
        <w:rPr>
          <w:rFonts w:ascii="Arial" w:eastAsia="Arial" w:hAnsi="Arial" w:cs="Arial"/>
          <w:b/>
          <w:color w:val="000000"/>
          <w:sz w:val="16"/>
          <w:szCs w:val="16"/>
        </w:rPr>
        <w:t>documentación original</w:t>
      </w:r>
      <w:r w:rsidR="003B7730"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 sustentatoria</w:t>
      </w:r>
      <w:r w:rsidR="00D626E2" w:rsidRPr="00000592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000592" w:rsidRDefault="004A4EF6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B7730" w:rsidRPr="00000592" w:rsidRDefault="003B7730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000592" w:rsidRDefault="00D626E2" w:rsidP="006274CA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000592">
        <w:rPr>
          <w:rFonts w:ascii="Arial" w:eastAsia="Arial" w:hAnsi="Arial" w:cs="Arial"/>
          <w:b/>
          <w:color w:val="000000"/>
        </w:rPr>
        <w:t>CONDICIONES ESENCIALES DEL CONTRATO</w:t>
      </w:r>
    </w:p>
    <w:p w:rsidR="00F2326A" w:rsidRPr="00000592" w:rsidRDefault="00F2326A" w:rsidP="00F2326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000592" w:rsidTr="00FC0893">
        <w:trPr>
          <w:trHeight w:val="117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Pr="00000592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Pr="00000592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000592">
        <w:trPr>
          <w:trHeight w:val="336"/>
        </w:trPr>
        <w:tc>
          <w:tcPr>
            <w:tcW w:w="2977" w:type="dxa"/>
            <w:vAlign w:val="center"/>
          </w:tcPr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000592">
        <w:trPr>
          <w:trHeight w:val="426"/>
        </w:trPr>
        <w:tc>
          <w:tcPr>
            <w:tcW w:w="2977" w:type="dxa"/>
            <w:vAlign w:val="center"/>
          </w:tcPr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</w:t>
            </w:r>
            <w:r w:rsidR="00516E69"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>a renovación</w:t>
            </w:r>
            <w:r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4A4EF6" w:rsidRPr="00000592">
        <w:trPr>
          <w:trHeight w:val="349"/>
        </w:trPr>
        <w:tc>
          <w:tcPr>
            <w:tcW w:w="2977" w:type="dxa"/>
            <w:vAlign w:val="center"/>
          </w:tcPr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000592">
        <w:trPr>
          <w:trHeight w:val="410"/>
        </w:trPr>
        <w:tc>
          <w:tcPr>
            <w:tcW w:w="2977" w:type="dxa"/>
            <w:vAlign w:val="center"/>
          </w:tcPr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FC0893" w:rsidRDefault="00FC08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000592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005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000592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F55D5" w:rsidRPr="00000592" w:rsidRDefault="008F55D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000592" w:rsidRDefault="00D626E2" w:rsidP="0060494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000592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000592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00059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 w:rsidRPr="00000592">
        <w:rPr>
          <w:rFonts w:ascii="Arial" w:eastAsia="Arial" w:hAnsi="Arial" w:cs="Arial"/>
          <w:b/>
          <w:color w:val="000000"/>
        </w:rPr>
        <w:t>Formatos 01, 02, 03, 04 de corresponder, 05 y 06 de corresponder, 07 y 08 debidamente firmados y con la impresión dactilar y CV documentado</w:t>
      </w:r>
      <w:r w:rsidRPr="00000592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000592">
        <w:rPr>
          <w:rFonts w:ascii="Arial" w:eastAsia="Arial" w:hAnsi="Arial" w:cs="Arial"/>
          <w:b/>
          <w:color w:val="000000"/>
        </w:rPr>
        <w:t>cargadas en formato PDF).</w:t>
      </w: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00592">
        <w:rPr>
          <w:rFonts w:ascii="Arial" w:eastAsia="Arial" w:hAnsi="Arial" w:cs="Arial"/>
          <w:color w:val="000000"/>
        </w:rPr>
        <w:t>La información consignada en los Formatos 01, 02, 03, 04 de corresponder, 05 y 06 de corresponder, 07 y 08, tienen carácter de Declaración Jurada, por lo que el/la postulante será responsable de la información consignada en dichos documentos y se somete al proceso de fiscalización posterior que lleve a cabo la entidad.</w:t>
      </w: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000592">
        <w:rPr>
          <w:rFonts w:ascii="Arial" w:eastAsia="Arial" w:hAnsi="Arial" w:cs="Arial"/>
          <w:b/>
          <w:color w:val="000000"/>
        </w:rPr>
        <w:t xml:space="preserve">NOTA. - </w:t>
      </w:r>
      <w:r w:rsidRPr="0000059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6274CA" w:rsidRPr="00000592" w:rsidRDefault="006274CA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274CA" w:rsidRPr="00000592" w:rsidRDefault="006274CA" w:rsidP="006274CA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000592"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 w:rsidRPr="00000592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6274CA" w:rsidRPr="00000592" w:rsidRDefault="006274CA" w:rsidP="006274CA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000592">
        <w:rPr>
          <w:rFonts w:ascii="Arial" w:eastAsia="Arial" w:hAnsi="Arial" w:cs="Arial"/>
          <w:b/>
          <w:color w:val="000000"/>
        </w:rPr>
        <w:t xml:space="preserve">(Formato 2) </w:t>
      </w:r>
    </w:p>
    <w:p w:rsidR="006274CA" w:rsidRPr="00000592" w:rsidRDefault="00755A31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6274CA" w:rsidRPr="0000059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000592"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 w:rsidRPr="0000059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000592">
        <w:rPr>
          <w:rFonts w:ascii="Calibri" w:eastAsia="Calibri" w:hAnsi="Calibri" w:cs="Calibri"/>
          <w:color w:val="000000"/>
        </w:rPr>
        <w:t xml:space="preserve">. </w:t>
      </w:r>
      <w:r w:rsidRPr="00000592">
        <w:rPr>
          <w:rFonts w:ascii="Arial" w:eastAsia="Arial" w:hAnsi="Arial" w:cs="Arial"/>
          <w:b/>
          <w:color w:val="000000"/>
          <w:u w:val="single"/>
        </w:rPr>
        <w:t>(Formato 4)</w:t>
      </w:r>
      <w:r w:rsidRPr="00000592">
        <w:rPr>
          <w:rFonts w:ascii="Arial" w:eastAsia="Arial" w:hAnsi="Arial" w:cs="Arial"/>
          <w:color w:val="000000"/>
        </w:rPr>
        <w:t xml:space="preserve">de corresponder </w:t>
      </w:r>
      <w:hyperlink r:id="rId11">
        <w:r w:rsidRPr="00000592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000592">
        <w:rPr>
          <w:rFonts w:ascii="Arial" w:eastAsia="Arial" w:hAnsi="Arial" w:cs="Arial"/>
          <w:b/>
          <w:color w:val="000000"/>
        </w:rPr>
        <w:t xml:space="preserve">(Formato 5) </w:t>
      </w:r>
    </w:p>
    <w:p w:rsidR="006274CA" w:rsidRPr="00000592" w:rsidRDefault="00755A31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6274CA" w:rsidRPr="0000059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000592">
        <w:rPr>
          <w:rFonts w:ascii="Arial" w:eastAsia="Arial" w:hAnsi="Arial" w:cs="Arial"/>
          <w:color w:val="000000"/>
        </w:rPr>
        <w:t>Declaración Jurada de Habilitación Profesional</w:t>
      </w:r>
      <w:r w:rsidRPr="00000592">
        <w:rPr>
          <w:rFonts w:ascii="Arial" w:eastAsia="Arial" w:hAnsi="Arial" w:cs="Arial"/>
          <w:b/>
          <w:color w:val="000000"/>
        </w:rPr>
        <w:t xml:space="preserve"> (Formato 6) </w:t>
      </w:r>
    </w:p>
    <w:p w:rsidR="006274CA" w:rsidRPr="00000592" w:rsidRDefault="00755A31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hyperlink r:id="rId13" w:history="1">
        <w:r w:rsidR="006274CA" w:rsidRPr="00000592">
          <w:rPr>
            <w:rStyle w:val="Hipervnculo"/>
            <w:rFonts w:ascii="Arial" w:eastAsia="Arial" w:hAnsi="Arial" w:cs="Arial"/>
          </w:rPr>
          <w:t>http://www.essalud.gob.pe/oporlaboral/DJ_HabilitacionProfesional.pdf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>Declaración Jurada de Notificación vía correo Electrónico</w:t>
      </w:r>
      <w:r w:rsidRPr="00000592">
        <w:rPr>
          <w:rFonts w:ascii="Arial" w:eastAsia="Arial" w:hAnsi="Arial" w:cs="Arial"/>
          <w:b/>
          <w:color w:val="000000"/>
        </w:rPr>
        <w:t xml:space="preserve"> (Formato 7) </w:t>
      </w:r>
    </w:p>
    <w:p w:rsidR="006274CA" w:rsidRPr="00000592" w:rsidRDefault="00755A31" w:rsidP="006274C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Style w:val="Hipervnculo"/>
          <w:rFonts w:ascii="Arial" w:eastAsia="Arial" w:hAnsi="Arial" w:cs="Arial"/>
        </w:rPr>
      </w:pPr>
      <w:hyperlink r:id="rId14" w:history="1">
        <w:r w:rsidR="006274CA" w:rsidRPr="00000592">
          <w:rPr>
            <w:rStyle w:val="Hipervnculo"/>
            <w:rFonts w:ascii="Arial" w:eastAsia="Arial" w:hAnsi="Arial" w:cs="Arial"/>
          </w:rPr>
          <w:t>http://www.essalud.gob.pe/oporlaboral/DDJJ_NOT_ELECT.pdf</w:t>
        </w:r>
      </w:hyperlink>
    </w:p>
    <w:p w:rsidR="006274CA" w:rsidRPr="00000592" w:rsidRDefault="006274CA" w:rsidP="006274CA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00592">
        <w:rPr>
          <w:rFonts w:ascii="Arial" w:eastAsia="Arial" w:hAnsi="Arial" w:cs="Arial"/>
          <w:color w:val="000000"/>
        </w:rPr>
        <w:t>Declaración Jurada de Salud (De No padecer de COVID</w:t>
      </w:r>
      <w:r w:rsidRPr="00000592">
        <w:rPr>
          <w:rFonts w:ascii="Arial" w:eastAsia="Arial" w:hAnsi="Arial" w:cs="Arial"/>
          <w:b/>
          <w:color w:val="000000"/>
        </w:rPr>
        <w:t xml:space="preserve"> (Formato 8) </w:t>
      </w:r>
    </w:p>
    <w:p w:rsidR="006274CA" w:rsidRPr="0088483E" w:rsidRDefault="006274CA" w:rsidP="006274CA">
      <w:pPr>
        <w:ind w:firstLine="708"/>
        <w:rPr>
          <w:rStyle w:val="Hipervnculo"/>
          <w:rFonts w:ascii="Arial" w:eastAsia="Arial" w:hAnsi="Arial" w:cs="Arial"/>
        </w:rPr>
      </w:pPr>
      <w:r w:rsidRPr="0088483E">
        <w:rPr>
          <w:rStyle w:val="Hipervnculo"/>
          <w:rFonts w:ascii="Arial" w:eastAsia="Arial" w:hAnsi="Arial" w:cs="Arial"/>
        </w:rPr>
        <w:t>http://www.essalud.gob.pe/oporlaboral/DJ_SOBRE_COVID.pdf</w:t>
      </w:r>
    </w:p>
    <w:p w:rsidR="008F55D5" w:rsidRPr="0088483E" w:rsidRDefault="008F55D5" w:rsidP="00FC0893">
      <w:pPr>
        <w:rPr>
          <w:rFonts w:ascii="Arial" w:eastAsia="Arial" w:hAnsi="Arial" w:cs="Arial"/>
          <w:color w:val="0000FF"/>
          <w:u w:val="single"/>
        </w:rPr>
      </w:pPr>
    </w:p>
    <w:p w:rsidR="004A4EF6" w:rsidRPr="0088483E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88483E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88483E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88483E" w:rsidTr="00552F51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88483E" w:rsidRDefault="00D626E2" w:rsidP="00F2326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88483E" w:rsidRDefault="00FC0893" w:rsidP="00F2326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88483E" w:rsidRDefault="00D626E2" w:rsidP="00F2326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88483E" w:rsidTr="00552F51">
        <w:trPr>
          <w:trHeight w:val="338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88483E" w:rsidRDefault="00D626E2" w:rsidP="00F2326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88483E" w:rsidRDefault="004A4EF6" w:rsidP="00F2326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88483E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88483E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88483E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8483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88483E" w:rsidRDefault="00D626E2" w:rsidP="006779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</w:t>
            </w:r>
            <w:r w:rsidR="00516E69" w:rsidRPr="0088483E">
              <w:rPr>
                <w:rFonts w:ascii="Arial" w:eastAsia="Arial" w:hAnsi="Arial" w:cs="Arial"/>
                <w:sz w:val="18"/>
                <w:szCs w:val="18"/>
              </w:rPr>
              <w:t>corresponder, 05</w:t>
            </w: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 y 06 de corresponder</w:t>
            </w:r>
            <w:r w:rsidR="006274CA" w:rsidRPr="0088483E">
              <w:rPr>
                <w:rFonts w:ascii="Arial" w:eastAsia="Arial" w:hAnsi="Arial" w:cs="Arial"/>
                <w:sz w:val="18"/>
                <w:szCs w:val="18"/>
              </w:rPr>
              <w:t>, 07 y 08</w:t>
            </w: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516E69" w:rsidRPr="0088483E">
              <w:rPr>
                <w:rFonts w:ascii="Arial" w:eastAsia="Arial" w:hAnsi="Arial" w:cs="Arial"/>
                <w:sz w:val="18"/>
                <w:szCs w:val="18"/>
              </w:rPr>
              <w:t>el CV</w:t>
            </w:r>
            <w:r w:rsidR="006274CA" w:rsidRPr="008848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16E69" w:rsidRPr="0088483E">
              <w:rPr>
                <w:rFonts w:ascii="Arial" w:eastAsia="Arial" w:hAnsi="Arial" w:cs="Arial"/>
                <w:sz w:val="18"/>
                <w:szCs w:val="18"/>
              </w:rPr>
              <w:t xml:space="preserve">documentado </w:t>
            </w:r>
            <w:r w:rsidR="006779AD">
              <w:rPr>
                <w:rFonts w:ascii="Arial" w:eastAsia="Arial" w:hAnsi="Arial" w:cs="Arial"/>
                <w:sz w:val="18"/>
                <w:szCs w:val="18"/>
              </w:rPr>
              <w:t>al link señalado en el numeral IX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877055" w:rsidRDefault="009376C7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Del </w:t>
            </w:r>
            <w:r w:rsidR="00FB1164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24</w:t>
            </w:r>
            <w:r w:rsidR="0088483E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marzo</w:t>
            </w:r>
            <w:r w:rsidR="009E5EE2" w:rsidRPr="008848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88483E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al </w:t>
            </w:r>
            <w:r w:rsidR="001103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  <w:r w:rsidR="0088483E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 abril</w:t>
            </w:r>
            <w:r w:rsidR="005B1259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E5EE2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del 2021</w:t>
            </w:r>
          </w:p>
          <w:p w:rsidR="004A4EF6" w:rsidRPr="0088483E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(hasta las </w:t>
            </w:r>
            <w:r w:rsidR="00516E69"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</w:t>
            </w:r>
            <w:r w:rsidRPr="008770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88483E" w:rsidRDefault="00D626E2" w:rsidP="006274C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SGGI-GCTIC</w:t>
            </w:r>
          </w:p>
        </w:tc>
      </w:tr>
      <w:tr w:rsidR="0018679F" w:rsidRPr="0088483E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18679F" w:rsidRPr="0088483E" w:rsidRDefault="001867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18679F" w:rsidRPr="00ED4BE3" w:rsidRDefault="0018679F" w:rsidP="00C23BCB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ED4BE3">
              <w:rPr>
                <w:rFonts w:ascii="Arial" w:eastAsia="Arial" w:hAnsi="Arial" w:cs="Arial"/>
                <w:sz w:val="18"/>
                <w:szCs w:val="18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8679F" w:rsidRPr="0088483E" w:rsidRDefault="0018679F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partir del 25 de marzo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8679F" w:rsidRPr="0088483E" w:rsidRDefault="0018679F" w:rsidP="006274C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SGGI</w:t>
            </w:r>
          </w:p>
        </w:tc>
      </w:tr>
      <w:tr w:rsidR="004A4EF6" w:rsidRPr="0088483E" w:rsidTr="00552F51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88483E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88483E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88483E">
        <w:trPr>
          <w:trHeight w:val="210"/>
        </w:trPr>
        <w:tc>
          <w:tcPr>
            <w:tcW w:w="425" w:type="dxa"/>
            <w:vAlign w:val="center"/>
          </w:tcPr>
          <w:p w:rsidR="004A4EF6" w:rsidRPr="0088483E" w:rsidRDefault="001867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4A4EF6" w:rsidRPr="0088483E" w:rsidRDefault="00D626E2" w:rsidP="0018679F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Publicación de </w:t>
            </w:r>
            <w:r w:rsidR="0018679F">
              <w:rPr>
                <w:rFonts w:ascii="Arial" w:eastAsia="Arial" w:hAnsi="Arial" w:cs="Arial"/>
                <w:sz w:val="18"/>
                <w:szCs w:val="18"/>
              </w:rPr>
              <w:t>Cuadro de méritos</w:t>
            </w: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A4EF6" w:rsidRPr="0088483E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>A part</w:t>
            </w:r>
            <w:r w:rsidR="008A6348" w:rsidRPr="0088483E">
              <w:rPr>
                <w:rFonts w:ascii="Arial" w:eastAsia="Arial" w:hAnsi="Arial" w:cs="Arial"/>
                <w:sz w:val="18"/>
                <w:szCs w:val="18"/>
              </w:rPr>
              <w:t xml:space="preserve">ir del </w:t>
            </w:r>
            <w:r w:rsidR="00755A31"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="0088483E" w:rsidRPr="0088483E">
              <w:rPr>
                <w:rFonts w:ascii="Arial" w:eastAsia="Arial" w:hAnsi="Arial" w:cs="Arial"/>
                <w:sz w:val="18"/>
                <w:szCs w:val="18"/>
              </w:rPr>
              <w:t xml:space="preserve"> de abril</w:t>
            </w:r>
            <w:r w:rsidR="009E5EE2" w:rsidRPr="0088483E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88483E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88483E" w:rsidRDefault="00755A3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 w:rsidR="00D626E2" w:rsidRPr="0088483E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88483E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88483E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6"/>
                <w:szCs w:val="16"/>
              </w:rPr>
              <w:t>SGGI- GCTIC</w:t>
            </w:r>
          </w:p>
        </w:tc>
      </w:tr>
      <w:tr w:rsidR="004A4EF6" w:rsidRPr="0088483E">
        <w:tc>
          <w:tcPr>
            <w:tcW w:w="425" w:type="dxa"/>
            <w:vAlign w:val="center"/>
          </w:tcPr>
          <w:p w:rsidR="004A4EF6" w:rsidRPr="0088483E" w:rsidRDefault="001867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A4EF6" w:rsidRPr="0088483E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88483E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88483E" w:rsidRDefault="0018679F" w:rsidP="0018679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efectuada la evaluación curricular</w:t>
            </w:r>
          </w:p>
        </w:tc>
        <w:tc>
          <w:tcPr>
            <w:tcW w:w="1701" w:type="dxa"/>
            <w:vAlign w:val="center"/>
          </w:tcPr>
          <w:p w:rsidR="004A4EF6" w:rsidRPr="0088483E" w:rsidRDefault="006274C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83E">
              <w:rPr>
                <w:rFonts w:ascii="Arial" w:eastAsia="Arial" w:hAnsi="Arial" w:cs="Arial"/>
                <w:sz w:val="18"/>
                <w:szCs w:val="18"/>
              </w:rPr>
              <w:t>SGGP</w:t>
            </w:r>
          </w:p>
        </w:tc>
      </w:tr>
    </w:tbl>
    <w:p w:rsidR="00ED4BE3" w:rsidRPr="00ED4BE3" w:rsidRDefault="00ED4BE3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 w:rsidR="00570143"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:rsidR="004A4EF6" w:rsidRPr="0088483E" w:rsidRDefault="00D626E2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88483E" w:rsidRDefault="00D626E2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ED4BE3"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:rsidR="004A4EF6" w:rsidRPr="0088483E" w:rsidRDefault="00D626E2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 w:rsidR="00ED4BE3"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:rsidR="004A4EF6" w:rsidRPr="0088483E" w:rsidRDefault="00D626E2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88483E" w:rsidRDefault="00D626E2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88483E" w:rsidRDefault="006274CA" w:rsidP="008D79E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SGGP</w:t>
      </w:r>
      <w:r w:rsidR="00D626E2" w:rsidRPr="0088483E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516E69" w:rsidRPr="0088483E">
        <w:rPr>
          <w:rFonts w:ascii="Arial" w:eastAsia="Arial" w:hAnsi="Arial" w:cs="Arial"/>
          <w:color w:val="000000"/>
          <w:sz w:val="16"/>
          <w:szCs w:val="16"/>
        </w:rPr>
        <w:t xml:space="preserve">– 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Sub Gerencia de Gestión de Personal.</w:t>
      </w:r>
    </w:p>
    <w:p w:rsidR="004A4EF6" w:rsidRPr="00E1769B" w:rsidRDefault="004A4EF6">
      <w:pPr>
        <w:pStyle w:val="Normal1"/>
        <w:jc w:val="both"/>
        <w:rPr>
          <w:rFonts w:ascii="Arial" w:eastAsia="Arial" w:hAnsi="Arial" w:cs="Arial"/>
          <w:highlight w:val="yellow"/>
        </w:rPr>
      </w:pPr>
    </w:p>
    <w:p w:rsidR="00656C25" w:rsidRPr="00EC407D" w:rsidRDefault="00656C25">
      <w:pPr>
        <w:pStyle w:val="Normal1"/>
        <w:jc w:val="both"/>
        <w:rPr>
          <w:rFonts w:ascii="Arial" w:eastAsia="Arial" w:hAnsi="Arial" w:cs="Arial"/>
        </w:rPr>
      </w:pPr>
    </w:p>
    <w:p w:rsidR="004A4EF6" w:rsidRPr="00EC407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1"/>
    </w:p>
    <w:p w:rsidR="004A4EF6" w:rsidRPr="00EC407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EC407D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EC407D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EC407D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EC407D">
        <w:rPr>
          <w:rFonts w:ascii="Arial" w:eastAsia="Arial" w:hAnsi="Arial" w:cs="Arial"/>
          <w:color w:val="000000"/>
        </w:rPr>
        <w:t xml:space="preserve">Declaraciones Juradas (Formatos </w:t>
      </w:r>
      <w:r w:rsidR="006274CA" w:rsidRPr="00EC407D">
        <w:rPr>
          <w:rFonts w:ascii="Arial" w:eastAsia="Arial" w:hAnsi="Arial" w:cs="Arial"/>
          <w:color w:val="000000"/>
        </w:rPr>
        <w:t>01, 02, 03, 04 de corresponder, 05 y 06 de corresponder, 07 y 08</w:t>
      </w:r>
      <w:r w:rsidRPr="00EC407D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EC407D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6">
        <w:r w:rsidRPr="00EC407D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EC407D"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8D79E9" w:rsidRPr="00EC407D" w:rsidRDefault="008D79E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EC407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EC407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EC407D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lastRenderedPageBreak/>
        <w:t>Cuando habiendo cumplido los requisitos mínimos, ninguno de los postulantes obtiene puntaje mínimo en las etapas de evaluación del proceso.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EC407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EC407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Por restricciones presupuestales.</w:t>
      </w:r>
    </w:p>
    <w:p w:rsidR="004A4EF6" w:rsidRPr="00EC407D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6CF2" w:rsidRPr="00EC407D" w:rsidRDefault="00926C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6274CA" w:rsidRPr="00EC407D" w:rsidRDefault="006274CA" w:rsidP="006274CA">
      <w:pPr>
        <w:pStyle w:val="Sinespaciado1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EC407D">
        <w:rPr>
          <w:rFonts w:ascii="Arial" w:hAnsi="Arial" w:cs="Arial"/>
          <w:sz w:val="20"/>
          <w:szCs w:val="20"/>
        </w:rPr>
        <w:t>Sobre Modalidad de Trabajo</w:t>
      </w: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</w:rPr>
      </w:pPr>
      <w:r w:rsidRPr="00EC407D">
        <w:rPr>
          <w:rFonts w:ascii="Arial" w:hAnsi="Arial" w:cs="Arial"/>
          <w:sz w:val="20"/>
          <w:szCs w:val="20"/>
        </w:rPr>
        <w:t>El personal labora bajo el régimen de Contrato Administrativo de Servicios (CAS), labora de manera presencial, y debe</w:t>
      </w:r>
      <w:r w:rsidR="00ED4BE3">
        <w:rPr>
          <w:rFonts w:ascii="Arial" w:hAnsi="Arial" w:cs="Arial"/>
          <w:sz w:val="20"/>
          <w:szCs w:val="20"/>
        </w:rPr>
        <w:t xml:space="preserve">rá tener disponibilidad para </w:t>
      </w:r>
      <w:r w:rsidRPr="00EC407D">
        <w:rPr>
          <w:rFonts w:ascii="Arial" w:hAnsi="Arial" w:cs="Arial"/>
          <w:sz w:val="20"/>
          <w:szCs w:val="20"/>
        </w:rPr>
        <w:t xml:space="preserve">desplazarse a cualquiera de las diferentes Redes Asistenciales (Lima, Callao), según requerimiento efectuado por las mismas, en razón la Emergencia del </w:t>
      </w:r>
      <w:r w:rsidRPr="00EC407D">
        <w:rPr>
          <w:rFonts w:ascii="Arial" w:hAnsi="Arial" w:cs="Arial"/>
        </w:rPr>
        <w:t>COVID-19.</w:t>
      </w:r>
    </w:p>
    <w:p w:rsidR="006274CA" w:rsidRPr="00EC407D" w:rsidRDefault="006274CA" w:rsidP="006274CA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6274CA" w:rsidRPr="00EC407D" w:rsidRDefault="006274CA" w:rsidP="006274CA">
      <w:pPr>
        <w:pStyle w:val="Sinespaciado1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EC407D">
        <w:rPr>
          <w:rFonts w:ascii="Arial" w:hAnsi="Arial" w:cs="Arial"/>
          <w:sz w:val="20"/>
          <w:szCs w:val="20"/>
        </w:rPr>
        <w:t>Sobre Jornada Laboral</w:t>
      </w: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EC407D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6274CA" w:rsidRPr="00EC407D" w:rsidRDefault="006274CA" w:rsidP="006274CA">
      <w:pPr>
        <w:pStyle w:val="Sinespaciado1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EC407D">
        <w:rPr>
          <w:rFonts w:ascii="Arial" w:hAnsi="Arial" w:cs="Arial"/>
          <w:sz w:val="20"/>
          <w:szCs w:val="20"/>
        </w:rPr>
        <w:t>Funciones por Grupo Ocupacional</w:t>
      </w: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6274CA" w:rsidRPr="00EC407D" w:rsidRDefault="006274CA" w:rsidP="006274CA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EC407D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formación, capacitación y experiencia.</w:t>
      </w:r>
    </w:p>
    <w:p w:rsidR="004A4EF6" w:rsidRPr="00EC407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56C25" w:rsidRPr="00EC407D" w:rsidRDefault="00656C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EC407D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EC407D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Pr="00EC407D" w:rsidRDefault="00D626E2" w:rsidP="00926C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C407D">
        <w:rPr>
          <w:rFonts w:ascii="Arial" w:eastAsia="Arial" w:hAnsi="Arial" w:cs="Arial"/>
          <w:color w:val="000000"/>
        </w:rPr>
        <w:t>La entrega de los Formatos 01, 02, 03</w:t>
      </w:r>
      <w:r w:rsidR="008510D7" w:rsidRPr="00EC407D">
        <w:rPr>
          <w:rFonts w:ascii="Arial" w:eastAsia="Arial" w:hAnsi="Arial" w:cs="Arial"/>
          <w:color w:val="000000"/>
        </w:rPr>
        <w:t>, 04,</w:t>
      </w:r>
      <w:r w:rsidRPr="00EC407D">
        <w:rPr>
          <w:rFonts w:ascii="Arial" w:eastAsia="Arial" w:hAnsi="Arial" w:cs="Arial"/>
          <w:color w:val="000000"/>
        </w:rPr>
        <w:t xml:space="preserve"> 05</w:t>
      </w:r>
      <w:r w:rsidR="006274CA" w:rsidRPr="00EC407D">
        <w:rPr>
          <w:rFonts w:ascii="Arial" w:eastAsia="Arial" w:hAnsi="Arial" w:cs="Arial"/>
          <w:color w:val="000000"/>
        </w:rPr>
        <w:t xml:space="preserve">, </w:t>
      </w:r>
      <w:r w:rsidR="008510D7" w:rsidRPr="00EC407D">
        <w:rPr>
          <w:rFonts w:ascii="Arial" w:eastAsia="Arial" w:hAnsi="Arial" w:cs="Arial"/>
          <w:color w:val="000000"/>
        </w:rPr>
        <w:t>06</w:t>
      </w:r>
      <w:r w:rsidR="006274CA" w:rsidRPr="00EC407D">
        <w:rPr>
          <w:rFonts w:ascii="Arial" w:eastAsia="Arial" w:hAnsi="Arial" w:cs="Arial"/>
          <w:color w:val="000000"/>
        </w:rPr>
        <w:t>, 07 y 08</w:t>
      </w:r>
      <w:r w:rsidRPr="00EC407D">
        <w:rPr>
          <w:rFonts w:ascii="Arial" w:eastAsia="Arial" w:hAnsi="Arial" w:cs="Arial"/>
          <w:color w:val="00000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EC407D">
        <w:rPr>
          <w:rFonts w:ascii="Arial" w:eastAsia="Arial" w:hAnsi="Arial" w:cs="Arial"/>
          <w:color w:val="000000"/>
        </w:rPr>
        <w:t>n formato PDF en la</w:t>
      </w:r>
      <w:r w:rsidR="0003319C" w:rsidRPr="00EC407D">
        <w:rPr>
          <w:rFonts w:ascii="Arial" w:eastAsia="Arial" w:hAnsi="Arial" w:cs="Arial"/>
          <w:color w:val="000000"/>
        </w:rPr>
        <w:t>s</w:t>
      </w:r>
      <w:r w:rsidR="00BF24C9" w:rsidRPr="00EC407D">
        <w:rPr>
          <w:rFonts w:ascii="Arial" w:eastAsia="Arial" w:hAnsi="Arial" w:cs="Arial"/>
          <w:color w:val="000000"/>
        </w:rPr>
        <w:t xml:space="preserve"> siguiente</w:t>
      </w:r>
      <w:r w:rsidR="0003319C" w:rsidRPr="00EC407D">
        <w:rPr>
          <w:rFonts w:ascii="Arial" w:eastAsia="Arial" w:hAnsi="Arial" w:cs="Arial"/>
          <w:color w:val="000000"/>
        </w:rPr>
        <w:t>s</w:t>
      </w:r>
      <w:r w:rsidR="004B3B62" w:rsidRPr="00EC407D">
        <w:rPr>
          <w:rFonts w:ascii="Arial" w:eastAsia="Arial" w:hAnsi="Arial" w:cs="Arial"/>
          <w:color w:val="000000"/>
        </w:rPr>
        <w:t xml:space="preserve"> </w:t>
      </w:r>
      <w:r w:rsidR="0003319C" w:rsidRPr="00EC407D">
        <w:rPr>
          <w:rFonts w:ascii="Arial" w:eastAsia="Arial" w:hAnsi="Arial" w:cs="Arial"/>
          <w:color w:val="000000"/>
        </w:rPr>
        <w:t>direcciones</w:t>
      </w:r>
      <w:r w:rsidR="00AF55AA" w:rsidRPr="00EC407D">
        <w:rPr>
          <w:rFonts w:ascii="Arial" w:eastAsia="Arial" w:hAnsi="Arial" w:cs="Arial"/>
          <w:color w:val="000000"/>
        </w:rPr>
        <w:t xml:space="preserve"> según el cargo correspondiente</w:t>
      </w:r>
      <w:r w:rsidR="00BF24C9" w:rsidRPr="00EC407D">
        <w:rPr>
          <w:rFonts w:ascii="Arial" w:eastAsia="Arial" w:hAnsi="Arial" w:cs="Arial"/>
          <w:color w:val="000000"/>
        </w:rPr>
        <w:t>:</w:t>
      </w:r>
    </w:p>
    <w:p w:rsidR="004A4EF6" w:rsidRPr="00E1769B" w:rsidRDefault="004A4EF6">
      <w:pPr>
        <w:pStyle w:val="Normal1"/>
        <w:jc w:val="both"/>
        <w:rPr>
          <w:rFonts w:ascii="Arial" w:eastAsia="Arial" w:hAnsi="Arial" w:cs="Arial"/>
          <w:highlight w:val="yellow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6274CA" w:rsidRPr="00BA2E6C" w:rsidTr="002822A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6274CA" w:rsidRPr="00BA2E6C" w:rsidRDefault="006274CA" w:rsidP="002822A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A2E6C">
              <w:rPr>
                <w:rFonts w:ascii="Arial" w:hAnsi="Arial" w:cs="Arial"/>
                <w:b/>
                <w:bCs/>
                <w:color w:val="FFFFFF"/>
              </w:rPr>
              <w:t>SEDE CENTRAL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6274CA" w:rsidRPr="00BA2E6C" w:rsidRDefault="00ED4BE3" w:rsidP="00A33CE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Link</w:t>
            </w:r>
            <w:r w:rsidR="006274CA" w:rsidRPr="00BA2E6C">
              <w:rPr>
                <w:rFonts w:ascii="Arial" w:hAnsi="Arial" w:cs="Arial"/>
                <w:b/>
                <w:bCs/>
                <w:color w:val="FFFFFF"/>
              </w:rPr>
              <w:t xml:space="preserve"> para postular</w:t>
            </w:r>
          </w:p>
        </w:tc>
      </w:tr>
      <w:tr w:rsidR="006274CA" w:rsidRPr="00BA2E6C" w:rsidTr="00926CF2">
        <w:trPr>
          <w:trHeight w:val="7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CA" w:rsidRPr="00BA2E6C" w:rsidRDefault="006274CA" w:rsidP="002822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E6C">
              <w:rPr>
                <w:rFonts w:ascii="Arial" w:hAnsi="Arial" w:cs="Arial"/>
                <w:b/>
                <w:bCs/>
                <w:color w:val="000000"/>
              </w:rPr>
              <w:t xml:space="preserve">SEDE CENTRAL – </w:t>
            </w:r>
            <w:r w:rsidRPr="00BA2E6C">
              <w:rPr>
                <w:rFonts w:ascii="Arial" w:hAnsi="Arial" w:cs="Arial"/>
                <w:b/>
                <w:color w:val="000000"/>
                <w:lang w:val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CA" w:rsidRPr="00ED4BE3" w:rsidRDefault="00755A31" w:rsidP="00BA2E6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hyperlink r:id="rId17" w:history="1">
              <w:r w:rsidR="00ED4BE3" w:rsidRPr="00ED4BE3">
                <w:rPr>
                  <w:rStyle w:val="Hipervnculo"/>
                  <w:rFonts w:ascii="Arial" w:hAnsi="Arial" w:cs="Arial"/>
                </w:rPr>
                <w:t>https://forms.gle/qgo13XBaUBAaXDyv5</w:t>
              </w:r>
            </w:hyperlink>
          </w:p>
        </w:tc>
      </w:tr>
    </w:tbl>
    <w:p w:rsidR="006274CA" w:rsidRPr="00BA2E6C" w:rsidRDefault="006274CA" w:rsidP="006274CA">
      <w:pPr>
        <w:pStyle w:val="Sangradetextonormal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6274CA" w:rsidRPr="008214A7" w:rsidRDefault="006274CA" w:rsidP="006274CA">
      <w:pPr>
        <w:pStyle w:val="Sangradetextonormal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A2E6C">
        <w:rPr>
          <w:rFonts w:ascii="Arial" w:hAnsi="Arial" w:cs="Arial"/>
          <w:b/>
          <w:sz w:val="22"/>
          <w:szCs w:val="22"/>
        </w:rPr>
        <w:t>NOTA IMPORTANTE: REVISAR Y COMPLETAR TODOS LOS FORMATOS SEÑALADOS EN EL NUMERAL IV MODALIDAD DE POSTULACIÓN, INCLUSIVE EL FORMATO 08 (LEER CONTENIDO). D</w:t>
      </w:r>
      <w:r w:rsidR="00BA2E6C" w:rsidRPr="00BA2E6C">
        <w:rPr>
          <w:rFonts w:ascii="Arial" w:hAnsi="Arial" w:cs="Arial"/>
          <w:b/>
          <w:sz w:val="22"/>
          <w:szCs w:val="22"/>
        </w:rPr>
        <w:t>E IGUAL FORMA, PARA LA PRESENTE</w:t>
      </w:r>
      <w:r w:rsidRPr="00BA2E6C">
        <w:rPr>
          <w:rFonts w:ascii="Arial" w:hAnsi="Arial" w:cs="Arial"/>
          <w:b/>
          <w:sz w:val="22"/>
          <w:szCs w:val="22"/>
        </w:rPr>
        <w:t xml:space="preserve"> POSTULACION, EL (LA) POSTULANTE DEBERA CONTAR CON CUENTA DE CORREO ELECTRONICO DE GMAIL (INDISPENSABL</w:t>
      </w:r>
      <w:r w:rsidR="00D50FF0" w:rsidRPr="00BA2E6C">
        <w:rPr>
          <w:rFonts w:ascii="Arial" w:hAnsi="Arial" w:cs="Arial"/>
          <w:b/>
          <w:sz w:val="22"/>
          <w:szCs w:val="22"/>
        </w:rPr>
        <w:t>E) Y LOS ARCHIVOS QUE ENVIE SERÁN</w:t>
      </w:r>
      <w:r w:rsidRPr="00BA2E6C">
        <w:rPr>
          <w:rFonts w:ascii="Arial" w:hAnsi="Arial" w:cs="Arial"/>
          <w:b/>
          <w:sz w:val="22"/>
          <w:szCs w:val="22"/>
        </w:rPr>
        <w:t xml:space="preserve"> ACE</w:t>
      </w:r>
      <w:r w:rsidR="00D50FF0" w:rsidRPr="00BA2E6C">
        <w:rPr>
          <w:rFonts w:ascii="Arial" w:hAnsi="Arial" w:cs="Arial"/>
          <w:b/>
          <w:sz w:val="22"/>
          <w:szCs w:val="22"/>
        </w:rPr>
        <w:t xml:space="preserve">PTADOS UNICAMENTE EN ARCHIVO </w:t>
      </w:r>
      <w:r w:rsidRPr="00BA2E6C">
        <w:rPr>
          <w:rFonts w:ascii="Arial" w:hAnsi="Arial" w:cs="Arial"/>
          <w:b/>
          <w:sz w:val="22"/>
          <w:szCs w:val="22"/>
        </w:rPr>
        <w:t>PDF O WORD.</w:t>
      </w: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8"/>
      <w:footerReference w:type="even" r:id="rId19"/>
      <w:footerReference w:type="default" r:id="rId20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27" w:rsidRDefault="002E1B27" w:rsidP="004A4EF6">
      <w:r>
        <w:separator/>
      </w:r>
    </w:p>
  </w:endnote>
  <w:endnote w:type="continuationSeparator" w:id="0">
    <w:p w:rsidR="002E1B27" w:rsidRDefault="002E1B27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DB5EAD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4375B"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27" w:rsidRDefault="002E1B27" w:rsidP="004A4EF6">
      <w:r>
        <w:separator/>
      </w:r>
    </w:p>
  </w:footnote>
  <w:footnote w:type="continuationSeparator" w:id="0">
    <w:p w:rsidR="002E1B27" w:rsidRDefault="002E1B27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B4375B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B4375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D284A544"/>
    <w:lvl w:ilvl="0"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5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00592"/>
    <w:rsid w:val="00002519"/>
    <w:rsid w:val="0000440B"/>
    <w:rsid w:val="0003319C"/>
    <w:rsid w:val="00035C9D"/>
    <w:rsid w:val="000461D2"/>
    <w:rsid w:val="00046E93"/>
    <w:rsid w:val="000477B5"/>
    <w:rsid w:val="00051383"/>
    <w:rsid w:val="0006689F"/>
    <w:rsid w:val="000758E1"/>
    <w:rsid w:val="00092924"/>
    <w:rsid w:val="0009479A"/>
    <w:rsid w:val="000B0225"/>
    <w:rsid w:val="000B4C24"/>
    <w:rsid w:val="000B4E9D"/>
    <w:rsid w:val="000B52FF"/>
    <w:rsid w:val="000D42A9"/>
    <w:rsid w:val="000D5545"/>
    <w:rsid w:val="000D5A33"/>
    <w:rsid w:val="001103FE"/>
    <w:rsid w:val="001261C0"/>
    <w:rsid w:val="00141094"/>
    <w:rsid w:val="001460DB"/>
    <w:rsid w:val="0015013E"/>
    <w:rsid w:val="0016570B"/>
    <w:rsid w:val="001774E2"/>
    <w:rsid w:val="0018679F"/>
    <w:rsid w:val="00191E8F"/>
    <w:rsid w:val="00197E7D"/>
    <w:rsid w:val="001A31B1"/>
    <w:rsid w:val="001A5C0A"/>
    <w:rsid w:val="001D6E42"/>
    <w:rsid w:val="001E22ED"/>
    <w:rsid w:val="001E236D"/>
    <w:rsid w:val="001F523B"/>
    <w:rsid w:val="00213EDC"/>
    <w:rsid w:val="0022113C"/>
    <w:rsid w:val="00222BB0"/>
    <w:rsid w:val="002237D2"/>
    <w:rsid w:val="002725BA"/>
    <w:rsid w:val="00284E74"/>
    <w:rsid w:val="00291FE5"/>
    <w:rsid w:val="00292047"/>
    <w:rsid w:val="002954BF"/>
    <w:rsid w:val="002A4763"/>
    <w:rsid w:val="002D1E9E"/>
    <w:rsid w:val="002E15CC"/>
    <w:rsid w:val="002E1B27"/>
    <w:rsid w:val="00305C78"/>
    <w:rsid w:val="00315B44"/>
    <w:rsid w:val="003327E9"/>
    <w:rsid w:val="00340852"/>
    <w:rsid w:val="003546C0"/>
    <w:rsid w:val="00371447"/>
    <w:rsid w:val="003A359E"/>
    <w:rsid w:val="003A5C06"/>
    <w:rsid w:val="003B1D17"/>
    <w:rsid w:val="003B7730"/>
    <w:rsid w:val="003D3C1F"/>
    <w:rsid w:val="003E29AE"/>
    <w:rsid w:val="004162A2"/>
    <w:rsid w:val="00440137"/>
    <w:rsid w:val="00462FB8"/>
    <w:rsid w:val="0049377C"/>
    <w:rsid w:val="004942F2"/>
    <w:rsid w:val="004A4EF6"/>
    <w:rsid w:val="004B0A85"/>
    <w:rsid w:val="004B3B62"/>
    <w:rsid w:val="004C7AA3"/>
    <w:rsid w:val="004D3AF6"/>
    <w:rsid w:val="004D7A36"/>
    <w:rsid w:val="004E0920"/>
    <w:rsid w:val="004F11C2"/>
    <w:rsid w:val="004F1C35"/>
    <w:rsid w:val="00516E69"/>
    <w:rsid w:val="0053663C"/>
    <w:rsid w:val="00542973"/>
    <w:rsid w:val="00552F51"/>
    <w:rsid w:val="005608B5"/>
    <w:rsid w:val="0056724D"/>
    <w:rsid w:val="00570143"/>
    <w:rsid w:val="00576A24"/>
    <w:rsid w:val="00583929"/>
    <w:rsid w:val="005868EF"/>
    <w:rsid w:val="0058746D"/>
    <w:rsid w:val="00592601"/>
    <w:rsid w:val="005A4475"/>
    <w:rsid w:val="005B1259"/>
    <w:rsid w:val="005B2687"/>
    <w:rsid w:val="005B27EA"/>
    <w:rsid w:val="005C08D9"/>
    <w:rsid w:val="005F7C97"/>
    <w:rsid w:val="006032DD"/>
    <w:rsid w:val="0060494C"/>
    <w:rsid w:val="00611AD7"/>
    <w:rsid w:val="00613A4B"/>
    <w:rsid w:val="006274CA"/>
    <w:rsid w:val="006314D0"/>
    <w:rsid w:val="00644943"/>
    <w:rsid w:val="00652529"/>
    <w:rsid w:val="00656C25"/>
    <w:rsid w:val="00657118"/>
    <w:rsid w:val="0066472D"/>
    <w:rsid w:val="00667F1D"/>
    <w:rsid w:val="00675FB4"/>
    <w:rsid w:val="006779AD"/>
    <w:rsid w:val="00685B63"/>
    <w:rsid w:val="0068609B"/>
    <w:rsid w:val="00694DDF"/>
    <w:rsid w:val="00696D33"/>
    <w:rsid w:val="006A7D13"/>
    <w:rsid w:val="006C084A"/>
    <w:rsid w:val="006C2D6D"/>
    <w:rsid w:val="006D6F43"/>
    <w:rsid w:val="00717241"/>
    <w:rsid w:val="007331BC"/>
    <w:rsid w:val="00742C54"/>
    <w:rsid w:val="007445A4"/>
    <w:rsid w:val="00747895"/>
    <w:rsid w:val="00755A31"/>
    <w:rsid w:val="00763F73"/>
    <w:rsid w:val="007662BF"/>
    <w:rsid w:val="00780FE0"/>
    <w:rsid w:val="00785BBF"/>
    <w:rsid w:val="00792E37"/>
    <w:rsid w:val="007A55AE"/>
    <w:rsid w:val="007B13FA"/>
    <w:rsid w:val="007E3AEA"/>
    <w:rsid w:val="008229BE"/>
    <w:rsid w:val="00823E03"/>
    <w:rsid w:val="0084520A"/>
    <w:rsid w:val="008510D7"/>
    <w:rsid w:val="00854E8B"/>
    <w:rsid w:val="00877055"/>
    <w:rsid w:val="0088483E"/>
    <w:rsid w:val="008A6348"/>
    <w:rsid w:val="008D3EDC"/>
    <w:rsid w:val="008D79E9"/>
    <w:rsid w:val="008E7786"/>
    <w:rsid w:val="008F1B05"/>
    <w:rsid w:val="008F214B"/>
    <w:rsid w:val="008F55D5"/>
    <w:rsid w:val="00926CF2"/>
    <w:rsid w:val="009376C7"/>
    <w:rsid w:val="009644CB"/>
    <w:rsid w:val="00965A43"/>
    <w:rsid w:val="009A2E06"/>
    <w:rsid w:val="009A4F4F"/>
    <w:rsid w:val="009B43C4"/>
    <w:rsid w:val="009D0CCD"/>
    <w:rsid w:val="009E5EE2"/>
    <w:rsid w:val="009F379B"/>
    <w:rsid w:val="00A1325B"/>
    <w:rsid w:val="00A33CE9"/>
    <w:rsid w:val="00A37E08"/>
    <w:rsid w:val="00A86B85"/>
    <w:rsid w:val="00A91B5C"/>
    <w:rsid w:val="00AA1235"/>
    <w:rsid w:val="00AB4F23"/>
    <w:rsid w:val="00AB69AC"/>
    <w:rsid w:val="00AD562B"/>
    <w:rsid w:val="00AF3FE9"/>
    <w:rsid w:val="00AF55AA"/>
    <w:rsid w:val="00B00290"/>
    <w:rsid w:val="00B20250"/>
    <w:rsid w:val="00B31681"/>
    <w:rsid w:val="00B4375B"/>
    <w:rsid w:val="00B45221"/>
    <w:rsid w:val="00B45A81"/>
    <w:rsid w:val="00B5649F"/>
    <w:rsid w:val="00B76DA9"/>
    <w:rsid w:val="00B90DA2"/>
    <w:rsid w:val="00B94345"/>
    <w:rsid w:val="00BA2E6C"/>
    <w:rsid w:val="00BF24C9"/>
    <w:rsid w:val="00C02381"/>
    <w:rsid w:val="00C23243"/>
    <w:rsid w:val="00C23BCB"/>
    <w:rsid w:val="00C35A9F"/>
    <w:rsid w:val="00C41DBD"/>
    <w:rsid w:val="00C43ED4"/>
    <w:rsid w:val="00C51593"/>
    <w:rsid w:val="00C62EEF"/>
    <w:rsid w:val="00C779B1"/>
    <w:rsid w:val="00C91C10"/>
    <w:rsid w:val="00C9483F"/>
    <w:rsid w:val="00CB2DE6"/>
    <w:rsid w:val="00CD1D4C"/>
    <w:rsid w:val="00CE6ACE"/>
    <w:rsid w:val="00D05CE1"/>
    <w:rsid w:val="00D130D7"/>
    <w:rsid w:val="00D27271"/>
    <w:rsid w:val="00D27B62"/>
    <w:rsid w:val="00D31FE1"/>
    <w:rsid w:val="00D4007D"/>
    <w:rsid w:val="00D50FF0"/>
    <w:rsid w:val="00D626E2"/>
    <w:rsid w:val="00D6343E"/>
    <w:rsid w:val="00D64DFE"/>
    <w:rsid w:val="00D75EEC"/>
    <w:rsid w:val="00D81780"/>
    <w:rsid w:val="00D86538"/>
    <w:rsid w:val="00D95B73"/>
    <w:rsid w:val="00D95E80"/>
    <w:rsid w:val="00D963D0"/>
    <w:rsid w:val="00D9727F"/>
    <w:rsid w:val="00DB4E79"/>
    <w:rsid w:val="00DB5EAD"/>
    <w:rsid w:val="00DB6192"/>
    <w:rsid w:val="00DC0DEC"/>
    <w:rsid w:val="00DF23D0"/>
    <w:rsid w:val="00E04B87"/>
    <w:rsid w:val="00E14629"/>
    <w:rsid w:val="00E1769B"/>
    <w:rsid w:val="00E20D62"/>
    <w:rsid w:val="00E36101"/>
    <w:rsid w:val="00E36306"/>
    <w:rsid w:val="00E37FD3"/>
    <w:rsid w:val="00E41577"/>
    <w:rsid w:val="00E415F3"/>
    <w:rsid w:val="00E65916"/>
    <w:rsid w:val="00E6653C"/>
    <w:rsid w:val="00E826A1"/>
    <w:rsid w:val="00E844A8"/>
    <w:rsid w:val="00E929BD"/>
    <w:rsid w:val="00E97D09"/>
    <w:rsid w:val="00EA0566"/>
    <w:rsid w:val="00EA7C9E"/>
    <w:rsid w:val="00EC407D"/>
    <w:rsid w:val="00ED1014"/>
    <w:rsid w:val="00ED4BE3"/>
    <w:rsid w:val="00EE2402"/>
    <w:rsid w:val="00EF10EA"/>
    <w:rsid w:val="00EF4C69"/>
    <w:rsid w:val="00F03A8F"/>
    <w:rsid w:val="00F15AA6"/>
    <w:rsid w:val="00F17684"/>
    <w:rsid w:val="00F2326A"/>
    <w:rsid w:val="00F242BB"/>
    <w:rsid w:val="00F328FC"/>
    <w:rsid w:val="00F406AC"/>
    <w:rsid w:val="00F50D1E"/>
    <w:rsid w:val="00F57242"/>
    <w:rsid w:val="00F84AFA"/>
    <w:rsid w:val="00F86AD0"/>
    <w:rsid w:val="00F90FBC"/>
    <w:rsid w:val="00FB1164"/>
    <w:rsid w:val="00FC0893"/>
    <w:rsid w:val="00FE35A2"/>
    <w:rsid w:val="00FF408E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F48E1"/>
  <w15:docId w15:val="{D11D203E-2A99-49EE-9BAC-26DD95F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DJ_HabilitacionProfesiona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yperlink" Target="https://forms.gle/qgo13XBaUBAaXDyv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salud.gob.p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vocatorias.essalud.gob.pe/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/oporlaboral/DDJJ_NOT_ELEC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5C3F-F758-4CBD-B44F-A3971B91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2749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Nique Tumbajulca Nataly</cp:lastModifiedBy>
  <cp:revision>11</cp:revision>
  <cp:lastPrinted>2021-02-01T19:18:00Z</cp:lastPrinted>
  <dcterms:created xsi:type="dcterms:W3CDTF">2021-04-05T15:39:00Z</dcterms:created>
  <dcterms:modified xsi:type="dcterms:W3CDTF">2021-04-06T15:32:00Z</dcterms:modified>
</cp:coreProperties>
</file>