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F03902" w:rsidRDefault="00CA062C" w:rsidP="00775F58">
      <w:pPr>
        <w:pStyle w:val="Sinespaciado"/>
        <w:jc w:val="center"/>
        <w:rPr>
          <w:rFonts w:ascii="Arial" w:hAnsi="Arial" w:cs="Arial"/>
          <w:b/>
          <w:sz w:val="20"/>
          <w:szCs w:val="20"/>
        </w:rPr>
      </w:pPr>
      <w:r w:rsidRPr="00F03902">
        <w:rPr>
          <w:rFonts w:ascii="Arial" w:hAnsi="Arial" w:cs="Arial"/>
          <w:b/>
          <w:sz w:val="20"/>
          <w:szCs w:val="20"/>
        </w:rPr>
        <w:t>SEGURO SOCIAL DE SALUD (ESSALUD)</w:t>
      </w:r>
    </w:p>
    <w:p w:rsidR="00CA062C" w:rsidRPr="00F03902" w:rsidRDefault="00CA062C" w:rsidP="00775F58">
      <w:pPr>
        <w:pStyle w:val="Sinespaciado"/>
        <w:jc w:val="center"/>
        <w:rPr>
          <w:rFonts w:ascii="Arial" w:hAnsi="Arial" w:cs="Arial"/>
          <w:b/>
          <w:sz w:val="20"/>
          <w:szCs w:val="20"/>
        </w:rPr>
      </w:pPr>
    </w:p>
    <w:p w:rsidR="00CA062C" w:rsidRPr="00F03902" w:rsidRDefault="00CA062C" w:rsidP="00775F58">
      <w:pPr>
        <w:pStyle w:val="Sinespaciado"/>
        <w:jc w:val="center"/>
        <w:rPr>
          <w:rFonts w:ascii="Arial" w:hAnsi="Arial" w:cs="Arial"/>
          <w:b/>
          <w:sz w:val="20"/>
          <w:szCs w:val="20"/>
          <w:u w:val="single"/>
        </w:rPr>
      </w:pPr>
      <w:r w:rsidRPr="00F03902">
        <w:rPr>
          <w:rFonts w:ascii="Arial" w:hAnsi="Arial" w:cs="Arial"/>
          <w:b/>
          <w:sz w:val="20"/>
          <w:szCs w:val="20"/>
          <w:u w:val="single"/>
        </w:rPr>
        <w:t>AVISO DE CONVOCATORIA PARA CONTRATACIÓN ADMINISTRATIVA DE SERVICIOS (CAS)</w:t>
      </w:r>
    </w:p>
    <w:p w:rsidR="00CA062C" w:rsidRPr="00F03902" w:rsidRDefault="00CA062C" w:rsidP="00775F58">
      <w:pPr>
        <w:pStyle w:val="Sinespaciado"/>
        <w:jc w:val="center"/>
        <w:rPr>
          <w:rFonts w:ascii="Arial" w:hAnsi="Arial" w:cs="Arial"/>
          <w:b/>
          <w:sz w:val="20"/>
          <w:szCs w:val="20"/>
        </w:rPr>
      </w:pPr>
    </w:p>
    <w:p w:rsidR="00CA062C" w:rsidRPr="00F03902" w:rsidRDefault="00571CA3" w:rsidP="00775F58">
      <w:pPr>
        <w:pStyle w:val="Sinespaciado"/>
        <w:jc w:val="center"/>
        <w:rPr>
          <w:rFonts w:ascii="Arial" w:hAnsi="Arial" w:cs="Arial"/>
          <w:b/>
          <w:sz w:val="20"/>
          <w:szCs w:val="20"/>
        </w:rPr>
      </w:pPr>
      <w:r w:rsidRPr="00F03902">
        <w:rPr>
          <w:rFonts w:ascii="Arial" w:hAnsi="Arial" w:cs="Arial"/>
          <w:b/>
          <w:sz w:val="20"/>
          <w:szCs w:val="20"/>
        </w:rPr>
        <w:t xml:space="preserve">RED </w:t>
      </w:r>
      <w:r w:rsidR="00F03902" w:rsidRPr="00F03902">
        <w:rPr>
          <w:rFonts w:ascii="Arial" w:hAnsi="Arial" w:cs="Arial"/>
          <w:b/>
          <w:sz w:val="20"/>
          <w:szCs w:val="20"/>
        </w:rPr>
        <w:t>PRESTACIONAL ALMENARA</w:t>
      </w:r>
    </w:p>
    <w:p w:rsidR="00CA062C" w:rsidRPr="00F03902" w:rsidRDefault="00CA062C" w:rsidP="00775F58">
      <w:pPr>
        <w:pStyle w:val="Sinespaciado"/>
        <w:jc w:val="center"/>
        <w:rPr>
          <w:rFonts w:ascii="Arial" w:hAnsi="Arial" w:cs="Arial"/>
          <w:b/>
          <w:sz w:val="20"/>
          <w:szCs w:val="20"/>
        </w:rPr>
      </w:pPr>
    </w:p>
    <w:p w:rsidR="00CA062C" w:rsidRPr="00F03902" w:rsidRDefault="00CA062C" w:rsidP="00F85B77">
      <w:pPr>
        <w:pStyle w:val="Sinespaciado"/>
        <w:jc w:val="center"/>
        <w:rPr>
          <w:rFonts w:ascii="Arial" w:hAnsi="Arial" w:cs="Arial"/>
          <w:b/>
          <w:sz w:val="20"/>
          <w:szCs w:val="20"/>
        </w:rPr>
      </w:pPr>
      <w:r w:rsidRPr="00F03902">
        <w:rPr>
          <w:rFonts w:ascii="Arial" w:hAnsi="Arial" w:cs="Arial"/>
          <w:b/>
          <w:sz w:val="20"/>
          <w:szCs w:val="20"/>
        </w:rPr>
        <w:t>CÓDIGO DE PROCESO: P.S. 0</w:t>
      </w:r>
      <w:r w:rsidR="00D54FD6">
        <w:rPr>
          <w:rFonts w:ascii="Arial" w:hAnsi="Arial" w:cs="Arial"/>
          <w:b/>
          <w:sz w:val="20"/>
          <w:szCs w:val="20"/>
        </w:rPr>
        <w:t>16</w:t>
      </w:r>
      <w:r w:rsidRPr="00F03902">
        <w:rPr>
          <w:rFonts w:ascii="Arial" w:hAnsi="Arial" w:cs="Arial"/>
          <w:b/>
          <w:sz w:val="20"/>
          <w:szCs w:val="20"/>
        </w:rPr>
        <w:t>-CAS-</w:t>
      </w:r>
      <w:r w:rsidR="00884988" w:rsidRPr="00F03902">
        <w:rPr>
          <w:rFonts w:ascii="Arial" w:hAnsi="Arial" w:cs="Arial"/>
          <w:b/>
          <w:sz w:val="20"/>
          <w:szCs w:val="20"/>
        </w:rPr>
        <w:t>R</w:t>
      </w:r>
      <w:r w:rsidR="00F03902" w:rsidRPr="00F03902">
        <w:rPr>
          <w:rFonts w:ascii="Arial" w:hAnsi="Arial" w:cs="Arial"/>
          <w:b/>
          <w:sz w:val="20"/>
          <w:szCs w:val="20"/>
        </w:rPr>
        <w:t>PALM-2019</w:t>
      </w:r>
    </w:p>
    <w:p w:rsidR="00F85B77" w:rsidRPr="00F03902" w:rsidRDefault="00F85B77" w:rsidP="00F85B77">
      <w:pPr>
        <w:pStyle w:val="Sinespaciado"/>
        <w:jc w:val="center"/>
        <w:rPr>
          <w:rFonts w:ascii="Arial" w:hAnsi="Arial" w:cs="Arial"/>
          <w:sz w:val="20"/>
          <w:szCs w:val="20"/>
        </w:rPr>
      </w:pPr>
    </w:p>
    <w:p w:rsidR="00CA062C" w:rsidRPr="00F03902" w:rsidRDefault="00CA062C" w:rsidP="00B17488">
      <w:pPr>
        <w:pStyle w:val="Sinespaciado"/>
        <w:numPr>
          <w:ilvl w:val="0"/>
          <w:numId w:val="1"/>
        </w:numPr>
        <w:ind w:left="426" w:hanging="142"/>
        <w:rPr>
          <w:rFonts w:ascii="Arial" w:hAnsi="Arial" w:cs="Arial"/>
          <w:b/>
          <w:sz w:val="20"/>
          <w:szCs w:val="20"/>
        </w:rPr>
      </w:pPr>
      <w:r w:rsidRPr="00F03902">
        <w:rPr>
          <w:rFonts w:ascii="Arial" w:hAnsi="Arial" w:cs="Arial"/>
          <w:b/>
          <w:sz w:val="20"/>
          <w:szCs w:val="20"/>
        </w:rPr>
        <w:t>GENERALIDADES</w:t>
      </w:r>
    </w:p>
    <w:p w:rsidR="00B17488" w:rsidRPr="00F03902" w:rsidRDefault="00B17488" w:rsidP="00B17488">
      <w:pPr>
        <w:pStyle w:val="Sinespaciado"/>
        <w:rPr>
          <w:rFonts w:ascii="Arial" w:hAnsi="Arial" w:cs="Arial"/>
          <w:sz w:val="20"/>
          <w:szCs w:val="20"/>
        </w:rPr>
      </w:pPr>
    </w:p>
    <w:p w:rsidR="00B17488" w:rsidRPr="00F03902" w:rsidRDefault="00B17488" w:rsidP="00E17519">
      <w:pPr>
        <w:pStyle w:val="Sinespaciado"/>
        <w:numPr>
          <w:ilvl w:val="0"/>
          <w:numId w:val="2"/>
        </w:numPr>
        <w:ind w:hanging="294"/>
        <w:rPr>
          <w:rFonts w:ascii="Arial" w:hAnsi="Arial" w:cs="Arial"/>
          <w:b/>
          <w:sz w:val="20"/>
          <w:szCs w:val="20"/>
        </w:rPr>
      </w:pPr>
      <w:r w:rsidRPr="00F03902">
        <w:rPr>
          <w:rFonts w:ascii="Arial" w:hAnsi="Arial" w:cs="Arial"/>
          <w:b/>
          <w:sz w:val="20"/>
          <w:szCs w:val="20"/>
        </w:rPr>
        <w:t>Objeto de la Convocatoria</w:t>
      </w:r>
    </w:p>
    <w:p w:rsidR="00B907FF" w:rsidRPr="00F03902" w:rsidRDefault="00B907FF" w:rsidP="00B907FF">
      <w:pPr>
        <w:pStyle w:val="Sinespaciado"/>
        <w:ind w:left="720"/>
        <w:rPr>
          <w:rFonts w:ascii="Arial" w:hAnsi="Arial" w:cs="Arial"/>
          <w:sz w:val="20"/>
          <w:szCs w:val="20"/>
        </w:rPr>
      </w:pPr>
      <w:r w:rsidRPr="00F03902">
        <w:rPr>
          <w:rFonts w:ascii="Arial" w:hAnsi="Arial" w:cs="Arial"/>
          <w:sz w:val="20"/>
          <w:szCs w:val="20"/>
        </w:rPr>
        <w:t xml:space="preserve">Contratar </w:t>
      </w:r>
      <w:r w:rsidR="00F03902" w:rsidRPr="00F03902">
        <w:rPr>
          <w:rFonts w:ascii="Arial" w:hAnsi="Arial" w:cs="Arial"/>
          <w:sz w:val="20"/>
          <w:szCs w:val="20"/>
        </w:rPr>
        <w:t>los</w:t>
      </w:r>
      <w:r w:rsidR="00F85B77" w:rsidRPr="00F03902">
        <w:rPr>
          <w:rFonts w:ascii="Arial" w:hAnsi="Arial" w:cs="Arial"/>
          <w:sz w:val="20"/>
          <w:szCs w:val="20"/>
        </w:rPr>
        <w:t xml:space="preserve"> </w:t>
      </w:r>
      <w:r w:rsidR="00AB538A" w:rsidRPr="00F03902">
        <w:rPr>
          <w:rFonts w:ascii="Arial" w:hAnsi="Arial" w:cs="Arial"/>
          <w:sz w:val="20"/>
          <w:szCs w:val="20"/>
        </w:rPr>
        <w:t>siguiente</w:t>
      </w:r>
      <w:r w:rsidR="00F03902" w:rsidRPr="00F03902">
        <w:rPr>
          <w:rFonts w:ascii="Arial" w:hAnsi="Arial" w:cs="Arial"/>
          <w:sz w:val="20"/>
          <w:szCs w:val="20"/>
        </w:rPr>
        <w:t xml:space="preserve">s </w:t>
      </w:r>
      <w:r w:rsidR="00AB538A" w:rsidRPr="00F03902">
        <w:rPr>
          <w:rFonts w:ascii="Arial" w:hAnsi="Arial" w:cs="Arial"/>
          <w:sz w:val="20"/>
          <w:szCs w:val="20"/>
        </w:rPr>
        <w:t>servici</w:t>
      </w:r>
      <w:r w:rsidR="007248A3" w:rsidRPr="00F03902">
        <w:rPr>
          <w:rFonts w:ascii="Arial" w:hAnsi="Arial" w:cs="Arial"/>
          <w:sz w:val="20"/>
          <w:szCs w:val="20"/>
        </w:rPr>
        <w:t>o</w:t>
      </w:r>
      <w:r w:rsidR="00F03902" w:rsidRPr="00F03902">
        <w:rPr>
          <w:rFonts w:ascii="Arial" w:hAnsi="Arial" w:cs="Arial"/>
          <w:sz w:val="20"/>
          <w:szCs w:val="20"/>
        </w:rPr>
        <w:t>s</w:t>
      </w:r>
      <w:r w:rsidRPr="00F03902">
        <w:rPr>
          <w:rFonts w:ascii="Arial" w:hAnsi="Arial" w:cs="Arial"/>
          <w:sz w:val="20"/>
          <w:szCs w:val="20"/>
        </w:rPr>
        <w:t xml:space="preserve"> </w:t>
      </w:r>
      <w:r w:rsidR="00F03902" w:rsidRPr="00F03902">
        <w:rPr>
          <w:rFonts w:ascii="Arial" w:hAnsi="Arial" w:cs="Arial"/>
          <w:sz w:val="20"/>
          <w:szCs w:val="20"/>
        </w:rPr>
        <w:t>de la Red Prestacional Almenara</w:t>
      </w:r>
      <w:r w:rsidRPr="00F03902">
        <w:rPr>
          <w:rFonts w:ascii="Arial" w:hAnsi="Arial" w:cs="Arial"/>
          <w:sz w:val="20"/>
          <w:szCs w:val="20"/>
        </w:rPr>
        <w:t>:</w:t>
      </w:r>
    </w:p>
    <w:p w:rsidR="00B907FF" w:rsidRPr="00F03902" w:rsidRDefault="00B907FF" w:rsidP="00E25BF0">
      <w:pPr>
        <w:pStyle w:val="Sinespaciado"/>
        <w:rPr>
          <w:rFonts w:ascii="Arial" w:hAnsi="Arial" w:cs="Arial"/>
          <w:sz w:val="20"/>
          <w:szCs w:val="20"/>
          <w:highlight w:val="yellow"/>
        </w:rPr>
      </w:pPr>
    </w:p>
    <w:tbl>
      <w:tblPr>
        <w:tblStyle w:val="Tablaconcuadrcula"/>
        <w:tblW w:w="9639" w:type="dxa"/>
        <w:tblInd w:w="137" w:type="dxa"/>
        <w:tblLayout w:type="fixed"/>
        <w:tblCellMar>
          <w:left w:w="28" w:type="dxa"/>
          <w:right w:w="28" w:type="dxa"/>
        </w:tblCellMar>
        <w:tblLook w:val="04A0" w:firstRow="1" w:lastRow="0" w:firstColumn="1" w:lastColumn="0" w:noHBand="0" w:noVBand="1"/>
      </w:tblPr>
      <w:tblGrid>
        <w:gridCol w:w="1134"/>
        <w:gridCol w:w="1559"/>
        <w:gridCol w:w="1276"/>
        <w:gridCol w:w="1134"/>
        <w:gridCol w:w="1418"/>
        <w:gridCol w:w="1559"/>
        <w:gridCol w:w="1559"/>
      </w:tblGrid>
      <w:tr w:rsidR="00F516E8" w:rsidRPr="001366F2" w:rsidTr="00D20065">
        <w:trPr>
          <w:trHeight w:val="554"/>
        </w:trPr>
        <w:tc>
          <w:tcPr>
            <w:tcW w:w="1134" w:type="dxa"/>
            <w:shd w:val="clear" w:color="auto" w:fill="BFBFBF" w:themeFill="background1" w:themeFillShade="BF"/>
            <w:vAlign w:val="center"/>
          </w:tcPr>
          <w:p w:rsidR="00F516E8" w:rsidRPr="001366F2" w:rsidRDefault="00F516E8" w:rsidP="00571CA3">
            <w:pPr>
              <w:pStyle w:val="Sinespaciado"/>
              <w:jc w:val="center"/>
              <w:rPr>
                <w:rFonts w:ascii="Arial" w:hAnsi="Arial" w:cs="Arial"/>
                <w:b/>
                <w:sz w:val="18"/>
                <w:szCs w:val="18"/>
              </w:rPr>
            </w:pPr>
            <w:r w:rsidRPr="001366F2">
              <w:rPr>
                <w:rFonts w:ascii="Arial" w:hAnsi="Arial" w:cs="Arial"/>
                <w:b/>
                <w:sz w:val="18"/>
                <w:szCs w:val="18"/>
              </w:rPr>
              <w:t>PUESTO / SERVICIO</w:t>
            </w:r>
          </w:p>
        </w:tc>
        <w:tc>
          <w:tcPr>
            <w:tcW w:w="1559" w:type="dxa"/>
            <w:shd w:val="clear" w:color="auto" w:fill="BFBFBF" w:themeFill="background1" w:themeFillShade="BF"/>
            <w:vAlign w:val="center"/>
          </w:tcPr>
          <w:p w:rsidR="00F516E8" w:rsidRPr="001366F2" w:rsidRDefault="00F516E8" w:rsidP="00571CA3">
            <w:pPr>
              <w:pStyle w:val="Sinespaciado"/>
              <w:jc w:val="center"/>
              <w:rPr>
                <w:rFonts w:ascii="Arial" w:hAnsi="Arial" w:cs="Arial"/>
                <w:b/>
                <w:sz w:val="18"/>
                <w:szCs w:val="18"/>
              </w:rPr>
            </w:pPr>
            <w:r w:rsidRPr="001366F2">
              <w:rPr>
                <w:rFonts w:ascii="Arial" w:hAnsi="Arial" w:cs="Arial"/>
                <w:b/>
                <w:sz w:val="18"/>
                <w:szCs w:val="18"/>
              </w:rPr>
              <w:t>ESPECIALIDAD</w:t>
            </w:r>
          </w:p>
        </w:tc>
        <w:tc>
          <w:tcPr>
            <w:tcW w:w="1276" w:type="dxa"/>
            <w:shd w:val="clear" w:color="auto" w:fill="BFBFBF" w:themeFill="background1" w:themeFillShade="BF"/>
            <w:vAlign w:val="center"/>
          </w:tcPr>
          <w:p w:rsidR="00F516E8" w:rsidRPr="001366F2" w:rsidRDefault="00F516E8" w:rsidP="004662DB">
            <w:pPr>
              <w:pStyle w:val="Sinespaciado"/>
              <w:jc w:val="center"/>
              <w:rPr>
                <w:rFonts w:ascii="Arial" w:hAnsi="Arial" w:cs="Arial"/>
                <w:b/>
                <w:sz w:val="18"/>
                <w:szCs w:val="18"/>
              </w:rPr>
            </w:pPr>
            <w:r w:rsidRPr="001366F2">
              <w:rPr>
                <w:rFonts w:ascii="Arial" w:hAnsi="Arial" w:cs="Arial"/>
                <w:b/>
                <w:sz w:val="18"/>
                <w:szCs w:val="18"/>
              </w:rPr>
              <w:t>CÓDIGO</w:t>
            </w:r>
          </w:p>
        </w:tc>
        <w:tc>
          <w:tcPr>
            <w:tcW w:w="1134" w:type="dxa"/>
            <w:shd w:val="clear" w:color="auto" w:fill="BFBFBF" w:themeFill="background1" w:themeFillShade="BF"/>
            <w:vAlign w:val="center"/>
          </w:tcPr>
          <w:p w:rsidR="00F516E8" w:rsidRPr="001366F2" w:rsidRDefault="00F516E8" w:rsidP="004662DB">
            <w:pPr>
              <w:pStyle w:val="Sinespaciado"/>
              <w:jc w:val="center"/>
              <w:rPr>
                <w:rFonts w:ascii="Arial" w:hAnsi="Arial" w:cs="Arial"/>
                <w:b/>
                <w:sz w:val="18"/>
                <w:szCs w:val="18"/>
              </w:rPr>
            </w:pPr>
            <w:r w:rsidRPr="001366F2">
              <w:rPr>
                <w:rFonts w:ascii="Arial" w:hAnsi="Arial" w:cs="Arial"/>
                <w:b/>
                <w:sz w:val="18"/>
                <w:szCs w:val="18"/>
              </w:rPr>
              <w:t>CANTIDAD</w:t>
            </w:r>
          </w:p>
        </w:tc>
        <w:tc>
          <w:tcPr>
            <w:tcW w:w="1418" w:type="dxa"/>
            <w:shd w:val="clear" w:color="auto" w:fill="BFBFBF" w:themeFill="background1" w:themeFillShade="BF"/>
            <w:vAlign w:val="center"/>
          </w:tcPr>
          <w:p w:rsidR="00F516E8" w:rsidRPr="001366F2" w:rsidRDefault="00F516E8" w:rsidP="004662DB">
            <w:pPr>
              <w:pStyle w:val="Sinespaciado"/>
              <w:jc w:val="center"/>
              <w:rPr>
                <w:rFonts w:ascii="Arial" w:hAnsi="Arial" w:cs="Arial"/>
                <w:b/>
                <w:sz w:val="18"/>
                <w:szCs w:val="18"/>
              </w:rPr>
            </w:pPr>
            <w:r w:rsidRPr="001366F2">
              <w:rPr>
                <w:rFonts w:ascii="Arial" w:hAnsi="Arial" w:cs="Arial"/>
                <w:b/>
                <w:sz w:val="18"/>
                <w:szCs w:val="18"/>
              </w:rPr>
              <w:t>RETRIBUCIÓN MENSUAL</w:t>
            </w:r>
          </w:p>
        </w:tc>
        <w:tc>
          <w:tcPr>
            <w:tcW w:w="1559" w:type="dxa"/>
            <w:shd w:val="clear" w:color="auto" w:fill="BFBFBF" w:themeFill="background1" w:themeFillShade="BF"/>
            <w:vAlign w:val="center"/>
          </w:tcPr>
          <w:p w:rsidR="00F516E8" w:rsidRPr="001366F2" w:rsidRDefault="0096513A" w:rsidP="004662DB">
            <w:pPr>
              <w:pStyle w:val="Sinespaciado"/>
              <w:jc w:val="center"/>
              <w:rPr>
                <w:rFonts w:ascii="Arial" w:hAnsi="Arial" w:cs="Arial"/>
                <w:b/>
                <w:sz w:val="18"/>
                <w:szCs w:val="18"/>
              </w:rPr>
            </w:pPr>
            <w:r>
              <w:rPr>
                <w:rFonts w:ascii="Arial" w:hAnsi="Arial" w:cs="Arial"/>
                <w:b/>
                <w:sz w:val="18"/>
                <w:szCs w:val="18"/>
              </w:rPr>
              <w:t>Á</w:t>
            </w:r>
            <w:r w:rsidR="00D20065">
              <w:rPr>
                <w:rFonts w:ascii="Arial" w:hAnsi="Arial" w:cs="Arial"/>
                <w:b/>
                <w:sz w:val="18"/>
                <w:szCs w:val="18"/>
              </w:rPr>
              <w:t>REA CONTRATANTE</w:t>
            </w:r>
          </w:p>
        </w:tc>
        <w:tc>
          <w:tcPr>
            <w:tcW w:w="1559" w:type="dxa"/>
            <w:shd w:val="clear" w:color="auto" w:fill="BFBFBF" w:themeFill="background1" w:themeFillShade="BF"/>
            <w:vAlign w:val="center"/>
          </w:tcPr>
          <w:p w:rsidR="00F516E8" w:rsidRPr="001366F2" w:rsidRDefault="00D20065" w:rsidP="004662DB">
            <w:pPr>
              <w:pStyle w:val="Sinespaciado"/>
              <w:jc w:val="center"/>
              <w:rPr>
                <w:rFonts w:ascii="Arial" w:hAnsi="Arial" w:cs="Arial"/>
                <w:b/>
                <w:sz w:val="18"/>
                <w:szCs w:val="18"/>
              </w:rPr>
            </w:pPr>
            <w:r w:rsidRPr="001366F2">
              <w:rPr>
                <w:rFonts w:ascii="Arial" w:hAnsi="Arial" w:cs="Arial"/>
                <w:b/>
                <w:sz w:val="18"/>
                <w:szCs w:val="18"/>
              </w:rPr>
              <w:t>DEPENDENCIA</w:t>
            </w:r>
          </w:p>
        </w:tc>
      </w:tr>
      <w:tr w:rsidR="00D54FD6" w:rsidRPr="001366F2" w:rsidTr="00D20065">
        <w:trPr>
          <w:trHeight w:val="928"/>
        </w:trPr>
        <w:tc>
          <w:tcPr>
            <w:tcW w:w="1134" w:type="dxa"/>
            <w:vMerge w:val="restart"/>
            <w:vAlign w:val="center"/>
          </w:tcPr>
          <w:p w:rsidR="00D54FD6" w:rsidRPr="001366F2" w:rsidRDefault="00D54FD6" w:rsidP="001366F2">
            <w:pPr>
              <w:pStyle w:val="Sinespaciado"/>
              <w:jc w:val="center"/>
              <w:rPr>
                <w:rFonts w:ascii="Arial" w:hAnsi="Arial" w:cs="Arial"/>
                <w:sz w:val="18"/>
                <w:szCs w:val="18"/>
              </w:rPr>
            </w:pPr>
            <w:r w:rsidRPr="001366F2">
              <w:rPr>
                <w:rFonts w:ascii="Arial" w:hAnsi="Arial" w:cs="Arial"/>
                <w:sz w:val="18"/>
                <w:szCs w:val="18"/>
              </w:rPr>
              <w:t>Médico</w:t>
            </w:r>
          </w:p>
        </w:tc>
        <w:tc>
          <w:tcPr>
            <w:tcW w:w="1559" w:type="dxa"/>
            <w:vAlign w:val="center"/>
          </w:tcPr>
          <w:p w:rsidR="00D54FD6" w:rsidRPr="001366F2" w:rsidRDefault="00D54FD6" w:rsidP="001366F2">
            <w:pPr>
              <w:pStyle w:val="Sinespaciado"/>
              <w:jc w:val="center"/>
              <w:rPr>
                <w:rFonts w:ascii="Arial" w:hAnsi="Arial" w:cs="Arial"/>
                <w:sz w:val="18"/>
                <w:szCs w:val="18"/>
              </w:rPr>
            </w:pPr>
            <w:r>
              <w:rPr>
                <w:rFonts w:ascii="Arial" w:hAnsi="Arial" w:cs="Arial"/>
                <w:sz w:val="18"/>
                <w:szCs w:val="18"/>
              </w:rPr>
              <w:t>Gastroenterología</w:t>
            </w:r>
          </w:p>
        </w:tc>
        <w:tc>
          <w:tcPr>
            <w:tcW w:w="1276" w:type="dxa"/>
            <w:vAlign w:val="center"/>
          </w:tcPr>
          <w:p w:rsidR="00D54FD6" w:rsidRPr="001366F2" w:rsidRDefault="00D54FD6" w:rsidP="001366F2">
            <w:pPr>
              <w:pStyle w:val="Sinespaciado"/>
              <w:jc w:val="center"/>
              <w:rPr>
                <w:rFonts w:ascii="Arial" w:hAnsi="Arial" w:cs="Arial"/>
                <w:sz w:val="18"/>
                <w:szCs w:val="18"/>
              </w:rPr>
            </w:pPr>
            <w:r w:rsidRPr="001366F2">
              <w:rPr>
                <w:rFonts w:ascii="Arial" w:hAnsi="Arial" w:cs="Arial"/>
                <w:sz w:val="18"/>
                <w:szCs w:val="18"/>
              </w:rPr>
              <w:t>P1MES-001</w:t>
            </w:r>
          </w:p>
        </w:tc>
        <w:tc>
          <w:tcPr>
            <w:tcW w:w="1134" w:type="dxa"/>
            <w:vAlign w:val="center"/>
          </w:tcPr>
          <w:p w:rsidR="00D54FD6" w:rsidRPr="001366F2" w:rsidRDefault="00D54FD6" w:rsidP="001366F2">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D54FD6" w:rsidRPr="001366F2" w:rsidRDefault="00D54FD6" w:rsidP="001366F2">
            <w:pPr>
              <w:pStyle w:val="Sinespaciado"/>
              <w:jc w:val="center"/>
              <w:rPr>
                <w:rFonts w:ascii="Arial" w:hAnsi="Arial" w:cs="Arial"/>
                <w:sz w:val="18"/>
                <w:szCs w:val="18"/>
              </w:rPr>
            </w:pPr>
            <w:r>
              <w:rPr>
                <w:rFonts w:ascii="Arial" w:hAnsi="Arial" w:cs="Arial"/>
                <w:sz w:val="18"/>
                <w:szCs w:val="18"/>
              </w:rPr>
              <w:t>S</w:t>
            </w:r>
            <w:r w:rsidRPr="001366F2">
              <w:rPr>
                <w:rFonts w:ascii="Arial" w:hAnsi="Arial" w:cs="Arial"/>
                <w:sz w:val="18"/>
                <w:szCs w:val="18"/>
              </w:rPr>
              <w:t>/ 6.500.00</w:t>
            </w:r>
          </w:p>
        </w:tc>
        <w:tc>
          <w:tcPr>
            <w:tcW w:w="1559" w:type="dxa"/>
            <w:vAlign w:val="center"/>
          </w:tcPr>
          <w:p w:rsidR="00D54FD6" w:rsidRPr="001366F2" w:rsidRDefault="00D54FD6" w:rsidP="00D54FD6">
            <w:pPr>
              <w:pStyle w:val="Sinespaciado"/>
              <w:jc w:val="center"/>
              <w:rPr>
                <w:rFonts w:ascii="Arial" w:hAnsi="Arial" w:cs="Arial"/>
                <w:sz w:val="18"/>
                <w:szCs w:val="18"/>
              </w:rPr>
            </w:pPr>
            <w:r>
              <w:rPr>
                <w:rFonts w:ascii="Arial" w:hAnsi="Arial" w:cs="Arial"/>
                <w:sz w:val="18"/>
                <w:szCs w:val="18"/>
              </w:rPr>
              <w:t>Servicio de Trasplante</w:t>
            </w:r>
            <w:r w:rsidR="00670AA8">
              <w:rPr>
                <w:rFonts w:ascii="Arial" w:hAnsi="Arial" w:cs="Arial"/>
                <w:sz w:val="18"/>
                <w:szCs w:val="18"/>
              </w:rPr>
              <w:t xml:space="preserve"> de Hígado</w:t>
            </w:r>
          </w:p>
        </w:tc>
        <w:tc>
          <w:tcPr>
            <w:tcW w:w="1559" w:type="dxa"/>
            <w:vAlign w:val="center"/>
          </w:tcPr>
          <w:p w:rsidR="00D54FD6" w:rsidRPr="001366F2" w:rsidRDefault="00D54FD6" w:rsidP="001366F2">
            <w:pPr>
              <w:pStyle w:val="Sinespaciado"/>
              <w:jc w:val="center"/>
              <w:rPr>
                <w:rFonts w:ascii="Arial" w:hAnsi="Arial" w:cs="Arial"/>
                <w:sz w:val="18"/>
                <w:szCs w:val="18"/>
              </w:rPr>
            </w:pPr>
            <w:r>
              <w:rPr>
                <w:rFonts w:ascii="Arial" w:hAnsi="Arial" w:cs="Arial"/>
                <w:sz w:val="18"/>
                <w:szCs w:val="18"/>
              </w:rPr>
              <w:t>Hospital Nacional Guillermo Almenara Irigoyen</w:t>
            </w:r>
          </w:p>
        </w:tc>
      </w:tr>
      <w:tr w:rsidR="00D54FD6" w:rsidRPr="001366F2" w:rsidTr="00D20065">
        <w:trPr>
          <w:trHeight w:val="928"/>
        </w:trPr>
        <w:tc>
          <w:tcPr>
            <w:tcW w:w="1134" w:type="dxa"/>
            <w:vMerge/>
            <w:vAlign w:val="center"/>
          </w:tcPr>
          <w:p w:rsidR="00D54FD6" w:rsidRPr="001366F2" w:rsidRDefault="00D54FD6" w:rsidP="001366F2">
            <w:pPr>
              <w:pStyle w:val="Sinespaciado"/>
              <w:jc w:val="center"/>
              <w:rPr>
                <w:rFonts w:ascii="Arial" w:hAnsi="Arial" w:cs="Arial"/>
                <w:sz w:val="18"/>
                <w:szCs w:val="18"/>
              </w:rPr>
            </w:pPr>
          </w:p>
        </w:tc>
        <w:tc>
          <w:tcPr>
            <w:tcW w:w="1559" w:type="dxa"/>
            <w:vAlign w:val="center"/>
          </w:tcPr>
          <w:p w:rsidR="00D54FD6" w:rsidRDefault="00D54FD6" w:rsidP="001366F2">
            <w:pPr>
              <w:pStyle w:val="Sinespaciado"/>
              <w:jc w:val="center"/>
              <w:rPr>
                <w:rFonts w:ascii="Arial" w:hAnsi="Arial" w:cs="Arial"/>
                <w:sz w:val="18"/>
                <w:szCs w:val="18"/>
              </w:rPr>
            </w:pPr>
            <w:r>
              <w:rPr>
                <w:rFonts w:ascii="Arial" w:hAnsi="Arial" w:cs="Arial"/>
                <w:sz w:val="18"/>
                <w:szCs w:val="18"/>
              </w:rPr>
              <w:t>_____</w:t>
            </w:r>
          </w:p>
        </w:tc>
        <w:tc>
          <w:tcPr>
            <w:tcW w:w="1276" w:type="dxa"/>
            <w:vAlign w:val="center"/>
          </w:tcPr>
          <w:p w:rsidR="00D54FD6" w:rsidRPr="001366F2" w:rsidRDefault="00D54FD6" w:rsidP="001366F2">
            <w:pPr>
              <w:pStyle w:val="Sinespaciado"/>
              <w:jc w:val="center"/>
              <w:rPr>
                <w:rFonts w:ascii="Arial" w:hAnsi="Arial" w:cs="Arial"/>
                <w:sz w:val="18"/>
                <w:szCs w:val="18"/>
              </w:rPr>
            </w:pPr>
            <w:r>
              <w:rPr>
                <w:rFonts w:ascii="Arial" w:hAnsi="Arial" w:cs="Arial"/>
                <w:sz w:val="18"/>
                <w:szCs w:val="18"/>
              </w:rPr>
              <w:t>P</w:t>
            </w:r>
            <w:r w:rsidR="00893593">
              <w:rPr>
                <w:rFonts w:ascii="Arial" w:hAnsi="Arial" w:cs="Arial"/>
                <w:sz w:val="18"/>
                <w:szCs w:val="18"/>
              </w:rPr>
              <w:t>1</w:t>
            </w:r>
            <w:r>
              <w:rPr>
                <w:rFonts w:ascii="Arial" w:hAnsi="Arial" w:cs="Arial"/>
                <w:sz w:val="18"/>
                <w:szCs w:val="18"/>
              </w:rPr>
              <w:t>ME-002</w:t>
            </w:r>
          </w:p>
        </w:tc>
        <w:tc>
          <w:tcPr>
            <w:tcW w:w="1134" w:type="dxa"/>
            <w:vAlign w:val="center"/>
          </w:tcPr>
          <w:p w:rsidR="00D54FD6" w:rsidRDefault="00D54FD6" w:rsidP="001366F2">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D54FD6" w:rsidRDefault="00D54FD6" w:rsidP="001366F2">
            <w:pPr>
              <w:pStyle w:val="Sinespaciado"/>
              <w:jc w:val="center"/>
              <w:rPr>
                <w:rFonts w:ascii="Arial" w:hAnsi="Arial" w:cs="Arial"/>
                <w:sz w:val="18"/>
                <w:szCs w:val="18"/>
              </w:rPr>
            </w:pPr>
            <w:r>
              <w:rPr>
                <w:rFonts w:ascii="Arial" w:hAnsi="Arial" w:cs="Arial"/>
                <w:sz w:val="18"/>
                <w:szCs w:val="18"/>
              </w:rPr>
              <w:t>S/ 5.0</w:t>
            </w:r>
            <w:r w:rsidRPr="001366F2">
              <w:rPr>
                <w:rFonts w:ascii="Arial" w:hAnsi="Arial" w:cs="Arial"/>
                <w:sz w:val="18"/>
                <w:szCs w:val="18"/>
              </w:rPr>
              <w:t>00.00</w:t>
            </w:r>
          </w:p>
        </w:tc>
        <w:tc>
          <w:tcPr>
            <w:tcW w:w="1559" w:type="dxa"/>
            <w:vAlign w:val="center"/>
          </w:tcPr>
          <w:p w:rsidR="00D54FD6" w:rsidRDefault="00D54FD6" w:rsidP="001366F2">
            <w:pPr>
              <w:pStyle w:val="Sinespaciado"/>
              <w:jc w:val="center"/>
              <w:rPr>
                <w:rFonts w:ascii="Arial" w:hAnsi="Arial" w:cs="Arial"/>
                <w:sz w:val="18"/>
                <w:szCs w:val="18"/>
              </w:rPr>
            </w:pPr>
            <w:r>
              <w:rPr>
                <w:rFonts w:ascii="Arial" w:hAnsi="Arial" w:cs="Arial"/>
                <w:sz w:val="18"/>
                <w:szCs w:val="18"/>
              </w:rPr>
              <w:t>______</w:t>
            </w:r>
          </w:p>
        </w:tc>
        <w:tc>
          <w:tcPr>
            <w:tcW w:w="1559" w:type="dxa"/>
            <w:vAlign w:val="center"/>
          </w:tcPr>
          <w:p w:rsidR="00D54FD6" w:rsidRDefault="00D54FD6" w:rsidP="001366F2">
            <w:pPr>
              <w:pStyle w:val="Sinespaciado"/>
              <w:jc w:val="center"/>
              <w:rPr>
                <w:rFonts w:ascii="Arial" w:hAnsi="Arial" w:cs="Arial"/>
                <w:sz w:val="18"/>
                <w:szCs w:val="18"/>
              </w:rPr>
            </w:pPr>
            <w:r>
              <w:rPr>
                <w:rFonts w:ascii="Arial" w:hAnsi="Arial" w:cs="Arial"/>
                <w:sz w:val="18"/>
                <w:szCs w:val="18"/>
              </w:rPr>
              <w:t xml:space="preserve">Centro Médico </w:t>
            </w:r>
            <w:proofErr w:type="spellStart"/>
            <w:r>
              <w:rPr>
                <w:rFonts w:ascii="Arial" w:hAnsi="Arial" w:cs="Arial"/>
                <w:sz w:val="18"/>
                <w:szCs w:val="18"/>
              </w:rPr>
              <w:t>Casapalca</w:t>
            </w:r>
            <w:proofErr w:type="spellEnd"/>
          </w:p>
        </w:tc>
      </w:tr>
      <w:tr w:rsidR="001366F2" w:rsidRPr="001366F2" w:rsidTr="00D20065">
        <w:trPr>
          <w:trHeight w:val="273"/>
        </w:trPr>
        <w:tc>
          <w:tcPr>
            <w:tcW w:w="3969" w:type="dxa"/>
            <w:gridSpan w:val="3"/>
            <w:shd w:val="clear" w:color="auto" w:fill="BFBFBF" w:themeFill="background1" w:themeFillShade="BF"/>
            <w:vAlign w:val="center"/>
          </w:tcPr>
          <w:p w:rsidR="001366F2" w:rsidRPr="001366F2" w:rsidRDefault="001366F2" w:rsidP="001366F2">
            <w:pPr>
              <w:pStyle w:val="Sinespaciado"/>
              <w:jc w:val="center"/>
              <w:rPr>
                <w:rFonts w:ascii="Arial" w:hAnsi="Arial" w:cs="Arial"/>
                <w:b/>
                <w:sz w:val="18"/>
                <w:szCs w:val="18"/>
              </w:rPr>
            </w:pPr>
            <w:r w:rsidRPr="001366F2">
              <w:rPr>
                <w:rFonts w:ascii="Arial" w:hAnsi="Arial" w:cs="Arial"/>
                <w:b/>
                <w:sz w:val="18"/>
                <w:szCs w:val="18"/>
              </w:rPr>
              <w:t>TOTAL</w:t>
            </w:r>
          </w:p>
        </w:tc>
        <w:tc>
          <w:tcPr>
            <w:tcW w:w="5670" w:type="dxa"/>
            <w:gridSpan w:val="4"/>
            <w:shd w:val="clear" w:color="auto" w:fill="BFBFBF" w:themeFill="background1" w:themeFillShade="BF"/>
            <w:vAlign w:val="center"/>
          </w:tcPr>
          <w:p w:rsidR="001366F2" w:rsidRPr="001366F2" w:rsidRDefault="004270C7" w:rsidP="001366F2">
            <w:pPr>
              <w:pStyle w:val="Sinespaciado"/>
              <w:rPr>
                <w:rFonts w:ascii="Arial" w:hAnsi="Arial" w:cs="Arial"/>
                <w:b/>
                <w:sz w:val="18"/>
                <w:szCs w:val="18"/>
              </w:rPr>
            </w:pPr>
            <w:r>
              <w:rPr>
                <w:rFonts w:ascii="Arial" w:hAnsi="Arial" w:cs="Arial"/>
                <w:b/>
                <w:sz w:val="18"/>
                <w:szCs w:val="18"/>
              </w:rPr>
              <w:t xml:space="preserve">        </w:t>
            </w:r>
            <w:r w:rsidR="001366F2" w:rsidRPr="001366F2">
              <w:rPr>
                <w:rFonts w:ascii="Arial" w:hAnsi="Arial" w:cs="Arial"/>
                <w:b/>
                <w:sz w:val="18"/>
                <w:szCs w:val="18"/>
              </w:rPr>
              <w:t>02</w:t>
            </w:r>
          </w:p>
        </w:tc>
      </w:tr>
    </w:tbl>
    <w:p w:rsidR="00F516E8" w:rsidRPr="001366F2" w:rsidRDefault="00F516E8" w:rsidP="00D20065">
      <w:pPr>
        <w:pStyle w:val="Sinespaciado"/>
        <w:rPr>
          <w:rFonts w:ascii="Arial" w:hAnsi="Arial" w:cs="Arial"/>
          <w:sz w:val="20"/>
          <w:szCs w:val="20"/>
        </w:rPr>
      </w:pPr>
    </w:p>
    <w:p w:rsidR="00B17488" w:rsidRPr="001366F2" w:rsidRDefault="00B17488"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Unidad Orgánica y/o Área Solicitante</w:t>
      </w:r>
    </w:p>
    <w:p w:rsidR="007E4B97" w:rsidRPr="001366F2" w:rsidRDefault="00571CA3" w:rsidP="007E4B97">
      <w:pPr>
        <w:pStyle w:val="Sinespaciado"/>
        <w:ind w:left="720"/>
        <w:rPr>
          <w:rFonts w:ascii="Arial" w:hAnsi="Arial" w:cs="Arial"/>
          <w:sz w:val="20"/>
          <w:szCs w:val="20"/>
        </w:rPr>
      </w:pPr>
      <w:r w:rsidRPr="001366F2">
        <w:rPr>
          <w:rFonts w:ascii="Arial" w:hAnsi="Arial" w:cs="Arial"/>
          <w:sz w:val="20"/>
          <w:szCs w:val="20"/>
        </w:rPr>
        <w:t xml:space="preserve">Red </w:t>
      </w:r>
      <w:r w:rsidR="00F03902" w:rsidRPr="001366F2">
        <w:rPr>
          <w:rFonts w:ascii="Arial" w:hAnsi="Arial" w:cs="Arial"/>
          <w:sz w:val="20"/>
          <w:szCs w:val="20"/>
        </w:rPr>
        <w:t>Prestacional Almenara</w:t>
      </w:r>
    </w:p>
    <w:p w:rsidR="007E4B97" w:rsidRPr="001366F2" w:rsidRDefault="007E4B97" w:rsidP="007E4B97">
      <w:pPr>
        <w:pStyle w:val="Sinespaciado"/>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Dependencia Encargada de realizar el proceso de contratación</w:t>
      </w:r>
    </w:p>
    <w:p w:rsidR="00893D41" w:rsidRPr="001366F2" w:rsidRDefault="001366F2" w:rsidP="00893D41">
      <w:pPr>
        <w:pStyle w:val="Sinespaciado"/>
        <w:ind w:left="720"/>
        <w:rPr>
          <w:rFonts w:ascii="Arial" w:hAnsi="Arial" w:cs="Arial"/>
          <w:sz w:val="20"/>
          <w:szCs w:val="20"/>
        </w:rPr>
      </w:pPr>
      <w:r w:rsidRPr="001366F2">
        <w:rPr>
          <w:rFonts w:ascii="Arial" w:hAnsi="Arial" w:cs="Arial"/>
          <w:sz w:val="20"/>
          <w:szCs w:val="20"/>
        </w:rPr>
        <w:t>Oficina</w:t>
      </w:r>
      <w:r w:rsidR="00CC030D" w:rsidRPr="001366F2">
        <w:rPr>
          <w:rFonts w:ascii="Arial" w:hAnsi="Arial" w:cs="Arial"/>
          <w:sz w:val="20"/>
          <w:szCs w:val="20"/>
        </w:rPr>
        <w:t xml:space="preserve"> de </w:t>
      </w:r>
      <w:r w:rsidR="005641D7" w:rsidRPr="001366F2">
        <w:rPr>
          <w:rFonts w:ascii="Arial" w:hAnsi="Arial" w:cs="Arial"/>
          <w:sz w:val="20"/>
          <w:szCs w:val="20"/>
        </w:rPr>
        <w:t xml:space="preserve">Recursos Humanos </w:t>
      </w:r>
      <w:r w:rsidRPr="001366F2">
        <w:rPr>
          <w:rFonts w:ascii="Arial" w:hAnsi="Arial" w:cs="Arial"/>
          <w:sz w:val="20"/>
          <w:szCs w:val="20"/>
        </w:rPr>
        <w:t>de la Red Prestacional Almenara.</w:t>
      </w:r>
    </w:p>
    <w:p w:rsidR="00F35934" w:rsidRPr="001366F2" w:rsidRDefault="00F35934" w:rsidP="005641D7">
      <w:pPr>
        <w:pStyle w:val="Sinespaciado"/>
        <w:ind w:left="720"/>
        <w:rPr>
          <w:rFonts w:ascii="Arial" w:hAnsi="Arial" w:cs="Arial"/>
          <w:sz w:val="20"/>
          <w:szCs w:val="20"/>
        </w:rPr>
      </w:pPr>
    </w:p>
    <w:p w:rsidR="003940BB" w:rsidRPr="001366F2" w:rsidRDefault="003940BB" w:rsidP="00E17519">
      <w:pPr>
        <w:pStyle w:val="Sinespaciado"/>
        <w:numPr>
          <w:ilvl w:val="0"/>
          <w:numId w:val="2"/>
        </w:numPr>
        <w:ind w:hanging="294"/>
        <w:rPr>
          <w:rFonts w:ascii="Arial" w:hAnsi="Arial" w:cs="Arial"/>
          <w:b/>
          <w:sz w:val="20"/>
          <w:szCs w:val="20"/>
        </w:rPr>
      </w:pPr>
      <w:r w:rsidRPr="001366F2">
        <w:rPr>
          <w:rFonts w:ascii="Arial" w:hAnsi="Arial" w:cs="Arial"/>
          <w:b/>
          <w:sz w:val="20"/>
          <w:szCs w:val="20"/>
        </w:rPr>
        <w:t>Base Legal</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Resolución Nº 1029</w:t>
      </w:r>
      <w:r w:rsidR="00B7732F" w:rsidRPr="001366F2">
        <w:rPr>
          <w:rFonts w:ascii="Arial" w:hAnsi="Arial" w:cs="Arial"/>
          <w:sz w:val="20"/>
          <w:szCs w:val="20"/>
        </w:rPr>
        <w:t>-</w:t>
      </w:r>
      <w:r w:rsidRPr="001366F2">
        <w:rPr>
          <w:rFonts w:ascii="Arial" w:hAnsi="Arial" w:cs="Arial"/>
          <w:sz w:val="20"/>
          <w:szCs w:val="20"/>
        </w:rPr>
        <w:t>GCGP-ESSALUD-2015, Directiva Nº 03-GCGP-ESSALUD-2015,</w:t>
      </w:r>
      <w:r w:rsidR="00487EA4" w:rsidRPr="001366F2">
        <w:rPr>
          <w:rFonts w:ascii="Arial" w:hAnsi="Arial" w:cs="Arial"/>
          <w:sz w:val="20"/>
          <w:szCs w:val="20"/>
        </w:rPr>
        <w:t xml:space="preserve"> “</w:t>
      </w:r>
      <w:r w:rsidRPr="001366F2">
        <w:rPr>
          <w:rFonts w:ascii="Arial" w:hAnsi="Arial" w:cs="Arial"/>
          <w:sz w:val="20"/>
          <w:szCs w:val="20"/>
        </w:rPr>
        <w:t xml:space="preserve">Lineamientos que rigen la cobertura de servicios bajo el régimen especial de Contratación Administrativa de Servicios – CAS”.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Nº 29973 – Ley General d</w:t>
      </w:r>
      <w:r w:rsidR="00B7732F" w:rsidRPr="001366F2">
        <w:rPr>
          <w:rFonts w:ascii="Arial" w:hAnsi="Arial" w:cs="Arial"/>
          <w:sz w:val="20"/>
          <w:szCs w:val="20"/>
        </w:rPr>
        <w:t>e la Personas con Discapacidad.</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Ley N° 23330-“Ley del Servicio Rural y Urbano Marginal de Salud-SERUMS” y su Reglamento (Decreto Supremo N° 005-97-SA)</w:t>
      </w:r>
      <w:r w:rsidR="00B7732F" w:rsidRPr="001366F2">
        <w:rPr>
          <w:rFonts w:ascii="Arial" w:hAnsi="Arial" w:cs="Arial"/>
          <w:sz w:val="20"/>
          <w:szCs w:val="20"/>
        </w:rPr>
        <w:t>.</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Ley N° 27674 y su Reglamento que establece el acceso de Deportistas de Alto Nivel a la Administración Pública. </w:t>
      </w:r>
    </w:p>
    <w:p w:rsidR="00B907FF" w:rsidRPr="001366F2"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1366F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FB531F">
        <w:rPr>
          <w:rFonts w:ascii="Arial" w:hAnsi="Arial" w:cs="Arial"/>
          <w:sz w:val="20"/>
          <w:szCs w:val="20"/>
        </w:rPr>
        <w:t>Armadas.</w:t>
      </w:r>
    </w:p>
    <w:p w:rsidR="00B907FF" w:rsidRPr="00FB531F" w:rsidRDefault="00B907FF" w:rsidP="00E17519">
      <w:pPr>
        <w:pStyle w:val="Sinespaciado"/>
        <w:numPr>
          <w:ilvl w:val="1"/>
          <w:numId w:val="2"/>
        </w:numPr>
        <w:ind w:left="993" w:hanging="284"/>
        <w:jc w:val="both"/>
        <w:rPr>
          <w:rFonts w:ascii="Arial" w:hAnsi="Arial" w:cs="Arial"/>
          <w:sz w:val="20"/>
          <w:szCs w:val="20"/>
        </w:rPr>
      </w:pPr>
      <w:r w:rsidRPr="00FB531F">
        <w:rPr>
          <w:rFonts w:ascii="Arial" w:hAnsi="Arial" w:cs="Arial"/>
          <w:sz w:val="20"/>
          <w:szCs w:val="20"/>
        </w:rPr>
        <w:t xml:space="preserve">Otras disposiciones que resulten aplicables al Contrato Administrativo de Servicios. </w:t>
      </w:r>
    </w:p>
    <w:p w:rsidR="00C54B90" w:rsidRPr="00FB531F" w:rsidRDefault="00C54B90" w:rsidP="00B17488">
      <w:pPr>
        <w:pStyle w:val="Sinespaciado"/>
        <w:rPr>
          <w:rFonts w:ascii="Arial" w:hAnsi="Arial" w:cs="Arial"/>
          <w:sz w:val="20"/>
          <w:szCs w:val="20"/>
        </w:rPr>
      </w:pPr>
    </w:p>
    <w:p w:rsidR="0095356E" w:rsidRPr="00FB531F" w:rsidRDefault="0095356E" w:rsidP="00B17488">
      <w:pPr>
        <w:pStyle w:val="Sinespaciado"/>
        <w:numPr>
          <w:ilvl w:val="0"/>
          <w:numId w:val="1"/>
        </w:numPr>
        <w:ind w:left="426" w:hanging="142"/>
        <w:rPr>
          <w:rFonts w:ascii="Arial" w:hAnsi="Arial" w:cs="Arial"/>
          <w:b/>
          <w:sz w:val="20"/>
          <w:szCs w:val="20"/>
        </w:rPr>
      </w:pPr>
      <w:r w:rsidRPr="00FB531F">
        <w:rPr>
          <w:rFonts w:ascii="Arial" w:hAnsi="Arial" w:cs="Arial"/>
          <w:b/>
          <w:sz w:val="20"/>
          <w:szCs w:val="20"/>
        </w:rPr>
        <w:t>PERFIL</w:t>
      </w:r>
      <w:r w:rsidR="0087024D" w:rsidRPr="00FB531F">
        <w:rPr>
          <w:rFonts w:ascii="Arial" w:hAnsi="Arial" w:cs="Arial"/>
          <w:b/>
          <w:sz w:val="20"/>
          <w:szCs w:val="20"/>
        </w:rPr>
        <w:t xml:space="preserve"> </w:t>
      </w:r>
      <w:r w:rsidRPr="00FB531F">
        <w:rPr>
          <w:rFonts w:ascii="Arial" w:hAnsi="Arial" w:cs="Arial"/>
          <w:b/>
          <w:sz w:val="20"/>
          <w:szCs w:val="20"/>
        </w:rPr>
        <w:t>DEL PUESTO</w:t>
      </w:r>
      <w:r w:rsidR="0087024D" w:rsidRPr="00FB531F">
        <w:rPr>
          <w:rFonts w:ascii="Arial" w:hAnsi="Arial" w:cs="Arial"/>
          <w:b/>
          <w:sz w:val="20"/>
          <w:szCs w:val="20"/>
        </w:rPr>
        <w:t xml:space="preserve"> </w:t>
      </w:r>
    </w:p>
    <w:p w:rsidR="00F03902" w:rsidRPr="00FB531F" w:rsidRDefault="00F03902" w:rsidP="00E233BA">
      <w:pPr>
        <w:pStyle w:val="Sinespaciado"/>
        <w:rPr>
          <w:rFonts w:ascii="Arial" w:hAnsi="Arial" w:cs="Arial"/>
          <w:sz w:val="20"/>
          <w:szCs w:val="20"/>
        </w:rPr>
      </w:pPr>
    </w:p>
    <w:p w:rsidR="00F03902" w:rsidRDefault="00FB531F" w:rsidP="00F03902">
      <w:pPr>
        <w:pStyle w:val="Sinespaciado"/>
        <w:ind w:left="426"/>
        <w:rPr>
          <w:rFonts w:ascii="Arial" w:hAnsi="Arial" w:cs="Arial"/>
          <w:b/>
          <w:sz w:val="20"/>
          <w:szCs w:val="20"/>
        </w:rPr>
      </w:pPr>
      <w:r>
        <w:rPr>
          <w:rFonts w:ascii="Arial" w:hAnsi="Arial" w:cs="Arial"/>
          <w:b/>
          <w:sz w:val="20"/>
          <w:szCs w:val="20"/>
        </w:rPr>
        <w:t xml:space="preserve">  </w:t>
      </w:r>
      <w:r w:rsidR="00F03902" w:rsidRPr="00FB531F">
        <w:rPr>
          <w:rFonts w:ascii="Arial" w:hAnsi="Arial" w:cs="Arial"/>
          <w:b/>
          <w:sz w:val="20"/>
          <w:szCs w:val="20"/>
        </w:rPr>
        <w:t>MÉDICO ESPECIALISTA EN</w:t>
      </w:r>
      <w:r w:rsidR="00670AA8">
        <w:rPr>
          <w:rFonts w:ascii="Arial" w:hAnsi="Arial" w:cs="Arial"/>
          <w:b/>
          <w:sz w:val="20"/>
          <w:szCs w:val="20"/>
        </w:rPr>
        <w:t xml:space="preserve"> GASTROENTEROLOGÍA </w:t>
      </w:r>
      <w:r w:rsidR="00F03902" w:rsidRPr="00FB531F">
        <w:rPr>
          <w:rFonts w:ascii="Arial" w:hAnsi="Arial" w:cs="Arial"/>
          <w:b/>
          <w:sz w:val="20"/>
          <w:szCs w:val="20"/>
        </w:rPr>
        <w:t>(P1MES-001)</w:t>
      </w:r>
    </w:p>
    <w:p w:rsidR="00670AA8" w:rsidRPr="00474DEE" w:rsidRDefault="00670AA8" w:rsidP="00670AA8">
      <w:pPr>
        <w:jc w:val="both"/>
        <w:rPr>
          <w:rFonts w:ascii="Arial" w:hAnsi="Arial" w:cs="Arial"/>
          <w:b/>
          <w:highlight w:val="yellow"/>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670AA8" w:rsidRPr="00670AA8" w:rsidTr="003E71E3">
        <w:trPr>
          <w:trHeight w:val="120"/>
        </w:trPr>
        <w:tc>
          <w:tcPr>
            <w:tcW w:w="2326" w:type="dxa"/>
            <w:shd w:val="clear" w:color="auto" w:fill="BFBFBF"/>
            <w:vAlign w:val="center"/>
          </w:tcPr>
          <w:p w:rsidR="00670AA8" w:rsidRPr="00670AA8" w:rsidRDefault="00670AA8" w:rsidP="003E71E3">
            <w:pPr>
              <w:jc w:val="center"/>
              <w:rPr>
                <w:rFonts w:ascii="Arial" w:hAnsi="Arial" w:cs="Arial"/>
                <w:b/>
              </w:rPr>
            </w:pPr>
            <w:r w:rsidRPr="00670AA8">
              <w:rPr>
                <w:rFonts w:ascii="Arial" w:hAnsi="Arial" w:cs="Arial"/>
                <w:b/>
              </w:rPr>
              <w:t xml:space="preserve">REQUISITOS ESPECIFICOS </w:t>
            </w:r>
          </w:p>
        </w:tc>
        <w:tc>
          <w:tcPr>
            <w:tcW w:w="6520" w:type="dxa"/>
            <w:shd w:val="clear" w:color="auto" w:fill="BFBFBF"/>
            <w:vAlign w:val="center"/>
          </w:tcPr>
          <w:p w:rsidR="00670AA8" w:rsidRPr="00670AA8" w:rsidRDefault="00670AA8" w:rsidP="003E71E3">
            <w:pPr>
              <w:jc w:val="center"/>
              <w:rPr>
                <w:rFonts w:ascii="Arial" w:hAnsi="Arial" w:cs="Arial"/>
                <w:b/>
              </w:rPr>
            </w:pPr>
            <w:r w:rsidRPr="00670AA8">
              <w:rPr>
                <w:rFonts w:ascii="Arial" w:hAnsi="Arial" w:cs="Arial"/>
                <w:b/>
              </w:rPr>
              <w:t>DETALLE</w:t>
            </w:r>
          </w:p>
        </w:tc>
      </w:tr>
      <w:tr w:rsidR="00670AA8" w:rsidRPr="00670AA8" w:rsidTr="003E71E3">
        <w:trPr>
          <w:trHeight w:val="351"/>
        </w:trPr>
        <w:tc>
          <w:tcPr>
            <w:tcW w:w="2326" w:type="dxa"/>
            <w:vAlign w:val="center"/>
          </w:tcPr>
          <w:p w:rsidR="00670AA8" w:rsidRPr="00670AA8" w:rsidRDefault="00670AA8" w:rsidP="003E71E3">
            <w:pPr>
              <w:jc w:val="center"/>
              <w:rPr>
                <w:rFonts w:ascii="Arial" w:hAnsi="Arial" w:cs="Arial"/>
                <w:b/>
              </w:rPr>
            </w:pPr>
            <w:r w:rsidRPr="00670AA8">
              <w:rPr>
                <w:rFonts w:ascii="Arial" w:hAnsi="Arial" w:cs="Arial"/>
                <w:b/>
              </w:rPr>
              <w:t>Formación   General</w:t>
            </w:r>
          </w:p>
        </w:tc>
        <w:tc>
          <w:tcPr>
            <w:tcW w:w="6520" w:type="dxa"/>
          </w:tcPr>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Presentar copia simple del Título Profesional Universitario de Médico Cirujano y Resolución del SERUMS</w:t>
            </w:r>
            <w:r>
              <w:rPr>
                <w:rFonts w:ascii="Arial" w:hAnsi="Arial" w:cs="Arial"/>
              </w:rPr>
              <w:t xml:space="preserve"> correspondiente a la profesión</w:t>
            </w:r>
            <w:r w:rsidRPr="00670AA8">
              <w:rPr>
                <w:rFonts w:ascii="Arial" w:hAnsi="Arial" w:cs="Arial"/>
              </w:rPr>
              <w:t xml:space="preserve"> </w:t>
            </w:r>
            <w:r w:rsidRPr="00670AA8">
              <w:rPr>
                <w:rFonts w:ascii="Arial" w:hAnsi="Arial" w:cs="Arial"/>
                <w:b/>
              </w:rPr>
              <w:t>(Indispensable)</w:t>
            </w:r>
            <w:r>
              <w:rPr>
                <w:rFonts w:ascii="Arial" w:hAnsi="Arial" w:cs="Arial"/>
                <w:b/>
              </w:rPr>
              <w:t>.</w:t>
            </w:r>
          </w:p>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Presentar copia simple de la Diploma de Colegiatura y H</w:t>
            </w:r>
            <w:r>
              <w:rPr>
                <w:rFonts w:ascii="Arial" w:hAnsi="Arial" w:cs="Arial"/>
              </w:rPr>
              <w:t>abilitación Profesional Vigente</w:t>
            </w:r>
            <w:r w:rsidRPr="00670AA8">
              <w:rPr>
                <w:rFonts w:ascii="Arial" w:hAnsi="Arial" w:cs="Arial"/>
              </w:rPr>
              <w:t xml:space="preserve"> </w:t>
            </w:r>
            <w:r w:rsidRPr="00670AA8">
              <w:rPr>
                <w:rFonts w:ascii="Arial" w:hAnsi="Arial" w:cs="Arial"/>
                <w:b/>
              </w:rPr>
              <w:t>(Indispensable</w:t>
            </w:r>
            <w:proofErr w:type="gramStart"/>
            <w:r w:rsidRPr="00670AA8">
              <w:rPr>
                <w:rFonts w:ascii="Arial" w:hAnsi="Arial" w:cs="Arial"/>
                <w:b/>
              </w:rPr>
              <w:t>)</w:t>
            </w:r>
            <w:r w:rsidRPr="00670AA8">
              <w:rPr>
                <w:rFonts w:ascii="Arial" w:hAnsi="Arial" w:cs="Arial"/>
              </w:rPr>
              <w:t xml:space="preserve"> </w:t>
            </w:r>
            <w:r>
              <w:rPr>
                <w:rFonts w:ascii="Arial" w:hAnsi="Arial" w:cs="Arial"/>
              </w:rPr>
              <w:t>.</w:t>
            </w:r>
            <w:proofErr w:type="gramEnd"/>
          </w:p>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 xml:space="preserve">Presentar copia simple del Título de Especialista Gastroenterología o Constancia de haber culminado el </w:t>
            </w:r>
            <w:proofErr w:type="spellStart"/>
            <w:r w:rsidRPr="00670AA8">
              <w:rPr>
                <w:rFonts w:ascii="Arial" w:hAnsi="Arial" w:cs="Arial"/>
              </w:rPr>
              <w:t>Residentado</w:t>
            </w:r>
            <w:proofErr w:type="spellEnd"/>
            <w:r w:rsidRPr="00670AA8">
              <w:rPr>
                <w:rFonts w:ascii="Arial" w:hAnsi="Arial" w:cs="Arial"/>
              </w:rPr>
              <w:t xml:space="preserve"> Médico en la especialidad a la que postula emitida por la respectiva Universidad; de no contar con ella, presentar una Constancia emitida por el Centro </w:t>
            </w:r>
            <w:r w:rsidRPr="00670AA8">
              <w:rPr>
                <w:rFonts w:ascii="Arial" w:hAnsi="Arial" w:cs="Arial"/>
              </w:rPr>
              <w:lastRenderedPageBreak/>
              <w:t>Asistencial donde lo realizó y una Declaración Jurada (Formato 4), que tendrá validez de hasta tres (03) meses, los que serán reemplazados por la Constancia emitida por la Universidad correspondiente. Dicha constancia posteriormente deberá ser reemplazada por el res</w:t>
            </w:r>
            <w:r>
              <w:rPr>
                <w:rFonts w:ascii="Arial" w:hAnsi="Arial" w:cs="Arial"/>
              </w:rPr>
              <w:t>pectivo Título de Especialista</w:t>
            </w:r>
            <w:r w:rsidRPr="00670AA8">
              <w:rPr>
                <w:rFonts w:ascii="Arial" w:hAnsi="Arial" w:cs="Arial"/>
                <w:b/>
              </w:rPr>
              <w:t>(Indispensable)</w:t>
            </w:r>
            <w:r>
              <w:rPr>
                <w:rFonts w:ascii="Arial" w:hAnsi="Arial" w:cs="Arial"/>
                <w:b/>
              </w:rPr>
              <w:t>.</w:t>
            </w:r>
          </w:p>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 xml:space="preserve">Registro </w:t>
            </w:r>
            <w:r>
              <w:rPr>
                <w:rFonts w:ascii="Arial" w:hAnsi="Arial" w:cs="Arial"/>
              </w:rPr>
              <w:t>de Especialista de corresponder</w:t>
            </w:r>
            <w:r w:rsidRPr="00670AA8">
              <w:rPr>
                <w:rFonts w:ascii="Arial" w:hAnsi="Arial" w:cs="Arial"/>
              </w:rPr>
              <w:t xml:space="preserve"> </w:t>
            </w:r>
            <w:r w:rsidRPr="00670AA8">
              <w:rPr>
                <w:rFonts w:ascii="Arial" w:hAnsi="Arial" w:cs="Arial"/>
                <w:b/>
              </w:rPr>
              <w:t>(Indispensable)</w:t>
            </w:r>
            <w:r>
              <w:rPr>
                <w:rFonts w:ascii="Arial" w:hAnsi="Arial" w:cs="Arial"/>
                <w:b/>
              </w:rPr>
              <w:t>.</w:t>
            </w:r>
          </w:p>
        </w:tc>
      </w:tr>
      <w:tr w:rsidR="00670AA8" w:rsidRPr="00670AA8" w:rsidTr="003E71E3">
        <w:tc>
          <w:tcPr>
            <w:tcW w:w="2326" w:type="dxa"/>
            <w:vAlign w:val="center"/>
          </w:tcPr>
          <w:p w:rsidR="00670AA8" w:rsidRPr="00670AA8" w:rsidRDefault="00670AA8" w:rsidP="003E71E3">
            <w:pPr>
              <w:jc w:val="center"/>
              <w:rPr>
                <w:rFonts w:ascii="Arial" w:hAnsi="Arial" w:cs="Arial"/>
                <w:b/>
              </w:rPr>
            </w:pPr>
            <w:r w:rsidRPr="00670AA8">
              <w:rPr>
                <w:rFonts w:ascii="Arial" w:hAnsi="Arial" w:cs="Arial"/>
                <w:b/>
              </w:rPr>
              <w:lastRenderedPageBreak/>
              <w:t>Experiencia Laboral</w:t>
            </w:r>
          </w:p>
        </w:tc>
        <w:tc>
          <w:tcPr>
            <w:tcW w:w="6520" w:type="dxa"/>
          </w:tcPr>
          <w:p w:rsidR="00670AA8" w:rsidRPr="00670AA8" w:rsidRDefault="00670AA8" w:rsidP="003E71E3">
            <w:pPr>
              <w:suppressAutoHyphens w:val="0"/>
              <w:ind w:left="71"/>
              <w:jc w:val="both"/>
              <w:rPr>
                <w:rFonts w:ascii="Arial" w:hAnsi="Arial" w:cs="Arial"/>
                <w:b/>
              </w:rPr>
            </w:pPr>
            <w:r w:rsidRPr="00670AA8">
              <w:rPr>
                <w:rFonts w:ascii="Arial" w:hAnsi="Arial" w:cs="Arial"/>
                <w:b/>
              </w:rPr>
              <w:t>EXPERIENCIA GENERAL:</w:t>
            </w:r>
          </w:p>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Acreditar experiencia laboral mínima de cuatro</w:t>
            </w:r>
            <w:r>
              <w:rPr>
                <w:rFonts w:ascii="Arial" w:hAnsi="Arial" w:cs="Arial"/>
              </w:rPr>
              <w:t xml:space="preserve"> (04) años incluyendo el SERUMS</w:t>
            </w:r>
            <w:r w:rsidRPr="00670AA8">
              <w:rPr>
                <w:rFonts w:ascii="Arial" w:hAnsi="Arial" w:cs="Arial"/>
              </w:rPr>
              <w:t xml:space="preserve"> </w:t>
            </w:r>
            <w:r w:rsidRPr="00670AA8">
              <w:rPr>
                <w:rFonts w:ascii="Arial" w:hAnsi="Arial" w:cs="Arial"/>
                <w:b/>
              </w:rPr>
              <w:t>(Indispensable)</w:t>
            </w:r>
            <w:r>
              <w:rPr>
                <w:rFonts w:ascii="Arial" w:hAnsi="Arial" w:cs="Arial"/>
                <w:b/>
              </w:rPr>
              <w:t>.</w:t>
            </w:r>
          </w:p>
          <w:p w:rsidR="00670AA8" w:rsidRPr="00670AA8" w:rsidRDefault="00670AA8" w:rsidP="003E71E3">
            <w:pPr>
              <w:suppressAutoHyphens w:val="0"/>
              <w:ind w:left="71"/>
              <w:jc w:val="both"/>
              <w:rPr>
                <w:rFonts w:ascii="Arial" w:hAnsi="Arial" w:cs="Arial"/>
                <w:b/>
              </w:rPr>
            </w:pPr>
            <w:r w:rsidRPr="00670AA8">
              <w:rPr>
                <w:rFonts w:ascii="Arial" w:hAnsi="Arial" w:cs="Arial"/>
                <w:b/>
              </w:rPr>
              <w:t xml:space="preserve">EXPERIENCIA ESPECÍFICA: </w:t>
            </w:r>
          </w:p>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b/>
              </w:rPr>
            </w:pPr>
            <w:r w:rsidRPr="00670AA8">
              <w:rPr>
                <w:rFonts w:ascii="Arial" w:hAnsi="Arial" w:cs="Arial"/>
              </w:rPr>
              <w:t>Acreditar experiencia laboral mínima de tres (03) años en el desempeño de funciones relacionada a la Especialidad Médica convocada, i</w:t>
            </w:r>
            <w:r>
              <w:rPr>
                <w:rFonts w:ascii="Arial" w:hAnsi="Arial" w:cs="Arial"/>
              </w:rPr>
              <w:t xml:space="preserve">ncluyendo el </w:t>
            </w:r>
            <w:proofErr w:type="spellStart"/>
            <w:r>
              <w:rPr>
                <w:rFonts w:ascii="Arial" w:hAnsi="Arial" w:cs="Arial"/>
              </w:rPr>
              <w:t>Residentado</w:t>
            </w:r>
            <w:proofErr w:type="spellEnd"/>
            <w:r>
              <w:rPr>
                <w:rFonts w:ascii="Arial" w:hAnsi="Arial" w:cs="Arial"/>
              </w:rPr>
              <w:t xml:space="preserve"> Médico</w:t>
            </w:r>
            <w:r w:rsidRPr="00670AA8">
              <w:rPr>
                <w:rFonts w:ascii="Arial" w:hAnsi="Arial" w:cs="Arial"/>
              </w:rPr>
              <w:t xml:space="preserve"> </w:t>
            </w:r>
            <w:r w:rsidRPr="00670AA8">
              <w:rPr>
                <w:rFonts w:ascii="Arial" w:hAnsi="Arial" w:cs="Arial"/>
                <w:b/>
              </w:rPr>
              <w:t>(Indispensable)</w:t>
            </w:r>
            <w:r>
              <w:rPr>
                <w:rFonts w:ascii="Arial" w:hAnsi="Arial" w:cs="Arial"/>
                <w:b/>
              </w:rPr>
              <w:t>.</w:t>
            </w:r>
          </w:p>
          <w:p w:rsidR="00670AA8" w:rsidRPr="00670AA8" w:rsidRDefault="00670AA8" w:rsidP="003E71E3">
            <w:pPr>
              <w:suppressAutoHyphens w:val="0"/>
              <w:ind w:left="71"/>
              <w:jc w:val="both"/>
              <w:rPr>
                <w:rFonts w:ascii="Arial" w:hAnsi="Arial" w:cs="Arial"/>
                <w:b/>
              </w:rPr>
            </w:pPr>
            <w:r w:rsidRPr="00670AA8">
              <w:rPr>
                <w:rFonts w:ascii="Arial" w:hAnsi="Arial" w:cs="Arial"/>
                <w:b/>
              </w:rPr>
              <w:t xml:space="preserve">EXPERIENCIA EN EL SECTOR PÚBLICO: </w:t>
            </w:r>
          </w:p>
          <w:p w:rsidR="00670AA8" w:rsidRPr="00670AA8" w:rsidRDefault="00670AA8" w:rsidP="003E71E3">
            <w:pPr>
              <w:numPr>
                <w:ilvl w:val="0"/>
                <w:numId w:val="32"/>
              </w:numPr>
              <w:tabs>
                <w:tab w:val="clear" w:pos="720"/>
                <w:tab w:val="num" w:pos="-132"/>
                <w:tab w:val="num" w:pos="72"/>
                <w:tab w:val="num" w:pos="252"/>
              </w:tabs>
              <w:suppressAutoHyphens w:val="0"/>
              <w:ind w:left="218" w:hanging="147"/>
              <w:jc w:val="both"/>
              <w:rPr>
                <w:rFonts w:ascii="Arial" w:hAnsi="Arial" w:cs="Arial"/>
                <w:b/>
              </w:rPr>
            </w:pPr>
            <w:r>
              <w:rPr>
                <w:rFonts w:ascii="Arial" w:hAnsi="Arial" w:cs="Arial"/>
              </w:rPr>
              <w:t>Acreditar un (01) año de SERUMS</w:t>
            </w:r>
            <w:r w:rsidRPr="00670AA8">
              <w:rPr>
                <w:rFonts w:ascii="Arial" w:hAnsi="Arial" w:cs="Arial"/>
              </w:rPr>
              <w:t xml:space="preserve"> </w:t>
            </w:r>
            <w:r w:rsidRPr="00670AA8">
              <w:rPr>
                <w:rFonts w:ascii="Arial" w:hAnsi="Arial" w:cs="Arial"/>
                <w:b/>
              </w:rPr>
              <w:t>(Indispensable)</w:t>
            </w:r>
            <w:r>
              <w:rPr>
                <w:rFonts w:ascii="Arial" w:hAnsi="Arial" w:cs="Arial"/>
                <w:b/>
              </w:rPr>
              <w:t>.</w:t>
            </w:r>
          </w:p>
          <w:p w:rsidR="00670AA8" w:rsidRPr="00670AA8" w:rsidRDefault="00670AA8" w:rsidP="003E71E3">
            <w:pPr>
              <w:suppressAutoHyphens w:val="0"/>
              <w:jc w:val="both"/>
              <w:rPr>
                <w:rFonts w:ascii="Arial" w:hAnsi="Arial" w:cs="Arial"/>
              </w:rPr>
            </w:pPr>
          </w:p>
          <w:p w:rsidR="00670AA8" w:rsidRPr="00670AA8" w:rsidRDefault="00670AA8" w:rsidP="003E71E3">
            <w:pPr>
              <w:suppressAutoHyphens w:val="0"/>
              <w:ind w:left="71"/>
              <w:jc w:val="both"/>
              <w:rPr>
                <w:rFonts w:ascii="Arial" w:hAnsi="Arial" w:cs="Arial"/>
              </w:rPr>
            </w:pPr>
            <w:r w:rsidRPr="00670AA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70AA8" w:rsidRPr="00670AA8" w:rsidRDefault="00670AA8" w:rsidP="003E71E3">
            <w:pPr>
              <w:suppressAutoHyphens w:val="0"/>
              <w:ind w:left="71"/>
              <w:jc w:val="both"/>
              <w:rPr>
                <w:rFonts w:ascii="Arial" w:hAnsi="Arial" w:cs="Arial"/>
              </w:rPr>
            </w:pPr>
            <w:r w:rsidRPr="00670AA8">
              <w:rPr>
                <w:rFonts w:ascii="Arial" w:hAnsi="Arial" w:cs="Arial"/>
              </w:rPr>
              <w:t>No se considerará como experiencia laboral: Trabajos Ad Honorem, en domicilio, ni Pasantías. .</w:t>
            </w:r>
          </w:p>
        </w:tc>
      </w:tr>
      <w:tr w:rsidR="00670AA8" w:rsidRPr="00670AA8" w:rsidTr="003E71E3">
        <w:trPr>
          <w:trHeight w:val="792"/>
        </w:trPr>
        <w:tc>
          <w:tcPr>
            <w:tcW w:w="2326" w:type="dxa"/>
            <w:vAlign w:val="center"/>
          </w:tcPr>
          <w:p w:rsidR="00670AA8" w:rsidRPr="00670AA8" w:rsidRDefault="00670AA8" w:rsidP="003E71E3">
            <w:pPr>
              <w:jc w:val="center"/>
              <w:rPr>
                <w:rFonts w:ascii="Arial" w:hAnsi="Arial" w:cs="Arial"/>
                <w:b/>
              </w:rPr>
            </w:pPr>
            <w:r w:rsidRPr="00670AA8">
              <w:rPr>
                <w:rFonts w:ascii="Arial" w:hAnsi="Arial" w:cs="Arial"/>
                <w:b/>
              </w:rPr>
              <w:t>Capacitación</w:t>
            </w:r>
          </w:p>
        </w:tc>
        <w:tc>
          <w:tcPr>
            <w:tcW w:w="6520" w:type="dxa"/>
          </w:tcPr>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Acreditar capacitación y/o actividades de actualización afines a la especialidad, como mínimo de 51 horas o 03 créditos a</w:t>
            </w:r>
            <w:r>
              <w:rPr>
                <w:rFonts w:ascii="Arial" w:hAnsi="Arial" w:cs="Arial"/>
              </w:rPr>
              <w:t xml:space="preserve"> partir del año 2013 a la fecha</w:t>
            </w:r>
            <w:r w:rsidRPr="00670AA8">
              <w:rPr>
                <w:rFonts w:ascii="Arial" w:hAnsi="Arial" w:cs="Arial"/>
              </w:rPr>
              <w:t xml:space="preserve"> </w:t>
            </w:r>
            <w:r w:rsidRPr="00670AA8">
              <w:rPr>
                <w:rFonts w:ascii="Arial" w:hAnsi="Arial" w:cs="Arial"/>
                <w:b/>
              </w:rPr>
              <w:t>(Indispensable)</w:t>
            </w:r>
            <w:r>
              <w:rPr>
                <w:rFonts w:ascii="Arial" w:hAnsi="Arial" w:cs="Arial"/>
                <w:b/>
              </w:rPr>
              <w:t>.</w:t>
            </w:r>
          </w:p>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 xml:space="preserve">De preferencia, rotación o pasantía en un centro de trasplante dentro o fuera del país de por lo menos </w:t>
            </w:r>
            <w:r>
              <w:rPr>
                <w:rFonts w:ascii="Arial" w:hAnsi="Arial" w:cs="Arial"/>
              </w:rPr>
              <w:t>un (0</w:t>
            </w:r>
            <w:r w:rsidRPr="00670AA8">
              <w:rPr>
                <w:rFonts w:ascii="Arial" w:hAnsi="Arial" w:cs="Arial"/>
              </w:rPr>
              <w:t>1</w:t>
            </w:r>
            <w:r>
              <w:rPr>
                <w:rFonts w:ascii="Arial" w:hAnsi="Arial" w:cs="Arial"/>
              </w:rPr>
              <w:t>) mes en los últimos 3 años</w:t>
            </w:r>
            <w:r w:rsidRPr="00670AA8">
              <w:rPr>
                <w:rFonts w:ascii="Arial" w:hAnsi="Arial" w:cs="Arial"/>
              </w:rPr>
              <w:t xml:space="preserve"> </w:t>
            </w:r>
            <w:r w:rsidRPr="00670AA8">
              <w:rPr>
                <w:rFonts w:ascii="Arial" w:hAnsi="Arial" w:cs="Arial"/>
                <w:b/>
              </w:rPr>
              <w:t>(Deseable)</w:t>
            </w:r>
            <w:r>
              <w:rPr>
                <w:rFonts w:ascii="Arial" w:hAnsi="Arial" w:cs="Arial"/>
                <w:b/>
              </w:rPr>
              <w:t>.</w:t>
            </w:r>
          </w:p>
        </w:tc>
      </w:tr>
      <w:tr w:rsidR="00670AA8" w:rsidRPr="00670AA8" w:rsidTr="003E71E3">
        <w:tblPrEx>
          <w:tblCellMar>
            <w:left w:w="70" w:type="dxa"/>
            <w:right w:w="70" w:type="dxa"/>
          </w:tblCellMar>
          <w:tblLook w:val="0000" w:firstRow="0" w:lastRow="0" w:firstColumn="0" w:lastColumn="0" w:noHBand="0" w:noVBand="0"/>
        </w:tblPrEx>
        <w:trPr>
          <w:trHeight w:val="439"/>
        </w:trPr>
        <w:tc>
          <w:tcPr>
            <w:tcW w:w="2326" w:type="dxa"/>
            <w:vAlign w:val="center"/>
          </w:tcPr>
          <w:p w:rsidR="00670AA8" w:rsidRPr="00670AA8" w:rsidRDefault="00670AA8" w:rsidP="003E71E3">
            <w:pPr>
              <w:ind w:left="108"/>
              <w:jc w:val="center"/>
              <w:rPr>
                <w:rFonts w:ascii="Arial" w:hAnsi="Arial" w:cs="Arial"/>
                <w:b/>
              </w:rPr>
            </w:pPr>
            <w:r w:rsidRPr="00670AA8">
              <w:rPr>
                <w:rFonts w:ascii="Arial" w:hAnsi="Arial" w:cs="Arial"/>
                <w:b/>
              </w:rPr>
              <w:t>Conocimientos Complementarios para el  cargo</w:t>
            </w:r>
          </w:p>
        </w:tc>
        <w:tc>
          <w:tcPr>
            <w:tcW w:w="6520" w:type="dxa"/>
            <w:vAlign w:val="center"/>
          </w:tcPr>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rPr>
              <w:t>Manejo de software en entorno Windows: Procesador de texto, presentadores, hoja de cálculo y correo electrónic</w:t>
            </w:r>
            <w:r>
              <w:rPr>
                <w:rFonts w:ascii="Arial" w:hAnsi="Arial" w:cs="Arial"/>
              </w:rPr>
              <w:t>o</w:t>
            </w:r>
            <w:r w:rsidRPr="00670AA8">
              <w:rPr>
                <w:rFonts w:ascii="Arial" w:hAnsi="Arial" w:cs="Arial"/>
              </w:rPr>
              <w:t xml:space="preserve"> </w:t>
            </w:r>
            <w:r w:rsidRPr="00670AA8">
              <w:rPr>
                <w:rFonts w:ascii="Arial" w:hAnsi="Arial" w:cs="Arial"/>
                <w:b/>
              </w:rPr>
              <w:t>(Indispensable)</w:t>
            </w:r>
            <w:r>
              <w:rPr>
                <w:rFonts w:ascii="Arial" w:hAnsi="Arial" w:cs="Arial"/>
                <w:b/>
              </w:rPr>
              <w:t>.</w:t>
            </w:r>
          </w:p>
        </w:tc>
      </w:tr>
      <w:tr w:rsidR="00670AA8" w:rsidRPr="00670AA8" w:rsidTr="003E71E3">
        <w:tblPrEx>
          <w:tblCellMar>
            <w:left w:w="70" w:type="dxa"/>
            <w:right w:w="70" w:type="dxa"/>
          </w:tblCellMar>
          <w:tblLook w:val="0000" w:firstRow="0" w:lastRow="0" w:firstColumn="0" w:lastColumn="0" w:noHBand="0" w:noVBand="0"/>
        </w:tblPrEx>
        <w:trPr>
          <w:trHeight w:val="330"/>
        </w:trPr>
        <w:tc>
          <w:tcPr>
            <w:tcW w:w="2326" w:type="dxa"/>
            <w:vAlign w:val="center"/>
          </w:tcPr>
          <w:p w:rsidR="00670AA8" w:rsidRPr="00670AA8" w:rsidRDefault="00670AA8" w:rsidP="003E71E3">
            <w:pPr>
              <w:jc w:val="center"/>
              <w:rPr>
                <w:rFonts w:ascii="Arial" w:hAnsi="Arial" w:cs="Arial"/>
                <w:b/>
              </w:rPr>
            </w:pPr>
            <w:r w:rsidRPr="00670AA8">
              <w:rPr>
                <w:rFonts w:ascii="Arial" w:hAnsi="Arial" w:cs="Arial"/>
                <w:b/>
              </w:rPr>
              <w:t>Habilidades o Competencias</w:t>
            </w:r>
          </w:p>
        </w:tc>
        <w:tc>
          <w:tcPr>
            <w:tcW w:w="6520" w:type="dxa"/>
            <w:vAlign w:val="center"/>
          </w:tcPr>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b/>
              </w:rPr>
              <w:t>Genéricas:</w:t>
            </w:r>
            <w:r w:rsidRPr="00670AA8">
              <w:rPr>
                <w:rFonts w:ascii="Arial" w:hAnsi="Arial" w:cs="Arial"/>
              </w:rPr>
              <w:t xml:space="preserve"> Actitud de servicio, ética e integridad, compromiso y responsabilidad, orientación a   resultados, trabajo en equipo.</w:t>
            </w:r>
          </w:p>
          <w:p w:rsidR="00670AA8" w:rsidRPr="00670AA8" w:rsidRDefault="00670AA8" w:rsidP="003E71E3">
            <w:pPr>
              <w:numPr>
                <w:ilvl w:val="0"/>
                <w:numId w:val="32"/>
              </w:numPr>
              <w:tabs>
                <w:tab w:val="clear" w:pos="720"/>
                <w:tab w:val="num" w:pos="-132"/>
              </w:tabs>
              <w:suppressAutoHyphens w:val="0"/>
              <w:ind w:left="218" w:hanging="147"/>
              <w:jc w:val="both"/>
              <w:rPr>
                <w:rFonts w:ascii="Arial" w:hAnsi="Arial" w:cs="Arial"/>
              </w:rPr>
            </w:pPr>
            <w:r w:rsidRPr="00670AA8">
              <w:rPr>
                <w:rFonts w:ascii="Arial" w:hAnsi="Arial" w:cs="Arial"/>
                <w:b/>
              </w:rPr>
              <w:t>Específicas:</w:t>
            </w:r>
            <w:r w:rsidRPr="00670AA8">
              <w:rPr>
                <w:rFonts w:ascii="Arial" w:hAnsi="Arial" w:cs="Arial"/>
              </w:rPr>
              <w:t xml:space="preserve"> Pensamiento estratégico, comunicación efectiva, planificación y organización, capacidad de análisis y capacidad de respuesta al cambio.</w:t>
            </w:r>
          </w:p>
        </w:tc>
      </w:tr>
      <w:tr w:rsidR="00670AA8" w:rsidRPr="00670AA8" w:rsidTr="003E71E3">
        <w:tblPrEx>
          <w:tblCellMar>
            <w:left w:w="70" w:type="dxa"/>
            <w:right w:w="70" w:type="dxa"/>
          </w:tblCellMar>
          <w:tblLook w:val="0000" w:firstRow="0" w:lastRow="0" w:firstColumn="0" w:lastColumn="0" w:noHBand="0" w:noVBand="0"/>
        </w:tblPrEx>
        <w:trPr>
          <w:trHeight w:val="330"/>
        </w:trPr>
        <w:tc>
          <w:tcPr>
            <w:tcW w:w="2326" w:type="dxa"/>
            <w:shd w:val="clear" w:color="auto" w:fill="auto"/>
            <w:vAlign w:val="center"/>
          </w:tcPr>
          <w:p w:rsidR="00670AA8" w:rsidRPr="00670AA8" w:rsidRDefault="00670AA8" w:rsidP="003E71E3">
            <w:pPr>
              <w:jc w:val="center"/>
              <w:rPr>
                <w:rFonts w:ascii="Arial" w:hAnsi="Arial" w:cs="Arial"/>
                <w:b/>
              </w:rPr>
            </w:pPr>
            <w:r w:rsidRPr="00670AA8">
              <w:rPr>
                <w:rFonts w:ascii="Arial" w:hAnsi="Arial" w:cs="Arial"/>
                <w:b/>
              </w:rPr>
              <w:t>Motivo de la Contratación</w:t>
            </w:r>
          </w:p>
        </w:tc>
        <w:tc>
          <w:tcPr>
            <w:tcW w:w="6520" w:type="dxa"/>
            <w:shd w:val="clear" w:color="auto" w:fill="auto"/>
            <w:vAlign w:val="center"/>
          </w:tcPr>
          <w:p w:rsidR="00670AA8" w:rsidRPr="00670AA8" w:rsidRDefault="00D03677" w:rsidP="00670AA8">
            <w:pPr>
              <w:numPr>
                <w:ilvl w:val="0"/>
                <w:numId w:val="32"/>
              </w:numPr>
              <w:tabs>
                <w:tab w:val="clear" w:pos="720"/>
                <w:tab w:val="num" w:pos="-132"/>
              </w:tabs>
              <w:suppressAutoHyphens w:val="0"/>
              <w:ind w:left="218" w:hanging="147"/>
              <w:jc w:val="both"/>
              <w:rPr>
                <w:rFonts w:ascii="Arial" w:hAnsi="Arial" w:cs="Arial"/>
              </w:rPr>
            </w:pPr>
            <w:r>
              <w:rPr>
                <w:rFonts w:ascii="Arial" w:hAnsi="Arial" w:cs="Arial"/>
              </w:rPr>
              <w:t>CAS</w:t>
            </w:r>
            <w:r w:rsidR="00670AA8" w:rsidRPr="00670AA8">
              <w:rPr>
                <w:rFonts w:ascii="Arial" w:hAnsi="Arial" w:cs="Arial"/>
              </w:rPr>
              <w:t xml:space="preserve"> Reemplazo</w:t>
            </w:r>
            <w:r w:rsidR="00E24277">
              <w:rPr>
                <w:rFonts w:ascii="Arial" w:hAnsi="Arial" w:cs="Arial"/>
              </w:rPr>
              <w:t>.</w:t>
            </w:r>
          </w:p>
        </w:tc>
      </w:tr>
    </w:tbl>
    <w:p w:rsidR="00670AA8" w:rsidRDefault="00670AA8" w:rsidP="00670AA8">
      <w:pPr>
        <w:ind w:left="360"/>
        <w:jc w:val="both"/>
        <w:rPr>
          <w:rFonts w:ascii="Arial" w:hAnsi="Arial" w:cs="Arial"/>
          <w:b/>
        </w:rPr>
      </w:pPr>
    </w:p>
    <w:p w:rsidR="00670AA8" w:rsidRDefault="00670AA8" w:rsidP="00670AA8">
      <w:pPr>
        <w:pStyle w:val="Sinespaciado"/>
        <w:rPr>
          <w:rFonts w:ascii="Arial" w:hAnsi="Arial" w:cs="Arial"/>
          <w:sz w:val="20"/>
          <w:szCs w:val="20"/>
        </w:rPr>
      </w:pPr>
    </w:p>
    <w:p w:rsidR="00670AA8" w:rsidRDefault="00774739" w:rsidP="00F03902">
      <w:pPr>
        <w:pStyle w:val="Sinespaciado"/>
        <w:ind w:left="426"/>
        <w:rPr>
          <w:rFonts w:ascii="Arial" w:hAnsi="Arial" w:cs="Arial"/>
          <w:b/>
          <w:sz w:val="20"/>
          <w:szCs w:val="20"/>
        </w:rPr>
      </w:pPr>
      <w:r>
        <w:rPr>
          <w:rFonts w:ascii="Arial" w:hAnsi="Arial" w:cs="Arial"/>
          <w:b/>
          <w:sz w:val="20"/>
          <w:szCs w:val="20"/>
        </w:rPr>
        <w:t>MÉDICO (P1ME-002)</w:t>
      </w:r>
    </w:p>
    <w:p w:rsidR="00774739" w:rsidRPr="0038663B" w:rsidRDefault="00774739" w:rsidP="00774739">
      <w:pPr>
        <w:pStyle w:val="Sangradetextonormal"/>
        <w:ind w:left="360"/>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521"/>
      </w:tblGrid>
      <w:tr w:rsidR="00774739" w:rsidRPr="001F03A1" w:rsidTr="00125444">
        <w:trPr>
          <w:trHeight w:val="427"/>
        </w:trPr>
        <w:tc>
          <w:tcPr>
            <w:tcW w:w="2409" w:type="dxa"/>
            <w:shd w:val="clear" w:color="auto" w:fill="BFBFBF" w:themeFill="background1" w:themeFillShade="BF"/>
            <w:vAlign w:val="center"/>
          </w:tcPr>
          <w:p w:rsidR="00774739" w:rsidRPr="0038663B" w:rsidRDefault="00774739" w:rsidP="00774739">
            <w:pPr>
              <w:pStyle w:val="Sangradetextonormal"/>
              <w:jc w:val="center"/>
              <w:rPr>
                <w:rFonts w:ascii="Arial" w:hAnsi="Arial" w:cs="Arial"/>
                <w:b/>
              </w:rPr>
            </w:pPr>
            <w:r w:rsidRPr="0038663B">
              <w:rPr>
                <w:rFonts w:ascii="Arial" w:hAnsi="Arial" w:cs="Arial"/>
                <w:b/>
              </w:rPr>
              <w:t>REQUISITOS</w:t>
            </w:r>
            <w:r>
              <w:rPr>
                <w:rFonts w:ascii="Arial" w:hAnsi="Arial" w:cs="Arial"/>
                <w:b/>
              </w:rPr>
              <w:t xml:space="preserve"> </w:t>
            </w:r>
            <w:r w:rsidRPr="0038663B">
              <w:rPr>
                <w:rFonts w:ascii="Arial" w:hAnsi="Arial" w:cs="Arial"/>
                <w:b/>
              </w:rPr>
              <w:t>ESPECÍFICOS</w:t>
            </w:r>
          </w:p>
        </w:tc>
        <w:tc>
          <w:tcPr>
            <w:tcW w:w="6521" w:type="dxa"/>
            <w:shd w:val="clear" w:color="auto" w:fill="BFBFBF" w:themeFill="background1" w:themeFillShade="BF"/>
            <w:vAlign w:val="center"/>
          </w:tcPr>
          <w:p w:rsidR="00774739" w:rsidRPr="0038663B" w:rsidRDefault="00774739" w:rsidP="00774739">
            <w:pPr>
              <w:pStyle w:val="Sangradetextonormal"/>
              <w:jc w:val="center"/>
              <w:rPr>
                <w:rFonts w:ascii="Arial" w:hAnsi="Arial" w:cs="Arial"/>
                <w:b/>
              </w:rPr>
            </w:pPr>
            <w:r w:rsidRPr="0038663B">
              <w:rPr>
                <w:rFonts w:ascii="Arial" w:hAnsi="Arial" w:cs="Arial"/>
                <w:b/>
              </w:rPr>
              <w:t>DETALLE</w:t>
            </w:r>
          </w:p>
        </w:tc>
      </w:tr>
      <w:tr w:rsidR="00774739" w:rsidRPr="001F03A1" w:rsidTr="00774739">
        <w:trPr>
          <w:trHeight w:val="273"/>
        </w:trPr>
        <w:tc>
          <w:tcPr>
            <w:tcW w:w="2409" w:type="dxa"/>
            <w:vAlign w:val="center"/>
          </w:tcPr>
          <w:p w:rsidR="00774739" w:rsidRPr="0038663B" w:rsidRDefault="00774739" w:rsidP="003E71E3">
            <w:pPr>
              <w:pStyle w:val="Sangradetextonormal"/>
              <w:rPr>
                <w:rFonts w:ascii="Arial" w:hAnsi="Arial" w:cs="Arial"/>
                <w:b/>
              </w:rPr>
            </w:pPr>
            <w:r w:rsidRPr="0038663B">
              <w:rPr>
                <w:rFonts w:ascii="Arial" w:hAnsi="Arial" w:cs="Arial"/>
                <w:b/>
              </w:rPr>
              <w:t>Formación General</w:t>
            </w:r>
          </w:p>
        </w:tc>
        <w:tc>
          <w:tcPr>
            <w:tcW w:w="6521" w:type="dxa"/>
          </w:tcPr>
          <w:p w:rsidR="00774739" w:rsidRPr="0038663B" w:rsidRDefault="00774739" w:rsidP="003D0FC7">
            <w:pPr>
              <w:numPr>
                <w:ilvl w:val="0"/>
                <w:numId w:val="34"/>
              </w:numPr>
              <w:ind w:left="244" w:hanging="206"/>
              <w:jc w:val="both"/>
              <w:rPr>
                <w:rFonts w:ascii="Arial" w:hAnsi="Arial" w:cs="Arial"/>
              </w:rPr>
            </w:pPr>
            <w:r w:rsidRPr="0038663B">
              <w:rPr>
                <w:rFonts w:ascii="Arial" w:hAnsi="Arial" w:cs="Arial"/>
              </w:rPr>
              <w:t xml:space="preserve">Presentar copia simple del Título Profesional de Médico Cirujano y Resolución del SERUMS correspondiente a la profesión </w:t>
            </w:r>
            <w:r w:rsidRPr="00CE6CED">
              <w:rPr>
                <w:rFonts w:ascii="Arial" w:hAnsi="Arial" w:cs="Arial"/>
                <w:b/>
              </w:rPr>
              <w:t>(Indispensable)</w:t>
            </w:r>
            <w:r>
              <w:rPr>
                <w:rFonts w:ascii="Arial" w:hAnsi="Arial" w:cs="Arial"/>
                <w:b/>
              </w:rPr>
              <w:t>.</w:t>
            </w:r>
            <w:r w:rsidRPr="00CE6CED">
              <w:rPr>
                <w:rFonts w:ascii="Arial" w:hAnsi="Arial" w:cs="Arial"/>
                <w:b/>
              </w:rPr>
              <w:t xml:space="preserve"> </w:t>
            </w:r>
          </w:p>
          <w:p w:rsidR="00774739" w:rsidRPr="0038663B" w:rsidRDefault="00774739" w:rsidP="003D0FC7">
            <w:pPr>
              <w:numPr>
                <w:ilvl w:val="0"/>
                <w:numId w:val="34"/>
              </w:numPr>
              <w:ind w:left="244" w:hanging="206"/>
              <w:jc w:val="both"/>
              <w:rPr>
                <w:rFonts w:ascii="Arial" w:hAnsi="Arial" w:cs="Arial"/>
              </w:rPr>
            </w:pPr>
            <w:r w:rsidRPr="0038663B">
              <w:rPr>
                <w:rFonts w:ascii="Arial" w:hAnsi="Arial" w:cs="Arial"/>
              </w:rPr>
              <w:t xml:space="preserve">Contar con diploma de colegiatura y habilitación profesional vigente </w:t>
            </w:r>
            <w:r w:rsidRPr="00CE6CED">
              <w:rPr>
                <w:rFonts w:ascii="Arial" w:hAnsi="Arial" w:cs="Arial"/>
                <w:b/>
              </w:rPr>
              <w:t>(Indispensable)</w:t>
            </w:r>
            <w:r>
              <w:rPr>
                <w:rFonts w:ascii="Arial" w:hAnsi="Arial" w:cs="Arial"/>
                <w:b/>
              </w:rPr>
              <w:t>.</w:t>
            </w:r>
          </w:p>
        </w:tc>
      </w:tr>
      <w:tr w:rsidR="00774739" w:rsidRPr="001F03A1" w:rsidTr="00774739">
        <w:tc>
          <w:tcPr>
            <w:tcW w:w="2409" w:type="dxa"/>
            <w:vAlign w:val="center"/>
          </w:tcPr>
          <w:p w:rsidR="00774739" w:rsidRPr="0038663B" w:rsidRDefault="00774739" w:rsidP="003E71E3">
            <w:pPr>
              <w:pStyle w:val="Sangradetextonormal"/>
              <w:rPr>
                <w:rFonts w:ascii="Arial" w:hAnsi="Arial" w:cs="Arial"/>
                <w:b/>
              </w:rPr>
            </w:pPr>
            <w:r w:rsidRPr="0038663B">
              <w:rPr>
                <w:rFonts w:ascii="Arial" w:hAnsi="Arial" w:cs="Arial"/>
                <w:b/>
              </w:rPr>
              <w:t>Experiencia Laboral</w:t>
            </w:r>
          </w:p>
        </w:tc>
        <w:tc>
          <w:tcPr>
            <w:tcW w:w="6521" w:type="dxa"/>
          </w:tcPr>
          <w:p w:rsidR="00774739" w:rsidRPr="00136783" w:rsidRDefault="00774739" w:rsidP="003E71E3">
            <w:pPr>
              <w:ind w:left="244"/>
              <w:jc w:val="both"/>
              <w:rPr>
                <w:rFonts w:ascii="Arial" w:hAnsi="Arial" w:cs="Arial"/>
              </w:rPr>
            </w:pPr>
            <w:r w:rsidRPr="00136783">
              <w:rPr>
                <w:rFonts w:ascii="Arial" w:hAnsi="Arial" w:cs="Arial"/>
                <w:b/>
              </w:rPr>
              <w:t>EXPERIENCIA GENERAL</w:t>
            </w:r>
            <w:r w:rsidRPr="00136783">
              <w:rPr>
                <w:rFonts w:ascii="Arial" w:hAnsi="Arial" w:cs="Arial"/>
              </w:rPr>
              <w:t>:</w:t>
            </w:r>
          </w:p>
          <w:p w:rsidR="00774739" w:rsidRPr="00136783" w:rsidRDefault="00774739" w:rsidP="003D0FC7">
            <w:pPr>
              <w:numPr>
                <w:ilvl w:val="0"/>
                <w:numId w:val="34"/>
              </w:numPr>
              <w:suppressAutoHyphens w:val="0"/>
              <w:ind w:left="244" w:hanging="206"/>
              <w:jc w:val="both"/>
              <w:rPr>
                <w:rFonts w:ascii="Arial" w:hAnsi="Arial" w:cs="Arial"/>
              </w:rPr>
            </w:pPr>
            <w:r w:rsidRPr="00136783">
              <w:rPr>
                <w:rFonts w:ascii="Arial" w:hAnsi="Arial" w:cs="Arial"/>
              </w:rPr>
              <w:t xml:space="preserve">Acreditar experiencia laboral mínima de dos (02) años incluyendo el SERUMS </w:t>
            </w:r>
            <w:r w:rsidRPr="00412ED4">
              <w:rPr>
                <w:rFonts w:ascii="Arial" w:hAnsi="Arial" w:cs="Arial"/>
                <w:b/>
              </w:rPr>
              <w:t>(Indispensable)</w:t>
            </w:r>
            <w:r>
              <w:rPr>
                <w:rFonts w:ascii="Arial" w:hAnsi="Arial" w:cs="Arial"/>
                <w:b/>
              </w:rPr>
              <w:t>.</w:t>
            </w:r>
          </w:p>
          <w:p w:rsidR="00774739" w:rsidRPr="00136783" w:rsidRDefault="00774739" w:rsidP="003E71E3">
            <w:pPr>
              <w:ind w:left="244"/>
              <w:jc w:val="both"/>
              <w:rPr>
                <w:rFonts w:ascii="Arial" w:hAnsi="Arial" w:cs="Arial"/>
              </w:rPr>
            </w:pPr>
            <w:r w:rsidRPr="00136783">
              <w:rPr>
                <w:rFonts w:ascii="Arial" w:hAnsi="Arial" w:cs="Arial"/>
                <w:b/>
              </w:rPr>
              <w:t>EXPERIENCIA ESPECÍFICA</w:t>
            </w:r>
            <w:r w:rsidRPr="00136783">
              <w:rPr>
                <w:rFonts w:ascii="Arial" w:hAnsi="Arial" w:cs="Arial"/>
              </w:rPr>
              <w:t>:</w:t>
            </w:r>
          </w:p>
          <w:p w:rsidR="00774739" w:rsidRDefault="00774739" w:rsidP="003D0FC7">
            <w:pPr>
              <w:numPr>
                <w:ilvl w:val="0"/>
                <w:numId w:val="34"/>
              </w:numPr>
              <w:suppressAutoHyphens w:val="0"/>
              <w:ind w:left="244" w:hanging="206"/>
              <w:jc w:val="both"/>
              <w:rPr>
                <w:rFonts w:ascii="Arial" w:hAnsi="Arial" w:cs="Arial"/>
                <w:b/>
              </w:rPr>
            </w:pPr>
            <w:r w:rsidRPr="00136783">
              <w:rPr>
                <w:rFonts w:ascii="Arial" w:hAnsi="Arial" w:cs="Arial"/>
              </w:rPr>
              <w:t xml:space="preserve">Acreditar un (01) año en el desempeño de funciones afines a la profesión y/o cargo, con posterioridad a la obtención del Título Profesional, excluyendo el SERUMS </w:t>
            </w:r>
            <w:r w:rsidRPr="00412ED4">
              <w:rPr>
                <w:rFonts w:ascii="Arial" w:hAnsi="Arial" w:cs="Arial"/>
                <w:b/>
              </w:rPr>
              <w:t>(Indispensable)</w:t>
            </w:r>
            <w:r>
              <w:rPr>
                <w:rFonts w:ascii="Arial" w:hAnsi="Arial" w:cs="Arial"/>
                <w:b/>
              </w:rPr>
              <w:t>.</w:t>
            </w:r>
          </w:p>
          <w:p w:rsidR="00774739" w:rsidRPr="00136783" w:rsidRDefault="00774739" w:rsidP="003E71E3">
            <w:pPr>
              <w:tabs>
                <w:tab w:val="left" w:pos="252"/>
              </w:tabs>
              <w:ind w:left="244"/>
              <w:jc w:val="both"/>
              <w:rPr>
                <w:rFonts w:ascii="Arial" w:hAnsi="Arial" w:cs="Arial"/>
              </w:rPr>
            </w:pPr>
            <w:r w:rsidRPr="00136783">
              <w:rPr>
                <w:rFonts w:ascii="Arial" w:hAnsi="Arial" w:cs="Arial"/>
                <w:b/>
              </w:rPr>
              <w:t>EXPERIENCIA EN EL SECTOR PÚBLICO</w:t>
            </w:r>
            <w:r w:rsidRPr="00136783">
              <w:rPr>
                <w:rFonts w:ascii="Arial" w:hAnsi="Arial" w:cs="Arial"/>
              </w:rPr>
              <w:t>:</w:t>
            </w:r>
          </w:p>
          <w:p w:rsidR="00774739" w:rsidRPr="000526BE" w:rsidRDefault="00774739" w:rsidP="003D0FC7">
            <w:pPr>
              <w:numPr>
                <w:ilvl w:val="0"/>
                <w:numId w:val="34"/>
              </w:numPr>
              <w:suppressAutoHyphens w:val="0"/>
              <w:ind w:left="244" w:hanging="206"/>
              <w:jc w:val="both"/>
              <w:rPr>
                <w:rFonts w:ascii="Arial" w:hAnsi="Arial" w:cs="Arial"/>
              </w:rPr>
            </w:pPr>
            <w:r w:rsidRPr="00136783">
              <w:rPr>
                <w:rFonts w:ascii="Arial" w:hAnsi="Arial" w:cs="Arial"/>
              </w:rPr>
              <w:t xml:space="preserve">Acreditar un (01) año SERUMS </w:t>
            </w:r>
            <w:r w:rsidRPr="00412ED4">
              <w:rPr>
                <w:rFonts w:ascii="Arial" w:hAnsi="Arial" w:cs="Arial"/>
                <w:b/>
              </w:rPr>
              <w:t>(Indispensable)</w:t>
            </w:r>
            <w:r>
              <w:rPr>
                <w:rFonts w:ascii="Arial" w:hAnsi="Arial" w:cs="Arial"/>
                <w:b/>
              </w:rPr>
              <w:t>.</w:t>
            </w:r>
          </w:p>
          <w:p w:rsidR="00774739" w:rsidRPr="00136783" w:rsidRDefault="00774739" w:rsidP="003E71E3">
            <w:pPr>
              <w:suppressAutoHyphens w:val="0"/>
              <w:ind w:left="244"/>
              <w:jc w:val="both"/>
              <w:rPr>
                <w:rFonts w:ascii="Arial" w:hAnsi="Arial" w:cs="Arial"/>
              </w:rPr>
            </w:pPr>
          </w:p>
          <w:p w:rsidR="00774739" w:rsidRPr="00136783" w:rsidRDefault="00774739" w:rsidP="003D0FC7">
            <w:pPr>
              <w:suppressAutoHyphens w:val="0"/>
              <w:ind w:left="38"/>
              <w:jc w:val="both"/>
              <w:rPr>
                <w:rFonts w:ascii="Arial" w:hAnsi="Arial" w:cs="Arial"/>
              </w:rPr>
            </w:pPr>
            <w:r w:rsidRPr="006B2323">
              <w:rPr>
                <w:rFonts w:ascii="Arial" w:hAnsi="Arial" w:cs="Arial"/>
              </w:rPr>
              <w:t xml:space="preserve">Se considerará la experiencia laboral en Entidades Públicas y/o Privadas y la efectuada bajo la modalidad de Servicios No Personales u Honorarios Profesionales siempre que el postulante adjunte </w:t>
            </w:r>
            <w:r w:rsidRPr="006B2323">
              <w:rPr>
                <w:rFonts w:ascii="Arial" w:hAnsi="Arial" w:cs="Arial"/>
              </w:rPr>
              <w:lastRenderedPageBreak/>
              <w:t xml:space="preserve">documentación por la que pruebe haber prestado servicios en dicha condición laboral por el periodo que acredita. </w:t>
            </w:r>
          </w:p>
          <w:p w:rsidR="00774739" w:rsidRPr="0038663B" w:rsidRDefault="00774739" w:rsidP="003D0FC7">
            <w:pPr>
              <w:pStyle w:val="Sangradetextonormal"/>
              <w:ind w:left="38"/>
              <w:jc w:val="both"/>
              <w:rPr>
                <w:rFonts w:ascii="Arial" w:hAnsi="Arial" w:cs="Arial"/>
              </w:rPr>
            </w:pPr>
            <w:r w:rsidRPr="006B2323">
              <w:rPr>
                <w:rFonts w:ascii="Arial" w:hAnsi="Arial" w:cs="Arial"/>
              </w:rPr>
              <w:t>No se considerará como experiencia laboral: Trabajos ad Hon</w:t>
            </w:r>
            <w:r>
              <w:rPr>
                <w:rFonts w:ascii="Arial" w:hAnsi="Arial" w:cs="Arial"/>
              </w:rPr>
              <w:t>orem en domicilio, ni pasantías, ni prácticas.</w:t>
            </w:r>
          </w:p>
        </w:tc>
      </w:tr>
      <w:tr w:rsidR="00774739" w:rsidRPr="001F03A1" w:rsidTr="00774739">
        <w:tc>
          <w:tcPr>
            <w:tcW w:w="2409" w:type="dxa"/>
            <w:vAlign w:val="center"/>
          </w:tcPr>
          <w:p w:rsidR="00774739" w:rsidRPr="0038663B" w:rsidRDefault="00774739" w:rsidP="003E71E3">
            <w:pPr>
              <w:pStyle w:val="Sangradetextonormal"/>
              <w:rPr>
                <w:rFonts w:ascii="Arial" w:hAnsi="Arial" w:cs="Arial"/>
                <w:b/>
              </w:rPr>
            </w:pPr>
            <w:r w:rsidRPr="0038663B">
              <w:rPr>
                <w:rFonts w:ascii="Arial" w:hAnsi="Arial" w:cs="Arial"/>
                <w:b/>
              </w:rPr>
              <w:lastRenderedPageBreak/>
              <w:t>Capacitación</w:t>
            </w:r>
          </w:p>
        </w:tc>
        <w:tc>
          <w:tcPr>
            <w:tcW w:w="6521" w:type="dxa"/>
          </w:tcPr>
          <w:p w:rsidR="00774739" w:rsidRPr="006B2323" w:rsidRDefault="00774739" w:rsidP="003D0FC7">
            <w:pPr>
              <w:numPr>
                <w:ilvl w:val="0"/>
                <w:numId w:val="34"/>
              </w:numPr>
              <w:ind w:left="244" w:hanging="206"/>
              <w:jc w:val="both"/>
              <w:rPr>
                <w:rFonts w:ascii="Arial" w:hAnsi="Arial" w:cs="Arial"/>
                <w:lang w:val="es-MX"/>
              </w:rPr>
            </w:pPr>
            <w:r w:rsidRPr="0076744E">
              <w:rPr>
                <w:rFonts w:ascii="Arial" w:hAnsi="Arial" w:cs="Arial"/>
              </w:rPr>
              <w:t xml:space="preserve">Acreditar capacitación y/o actividades de actualización profesional </w:t>
            </w:r>
            <w:r>
              <w:rPr>
                <w:rFonts w:ascii="Arial" w:hAnsi="Arial" w:cs="Arial"/>
              </w:rPr>
              <w:t>afines al servicio convocado como mínimo de 51</w:t>
            </w:r>
            <w:r w:rsidRPr="0076744E">
              <w:rPr>
                <w:rFonts w:ascii="Arial" w:hAnsi="Arial" w:cs="Arial"/>
              </w:rPr>
              <w:t xml:space="preserve"> horas</w:t>
            </w:r>
            <w:r>
              <w:rPr>
                <w:rFonts w:ascii="Arial" w:hAnsi="Arial" w:cs="Arial"/>
              </w:rPr>
              <w:t xml:space="preserve"> o 03 créditos</w:t>
            </w:r>
            <w:r w:rsidRPr="0076744E">
              <w:rPr>
                <w:rFonts w:ascii="Arial" w:hAnsi="Arial" w:cs="Arial"/>
              </w:rPr>
              <w:t>, a partir del año 201</w:t>
            </w:r>
            <w:r>
              <w:rPr>
                <w:rFonts w:ascii="Arial" w:hAnsi="Arial" w:cs="Arial"/>
              </w:rPr>
              <w:t>4</w:t>
            </w:r>
            <w:r w:rsidRPr="0076744E">
              <w:rPr>
                <w:rFonts w:ascii="Arial" w:hAnsi="Arial" w:cs="Arial"/>
              </w:rPr>
              <w:t xml:space="preserve"> a la fecha </w:t>
            </w:r>
            <w:r w:rsidRPr="00136783">
              <w:rPr>
                <w:rFonts w:ascii="Arial" w:hAnsi="Arial" w:cs="Arial"/>
                <w:b/>
              </w:rPr>
              <w:t>(Indispensable)</w:t>
            </w:r>
            <w:r>
              <w:rPr>
                <w:rFonts w:ascii="Arial" w:hAnsi="Arial" w:cs="Arial"/>
                <w:b/>
              </w:rPr>
              <w:t>.</w:t>
            </w:r>
          </w:p>
        </w:tc>
      </w:tr>
      <w:tr w:rsidR="00774739" w:rsidRPr="001F03A1" w:rsidTr="00774739">
        <w:trPr>
          <w:trHeight w:val="605"/>
        </w:trPr>
        <w:tc>
          <w:tcPr>
            <w:tcW w:w="2409" w:type="dxa"/>
            <w:vAlign w:val="center"/>
          </w:tcPr>
          <w:p w:rsidR="00774739" w:rsidRPr="0038663B" w:rsidRDefault="00774739" w:rsidP="003E71E3">
            <w:pPr>
              <w:pStyle w:val="Sangradetextonormal"/>
              <w:rPr>
                <w:rFonts w:ascii="Arial" w:hAnsi="Arial" w:cs="Arial"/>
                <w:b/>
              </w:rPr>
            </w:pPr>
            <w:r w:rsidRPr="0038663B">
              <w:rPr>
                <w:rFonts w:ascii="Arial" w:hAnsi="Arial" w:cs="Arial"/>
                <w:b/>
              </w:rPr>
              <w:t>Conocimientos complementarios para el cargo</w:t>
            </w:r>
          </w:p>
        </w:tc>
        <w:tc>
          <w:tcPr>
            <w:tcW w:w="6521" w:type="dxa"/>
            <w:shd w:val="clear" w:color="auto" w:fill="auto"/>
            <w:vAlign w:val="center"/>
          </w:tcPr>
          <w:p w:rsidR="00774739" w:rsidRPr="006B2323" w:rsidRDefault="00774739" w:rsidP="003D0FC7">
            <w:pPr>
              <w:numPr>
                <w:ilvl w:val="0"/>
                <w:numId w:val="34"/>
              </w:numPr>
              <w:ind w:left="244" w:hanging="206"/>
              <w:jc w:val="both"/>
              <w:rPr>
                <w:rFonts w:ascii="Arial" w:hAnsi="Arial" w:cs="Arial"/>
              </w:rPr>
            </w:pPr>
            <w:r w:rsidRPr="006B2323">
              <w:rPr>
                <w:rFonts w:ascii="Arial" w:hAnsi="Arial" w:cs="Arial"/>
              </w:rPr>
              <w:t>Manejo de Ofimática: Word, Excel,</w:t>
            </w:r>
            <w:r w:rsidR="001509A4">
              <w:rPr>
                <w:rFonts w:ascii="Arial" w:hAnsi="Arial" w:cs="Arial"/>
              </w:rPr>
              <w:t xml:space="preserve"> </w:t>
            </w:r>
            <w:proofErr w:type="spellStart"/>
            <w:r w:rsidR="001509A4">
              <w:rPr>
                <w:rFonts w:ascii="Arial" w:hAnsi="Arial" w:cs="Arial"/>
              </w:rPr>
              <w:t>Power</w:t>
            </w:r>
            <w:proofErr w:type="spellEnd"/>
            <w:r w:rsidR="001509A4">
              <w:rPr>
                <w:rFonts w:ascii="Arial" w:hAnsi="Arial" w:cs="Arial"/>
              </w:rPr>
              <w:t xml:space="preserve"> Point, Internet a nivel b</w:t>
            </w:r>
            <w:r w:rsidRPr="006B2323">
              <w:rPr>
                <w:rFonts w:ascii="Arial" w:hAnsi="Arial" w:cs="Arial"/>
              </w:rPr>
              <w:t xml:space="preserve">ásico </w:t>
            </w:r>
            <w:r w:rsidRPr="00D7771F">
              <w:rPr>
                <w:rFonts w:ascii="Arial" w:hAnsi="Arial" w:cs="Arial"/>
                <w:b/>
              </w:rPr>
              <w:t>(Indispensable)</w:t>
            </w:r>
            <w:r>
              <w:rPr>
                <w:rFonts w:ascii="Arial" w:hAnsi="Arial" w:cs="Arial"/>
                <w:b/>
              </w:rPr>
              <w:t>.</w:t>
            </w:r>
          </w:p>
          <w:p w:rsidR="00774739" w:rsidRPr="006B2323" w:rsidRDefault="00774739" w:rsidP="003D0FC7">
            <w:pPr>
              <w:numPr>
                <w:ilvl w:val="0"/>
                <w:numId w:val="34"/>
              </w:numPr>
              <w:ind w:left="244" w:hanging="206"/>
              <w:jc w:val="both"/>
              <w:rPr>
                <w:rFonts w:ascii="Arial" w:hAnsi="Arial" w:cs="Arial"/>
              </w:rPr>
            </w:pPr>
            <w:r w:rsidRPr="006B2323">
              <w:rPr>
                <w:rFonts w:ascii="Arial" w:hAnsi="Arial" w:cs="Arial"/>
              </w:rPr>
              <w:t xml:space="preserve">Manejo de Idioma Inglés a nivel básico </w:t>
            </w:r>
            <w:r w:rsidRPr="00D7771F">
              <w:rPr>
                <w:rFonts w:ascii="Arial" w:hAnsi="Arial" w:cs="Arial"/>
                <w:b/>
              </w:rPr>
              <w:t>(Indispensable)</w:t>
            </w:r>
            <w:r>
              <w:rPr>
                <w:rFonts w:ascii="Arial" w:hAnsi="Arial" w:cs="Arial"/>
                <w:b/>
              </w:rPr>
              <w:t>.</w:t>
            </w:r>
          </w:p>
        </w:tc>
      </w:tr>
      <w:tr w:rsidR="00774739" w:rsidRPr="001F03A1" w:rsidTr="00774739">
        <w:trPr>
          <w:trHeight w:val="840"/>
        </w:trPr>
        <w:tc>
          <w:tcPr>
            <w:tcW w:w="2409" w:type="dxa"/>
            <w:vAlign w:val="center"/>
          </w:tcPr>
          <w:p w:rsidR="00774739" w:rsidRPr="0038663B" w:rsidRDefault="00774739" w:rsidP="003E71E3">
            <w:pPr>
              <w:pStyle w:val="Sangradetextonormal"/>
              <w:rPr>
                <w:rFonts w:ascii="Arial" w:hAnsi="Arial" w:cs="Arial"/>
                <w:b/>
              </w:rPr>
            </w:pPr>
            <w:r w:rsidRPr="0038663B">
              <w:rPr>
                <w:rFonts w:ascii="Arial" w:hAnsi="Arial" w:cs="Arial"/>
                <w:b/>
              </w:rPr>
              <w:t>Habilidades o Competencias</w:t>
            </w:r>
          </w:p>
        </w:tc>
        <w:tc>
          <w:tcPr>
            <w:tcW w:w="6521" w:type="dxa"/>
            <w:shd w:val="clear" w:color="auto" w:fill="auto"/>
          </w:tcPr>
          <w:p w:rsidR="00774739" w:rsidRPr="0038663B" w:rsidRDefault="00774739" w:rsidP="003E71E3">
            <w:pPr>
              <w:ind w:left="244"/>
              <w:contextualSpacing/>
              <w:jc w:val="both"/>
              <w:rPr>
                <w:rFonts w:ascii="Arial" w:hAnsi="Arial" w:cs="Arial"/>
                <w:b/>
              </w:rPr>
            </w:pPr>
            <w:r w:rsidRPr="0038663B">
              <w:rPr>
                <w:rFonts w:ascii="Arial" w:hAnsi="Arial" w:cs="Arial"/>
                <w:b/>
              </w:rPr>
              <w:t>COMPETENCIAS GENERICAS:</w:t>
            </w:r>
          </w:p>
          <w:p w:rsidR="00774739" w:rsidRPr="0038663B" w:rsidRDefault="00774739" w:rsidP="003E71E3">
            <w:pPr>
              <w:ind w:left="244"/>
              <w:contextualSpacing/>
              <w:jc w:val="both"/>
              <w:rPr>
                <w:rFonts w:ascii="Arial" w:hAnsi="Arial" w:cs="Arial"/>
              </w:rPr>
            </w:pPr>
            <w:r w:rsidRPr="0038663B">
              <w:rPr>
                <w:rFonts w:ascii="Arial" w:hAnsi="Arial" w:cs="Arial"/>
              </w:rPr>
              <w:t>Actitud de servicio, ética e integridad, compromiso y responsabilidad, orientación a resultados y trabajo en equipo.</w:t>
            </w:r>
          </w:p>
          <w:p w:rsidR="00774739" w:rsidRPr="0038663B" w:rsidRDefault="00774739" w:rsidP="003E71E3">
            <w:pPr>
              <w:ind w:left="244"/>
              <w:contextualSpacing/>
              <w:jc w:val="both"/>
              <w:rPr>
                <w:rFonts w:ascii="Arial" w:hAnsi="Arial" w:cs="Arial"/>
                <w:b/>
              </w:rPr>
            </w:pPr>
            <w:r w:rsidRPr="0038663B">
              <w:rPr>
                <w:rFonts w:ascii="Arial" w:hAnsi="Arial" w:cs="Arial"/>
                <w:b/>
              </w:rPr>
              <w:t>COMPETENCIAS ESPECIFICAS:</w:t>
            </w:r>
          </w:p>
          <w:p w:rsidR="00774739" w:rsidRPr="0038663B" w:rsidRDefault="00774739" w:rsidP="003E71E3">
            <w:pPr>
              <w:suppressAutoHyphens w:val="0"/>
              <w:ind w:left="244"/>
              <w:jc w:val="both"/>
              <w:rPr>
                <w:rFonts w:ascii="Arial" w:hAnsi="Arial" w:cs="Arial"/>
                <w:b/>
              </w:rPr>
            </w:pPr>
            <w:r w:rsidRPr="0038663B">
              <w:rPr>
                <w:rFonts w:ascii="Arial" w:hAnsi="Arial" w:cs="Arial"/>
              </w:rPr>
              <w:t>Pensamiento estratégico, comunicación efectiva, planificación y organización, capacidad de análisis, capacidad de respuesta al cambio.</w:t>
            </w:r>
          </w:p>
        </w:tc>
      </w:tr>
      <w:tr w:rsidR="00774739" w:rsidRPr="001F03A1" w:rsidTr="00774739">
        <w:trPr>
          <w:trHeight w:val="219"/>
        </w:trPr>
        <w:tc>
          <w:tcPr>
            <w:tcW w:w="2409" w:type="dxa"/>
            <w:vAlign w:val="center"/>
          </w:tcPr>
          <w:p w:rsidR="00774739" w:rsidRPr="0038663B" w:rsidRDefault="00774739" w:rsidP="003E71E3">
            <w:pPr>
              <w:pStyle w:val="Sangradetextonormal"/>
              <w:rPr>
                <w:rFonts w:ascii="Arial" w:hAnsi="Arial" w:cs="Arial"/>
                <w:b/>
              </w:rPr>
            </w:pPr>
            <w:r w:rsidRPr="0038663B">
              <w:rPr>
                <w:rFonts w:ascii="Arial" w:hAnsi="Arial" w:cs="Arial"/>
                <w:b/>
              </w:rPr>
              <w:t>Motivo de Contratación</w:t>
            </w:r>
          </w:p>
        </w:tc>
        <w:tc>
          <w:tcPr>
            <w:tcW w:w="6521" w:type="dxa"/>
            <w:shd w:val="clear" w:color="auto" w:fill="auto"/>
          </w:tcPr>
          <w:p w:rsidR="00774739" w:rsidRPr="00B84F7A" w:rsidRDefault="00E24277" w:rsidP="003D0FC7">
            <w:pPr>
              <w:numPr>
                <w:ilvl w:val="0"/>
                <w:numId w:val="35"/>
              </w:numPr>
              <w:tabs>
                <w:tab w:val="clear" w:pos="792"/>
                <w:tab w:val="num" w:pos="252"/>
              </w:tabs>
              <w:spacing w:line="252" w:lineRule="auto"/>
              <w:ind w:left="252" w:hanging="214"/>
              <w:jc w:val="both"/>
              <w:rPr>
                <w:rFonts w:ascii="Arial" w:hAnsi="Arial" w:cs="Arial"/>
              </w:rPr>
            </w:pPr>
            <w:r>
              <w:rPr>
                <w:rFonts w:ascii="Arial" w:hAnsi="Arial" w:cs="Arial"/>
              </w:rPr>
              <w:t>CAS Reemplazo.</w:t>
            </w:r>
          </w:p>
        </w:tc>
      </w:tr>
    </w:tbl>
    <w:p w:rsidR="00670AA8" w:rsidRDefault="00670AA8" w:rsidP="00C01800">
      <w:pPr>
        <w:pStyle w:val="Sinespaciado"/>
        <w:rPr>
          <w:rFonts w:ascii="Arial" w:hAnsi="Arial" w:cs="Arial"/>
          <w:b/>
          <w:sz w:val="20"/>
          <w:szCs w:val="20"/>
        </w:rPr>
      </w:pPr>
    </w:p>
    <w:p w:rsidR="00FB531F" w:rsidRPr="00F3592B" w:rsidRDefault="00F3592B" w:rsidP="00FB531F">
      <w:pPr>
        <w:pStyle w:val="Textoindependiente"/>
        <w:spacing w:after="0"/>
        <w:jc w:val="both"/>
        <w:rPr>
          <w:rFonts w:ascii="Arial" w:hAnsi="Arial" w:cs="Arial"/>
          <w:bCs/>
          <w:sz w:val="16"/>
          <w:szCs w:val="16"/>
          <w:lang w:val="es-MX"/>
        </w:rPr>
      </w:pPr>
      <w:r w:rsidRPr="00F3592B">
        <w:rPr>
          <w:rFonts w:ascii="Arial" w:hAnsi="Arial" w:cs="Arial"/>
          <w:b/>
          <w:bCs/>
          <w:sz w:val="16"/>
          <w:szCs w:val="16"/>
          <w:lang w:val="es-MX"/>
        </w:rPr>
        <w:t xml:space="preserve">   </w:t>
      </w:r>
      <w:r w:rsidR="00FB531F" w:rsidRPr="00F3592B">
        <w:rPr>
          <w:rFonts w:ascii="Arial" w:hAnsi="Arial" w:cs="Arial"/>
          <w:b/>
          <w:bCs/>
          <w:sz w:val="16"/>
          <w:szCs w:val="16"/>
          <w:lang w:val="es-MX"/>
        </w:rPr>
        <w:t xml:space="preserve">         </w:t>
      </w:r>
      <w:r w:rsidR="005F3D4E" w:rsidRPr="00F3592B">
        <w:rPr>
          <w:rFonts w:ascii="Arial" w:hAnsi="Arial" w:cs="Arial"/>
          <w:b/>
          <w:bCs/>
          <w:sz w:val="16"/>
          <w:szCs w:val="16"/>
          <w:lang w:val="es-MX"/>
        </w:rPr>
        <w:t xml:space="preserve">Nota: </w:t>
      </w:r>
      <w:r w:rsidR="005F3D4E" w:rsidRPr="00F3592B">
        <w:rPr>
          <w:rFonts w:ascii="Arial" w:hAnsi="Arial" w:cs="Arial"/>
          <w:b/>
          <w:bCs/>
          <w:sz w:val="16"/>
          <w:szCs w:val="16"/>
          <w:lang w:val="es-MX"/>
        </w:rPr>
        <w:tab/>
      </w:r>
      <w:r w:rsidR="005F3D4E" w:rsidRPr="00F3592B">
        <w:rPr>
          <w:rFonts w:ascii="Arial" w:hAnsi="Arial" w:cs="Arial"/>
          <w:bCs/>
          <w:sz w:val="16"/>
          <w:szCs w:val="16"/>
          <w:lang w:val="es-MX"/>
        </w:rPr>
        <w:t>La acreditación implica presentar copia de los documentos sustentatorios. L</w:t>
      </w:r>
      <w:r w:rsidR="00FB531F" w:rsidRPr="00F3592B">
        <w:rPr>
          <w:rFonts w:ascii="Arial" w:hAnsi="Arial" w:cs="Arial"/>
          <w:bCs/>
          <w:sz w:val="16"/>
          <w:szCs w:val="16"/>
          <w:lang w:val="es-MX"/>
        </w:rPr>
        <w:t>os postulantes que no lo hagan</w:t>
      </w:r>
    </w:p>
    <w:p w:rsidR="005F3D4E" w:rsidRPr="00F3592B" w:rsidRDefault="005F3D4E" w:rsidP="00FB531F">
      <w:pPr>
        <w:pStyle w:val="Textoindependiente"/>
        <w:spacing w:after="0"/>
        <w:ind w:left="708" w:firstLine="708"/>
        <w:jc w:val="both"/>
        <w:rPr>
          <w:rFonts w:ascii="Arial" w:hAnsi="Arial" w:cs="Arial"/>
          <w:bCs/>
          <w:sz w:val="16"/>
          <w:szCs w:val="16"/>
          <w:lang w:val="es-MX"/>
        </w:rPr>
      </w:pPr>
      <w:r w:rsidRPr="00F3592B">
        <w:rPr>
          <w:rFonts w:ascii="Arial" w:hAnsi="Arial" w:cs="Arial"/>
          <w:bCs/>
          <w:sz w:val="16"/>
          <w:szCs w:val="16"/>
          <w:lang w:val="es-MX"/>
        </w:rPr>
        <w:t>serán descalificados. Los documentos presentados no serán devueltos.</w:t>
      </w:r>
    </w:p>
    <w:p w:rsidR="005F3D4E" w:rsidRPr="00F3592B" w:rsidRDefault="005F3D4E" w:rsidP="00FB531F">
      <w:pPr>
        <w:pStyle w:val="Textoindependiente"/>
        <w:spacing w:after="0"/>
        <w:ind w:left="1134" w:firstLine="282"/>
        <w:jc w:val="both"/>
        <w:rPr>
          <w:rFonts w:ascii="Arial" w:hAnsi="Arial" w:cs="Arial"/>
          <w:bCs/>
          <w:sz w:val="16"/>
          <w:szCs w:val="16"/>
          <w:lang w:val="es-MX"/>
        </w:rPr>
      </w:pPr>
      <w:r w:rsidRPr="00F3592B">
        <w:rPr>
          <w:rFonts w:ascii="Arial" w:hAnsi="Arial" w:cs="Arial"/>
          <w:bCs/>
          <w:sz w:val="16"/>
          <w:szCs w:val="16"/>
          <w:lang w:val="es-MX"/>
        </w:rPr>
        <w:t xml:space="preserve">Para la contratación del postulante seleccionado, éste presentará la documentación original sustentatoria. </w:t>
      </w:r>
    </w:p>
    <w:p w:rsidR="00670AA8" w:rsidRPr="00F3592B" w:rsidRDefault="00670AA8" w:rsidP="00E233BA">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CARACTERÍSTICAS DE</w:t>
      </w:r>
      <w:r w:rsidR="0087024D" w:rsidRPr="00F3592B">
        <w:rPr>
          <w:rFonts w:ascii="Arial" w:hAnsi="Arial" w:cs="Arial"/>
          <w:b/>
          <w:sz w:val="20"/>
          <w:szCs w:val="20"/>
        </w:rPr>
        <w:t xml:space="preserve"> </w:t>
      </w:r>
      <w:r w:rsidRPr="00F3592B">
        <w:rPr>
          <w:rFonts w:ascii="Arial" w:hAnsi="Arial" w:cs="Arial"/>
          <w:b/>
          <w:sz w:val="20"/>
          <w:szCs w:val="20"/>
        </w:rPr>
        <w:t>L</w:t>
      </w:r>
      <w:r w:rsidR="0087024D" w:rsidRPr="00F3592B">
        <w:rPr>
          <w:rFonts w:ascii="Arial" w:hAnsi="Arial" w:cs="Arial"/>
          <w:b/>
          <w:sz w:val="20"/>
          <w:szCs w:val="20"/>
        </w:rPr>
        <w:t>OS</w:t>
      </w:r>
      <w:r w:rsidRPr="00F3592B">
        <w:rPr>
          <w:rFonts w:ascii="Arial" w:hAnsi="Arial" w:cs="Arial"/>
          <w:b/>
          <w:sz w:val="20"/>
          <w:szCs w:val="20"/>
        </w:rPr>
        <w:t xml:space="preserve"> PUESTO</w:t>
      </w:r>
      <w:r w:rsidR="0087024D" w:rsidRPr="00F3592B">
        <w:rPr>
          <w:rFonts w:ascii="Arial" w:hAnsi="Arial" w:cs="Arial"/>
          <w:b/>
          <w:sz w:val="20"/>
          <w:szCs w:val="20"/>
        </w:rPr>
        <w:t>S</w:t>
      </w:r>
      <w:r w:rsidRPr="00F3592B">
        <w:rPr>
          <w:rFonts w:ascii="Arial" w:hAnsi="Arial" w:cs="Arial"/>
          <w:b/>
          <w:sz w:val="20"/>
          <w:szCs w:val="20"/>
        </w:rPr>
        <w:t xml:space="preserve"> O</w:t>
      </w:r>
      <w:r w:rsidR="007A159D" w:rsidRPr="00F3592B">
        <w:rPr>
          <w:rFonts w:ascii="Arial" w:hAnsi="Arial" w:cs="Arial"/>
          <w:b/>
          <w:sz w:val="20"/>
          <w:szCs w:val="20"/>
        </w:rPr>
        <w:t xml:space="preserve"> SERVICIOS</w:t>
      </w:r>
    </w:p>
    <w:p w:rsidR="00C01800" w:rsidRDefault="00C01800" w:rsidP="00207FE1">
      <w:pPr>
        <w:pStyle w:val="Estilo"/>
        <w:ind w:right="494"/>
        <w:jc w:val="both"/>
        <w:rPr>
          <w:color w:val="000000"/>
          <w:sz w:val="20"/>
          <w:szCs w:val="20"/>
          <w:highlight w:val="yellow"/>
          <w:lang w:val="es-ES_tradnl" w:bidi="he-IL"/>
        </w:rPr>
      </w:pPr>
    </w:p>
    <w:p w:rsidR="00FF08B6" w:rsidRPr="001A17AE" w:rsidRDefault="00FF08B6" w:rsidP="00FF08B6">
      <w:pPr>
        <w:pStyle w:val="Sinespaciado"/>
        <w:ind w:left="426"/>
        <w:rPr>
          <w:rFonts w:ascii="Arial" w:hAnsi="Arial" w:cs="Arial"/>
          <w:b/>
          <w:sz w:val="20"/>
          <w:szCs w:val="20"/>
        </w:rPr>
      </w:pPr>
      <w:r>
        <w:rPr>
          <w:rFonts w:ascii="Arial" w:hAnsi="Arial" w:cs="Arial"/>
          <w:b/>
          <w:sz w:val="20"/>
          <w:szCs w:val="20"/>
        </w:rPr>
        <w:t xml:space="preserve">MÉDICO ESPECIALISTA EN GASTROENTEROLOGÍA </w:t>
      </w:r>
      <w:r w:rsidRPr="001A17AE">
        <w:rPr>
          <w:rFonts w:ascii="Arial" w:hAnsi="Arial" w:cs="Arial"/>
          <w:b/>
          <w:sz w:val="20"/>
          <w:szCs w:val="20"/>
        </w:rPr>
        <w:t>(P1MES-001)</w:t>
      </w:r>
    </w:p>
    <w:p w:rsidR="00FF08B6" w:rsidRPr="00C01800" w:rsidRDefault="00FF08B6" w:rsidP="00FF08B6">
      <w:pPr>
        <w:pStyle w:val="Sinespaciado"/>
        <w:ind w:left="426"/>
        <w:jc w:val="both"/>
        <w:rPr>
          <w:rFonts w:ascii="Arial" w:hAnsi="Arial" w:cs="Arial"/>
          <w:b/>
          <w:sz w:val="8"/>
          <w:szCs w:val="8"/>
        </w:rPr>
      </w:pPr>
    </w:p>
    <w:p w:rsidR="00FF08B6" w:rsidRDefault="00FF08B6" w:rsidP="00FF08B6">
      <w:pPr>
        <w:pStyle w:val="Sinespaciado"/>
        <w:ind w:left="426"/>
        <w:jc w:val="both"/>
        <w:rPr>
          <w:rFonts w:ascii="Arial" w:hAnsi="Arial" w:cs="Arial"/>
          <w:b/>
          <w:sz w:val="20"/>
          <w:szCs w:val="20"/>
        </w:rPr>
      </w:pPr>
      <w:r w:rsidRPr="00F3592B">
        <w:rPr>
          <w:rFonts w:ascii="Arial" w:hAnsi="Arial" w:cs="Arial"/>
          <w:b/>
          <w:sz w:val="20"/>
          <w:szCs w:val="20"/>
        </w:rPr>
        <w:t>Principales funciones a desarrollar:</w:t>
      </w:r>
    </w:p>
    <w:p w:rsidR="00FF08B6" w:rsidRPr="00C01800" w:rsidRDefault="00FF08B6" w:rsidP="00FF08B6">
      <w:pPr>
        <w:pStyle w:val="Sinespaciado"/>
        <w:ind w:left="426"/>
        <w:jc w:val="both"/>
        <w:rPr>
          <w:rFonts w:ascii="Arial" w:hAnsi="Arial" w:cs="Arial"/>
          <w:b/>
          <w:sz w:val="8"/>
          <w:szCs w:val="8"/>
        </w:rPr>
      </w:pPr>
    </w:p>
    <w:p w:rsidR="00FF08B6" w:rsidRPr="00611D33" w:rsidRDefault="00FF08B6" w:rsidP="00FF08B6">
      <w:pPr>
        <w:pStyle w:val="Prrafodelista"/>
        <w:numPr>
          <w:ilvl w:val="0"/>
          <w:numId w:val="27"/>
        </w:numPr>
        <w:suppressAutoHyphens w:val="0"/>
        <w:jc w:val="both"/>
        <w:rPr>
          <w:color w:val="000000"/>
          <w:lang w:val="es-ES_tradnl" w:bidi="he-IL"/>
        </w:rPr>
      </w:pPr>
      <w:r w:rsidRPr="00611D33">
        <w:rPr>
          <w:rFonts w:ascii="Arial" w:hAnsi="Arial" w:cs="Arial"/>
          <w:spacing w:val="-3"/>
        </w:rPr>
        <w:t>Realizar la Historia Clínica a los pacientes atendidos por la especialidad.</w:t>
      </w:r>
    </w:p>
    <w:p w:rsidR="00FF08B6" w:rsidRPr="00611D33" w:rsidRDefault="00FF08B6" w:rsidP="00FF08B6">
      <w:pPr>
        <w:pStyle w:val="Prrafodelista"/>
        <w:numPr>
          <w:ilvl w:val="0"/>
          <w:numId w:val="27"/>
        </w:numPr>
        <w:suppressAutoHyphens w:val="0"/>
        <w:jc w:val="both"/>
        <w:rPr>
          <w:color w:val="000000"/>
          <w:lang w:val="es-ES_tradnl" w:bidi="he-IL"/>
        </w:rPr>
      </w:pPr>
      <w:r w:rsidRPr="00611D33">
        <w:rPr>
          <w:rFonts w:ascii="Arial" w:hAnsi="Arial" w:cs="Arial"/>
          <w:spacing w:val="-3"/>
        </w:rPr>
        <w:t xml:space="preserve">Evaluación Integral a los pacientes, instaurar tratamiento médico, así como los cuidados médicos del paciente. </w:t>
      </w:r>
    </w:p>
    <w:p w:rsidR="00FF08B6" w:rsidRPr="00611D33" w:rsidRDefault="00FF08B6" w:rsidP="00FF08B6">
      <w:pPr>
        <w:pStyle w:val="Prrafodelista"/>
        <w:numPr>
          <w:ilvl w:val="0"/>
          <w:numId w:val="27"/>
        </w:numPr>
        <w:suppressAutoHyphens w:val="0"/>
        <w:jc w:val="both"/>
        <w:rPr>
          <w:color w:val="000000"/>
          <w:lang w:val="es-ES_tradnl" w:bidi="he-IL"/>
        </w:rPr>
      </w:pPr>
      <w:r w:rsidRPr="00611D33">
        <w:rPr>
          <w:rFonts w:ascii="Arial" w:hAnsi="Arial" w:cs="Arial"/>
          <w:spacing w:val="-3"/>
        </w:rPr>
        <w:t>Realizar la visita médica diaria de los pacientes.</w:t>
      </w:r>
    </w:p>
    <w:p w:rsidR="00FF08B6" w:rsidRPr="00611D33" w:rsidRDefault="00FF08B6" w:rsidP="00FF08B6">
      <w:pPr>
        <w:pStyle w:val="Prrafodelista"/>
        <w:numPr>
          <w:ilvl w:val="0"/>
          <w:numId w:val="27"/>
        </w:numPr>
        <w:suppressAutoHyphens w:val="0"/>
        <w:jc w:val="both"/>
        <w:rPr>
          <w:color w:val="000000"/>
          <w:lang w:val="es-ES_tradnl" w:bidi="he-IL"/>
        </w:rPr>
      </w:pPr>
      <w:r w:rsidRPr="00611D33">
        <w:rPr>
          <w:rFonts w:ascii="Arial" w:hAnsi="Arial" w:cs="Arial"/>
          <w:spacing w:val="-3"/>
        </w:rPr>
        <w:t>Realización de Procedimientos Médicos y/o q</w:t>
      </w:r>
      <w:r>
        <w:rPr>
          <w:rFonts w:ascii="Arial" w:hAnsi="Arial" w:cs="Arial"/>
          <w:spacing w:val="-3"/>
        </w:rPr>
        <w:t>uirúrgicos de la especialidad.</w:t>
      </w:r>
    </w:p>
    <w:p w:rsidR="00FF08B6" w:rsidRPr="00611D33" w:rsidRDefault="00FF08B6" w:rsidP="00FF08B6">
      <w:pPr>
        <w:pStyle w:val="Prrafodelista"/>
        <w:numPr>
          <w:ilvl w:val="0"/>
          <w:numId w:val="27"/>
        </w:numPr>
        <w:suppressAutoHyphens w:val="0"/>
        <w:jc w:val="both"/>
        <w:rPr>
          <w:color w:val="000000"/>
          <w:lang w:val="es-ES_tradnl" w:bidi="he-IL"/>
        </w:rPr>
      </w:pPr>
      <w:r w:rsidRPr="00611D33">
        <w:rPr>
          <w:rFonts w:ascii="Arial" w:hAnsi="Arial" w:cs="Arial"/>
          <w:spacing w:val="-3"/>
        </w:rPr>
        <w:t>Responder interconsultas de la especialidad.</w:t>
      </w:r>
    </w:p>
    <w:p w:rsidR="00FF08B6" w:rsidRPr="00611D33" w:rsidRDefault="00FF08B6" w:rsidP="00FF08B6">
      <w:pPr>
        <w:pStyle w:val="Prrafodelista"/>
        <w:numPr>
          <w:ilvl w:val="0"/>
          <w:numId w:val="27"/>
        </w:numPr>
        <w:suppressAutoHyphens w:val="0"/>
        <w:jc w:val="both"/>
        <w:rPr>
          <w:color w:val="000000"/>
          <w:lang w:val="es-ES_tradnl" w:bidi="he-IL"/>
        </w:rPr>
      </w:pPr>
      <w:r w:rsidRPr="00611D33">
        <w:rPr>
          <w:rFonts w:ascii="Arial" w:hAnsi="Arial" w:cs="Arial"/>
          <w:spacing w:val="-3"/>
        </w:rPr>
        <w:t>Realizar y supervisar las atenciones coordinando con el Jefe de Servicio.</w:t>
      </w:r>
    </w:p>
    <w:p w:rsidR="00FF08B6" w:rsidRPr="00611D33" w:rsidRDefault="00FF08B6" w:rsidP="00FF08B6">
      <w:pPr>
        <w:pStyle w:val="Prrafodelista"/>
        <w:numPr>
          <w:ilvl w:val="0"/>
          <w:numId w:val="27"/>
        </w:numPr>
        <w:suppressAutoHyphens w:val="0"/>
        <w:jc w:val="both"/>
        <w:rPr>
          <w:color w:val="000000"/>
          <w:lang w:val="es-ES_tradnl" w:bidi="he-IL"/>
        </w:rPr>
      </w:pPr>
      <w:r w:rsidRPr="00611D33">
        <w:rPr>
          <w:rFonts w:ascii="Arial" w:hAnsi="Arial" w:cs="Arial"/>
          <w:spacing w:val="-3"/>
        </w:rPr>
        <w:t xml:space="preserve">Determinar el alta, transferencia o referencia de los pacientes de acuerdo al daño diagnosticado. </w:t>
      </w:r>
    </w:p>
    <w:p w:rsidR="00FF08B6" w:rsidRDefault="00FF08B6" w:rsidP="00207FE1">
      <w:pPr>
        <w:pStyle w:val="Estilo"/>
        <w:ind w:right="494"/>
        <w:jc w:val="both"/>
        <w:rPr>
          <w:color w:val="000000"/>
          <w:sz w:val="20"/>
          <w:szCs w:val="20"/>
          <w:highlight w:val="yellow"/>
          <w:lang w:val="es-ES_tradnl" w:bidi="he-IL"/>
        </w:rPr>
      </w:pPr>
    </w:p>
    <w:p w:rsidR="00C01800" w:rsidRPr="0057661B" w:rsidRDefault="00C01800" w:rsidP="00C01800">
      <w:pPr>
        <w:pStyle w:val="Sangradetextonormal"/>
        <w:ind w:left="360"/>
        <w:jc w:val="both"/>
        <w:rPr>
          <w:rFonts w:ascii="Arial" w:hAnsi="Arial" w:cs="Arial"/>
          <w:b/>
        </w:rPr>
      </w:pPr>
      <w:r>
        <w:rPr>
          <w:rFonts w:ascii="Arial" w:hAnsi="Arial" w:cs="Arial"/>
          <w:b/>
        </w:rPr>
        <w:t xml:space="preserve">MÉDICO </w:t>
      </w:r>
      <w:r w:rsidR="00FF08B6">
        <w:rPr>
          <w:rFonts w:ascii="Arial" w:hAnsi="Arial" w:cs="Arial"/>
          <w:b/>
        </w:rPr>
        <w:t>(P1ME-002</w:t>
      </w:r>
      <w:r w:rsidRPr="0057661B">
        <w:rPr>
          <w:rFonts w:ascii="Arial" w:hAnsi="Arial" w:cs="Arial"/>
          <w:b/>
        </w:rPr>
        <w:t>)</w:t>
      </w:r>
    </w:p>
    <w:p w:rsidR="00C01800" w:rsidRPr="00125444" w:rsidRDefault="00125444" w:rsidP="00C01800">
      <w:pPr>
        <w:pStyle w:val="Sangradetextonormal"/>
        <w:ind w:left="360"/>
        <w:jc w:val="both"/>
        <w:rPr>
          <w:rFonts w:ascii="Arial" w:hAnsi="Arial" w:cs="Arial"/>
          <w:b/>
        </w:rPr>
      </w:pPr>
      <w:r>
        <w:rPr>
          <w:rFonts w:ascii="Arial" w:hAnsi="Arial" w:cs="Arial"/>
          <w:b/>
        </w:rPr>
        <w:t xml:space="preserve"> </w:t>
      </w:r>
      <w:r w:rsidR="00C01800" w:rsidRPr="00125444">
        <w:rPr>
          <w:rFonts w:ascii="Arial" w:hAnsi="Arial" w:cs="Arial"/>
          <w:b/>
        </w:rPr>
        <w:t>Principales funciones a desarrollar:</w:t>
      </w:r>
    </w:p>
    <w:p w:rsidR="00C01800" w:rsidRPr="00C01800" w:rsidRDefault="00C01800" w:rsidP="00C01800">
      <w:pPr>
        <w:pStyle w:val="Sangradetextonormal"/>
        <w:numPr>
          <w:ilvl w:val="0"/>
          <w:numId w:val="36"/>
        </w:numPr>
        <w:jc w:val="both"/>
        <w:rPr>
          <w:rFonts w:ascii="Arial" w:hAnsi="Arial" w:cs="Arial"/>
        </w:rPr>
      </w:pPr>
      <w:r w:rsidRPr="00521095">
        <w:rPr>
          <w:rFonts w:ascii="Arial" w:eastAsia="MS Mincho" w:hAnsi="Arial" w:cs="Arial"/>
          <w:lang w:eastAsia="es-ES"/>
        </w:rPr>
        <w:t>Ejecutar actividades de promoción, prevención, recuperación y rehabilitación de la salud, según la capacidad resolutiva de la Dirección de Atención Domiciliaria Programada.</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Examinar, diagnosticar y prescribir tratamientos según protocolos y guías de práctica clínica vigentes.</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 xml:space="preserve">Realizar procedimientos de diagnósticos terapéuticos en las áreas de su competencia. </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Conducir el equipo interdisciplinario de salud en el diseño, ejecución, seguimiento y control de los procesos de atención asistencial en el domicilio, en el ámbito de su competencia.</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Participar en actividades de información, educación y comunicación en promoción de la salud y prevención de la enfermedad</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Referir a un Centro Asistencial de mayor capacidad resolutiva cuando la condición clínica del paciente lo requiera.</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 xml:space="preserve">Continuar el tratamiento y/o control de los pacientes </w:t>
      </w:r>
      <w:proofErr w:type="spellStart"/>
      <w:r w:rsidRPr="00521095">
        <w:rPr>
          <w:rFonts w:ascii="Arial" w:eastAsia="MS Mincho" w:hAnsi="Arial" w:cs="Arial"/>
          <w:lang w:eastAsia="es-ES"/>
        </w:rPr>
        <w:t>contrarreferidos</w:t>
      </w:r>
      <w:proofErr w:type="spellEnd"/>
      <w:r w:rsidRPr="00521095">
        <w:rPr>
          <w:rFonts w:ascii="Arial" w:eastAsia="MS Mincho" w:hAnsi="Arial" w:cs="Arial"/>
          <w:lang w:eastAsia="es-ES"/>
        </w:rPr>
        <w:t xml:space="preserve">, según indicación establecida en la </w:t>
      </w:r>
      <w:proofErr w:type="spellStart"/>
      <w:r w:rsidRPr="00521095">
        <w:rPr>
          <w:rFonts w:ascii="Arial" w:eastAsia="MS Mincho" w:hAnsi="Arial" w:cs="Arial"/>
          <w:lang w:eastAsia="es-ES"/>
        </w:rPr>
        <w:t>contrareferencia</w:t>
      </w:r>
      <w:proofErr w:type="spellEnd"/>
      <w:r w:rsidRPr="00521095">
        <w:rPr>
          <w:rFonts w:ascii="Arial" w:eastAsia="MS Mincho" w:hAnsi="Arial" w:cs="Arial"/>
          <w:lang w:eastAsia="es-ES"/>
        </w:rPr>
        <w:t>.</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Elaborar informes y certificados de la prestación asistencial establecidos para el servicio.</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Registrar las prestaciones asistenciales en la historia clínica, los sistemas informáticos y formularios utilizados en la atención.</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Brindar información médica sobre la situación de salud al paciente o familiar responsable.</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Absolver consultas de carácter técnico asistencial y/o administrativo en el ámbito de competencia y emitir informe correspondiente.</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Participar en comités y comisiones, suscribir los informes correspondientes en el ámbito de su competencia.</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Elaborar propuestas de mejora y participar en la actualización de protocolos, guías de práctica clínica, manuales de procedimientos y otros documentos técnico-normativos.</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lastRenderedPageBreak/>
        <w:t>Participar en el diseño y ejecución de proyectos de intervención sanitaria, investigación científica y/o docencia autorizados por las instancias institucionales correspondientes.</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Realizar las actividades de auditoría médica del servicio asistencial e implementar las medidas correctivas</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 xml:space="preserve">Cumplir y </w:t>
      </w:r>
      <w:r w:rsidRPr="00521095">
        <w:rPr>
          <w:rFonts w:ascii="Arial" w:hAnsi="Arial" w:cs="Arial"/>
          <w:lang w:eastAsia="es-ES"/>
        </w:rPr>
        <w:t>hacer cumplir las normas y medidas de Bioseguridad y de Seguridad y Salud en el Trabajo en el ámbito de responsabilidad.</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Cumplir con los principios y deberes establecidos en el Código de Ética del Personal del Seguro Social de Salud (ESSALUD), así como no incurrir en las prohibiciones contenidas en el mismo.</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Registrar las actividades realizadas en los sistemas de información institucional emitir informes de su ejecución, cumpliendo estrictamente las disposiciones vigentes.</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Velar por la seguridad, mantenimiento y operatividad de los bienes asignados para el cumplimiento de sus labores.</w:t>
      </w:r>
    </w:p>
    <w:p w:rsidR="00C01800" w:rsidRPr="00521095" w:rsidRDefault="00C01800" w:rsidP="00C01800">
      <w:pPr>
        <w:numPr>
          <w:ilvl w:val="0"/>
          <w:numId w:val="36"/>
        </w:numPr>
        <w:suppressAutoHyphens w:val="0"/>
        <w:jc w:val="both"/>
        <w:rPr>
          <w:rFonts w:ascii="Arial" w:eastAsia="MS Mincho" w:hAnsi="Arial" w:cs="Arial"/>
          <w:lang w:eastAsia="es-ES"/>
        </w:rPr>
      </w:pPr>
      <w:r w:rsidRPr="00521095">
        <w:rPr>
          <w:rFonts w:ascii="Arial" w:eastAsia="MS Mincho" w:hAnsi="Arial" w:cs="Arial"/>
          <w:lang w:eastAsia="es-ES"/>
        </w:rPr>
        <w:t>Realizar otras funciones afines en el ámbito de competencia que le asigne el Director de Atención Domiciliaria Programada de la Sub Gerencia de Atención Domiciliaria.</w:t>
      </w:r>
    </w:p>
    <w:p w:rsidR="00611D33" w:rsidRPr="00F3592B" w:rsidRDefault="00611D33" w:rsidP="00207FE1">
      <w:pPr>
        <w:pStyle w:val="Estilo"/>
        <w:ind w:right="494"/>
        <w:jc w:val="both"/>
        <w:rPr>
          <w:color w:val="000000"/>
          <w:sz w:val="20"/>
          <w:szCs w:val="20"/>
          <w:lang w:val="es-ES_tradnl" w:bidi="he-IL"/>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CONDICIONES ESENCIALES DEL CONTRATO</w:t>
      </w:r>
    </w:p>
    <w:p w:rsidR="00DB0670" w:rsidRPr="00F3592B"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F3592B" w:rsidTr="00B94A3A">
        <w:trPr>
          <w:trHeight w:val="352"/>
        </w:trPr>
        <w:tc>
          <w:tcPr>
            <w:tcW w:w="3260"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DETALLE</w:t>
            </w:r>
          </w:p>
        </w:tc>
      </w:tr>
      <w:tr w:rsidR="00DB0670" w:rsidRPr="00F3592B" w:rsidTr="00842EB8">
        <w:trPr>
          <w:trHeight w:val="257"/>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Lugar de prestación del servicio</w:t>
            </w:r>
          </w:p>
        </w:tc>
        <w:tc>
          <w:tcPr>
            <w:tcW w:w="5386" w:type="dxa"/>
            <w:tcMar>
              <w:left w:w="113" w:type="dxa"/>
              <w:right w:w="113" w:type="dxa"/>
            </w:tcMar>
            <w:vAlign w:val="center"/>
          </w:tcPr>
          <w:p w:rsidR="00DB0670" w:rsidRPr="00F3592B" w:rsidRDefault="00AF0442"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r w:rsidR="00B40300" w:rsidRPr="00F3592B">
              <w:rPr>
                <w:rFonts w:ascii="Arial" w:hAnsi="Arial" w:cs="Arial"/>
                <w:b/>
                <w:sz w:val="20"/>
                <w:szCs w:val="20"/>
              </w:rPr>
              <w:t>.</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Duración del contrato</w:t>
            </w:r>
          </w:p>
        </w:tc>
        <w:tc>
          <w:tcPr>
            <w:tcW w:w="5386" w:type="dxa"/>
            <w:tcMar>
              <w:left w:w="113" w:type="dxa"/>
              <w:right w:w="113" w:type="dxa"/>
            </w:tcMar>
            <w:vAlign w:val="center"/>
          </w:tcPr>
          <w:p w:rsidR="00DB0670" w:rsidRPr="00F3592B" w:rsidRDefault="00A42CCD" w:rsidP="00BC5EDB">
            <w:pPr>
              <w:pStyle w:val="Sinespaciado"/>
              <w:tabs>
                <w:tab w:val="left" w:pos="1163"/>
              </w:tabs>
              <w:rPr>
                <w:rFonts w:ascii="Arial" w:hAnsi="Arial" w:cs="Arial"/>
                <w:sz w:val="20"/>
                <w:szCs w:val="20"/>
              </w:rPr>
            </w:pPr>
            <w:r w:rsidRPr="00F3592B">
              <w:rPr>
                <w:rFonts w:ascii="Arial" w:hAnsi="Arial" w:cs="Arial"/>
                <w:sz w:val="20"/>
                <w:szCs w:val="20"/>
              </w:rPr>
              <w:t xml:space="preserve">Inicio    </w:t>
            </w:r>
            <w:r w:rsidRPr="00F3592B">
              <w:rPr>
                <w:rFonts w:ascii="Arial" w:hAnsi="Arial" w:cs="Arial"/>
                <w:sz w:val="18"/>
                <w:szCs w:val="20"/>
              </w:rPr>
              <w:t xml:space="preserve">  </w:t>
            </w:r>
            <w:proofErr w:type="gramStart"/>
            <w:r w:rsidRPr="00F3592B">
              <w:rPr>
                <w:rFonts w:ascii="Arial" w:hAnsi="Arial" w:cs="Arial"/>
                <w:sz w:val="18"/>
                <w:szCs w:val="20"/>
              </w:rPr>
              <w:t xml:space="preserve"> </w:t>
            </w:r>
            <w:r w:rsidRPr="00F3592B">
              <w:rPr>
                <w:rFonts w:ascii="Arial" w:hAnsi="Arial" w:cs="Arial"/>
                <w:sz w:val="20"/>
                <w:szCs w:val="20"/>
              </w:rPr>
              <w:t xml:space="preserve"> :</w:t>
            </w:r>
            <w:proofErr w:type="gramEnd"/>
            <w:r w:rsidR="00BC5EDB" w:rsidRPr="00F3592B">
              <w:rPr>
                <w:rFonts w:ascii="Arial" w:hAnsi="Arial" w:cs="Arial"/>
                <w:sz w:val="20"/>
                <w:szCs w:val="20"/>
              </w:rPr>
              <w:t xml:space="preserve"> </w:t>
            </w:r>
            <w:r w:rsidR="00C01800">
              <w:rPr>
                <w:rFonts w:ascii="Arial" w:hAnsi="Arial" w:cs="Arial"/>
                <w:sz w:val="20"/>
                <w:szCs w:val="20"/>
              </w:rPr>
              <w:t>Agosto</w:t>
            </w:r>
            <w:r w:rsidR="000E70A7" w:rsidRPr="00F3592B">
              <w:rPr>
                <w:rFonts w:ascii="Arial" w:hAnsi="Arial" w:cs="Arial"/>
                <w:sz w:val="20"/>
                <w:szCs w:val="20"/>
              </w:rPr>
              <w:t xml:space="preserve"> </w:t>
            </w:r>
            <w:r w:rsidR="00BC5EDB" w:rsidRPr="00F3592B">
              <w:rPr>
                <w:rFonts w:ascii="Arial" w:hAnsi="Arial" w:cs="Arial"/>
                <w:sz w:val="20"/>
                <w:szCs w:val="20"/>
              </w:rPr>
              <w:t>de 201</w:t>
            </w:r>
            <w:r w:rsidR="00F3592B" w:rsidRPr="00F3592B">
              <w:rPr>
                <w:rFonts w:ascii="Arial" w:hAnsi="Arial" w:cs="Arial"/>
                <w:sz w:val="20"/>
                <w:szCs w:val="20"/>
              </w:rPr>
              <w:t>9</w:t>
            </w:r>
          </w:p>
          <w:p w:rsidR="00A42CCD" w:rsidRPr="00F3592B" w:rsidRDefault="00A42CCD" w:rsidP="00C01800">
            <w:pPr>
              <w:pStyle w:val="Sinespaciado"/>
              <w:tabs>
                <w:tab w:val="left" w:pos="1304"/>
              </w:tabs>
              <w:jc w:val="both"/>
              <w:rPr>
                <w:rFonts w:ascii="Arial" w:hAnsi="Arial" w:cs="Arial"/>
                <w:sz w:val="20"/>
                <w:szCs w:val="20"/>
              </w:rPr>
            </w:pPr>
            <w:r w:rsidRPr="00F3592B">
              <w:rPr>
                <w:rFonts w:ascii="Arial" w:hAnsi="Arial" w:cs="Arial"/>
                <w:sz w:val="20"/>
                <w:szCs w:val="20"/>
              </w:rPr>
              <w:t xml:space="preserve">Término  </w:t>
            </w:r>
            <w:r w:rsidR="00BC5EDB" w:rsidRPr="00F3592B">
              <w:rPr>
                <w:rFonts w:ascii="Arial" w:hAnsi="Arial" w:cs="Arial"/>
                <w:sz w:val="20"/>
                <w:szCs w:val="20"/>
              </w:rPr>
              <w:t xml:space="preserve"> </w:t>
            </w:r>
            <w:r w:rsidRPr="00F3592B">
              <w:rPr>
                <w:rFonts w:ascii="Arial" w:hAnsi="Arial" w:cs="Arial"/>
                <w:sz w:val="20"/>
                <w:szCs w:val="20"/>
              </w:rPr>
              <w:t>:</w:t>
            </w:r>
            <w:r w:rsidR="00BC5EDB" w:rsidRPr="00F3592B">
              <w:rPr>
                <w:rFonts w:ascii="Arial" w:hAnsi="Arial" w:cs="Arial"/>
                <w:sz w:val="20"/>
                <w:szCs w:val="20"/>
              </w:rPr>
              <w:t xml:space="preserve"> </w:t>
            </w:r>
            <w:r w:rsidR="00C01800">
              <w:rPr>
                <w:rFonts w:ascii="Arial" w:hAnsi="Arial" w:cs="Arial"/>
                <w:sz w:val="20"/>
                <w:szCs w:val="20"/>
              </w:rPr>
              <w:t>30</w:t>
            </w:r>
            <w:r w:rsidR="009E4419">
              <w:rPr>
                <w:rFonts w:ascii="Arial" w:hAnsi="Arial" w:cs="Arial"/>
                <w:sz w:val="20"/>
                <w:szCs w:val="20"/>
              </w:rPr>
              <w:t xml:space="preserve"> de </w:t>
            </w:r>
            <w:r w:rsidR="00C01800">
              <w:rPr>
                <w:rFonts w:ascii="Arial" w:hAnsi="Arial" w:cs="Arial"/>
                <w:sz w:val="20"/>
                <w:szCs w:val="20"/>
              </w:rPr>
              <w:t xml:space="preserve">setiembre </w:t>
            </w:r>
            <w:r w:rsidR="00C539A3" w:rsidRPr="00F3592B">
              <w:rPr>
                <w:rFonts w:ascii="Arial" w:hAnsi="Arial" w:cs="Arial"/>
                <w:sz w:val="20"/>
                <w:szCs w:val="20"/>
              </w:rPr>
              <w:t>del 201</w:t>
            </w:r>
            <w:r w:rsidR="00F3592B" w:rsidRPr="00F3592B">
              <w:rPr>
                <w:rFonts w:ascii="Arial" w:hAnsi="Arial" w:cs="Arial"/>
                <w:sz w:val="20"/>
                <w:szCs w:val="20"/>
              </w:rPr>
              <w:t>9</w:t>
            </w:r>
            <w:r w:rsidR="006904FF" w:rsidRPr="00F3592B">
              <w:rPr>
                <w:rFonts w:ascii="Arial" w:hAnsi="Arial" w:cs="Arial"/>
                <w:sz w:val="20"/>
                <w:szCs w:val="20"/>
              </w:rPr>
              <w:t xml:space="preserve"> </w:t>
            </w:r>
            <w:r w:rsidR="00BC5EDB" w:rsidRPr="00F3592B">
              <w:rPr>
                <w:rFonts w:ascii="Arial" w:hAnsi="Arial" w:cs="Arial"/>
                <w:sz w:val="20"/>
                <w:szCs w:val="20"/>
              </w:rPr>
              <w:t>(sujeto a renovación)</w:t>
            </w:r>
          </w:p>
        </w:tc>
      </w:tr>
      <w:tr w:rsidR="00DB0670" w:rsidRPr="00F3592B" w:rsidTr="001D1D35">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Retribución mensual</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 xml:space="preserve">De acuerdo a lo especificado en el numeral </w:t>
            </w:r>
            <w:r w:rsidRPr="00F3592B">
              <w:rPr>
                <w:rFonts w:ascii="Arial" w:hAnsi="Arial" w:cs="Arial"/>
                <w:b/>
                <w:sz w:val="20"/>
                <w:szCs w:val="20"/>
              </w:rPr>
              <w:t>1. Objeto de la convocatoria.</w:t>
            </w:r>
          </w:p>
        </w:tc>
      </w:tr>
      <w:tr w:rsidR="00DB0670" w:rsidRPr="00F3592B" w:rsidTr="00842EB8">
        <w:trPr>
          <w:trHeight w:val="121"/>
        </w:trPr>
        <w:tc>
          <w:tcPr>
            <w:tcW w:w="3260" w:type="dxa"/>
            <w:tcMar>
              <w:left w:w="28" w:type="dxa"/>
              <w:right w:w="28" w:type="dxa"/>
            </w:tcMar>
            <w:vAlign w:val="center"/>
          </w:tcPr>
          <w:p w:rsidR="00DB0670" w:rsidRPr="00F3592B" w:rsidRDefault="00706747" w:rsidP="00706747">
            <w:pPr>
              <w:pStyle w:val="Sinespaciado"/>
              <w:jc w:val="center"/>
              <w:rPr>
                <w:rFonts w:ascii="Arial" w:hAnsi="Arial" w:cs="Arial"/>
                <w:b/>
                <w:sz w:val="20"/>
                <w:szCs w:val="20"/>
              </w:rPr>
            </w:pPr>
            <w:r w:rsidRPr="00F3592B">
              <w:rPr>
                <w:rFonts w:ascii="Arial" w:hAnsi="Arial" w:cs="Arial"/>
                <w:b/>
                <w:sz w:val="20"/>
                <w:szCs w:val="20"/>
              </w:rPr>
              <w:t>Otras condiciones del contrato</w:t>
            </w:r>
          </w:p>
        </w:tc>
        <w:tc>
          <w:tcPr>
            <w:tcW w:w="5386" w:type="dxa"/>
            <w:tcMar>
              <w:left w:w="113" w:type="dxa"/>
              <w:right w:w="113" w:type="dxa"/>
            </w:tcMar>
            <w:vAlign w:val="center"/>
          </w:tcPr>
          <w:p w:rsidR="00DB0670" w:rsidRPr="00F3592B" w:rsidRDefault="00B40300" w:rsidP="001D1D35">
            <w:pPr>
              <w:pStyle w:val="Sinespaciado"/>
              <w:rPr>
                <w:rFonts w:ascii="Arial" w:hAnsi="Arial" w:cs="Arial"/>
                <w:sz w:val="20"/>
                <w:szCs w:val="20"/>
              </w:rPr>
            </w:pPr>
            <w:r w:rsidRPr="00F3592B">
              <w:rPr>
                <w:rFonts w:ascii="Arial" w:hAnsi="Arial" w:cs="Arial"/>
                <w:sz w:val="20"/>
                <w:szCs w:val="20"/>
              </w:rPr>
              <w:t>Disponibilidad inmediata.</w:t>
            </w:r>
          </w:p>
        </w:tc>
      </w:tr>
    </w:tbl>
    <w:p w:rsidR="00F85B77" w:rsidRPr="00F3592B" w:rsidRDefault="00F85B77" w:rsidP="00DB0670">
      <w:pPr>
        <w:pStyle w:val="Sinespaciado"/>
        <w:rPr>
          <w:rFonts w:ascii="Arial" w:hAnsi="Arial" w:cs="Arial"/>
          <w:sz w:val="20"/>
          <w:szCs w:val="20"/>
        </w:rPr>
      </w:pPr>
    </w:p>
    <w:p w:rsidR="0095356E" w:rsidRPr="00F3592B" w:rsidRDefault="0095356E"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MODALIDAD DE POSTULACIÓN</w:t>
      </w:r>
    </w:p>
    <w:p w:rsidR="00B40300" w:rsidRPr="00F03902" w:rsidRDefault="00B40300" w:rsidP="00B40300">
      <w:pPr>
        <w:pStyle w:val="Sinespaciado"/>
        <w:rPr>
          <w:rFonts w:ascii="Arial" w:hAnsi="Arial" w:cs="Arial"/>
          <w:sz w:val="20"/>
          <w:szCs w:val="20"/>
          <w:highlight w:val="yellow"/>
        </w:rPr>
      </w:pPr>
    </w:p>
    <w:p w:rsidR="00B40300" w:rsidRPr="00F3592B" w:rsidRDefault="00B40300" w:rsidP="00E01485">
      <w:pPr>
        <w:pStyle w:val="Sinespaciado"/>
        <w:ind w:left="426"/>
        <w:jc w:val="both"/>
        <w:rPr>
          <w:rFonts w:ascii="Arial" w:hAnsi="Arial" w:cs="Arial"/>
          <w:sz w:val="20"/>
          <w:szCs w:val="20"/>
        </w:rPr>
      </w:pPr>
      <w:r w:rsidRPr="00F3592B">
        <w:rPr>
          <w:rFonts w:ascii="Arial" w:hAnsi="Arial" w:cs="Arial"/>
          <w:sz w:val="20"/>
          <w:szCs w:val="20"/>
        </w:rPr>
        <w:t xml:space="preserve">Las personas interesadas en participar en el proceso que cumplan </w:t>
      </w:r>
      <w:r w:rsidR="00264505" w:rsidRPr="00F3592B">
        <w:rPr>
          <w:rFonts w:ascii="Arial" w:hAnsi="Arial" w:cs="Arial"/>
          <w:sz w:val="20"/>
          <w:szCs w:val="20"/>
        </w:rPr>
        <w:t>con los requisitos establecidos, deberán seguir los pasos siguientes:</w:t>
      </w:r>
    </w:p>
    <w:p w:rsidR="00264505" w:rsidRPr="00F3592B" w:rsidRDefault="00264505" w:rsidP="00E01485">
      <w:pPr>
        <w:pStyle w:val="Sinespaciado"/>
        <w:ind w:left="426"/>
        <w:jc w:val="both"/>
        <w:rPr>
          <w:rFonts w:ascii="Arial" w:hAnsi="Arial" w:cs="Arial"/>
          <w:sz w:val="20"/>
          <w:szCs w:val="20"/>
        </w:rPr>
      </w:pPr>
    </w:p>
    <w:p w:rsidR="00264505" w:rsidRPr="00F3592B" w:rsidRDefault="00264505"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 xml:space="preserve">Ingresar al link </w:t>
      </w:r>
      <w:hyperlink r:id="rId6" w:history="1">
        <w:r w:rsidRPr="00F3592B">
          <w:rPr>
            <w:rStyle w:val="Hipervnculo"/>
            <w:rFonts w:ascii="Arial" w:hAnsi="Arial" w:cs="Arial"/>
            <w:sz w:val="20"/>
            <w:szCs w:val="20"/>
          </w:rPr>
          <w:t>http://ww1.essalud.gob.pe/sisep/</w:t>
        </w:r>
      </w:hyperlink>
      <w:r w:rsidRPr="00F3592B">
        <w:rPr>
          <w:rFonts w:ascii="Arial" w:hAnsi="Arial" w:cs="Arial"/>
          <w:sz w:val="20"/>
          <w:szCs w:val="20"/>
        </w:rPr>
        <w:t xml:space="preserve"> y registrarse en el Sistema de Selección de Personal (SISEP). Culminado el registro, el sistema enviará al </w:t>
      </w:r>
      <w:r w:rsidR="00E01485" w:rsidRPr="00F3592B">
        <w:rPr>
          <w:rFonts w:ascii="Arial" w:hAnsi="Arial" w:cs="Arial"/>
          <w:sz w:val="20"/>
          <w:szCs w:val="20"/>
        </w:rPr>
        <w:t>correo</w:t>
      </w:r>
      <w:r w:rsidRPr="00F3592B">
        <w:rPr>
          <w:rFonts w:ascii="Arial" w:hAnsi="Arial" w:cs="Arial"/>
          <w:sz w:val="20"/>
          <w:szCs w:val="20"/>
        </w:rPr>
        <w:t xml:space="preserve"> electrónico consignado </w:t>
      </w:r>
      <w:r w:rsidR="00E01485" w:rsidRPr="00F3592B">
        <w:rPr>
          <w:rFonts w:ascii="Arial" w:hAnsi="Arial" w:cs="Arial"/>
          <w:sz w:val="20"/>
          <w:szCs w:val="20"/>
        </w:rPr>
        <w:t xml:space="preserve">por </w:t>
      </w:r>
      <w:r w:rsidRPr="00F3592B">
        <w:rPr>
          <w:rFonts w:ascii="Arial" w:hAnsi="Arial" w:cs="Arial"/>
          <w:sz w:val="20"/>
          <w:szCs w:val="20"/>
        </w:rPr>
        <w:t>el postulante el usuario y clave.</w:t>
      </w:r>
    </w:p>
    <w:p w:rsidR="004766EF" w:rsidRPr="00F3592B" w:rsidRDefault="004766EF" w:rsidP="004766EF">
      <w:pPr>
        <w:pStyle w:val="Sinespaciado"/>
        <w:ind w:left="709"/>
        <w:jc w:val="both"/>
        <w:rPr>
          <w:rFonts w:ascii="Arial" w:hAnsi="Arial" w:cs="Arial"/>
          <w:sz w:val="20"/>
          <w:szCs w:val="20"/>
        </w:rPr>
      </w:pPr>
    </w:p>
    <w:p w:rsidR="005C1572" w:rsidRPr="00F3592B" w:rsidRDefault="005C1572"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El postulante deberá ingresar al SISEP con su respectivo usuario y contraseña e iniciar su postu</w:t>
      </w:r>
      <w:r w:rsidR="00A2710E" w:rsidRPr="00F3592B">
        <w:rPr>
          <w:rFonts w:ascii="Arial" w:hAnsi="Arial" w:cs="Arial"/>
          <w:sz w:val="20"/>
          <w:szCs w:val="20"/>
        </w:rPr>
        <w:t>lación a las ofertas laborales de su interés registrando sus datos de experiencia y formación.</w:t>
      </w:r>
    </w:p>
    <w:p w:rsidR="00A2710E" w:rsidRPr="00F3592B" w:rsidRDefault="00A2710E" w:rsidP="00A2710E">
      <w:pPr>
        <w:pStyle w:val="Sinespaciado"/>
        <w:ind w:left="709"/>
        <w:jc w:val="both"/>
        <w:rPr>
          <w:rFonts w:ascii="Arial" w:hAnsi="Arial" w:cs="Arial"/>
          <w:sz w:val="20"/>
          <w:szCs w:val="20"/>
        </w:rPr>
      </w:pPr>
    </w:p>
    <w:p w:rsidR="00A2710E" w:rsidRPr="00F3592B" w:rsidRDefault="00A2710E" w:rsidP="00E17519">
      <w:pPr>
        <w:pStyle w:val="Sinespaciado"/>
        <w:numPr>
          <w:ilvl w:val="1"/>
          <w:numId w:val="3"/>
        </w:numPr>
        <w:ind w:left="709" w:hanging="283"/>
        <w:jc w:val="both"/>
        <w:rPr>
          <w:rFonts w:ascii="Arial" w:hAnsi="Arial" w:cs="Arial"/>
          <w:sz w:val="20"/>
          <w:szCs w:val="20"/>
        </w:rPr>
      </w:pPr>
      <w:r w:rsidRPr="00F3592B">
        <w:rPr>
          <w:rFonts w:ascii="Arial" w:hAnsi="Arial" w:cs="Arial"/>
          <w:sz w:val="20"/>
          <w:szCs w:val="20"/>
        </w:rPr>
        <w:t>De ser aceptada</w:t>
      </w:r>
      <w:r w:rsidR="00604E1F" w:rsidRPr="00F3592B">
        <w:rPr>
          <w:rFonts w:ascii="Arial" w:hAnsi="Arial" w:cs="Arial"/>
          <w:sz w:val="20"/>
          <w:szCs w:val="20"/>
        </w:rPr>
        <w:t xml:space="preserve"> la postulación, el sistema</w:t>
      </w:r>
      <w:r w:rsidR="009A290F" w:rsidRPr="00F3592B">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531246">
      <w:pPr>
        <w:pStyle w:val="Sinespaciado"/>
        <w:ind w:left="426"/>
        <w:jc w:val="both"/>
        <w:rPr>
          <w:rFonts w:ascii="Arial" w:hAnsi="Arial" w:cs="Arial"/>
          <w:sz w:val="20"/>
          <w:szCs w:val="20"/>
        </w:rPr>
      </w:pPr>
      <w:r w:rsidRPr="00F3592B">
        <w:rPr>
          <w:rFonts w:ascii="Arial" w:hAnsi="Arial" w:cs="Arial"/>
          <w:sz w:val="20"/>
          <w:szCs w:val="20"/>
        </w:rPr>
        <w:t>Cada postulante precalificado deberá imprimir los siguientes Formatos de Declaración Jurada que el sistema le envió automáticamente al postular:</w:t>
      </w:r>
    </w:p>
    <w:p w:rsidR="00531246" w:rsidRPr="00F3592B" w:rsidRDefault="00531246" w:rsidP="00531246">
      <w:pPr>
        <w:pStyle w:val="Sinespaciado"/>
        <w:ind w:left="426"/>
        <w:jc w:val="both"/>
        <w:rPr>
          <w:rFonts w:ascii="Arial" w:hAnsi="Arial" w:cs="Arial"/>
          <w:sz w:val="20"/>
          <w:szCs w:val="20"/>
        </w:rPr>
      </w:pP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Cumplimiento de Requisitos. </w:t>
      </w:r>
      <w:r w:rsidRPr="00F3592B">
        <w:rPr>
          <w:rFonts w:ascii="Arial" w:hAnsi="Arial" w:cs="Arial"/>
          <w:b/>
          <w:sz w:val="20"/>
          <w:szCs w:val="20"/>
        </w:rPr>
        <w:t>(Formato 1)</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sobre Impedimento y Nepotismo </w:t>
      </w:r>
      <w:r w:rsidRPr="00F3592B">
        <w:rPr>
          <w:rFonts w:ascii="Arial" w:hAnsi="Arial" w:cs="Arial"/>
          <w:b/>
          <w:sz w:val="20"/>
          <w:szCs w:val="20"/>
        </w:rPr>
        <w:t>(Formato 2)</w:t>
      </w:r>
    </w:p>
    <w:p w:rsidR="00531246" w:rsidRPr="00F3592B" w:rsidRDefault="00531246"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Confidencialidad </w:t>
      </w:r>
      <w:r w:rsidR="00C57B31" w:rsidRPr="00F3592B">
        <w:rPr>
          <w:rFonts w:ascii="Arial" w:hAnsi="Arial" w:cs="Arial"/>
          <w:sz w:val="20"/>
          <w:szCs w:val="20"/>
        </w:rPr>
        <w:t xml:space="preserve">e Incompatibilidad </w:t>
      </w:r>
      <w:r w:rsidR="00C57B31" w:rsidRPr="00F3592B">
        <w:rPr>
          <w:rFonts w:ascii="Arial" w:hAnsi="Arial" w:cs="Arial"/>
          <w:b/>
          <w:sz w:val="20"/>
          <w:szCs w:val="20"/>
        </w:rPr>
        <w:t>(Formato 3)</w:t>
      </w:r>
    </w:p>
    <w:p w:rsidR="00F3592B" w:rsidRPr="00F3592B" w:rsidRDefault="00F3592B" w:rsidP="00F3592B">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F3592B">
        <w:rPr>
          <w:rFonts w:ascii="Arial" w:hAnsi="Arial" w:cs="Arial"/>
          <w:b/>
          <w:sz w:val="20"/>
          <w:szCs w:val="20"/>
        </w:rPr>
        <w:t>(Formato 4)</w:t>
      </w:r>
      <w:r w:rsidRPr="00F3592B">
        <w:rPr>
          <w:rFonts w:ascii="Arial" w:hAnsi="Arial" w:cs="Arial"/>
          <w:sz w:val="20"/>
          <w:szCs w:val="20"/>
        </w:rPr>
        <w:t xml:space="preserve"> de corresponder.</w:t>
      </w:r>
    </w:p>
    <w:p w:rsidR="00C57B31" w:rsidRPr="00F3592B" w:rsidRDefault="00C57B31" w:rsidP="00E17519">
      <w:pPr>
        <w:pStyle w:val="Sinespaciado"/>
        <w:numPr>
          <w:ilvl w:val="0"/>
          <w:numId w:val="4"/>
        </w:numPr>
        <w:ind w:left="709" w:hanging="283"/>
        <w:jc w:val="both"/>
        <w:rPr>
          <w:rFonts w:ascii="Arial" w:hAnsi="Arial" w:cs="Arial"/>
          <w:sz w:val="20"/>
          <w:szCs w:val="20"/>
        </w:rPr>
      </w:pPr>
      <w:r w:rsidRPr="00F3592B">
        <w:rPr>
          <w:rFonts w:ascii="Arial" w:hAnsi="Arial" w:cs="Arial"/>
          <w:sz w:val="20"/>
          <w:szCs w:val="20"/>
        </w:rPr>
        <w:t xml:space="preserve">Declaración Jurada de no registrar antecedentes penales. </w:t>
      </w:r>
      <w:r w:rsidR="00483025" w:rsidRPr="00F3592B">
        <w:rPr>
          <w:rFonts w:ascii="Arial" w:hAnsi="Arial" w:cs="Arial"/>
          <w:b/>
          <w:sz w:val="20"/>
          <w:szCs w:val="20"/>
        </w:rPr>
        <w:t xml:space="preserve">(Formato </w:t>
      </w:r>
      <w:r w:rsidR="00DE3309" w:rsidRPr="00F3592B">
        <w:rPr>
          <w:rFonts w:ascii="Arial" w:hAnsi="Arial" w:cs="Arial"/>
          <w:b/>
          <w:sz w:val="20"/>
          <w:szCs w:val="20"/>
        </w:rPr>
        <w:t>5</w:t>
      </w:r>
      <w:r w:rsidR="00483025" w:rsidRPr="00F3592B">
        <w:rPr>
          <w:rFonts w:ascii="Arial" w:hAnsi="Arial" w:cs="Arial"/>
          <w:b/>
          <w:sz w:val="20"/>
          <w:szCs w:val="20"/>
        </w:rPr>
        <w:t>)</w:t>
      </w:r>
    </w:p>
    <w:p w:rsidR="00483025" w:rsidRPr="00F3592B" w:rsidRDefault="00483025" w:rsidP="00531246">
      <w:pPr>
        <w:pStyle w:val="Sinespaciado"/>
        <w:ind w:left="426"/>
        <w:jc w:val="both"/>
        <w:rPr>
          <w:rFonts w:ascii="Arial" w:hAnsi="Arial" w:cs="Arial"/>
          <w:sz w:val="20"/>
          <w:szCs w:val="20"/>
        </w:rPr>
      </w:pPr>
    </w:p>
    <w:p w:rsidR="00B40300" w:rsidRPr="00F3592B" w:rsidRDefault="00B36C61" w:rsidP="00B36C61">
      <w:pPr>
        <w:pStyle w:val="Sinespaciado"/>
        <w:ind w:left="426"/>
        <w:jc w:val="both"/>
        <w:rPr>
          <w:rFonts w:ascii="Arial" w:hAnsi="Arial" w:cs="Arial"/>
          <w:sz w:val="20"/>
          <w:szCs w:val="20"/>
        </w:rPr>
      </w:pPr>
      <w:r w:rsidRPr="00F3592B">
        <w:rPr>
          <w:rFonts w:ascii="Arial" w:hAnsi="Arial" w:cs="Arial"/>
          <w:sz w:val="20"/>
          <w:szCs w:val="20"/>
        </w:rPr>
        <w:t xml:space="preserve">La citada información deberá entregarse debidamente firmada y con la impresión dactilar correspondiente, conjuntamente </w:t>
      </w:r>
      <w:r w:rsidR="00396856" w:rsidRPr="00F3592B">
        <w:rPr>
          <w:rFonts w:ascii="Arial" w:hAnsi="Arial" w:cs="Arial"/>
          <w:sz w:val="20"/>
          <w:szCs w:val="20"/>
        </w:rPr>
        <w:t xml:space="preserve">con los </w:t>
      </w:r>
      <w:r w:rsidRPr="00F3592B">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F3592B" w:rsidRDefault="00B50583" w:rsidP="00B36C61">
      <w:pPr>
        <w:pStyle w:val="Sinespaciado"/>
        <w:ind w:left="426"/>
        <w:jc w:val="both"/>
        <w:rPr>
          <w:rFonts w:ascii="Arial" w:hAnsi="Arial" w:cs="Arial"/>
          <w:sz w:val="20"/>
          <w:szCs w:val="20"/>
        </w:rPr>
      </w:pPr>
    </w:p>
    <w:p w:rsidR="00B50583" w:rsidRPr="00F3592B" w:rsidRDefault="00B50583" w:rsidP="00B36C61">
      <w:pPr>
        <w:pStyle w:val="Sinespaciado"/>
        <w:ind w:left="426"/>
        <w:jc w:val="both"/>
        <w:rPr>
          <w:rFonts w:ascii="Arial" w:hAnsi="Arial" w:cs="Arial"/>
          <w:sz w:val="20"/>
          <w:szCs w:val="20"/>
        </w:rPr>
      </w:pPr>
      <w:r w:rsidRPr="00F3592B">
        <w:rPr>
          <w:rFonts w:ascii="Arial" w:hAnsi="Arial" w:cs="Arial"/>
          <w:b/>
          <w:sz w:val="20"/>
          <w:szCs w:val="20"/>
        </w:rPr>
        <w:t>Nota:</w:t>
      </w:r>
      <w:r w:rsidRPr="00F3592B">
        <w:rPr>
          <w:rFonts w:ascii="Arial" w:hAnsi="Arial" w:cs="Arial"/>
          <w:sz w:val="20"/>
          <w:szCs w:val="20"/>
        </w:rPr>
        <w:t xml:space="preserve"> </w:t>
      </w:r>
      <w:r w:rsidR="00D2667C" w:rsidRPr="00F3592B">
        <w:rPr>
          <w:rFonts w:ascii="Arial" w:hAnsi="Arial" w:cs="Arial"/>
          <w:sz w:val="20"/>
          <w:szCs w:val="20"/>
        </w:rPr>
        <w:t xml:space="preserve">De manera previa a la postulación respectiva, los interesados deberán revisar la información indicada en las </w:t>
      </w:r>
      <w:r w:rsidR="00D2667C" w:rsidRPr="00F3592B">
        <w:rPr>
          <w:rFonts w:ascii="Arial" w:hAnsi="Arial" w:cs="Arial"/>
          <w:b/>
          <w:sz w:val="20"/>
          <w:szCs w:val="20"/>
        </w:rPr>
        <w:t>“consideraciones que deberá tener en cuenta para postular a los procesos de selección”</w:t>
      </w:r>
      <w:r w:rsidR="00D2667C" w:rsidRPr="00F3592B">
        <w:rPr>
          <w:rFonts w:ascii="Arial" w:hAnsi="Arial" w:cs="Arial"/>
          <w:sz w:val="20"/>
          <w:szCs w:val="20"/>
        </w:rPr>
        <w:t xml:space="preserve"> e “</w:t>
      </w:r>
      <w:r w:rsidR="00D2667C" w:rsidRPr="00F3592B">
        <w:rPr>
          <w:rFonts w:ascii="Arial" w:hAnsi="Arial" w:cs="Arial"/>
          <w:b/>
          <w:sz w:val="20"/>
          <w:szCs w:val="20"/>
        </w:rPr>
        <w:t xml:space="preserve">información </w:t>
      </w:r>
      <w:r w:rsidR="000A733A" w:rsidRPr="00F3592B">
        <w:rPr>
          <w:rFonts w:ascii="Arial" w:hAnsi="Arial" w:cs="Arial"/>
          <w:b/>
          <w:sz w:val="20"/>
          <w:szCs w:val="20"/>
        </w:rPr>
        <w:t xml:space="preserve">e instrucciones para participar en los procesos de selección </w:t>
      </w:r>
      <w:r w:rsidR="000A733A" w:rsidRPr="00F3592B">
        <w:rPr>
          <w:rFonts w:ascii="Arial" w:hAnsi="Arial" w:cs="Arial"/>
          <w:b/>
          <w:sz w:val="20"/>
          <w:szCs w:val="20"/>
        </w:rPr>
        <w:lastRenderedPageBreak/>
        <w:t>para la contratación administrativa de servicios (CAS)”</w:t>
      </w:r>
      <w:r w:rsidR="004D3326" w:rsidRPr="00F3592B">
        <w:rPr>
          <w:rFonts w:ascii="Arial" w:hAnsi="Arial" w:cs="Arial"/>
          <w:sz w:val="20"/>
          <w:szCs w:val="20"/>
        </w:rPr>
        <w:t xml:space="preserve">, </w:t>
      </w:r>
      <w:r w:rsidR="0094093F" w:rsidRPr="00F3592B">
        <w:rPr>
          <w:rFonts w:ascii="Arial" w:hAnsi="Arial" w:cs="Arial"/>
          <w:sz w:val="20"/>
          <w:szCs w:val="20"/>
        </w:rPr>
        <w:t xml:space="preserve">que se encuentra ubicada en la ruta </w:t>
      </w:r>
      <w:hyperlink r:id="rId7" w:history="1">
        <w:r w:rsidR="0094093F" w:rsidRPr="00F3592B">
          <w:rPr>
            <w:rStyle w:val="Hipervnculo"/>
            <w:rFonts w:ascii="Arial" w:hAnsi="Arial" w:cs="Arial"/>
            <w:sz w:val="20"/>
            <w:szCs w:val="20"/>
          </w:rPr>
          <w:t>http://convocatorias.essalud.gob.pe</w:t>
        </w:r>
      </w:hyperlink>
      <w:r w:rsidR="0094093F" w:rsidRPr="00F3592B">
        <w:rPr>
          <w:rFonts w:ascii="Arial" w:hAnsi="Arial" w:cs="Arial"/>
          <w:sz w:val="20"/>
          <w:szCs w:val="20"/>
        </w:rPr>
        <w:t xml:space="preserve"> </w:t>
      </w:r>
    </w:p>
    <w:p w:rsidR="00B40300" w:rsidRPr="00F3592B" w:rsidRDefault="00B40300" w:rsidP="00B40300">
      <w:pPr>
        <w:pStyle w:val="Sinespaciado"/>
        <w:rPr>
          <w:rFonts w:ascii="Arial" w:hAnsi="Arial" w:cs="Arial"/>
          <w:sz w:val="20"/>
          <w:szCs w:val="20"/>
        </w:rPr>
      </w:pPr>
    </w:p>
    <w:p w:rsidR="0095356E" w:rsidRPr="00F3592B" w:rsidRDefault="00286EE9"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CRONOGRAMA Y ETAPAS DEL PROCESO</w:t>
      </w:r>
    </w:p>
    <w:p w:rsidR="003E1EC1" w:rsidRPr="00F03902" w:rsidRDefault="003E1EC1" w:rsidP="003E1EC1">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430"/>
        <w:gridCol w:w="1672"/>
      </w:tblGrid>
      <w:tr w:rsidR="003E1EC1" w:rsidRPr="00F03902" w:rsidTr="003E71E3">
        <w:trPr>
          <w:trHeight w:val="397"/>
        </w:trPr>
        <w:tc>
          <w:tcPr>
            <w:tcW w:w="3544" w:type="dxa"/>
            <w:gridSpan w:val="2"/>
            <w:shd w:val="clear" w:color="auto" w:fill="BFBFBF" w:themeFill="background1" w:themeFillShade="BF"/>
            <w:vAlign w:val="center"/>
          </w:tcPr>
          <w:p w:rsidR="003E1EC1" w:rsidRPr="00FD1A38" w:rsidRDefault="003E1EC1" w:rsidP="003E71E3">
            <w:pPr>
              <w:jc w:val="center"/>
              <w:rPr>
                <w:rFonts w:ascii="Arial" w:hAnsi="Arial" w:cs="Arial"/>
                <w:b/>
                <w:sz w:val="18"/>
                <w:szCs w:val="18"/>
                <w:lang w:val="es-MX"/>
              </w:rPr>
            </w:pPr>
            <w:r w:rsidRPr="00FD1A38">
              <w:rPr>
                <w:rFonts w:ascii="Arial" w:hAnsi="Arial" w:cs="Arial"/>
                <w:b/>
                <w:sz w:val="18"/>
                <w:szCs w:val="18"/>
                <w:lang w:val="es-MX"/>
              </w:rPr>
              <w:t>ETAPAS DEL PROCESO</w:t>
            </w:r>
          </w:p>
        </w:tc>
        <w:tc>
          <w:tcPr>
            <w:tcW w:w="3430" w:type="dxa"/>
            <w:shd w:val="clear" w:color="auto" w:fill="BFBFBF" w:themeFill="background1" w:themeFillShade="BF"/>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b/>
                <w:sz w:val="18"/>
                <w:szCs w:val="18"/>
                <w:lang w:val="es-MX"/>
              </w:rPr>
              <w:t>FECHA Y HORA</w:t>
            </w:r>
          </w:p>
        </w:tc>
        <w:tc>
          <w:tcPr>
            <w:tcW w:w="1672" w:type="dxa"/>
            <w:shd w:val="clear" w:color="auto" w:fill="BFBFBF" w:themeFill="background1" w:themeFillShade="BF"/>
            <w:vAlign w:val="center"/>
          </w:tcPr>
          <w:p w:rsidR="003E1EC1" w:rsidRPr="00FD1A38" w:rsidRDefault="003E1EC1" w:rsidP="003E71E3">
            <w:pPr>
              <w:jc w:val="center"/>
              <w:rPr>
                <w:rFonts w:ascii="Arial" w:hAnsi="Arial" w:cs="Arial"/>
                <w:b/>
                <w:sz w:val="18"/>
                <w:szCs w:val="18"/>
                <w:lang w:val="es-MX"/>
              </w:rPr>
            </w:pPr>
            <w:r w:rsidRPr="00FD1A38">
              <w:rPr>
                <w:rFonts w:ascii="Arial" w:hAnsi="Arial" w:cs="Arial"/>
                <w:b/>
                <w:sz w:val="18"/>
                <w:szCs w:val="18"/>
                <w:lang w:val="es-MX"/>
              </w:rPr>
              <w:t>AREA RESPONSABLE</w:t>
            </w:r>
          </w:p>
        </w:tc>
      </w:tr>
      <w:tr w:rsidR="003E1EC1" w:rsidRPr="00F03902" w:rsidTr="003E71E3">
        <w:trPr>
          <w:trHeight w:val="255"/>
        </w:trPr>
        <w:tc>
          <w:tcPr>
            <w:tcW w:w="567" w:type="dxa"/>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1</w:t>
            </w:r>
          </w:p>
        </w:tc>
        <w:tc>
          <w:tcPr>
            <w:tcW w:w="2977" w:type="dxa"/>
            <w:vAlign w:val="center"/>
          </w:tcPr>
          <w:p w:rsidR="003E1EC1" w:rsidRPr="00FD1A38" w:rsidRDefault="003E1EC1" w:rsidP="003E71E3">
            <w:pPr>
              <w:jc w:val="both"/>
              <w:rPr>
                <w:rFonts w:ascii="Arial" w:hAnsi="Arial" w:cs="Arial"/>
                <w:sz w:val="18"/>
                <w:szCs w:val="18"/>
                <w:lang w:val="es-MX"/>
              </w:rPr>
            </w:pPr>
            <w:r w:rsidRPr="00FD1A38">
              <w:rPr>
                <w:rFonts w:ascii="Arial" w:hAnsi="Arial" w:cs="Arial"/>
                <w:sz w:val="18"/>
                <w:szCs w:val="18"/>
                <w:lang w:val="es-MX"/>
              </w:rPr>
              <w:t xml:space="preserve">Aprobación de Convocatoria </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26 de jul</w:t>
            </w:r>
            <w:r w:rsidRPr="0003333B">
              <w:rPr>
                <w:rFonts w:ascii="Arial" w:hAnsi="Arial" w:cs="Arial"/>
                <w:sz w:val="18"/>
                <w:szCs w:val="18"/>
                <w:lang w:val="es-MX"/>
              </w:rPr>
              <w:t>io del 2019</w:t>
            </w:r>
          </w:p>
        </w:tc>
        <w:tc>
          <w:tcPr>
            <w:tcW w:w="1672" w:type="dxa"/>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SGGI</w:t>
            </w:r>
          </w:p>
        </w:tc>
      </w:tr>
      <w:tr w:rsidR="003E1EC1" w:rsidRPr="00F03902" w:rsidTr="003E71E3">
        <w:trPr>
          <w:trHeight w:val="255"/>
        </w:trPr>
        <w:tc>
          <w:tcPr>
            <w:tcW w:w="567" w:type="dxa"/>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2</w:t>
            </w:r>
          </w:p>
        </w:tc>
        <w:tc>
          <w:tcPr>
            <w:tcW w:w="2977" w:type="dxa"/>
            <w:vAlign w:val="center"/>
          </w:tcPr>
          <w:p w:rsidR="003E1EC1" w:rsidRPr="00FD1A38" w:rsidRDefault="003E1EC1" w:rsidP="003E71E3">
            <w:pPr>
              <w:jc w:val="both"/>
              <w:rPr>
                <w:rFonts w:ascii="Arial" w:hAnsi="Arial" w:cs="Arial"/>
                <w:color w:val="000000"/>
                <w:sz w:val="18"/>
                <w:szCs w:val="18"/>
                <w:lang w:val="es-PE" w:eastAsia="es-PE"/>
              </w:rPr>
            </w:pPr>
            <w:r w:rsidRPr="00FD1A38">
              <w:rPr>
                <w:rFonts w:ascii="Arial" w:hAnsi="Arial" w:cs="Arial"/>
                <w:color w:val="000000"/>
                <w:sz w:val="18"/>
                <w:szCs w:val="18"/>
                <w:lang w:val="es-PE" w:eastAsia="es-PE"/>
              </w:rPr>
              <w:t>Publicación de la Convocatoria en el Servicio Nacional del Empleo</w:t>
            </w:r>
          </w:p>
        </w:tc>
        <w:tc>
          <w:tcPr>
            <w:tcW w:w="3430" w:type="dxa"/>
            <w:vAlign w:val="center"/>
          </w:tcPr>
          <w:p w:rsidR="003E1EC1" w:rsidRPr="0003333B" w:rsidRDefault="003E1EC1" w:rsidP="003E71E3">
            <w:pPr>
              <w:jc w:val="center"/>
              <w:rPr>
                <w:rFonts w:ascii="Arial" w:hAnsi="Arial" w:cs="Arial"/>
                <w:sz w:val="18"/>
                <w:szCs w:val="18"/>
                <w:lang w:val="es-PE" w:eastAsia="es-PE"/>
              </w:rPr>
            </w:pPr>
            <w:r w:rsidRPr="0003333B">
              <w:rPr>
                <w:rFonts w:ascii="Arial" w:hAnsi="Arial" w:cs="Arial"/>
                <w:sz w:val="18"/>
                <w:szCs w:val="18"/>
                <w:lang w:val="es-PE" w:eastAsia="es-PE"/>
              </w:rPr>
              <w:t>10 días anteriores a la convocatoria</w:t>
            </w:r>
          </w:p>
        </w:tc>
        <w:tc>
          <w:tcPr>
            <w:tcW w:w="1672" w:type="dxa"/>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SGGI – GCTIC</w:t>
            </w:r>
          </w:p>
        </w:tc>
      </w:tr>
      <w:tr w:rsidR="003E1EC1" w:rsidRPr="00F03902" w:rsidTr="003E71E3">
        <w:trPr>
          <w:trHeight w:val="183"/>
        </w:trPr>
        <w:tc>
          <w:tcPr>
            <w:tcW w:w="3544" w:type="dxa"/>
            <w:gridSpan w:val="2"/>
            <w:shd w:val="clear" w:color="auto" w:fill="BFBFBF" w:themeFill="background1" w:themeFillShade="BF"/>
            <w:vAlign w:val="center"/>
          </w:tcPr>
          <w:p w:rsidR="003E1EC1" w:rsidRPr="00FD1A38" w:rsidRDefault="003E1EC1" w:rsidP="003E71E3">
            <w:pPr>
              <w:jc w:val="both"/>
              <w:rPr>
                <w:rFonts w:ascii="Arial" w:hAnsi="Arial" w:cs="Arial"/>
                <w:sz w:val="18"/>
                <w:szCs w:val="18"/>
                <w:lang w:val="es-MX"/>
              </w:rPr>
            </w:pPr>
            <w:r w:rsidRPr="00FD1A38">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3E1EC1" w:rsidRPr="0003333B" w:rsidRDefault="003E1EC1" w:rsidP="003E71E3">
            <w:pPr>
              <w:jc w:val="both"/>
              <w:rPr>
                <w:rFonts w:ascii="Arial" w:hAnsi="Arial" w:cs="Arial"/>
                <w:sz w:val="18"/>
                <w:szCs w:val="18"/>
                <w:lang w:val="es-MX"/>
              </w:rPr>
            </w:pPr>
          </w:p>
        </w:tc>
      </w:tr>
      <w:tr w:rsidR="003E1EC1" w:rsidRPr="00F03902" w:rsidTr="003E71E3">
        <w:tc>
          <w:tcPr>
            <w:tcW w:w="567" w:type="dxa"/>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3</w:t>
            </w:r>
          </w:p>
        </w:tc>
        <w:tc>
          <w:tcPr>
            <w:tcW w:w="2977" w:type="dxa"/>
            <w:vAlign w:val="center"/>
          </w:tcPr>
          <w:p w:rsidR="003E1EC1" w:rsidRPr="00FD1A38" w:rsidRDefault="003E1EC1" w:rsidP="003E71E3">
            <w:pPr>
              <w:jc w:val="both"/>
              <w:rPr>
                <w:rFonts w:ascii="Arial" w:hAnsi="Arial" w:cs="Arial"/>
                <w:sz w:val="18"/>
                <w:szCs w:val="18"/>
                <w:lang w:val="es-MX"/>
              </w:rPr>
            </w:pPr>
            <w:r w:rsidRPr="00FD1A38">
              <w:rPr>
                <w:rFonts w:ascii="Arial" w:hAnsi="Arial" w:cs="Arial"/>
                <w:sz w:val="18"/>
                <w:szCs w:val="18"/>
                <w:lang w:val="es-MX"/>
              </w:rPr>
              <w:t>Publicación en la página Web institucional y marquesinas informativas</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14</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w:t>
            </w:r>
          </w:p>
        </w:tc>
        <w:tc>
          <w:tcPr>
            <w:tcW w:w="1672" w:type="dxa"/>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SGGI – GCTIC</w:t>
            </w:r>
          </w:p>
        </w:tc>
      </w:tr>
      <w:tr w:rsidR="003E1EC1" w:rsidRPr="00F03902" w:rsidTr="003E71E3">
        <w:trPr>
          <w:trHeight w:val="842"/>
        </w:trPr>
        <w:tc>
          <w:tcPr>
            <w:tcW w:w="567" w:type="dxa"/>
            <w:tcBorders>
              <w:bottom w:val="single" w:sz="4" w:space="0" w:color="auto"/>
            </w:tcBorders>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4</w:t>
            </w:r>
          </w:p>
        </w:tc>
        <w:tc>
          <w:tcPr>
            <w:tcW w:w="2977" w:type="dxa"/>
            <w:tcBorders>
              <w:bottom w:val="single" w:sz="4" w:space="0" w:color="auto"/>
            </w:tcBorders>
            <w:vAlign w:val="center"/>
          </w:tcPr>
          <w:p w:rsidR="003E1EC1" w:rsidRPr="00D032EF" w:rsidRDefault="003E1EC1" w:rsidP="003E71E3">
            <w:pPr>
              <w:jc w:val="both"/>
              <w:rPr>
                <w:rFonts w:ascii="Arial" w:hAnsi="Arial" w:cs="Arial"/>
                <w:sz w:val="18"/>
                <w:szCs w:val="18"/>
                <w:lang w:val="es-MX"/>
              </w:rPr>
            </w:pPr>
            <w:r w:rsidRPr="00D032EF">
              <w:rPr>
                <w:rFonts w:ascii="Arial" w:hAnsi="Arial" w:cs="Arial"/>
                <w:sz w:val="18"/>
                <w:szCs w:val="18"/>
                <w:lang w:val="es-MX"/>
              </w:rPr>
              <w:t>Inscripción a través del Sistema de Selección de Personal(SISEP)</w:t>
            </w:r>
          </w:p>
          <w:p w:rsidR="003E1EC1" w:rsidRPr="00D032EF" w:rsidRDefault="003E1EC1" w:rsidP="003E71E3">
            <w:pPr>
              <w:jc w:val="both"/>
              <w:rPr>
                <w:rFonts w:ascii="Arial" w:hAnsi="Arial" w:cs="Arial"/>
                <w:sz w:val="18"/>
                <w:szCs w:val="18"/>
                <w:lang w:val="es-MX"/>
              </w:rPr>
            </w:pPr>
          </w:p>
          <w:p w:rsidR="003E1EC1" w:rsidRPr="00D032EF" w:rsidRDefault="005560C2" w:rsidP="003E71E3">
            <w:pPr>
              <w:jc w:val="both"/>
              <w:rPr>
                <w:rFonts w:ascii="Arial" w:hAnsi="Arial" w:cs="Arial"/>
                <w:sz w:val="18"/>
                <w:szCs w:val="18"/>
                <w:lang w:val="es-MX"/>
              </w:rPr>
            </w:pPr>
            <w:hyperlink r:id="rId8" w:history="1">
              <w:r w:rsidR="003E1EC1" w:rsidRPr="00D032EF">
                <w:rPr>
                  <w:rStyle w:val="Hipervnculo"/>
                  <w:rFonts w:ascii="Arial" w:hAnsi="Arial" w:cs="Arial"/>
                  <w:sz w:val="18"/>
                  <w:szCs w:val="18"/>
                  <w:lang w:val="es-MX"/>
                </w:rPr>
                <w:t>https://ww1.essalud.gob.pe/sisep/postular_oportunidades.htm</w:t>
              </w:r>
            </w:hyperlink>
            <w:r w:rsidR="003E1EC1" w:rsidRPr="00D032EF">
              <w:rPr>
                <w:rFonts w:ascii="Arial" w:hAnsi="Arial" w:cs="Arial"/>
                <w:sz w:val="18"/>
                <w:szCs w:val="18"/>
                <w:lang w:val="es-MX"/>
              </w:rPr>
              <w:t xml:space="preserve"> </w:t>
            </w:r>
          </w:p>
        </w:tc>
        <w:tc>
          <w:tcPr>
            <w:tcW w:w="3430" w:type="dxa"/>
            <w:tcBorders>
              <w:bottom w:val="single" w:sz="4" w:space="0" w:color="auto"/>
            </w:tcBorders>
            <w:vAlign w:val="center"/>
          </w:tcPr>
          <w:p w:rsidR="003E1EC1" w:rsidRPr="0003333B" w:rsidRDefault="005560C2" w:rsidP="003E71E3">
            <w:pPr>
              <w:jc w:val="center"/>
              <w:rPr>
                <w:rFonts w:ascii="Arial" w:hAnsi="Arial" w:cs="Arial"/>
                <w:sz w:val="18"/>
                <w:szCs w:val="18"/>
                <w:lang w:val="es-MX"/>
              </w:rPr>
            </w:pPr>
            <w:r>
              <w:rPr>
                <w:rFonts w:ascii="Arial" w:hAnsi="Arial" w:cs="Arial"/>
                <w:sz w:val="18"/>
                <w:szCs w:val="18"/>
                <w:lang w:val="es-MX"/>
              </w:rPr>
              <w:t xml:space="preserve">Del </w:t>
            </w:r>
            <w:r w:rsidR="003E1EC1">
              <w:rPr>
                <w:rFonts w:ascii="Arial" w:hAnsi="Arial" w:cs="Arial"/>
                <w:sz w:val="18"/>
                <w:szCs w:val="18"/>
                <w:lang w:val="es-MX"/>
              </w:rPr>
              <w:t>21 al 2</w:t>
            </w:r>
            <w:r w:rsidR="003E1EC1" w:rsidRPr="0003333B">
              <w:rPr>
                <w:rFonts w:ascii="Arial" w:hAnsi="Arial" w:cs="Arial"/>
                <w:sz w:val="18"/>
                <w:szCs w:val="18"/>
                <w:lang w:val="es-MX"/>
              </w:rPr>
              <w:t xml:space="preserve">2 de </w:t>
            </w:r>
            <w:r w:rsidR="003E1EC1">
              <w:rPr>
                <w:rFonts w:ascii="Arial" w:hAnsi="Arial" w:cs="Arial"/>
                <w:sz w:val="18"/>
                <w:szCs w:val="18"/>
                <w:lang w:val="es-MX"/>
              </w:rPr>
              <w:t>agosto</w:t>
            </w:r>
            <w:r w:rsidR="003E1EC1" w:rsidRPr="0003333B">
              <w:rPr>
                <w:rFonts w:ascii="Arial" w:hAnsi="Arial" w:cs="Arial"/>
                <w:sz w:val="18"/>
                <w:szCs w:val="18"/>
                <w:lang w:val="es-MX"/>
              </w:rPr>
              <w:t xml:space="preserve"> de 2019</w:t>
            </w:r>
          </w:p>
        </w:tc>
        <w:tc>
          <w:tcPr>
            <w:tcW w:w="1672" w:type="dxa"/>
            <w:tcBorders>
              <w:bottom w:val="single" w:sz="4" w:space="0" w:color="auto"/>
            </w:tcBorders>
            <w:vAlign w:val="center"/>
          </w:tcPr>
          <w:p w:rsidR="003E1EC1" w:rsidRPr="00FD1A38" w:rsidRDefault="003E1EC1" w:rsidP="003E71E3">
            <w:pPr>
              <w:jc w:val="center"/>
              <w:rPr>
                <w:rFonts w:ascii="Arial" w:hAnsi="Arial" w:cs="Arial"/>
                <w:sz w:val="18"/>
                <w:szCs w:val="18"/>
                <w:lang w:val="es-MX"/>
              </w:rPr>
            </w:pPr>
            <w:r w:rsidRPr="00FD1A38">
              <w:rPr>
                <w:rFonts w:ascii="Arial" w:hAnsi="Arial" w:cs="Arial"/>
                <w:sz w:val="18"/>
                <w:szCs w:val="18"/>
                <w:lang w:val="es-MX"/>
              </w:rPr>
              <w:t>SGGI – GCTIC</w:t>
            </w:r>
          </w:p>
        </w:tc>
      </w:tr>
      <w:tr w:rsidR="003E1EC1" w:rsidRPr="0022578B" w:rsidTr="003E71E3">
        <w:trPr>
          <w:trHeight w:val="281"/>
        </w:trPr>
        <w:tc>
          <w:tcPr>
            <w:tcW w:w="3544" w:type="dxa"/>
            <w:gridSpan w:val="2"/>
            <w:tcBorders>
              <w:right w:val="nil"/>
            </w:tcBorders>
            <w:shd w:val="clear" w:color="auto" w:fill="BFBFBF" w:themeFill="background1" w:themeFillShade="BF"/>
            <w:vAlign w:val="center"/>
          </w:tcPr>
          <w:p w:rsidR="003E1EC1" w:rsidRPr="0022578B" w:rsidRDefault="003E1EC1" w:rsidP="003E71E3">
            <w:pPr>
              <w:jc w:val="both"/>
              <w:rPr>
                <w:rFonts w:ascii="Arial" w:hAnsi="Arial" w:cs="Arial"/>
                <w:sz w:val="18"/>
                <w:szCs w:val="18"/>
                <w:lang w:val="es-MX"/>
              </w:rPr>
            </w:pPr>
            <w:r w:rsidRPr="0022578B">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3E1EC1" w:rsidRPr="0003333B" w:rsidRDefault="003E1EC1" w:rsidP="003E71E3">
            <w:pPr>
              <w:jc w:val="both"/>
              <w:rPr>
                <w:rFonts w:ascii="Arial" w:hAnsi="Arial" w:cs="Arial"/>
                <w:sz w:val="18"/>
                <w:szCs w:val="18"/>
                <w:lang w:val="es-MX"/>
              </w:rPr>
            </w:pPr>
          </w:p>
        </w:tc>
      </w:tr>
      <w:tr w:rsidR="003E1EC1" w:rsidRPr="0022578B" w:rsidTr="003E71E3">
        <w:trPr>
          <w:trHeight w:val="1775"/>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5</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Resultados de Precalificación Curricular según Información del SISEP</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23</w:t>
            </w:r>
            <w:r w:rsidRPr="0003333B">
              <w:rPr>
                <w:rFonts w:ascii="Arial" w:hAnsi="Arial" w:cs="Arial"/>
                <w:sz w:val="18"/>
                <w:szCs w:val="18"/>
                <w:lang w:val="es-MX"/>
              </w:rPr>
              <w:t xml:space="preserve"> de</w:t>
            </w:r>
            <w:r>
              <w:rPr>
                <w:rFonts w:ascii="Arial" w:hAnsi="Arial" w:cs="Arial"/>
                <w:sz w:val="18"/>
                <w:szCs w:val="18"/>
                <w:lang w:val="es-MX"/>
              </w:rPr>
              <w:t xml:space="preserve"> agosto</w:t>
            </w:r>
            <w:r w:rsidRPr="0003333B">
              <w:rPr>
                <w:rFonts w:ascii="Arial" w:hAnsi="Arial" w:cs="Arial"/>
                <w:sz w:val="18"/>
                <w:szCs w:val="18"/>
                <w:lang w:val="es-MX"/>
              </w:rPr>
              <w:t xml:space="preserve"> d</w:t>
            </w:r>
            <w:bookmarkStart w:id="0" w:name="_GoBack"/>
            <w:bookmarkEnd w:id="0"/>
            <w:r w:rsidRPr="0003333B">
              <w:rPr>
                <w:rFonts w:ascii="Arial" w:hAnsi="Arial" w:cs="Arial"/>
                <w:sz w:val="18"/>
                <w:szCs w:val="18"/>
                <w:lang w:val="es-MX"/>
              </w:rPr>
              <w:t>el 2019</w:t>
            </w:r>
          </w:p>
          <w:p w:rsidR="003E1EC1" w:rsidRPr="0003333B" w:rsidRDefault="003E1EC1" w:rsidP="003E71E3">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3E1EC1" w:rsidRPr="0022578B" w:rsidRDefault="003E1EC1" w:rsidP="003E71E3">
            <w:pPr>
              <w:jc w:val="center"/>
              <w:rPr>
                <w:rFonts w:ascii="Arial" w:hAnsi="Arial" w:cs="Arial"/>
                <w:color w:val="000000"/>
                <w:sz w:val="18"/>
                <w:szCs w:val="18"/>
                <w:lang w:val="es-PE"/>
              </w:rPr>
            </w:pPr>
            <w:r w:rsidRPr="0022578B">
              <w:rPr>
                <w:rFonts w:ascii="Arial" w:hAnsi="Arial" w:cs="Arial"/>
                <w:color w:val="000000"/>
                <w:sz w:val="18"/>
                <w:szCs w:val="18"/>
                <w:lang w:val="es-PE"/>
              </w:rPr>
              <w:t>SGGI – GCTIC / ORRHH</w:t>
            </w:r>
          </w:p>
        </w:tc>
      </w:tr>
      <w:tr w:rsidR="003E1EC1" w:rsidRPr="0022578B" w:rsidTr="003E71E3">
        <w:trPr>
          <w:trHeight w:val="679"/>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6</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Evaluación Psicotécnica y Psicológica</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26</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w:t>
            </w:r>
          </w:p>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 xml:space="preserve"> a las 11</w:t>
            </w:r>
            <w:r w:rsidRPr="0003333B">
              <w:rPr>
                <w:rFonts w:ascii="Arial" w:hAnsi="Arial" w:cs="Arial"/>
                <w:sz w:val="18"/>
                <w:szCs w:val="18"/>
                <w:lang w:val="es-MX"/>
              </w:rPr>
              <w:t>:00 horas</w:t>
            </w:r>
          </w:p>
        </w:tc>
        <w:tc>
          <w:tcPr>
            <w:tcW w:w="1672"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color w:val="000000"/>
                <w:sz w:val="18"/>
                <w:szCs w:val="18"/>
                <w:lang w:val="es-PE"/>
              </w:rPr>
              <w:t>ORRHH</w:t>
            </w:r>
          </w:p>
        </w:tc>
      </w:tr>
      <w:tr w:rsidR="003E1EC1" w:rsidRPr="0022578B" w:rsidTr="003E71E3">
        <w:trPr>
          <w:trHeight w:val="210"/>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7</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Publicación de resultados de la Evaluación Psicotécnica y Psicológica</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27</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                             </w:t>
            </w:r>
          </w:p>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 xml:space="preserve"> a partir de las 16:0</w:t>
            </w:r>
            <w:r w:rsidRPr="0003333B">
              <w:rPr>
                <w:rFonts w:ascii="Arial" w:hAnsi="Arial" w:cs="Arial"/>
                <w:sz w:val="18"/>
                <w:szCs w:val="18"/>
                <w:lang w:val="es-MX"/>
              </w:rPr>
              <w:t xml:space="preserve">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color w:val="000000"/>
                <w:sz w:val="18"/>
                <w:szCs w:val="18"/>
                <w:lang w:val="es-PE"/>
              </w:rPr>
              <w:t>SGGI – GCTIC / ORRHH</w:t>
            </w:r>
          </w:p>
        </w:tc>
      </w:tr>
      <w:tr w:rsidR="003E1EC1" w:rsidRPr="0022578B" w:rsidTr="003E71E3">
        <w:trPr>
          <w:trHeight w:val="615"/>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8</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Evaluación de Conocimientos</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28</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w:t>
            </w:r>
          </w:p>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 xml:space="preserve"> a las 11:0</w:t>
            </w:r>
            <w:r w:rsidRPr="0003333B">
              <w:rPr>
                <w:rFonts w:ascii="Arial" w:hAnsi="Arial" w:cs="Arial"/>
                <w:sz w:val="18"/>
                <w:szCs w:val="18"/>
                <w:lang w:val="es-MX"/>
              </w:rPr>
              <w:t>0 horas</w:t>
            </w:r>
          </w:p>
        </w:tc>
        <w:tc>
          <w:tcPr>
            <w:tcW w:w="1672" w:type="dxa"/>
            <w:vAlign w:val="center"/>
          </w:tcPr>
          <w:p w:rsidR="003E1EC1" w:rsidRPr="0022578B" w:rsidRDefault="003E1EC1" w:rsidP="003E71E3">
            <w:pPr>
              <w:jc w:val="center"/>
              <w:rPr>
                <w:rFonts w:ascii="Arial" w:hAnsi="Arial" w:cs="Arial"/>
                <w:sz w:val="18"/>
                <w:szCs w:val="18"/>
              </w:rPr>
            </w:pPr>
            <w:r w:rsidRPr="0022578B">
              <w:rPr>
                <w:rFonts w:ascii="Arial" w:hAnsi="Arial" w:cs="Arial"/>
                <w:color w:val="000000"/>
                <w:sz w:val="18"/>
                <w:szCs w:val="18"/>
                <w:lang w:val="es-PE"/>
              </w:rPr>
              <w:t>ORRHH</w:t>
            </w:r>
          </w:p>
        </w:tc>
      </w:tr>
      <w:tr w:rsidR="003E1EC1" w:rsidRPr="0022578B" w:rsidTr="003E71E3">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9</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Publicación de resultados de la Evaluación de Conocimientos</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29</w:t>
            </w:r>
            <w:r w:rsidRPr="0003333B">
              <w:rPr>
                <w:rFonts w:ascii="Arial" w:hAnsi="Arial" w:cs="Arial"/>
                <w:sz w:val="18"/>
                <w:szCs w:val="18"/>
                <w:lang w:val="es-MX"/>
              </w:rPr>
              <w:t xml:space="preserve"> de </w:t>
            </w:r>
            <w:r>
              <w:rPr>
                <w:rFonts w:ascii="Arial" w:hAnsi="Arial" w:cs="Arial"/>
                <w:sz w:val="18"/>
                <w:szCs w:val="18"/>
                <w:lang w:val="es-MX"/>
              </w:rPr>
              <w:t>agosto</w:t>
            </w:r>
            <w:r w:rsidRPr="0003333B">
              <w:rPr>
                <w:rFonts w:ascii="Arial" w:hAnsi="Arial" w:cs="Arial"/>
                <w:sz w:val="18"/>
                <w:szCs w:val="18"/>
                <w:lang w:val="es-MX"/>
              </w:rPr>
              <w:t xml:space="preserve"> del 2019 </w:t>
            </w:r>
          </w:p>
          <w:p w:rsidR="003E1EC1" w:rsidRPr="0003333B" w:rsidRDefault="003E1EC1" w:rsidP="003E71E3">
            <w:pPr>
              <w:jc w:val="center"/>
              <w:rPr>
                <w:rFonts w:ascii="Arial" w:hAnsi="Arial" w:cs="Arial"/>
                <w:sz w:val="18"/>
                <w:szCs w:val="18"/>
                <w:lang w:val="es-MX"/>
              </w:rPr>
            </w:pPr>
            <w:r w:rsidRPr="0003333B">
              <w:rPr>
                <w:rFonts w:ascii="Arial" w:hAnsi="Arial" w:cs="Arial"/>
                <w:sz w:val="18"/>
                <w:szCs w:val="18"/>
                <w:lang w:val="es-MX"/>
              </w:rPr>
              <w:t xml:space="preserve">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3E1EC1" w:rsidRPr="0022578B" w:rsidRDefault="003E1EC1" w:rsidP="003E71E3">
            <w:pPr>
              <w:jc w:val="center"/>
              <w:rPr>
                <w:rFonts w:ascii="Arial" w:hAnsi="Arial" w:cs="Arial"/>
                <w:sz w:val="18"/>
                <w:szCs w:val="18"/>
              </w:rPr>
            </w:pPr>
            <w:r w:rsidRPr="0022578B">
              <w:rPr>
                <w:rFonts w:ascii="Arial" w:hAnsi="Arial" w:cs="Arial"/>
                <w:color w:val="000000"/>
                <w:sz w:val="18"/>
                <w:szCs w:val="18"/>
                <w:lang w:val="es-PE"/>
              </w:rPr>
              <w:t>SGGI – GCTIC / ORRHH</w:t>
            </w:r>
          </w:p>
        </w:tc>
      </w:tr>
      <w:tr w:rsidR="003E1EC1" w:rsidRPr="0022578B" w:rsidTr="003E71E3">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10</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rPr>
              <w:t>Recepción de C.V. documentados de postulantes precalificados</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02</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 2019</w:t>
            </w:r>
          </w:p>
          <w:p w:rsidR="003E1EC1" w:rsidRPr="0003333B" w:rsidRDefault="003E1EC1" w:rsidP="003E71E3">
            <w:pPr>
              <w:jc w:val="center"/>
              <w:rPr>
                <w:rFonts w:ascii="Arial" w:hAnsi="Arial" w:cs="Arial"/>
                <w:sz w:val="18"/>
                <w:szCs w:val="18"/>
                <w:lang w:val="es-MX"/>
              </w:rPr>
            </w:pPr>
            <w:r w:rsidRPr="0003333B">
              <w:rPr>
                <w:rFonts w:ascii="Arial" w:hAnsi="Arial" w:cs="Arial"/>
                <w:sz w:val="18"/>
                <w:szCs w:val="18"/>
                <w:lang w:val="es-MX"/>
              </w:rPr>
              <w:t>de 09:00 a 15:00 horas en la</w:t>
            </w:r>
            <w:r w:rsidRPr="0003333B">
              <w:rPr>
                <w:rFonts w:ascii="Arial" w:hAnsi="Arial" w:cs="Arial"/>
                <w:sz w:val="18"/>
                <w:szCs w:val="18"/>
                <w:lang w:val="es-PE"/>
              </w:rPr>
              <w:t xml:space="preserve"> Oficina de Recursos Humanos de la Red Prestacional Almenara, sito en Jr. García Naranjo s/n, cuadra 9 – La Victoria – Lima.</w:t>
            </w:r>
          </w:p>
        </w:tc>
        <w:tc>
          <w:tcPr>
            <w:tcW w:w="1672" w:type="dxa"/>
            <w:vAlign w:val="center"/>
          </w:tcPr>
          <w:p w:rsidR="003E1EC1" w:rsidRPr="0022578B" w:rsidRDefault="003E1EC1" w:rsidP="003E71E3">
            <w:pPr>
              <w:jc w:val="center"/>
              <w:rPr>
                <w:rFonts w:ascii="Arial" w:hAnsi="Arial" w:cs="Arial"/>
                <w:sz w:val="18"/>
                <w:szCs w:val="18"/>
              </w:rPr>
            </w:pPr>
            <w:r w:rsidRPr="0022578B">
              <w:rPr>
                <w:rFonts w:ascii="Arial" w:hAnsi="Arial" w:cs="Arial"/>
                <w:color w:val="000000"/>
                <w:sz w:val="18"/>
                <w:szCs w:val="18"/>
                <w:lang w:val="es-PE"/>
              </w:rPr>
              <w:t>ORRHH</w:t>
            </w:r>
          </w:p>
        </w:tc>
      </w:tr>
      <w:tr w:rsidR="003E1EC1" w:rsidRPr="0022578B" w:rsidTr="003E71E3">
        <w:trPr>
          <w:trHeight w:val="424"/>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11</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Evaluación del C.V. u Hoja de Vida</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A partir del 03</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tc>
        <w:tc>
          <w:tcPr>
            <w:tcW w:w="1672" w:type="dxa"/>
            <w:vAlign w:val="center"/>
          </w:tcPr>
          <w:p w:rsidR="003E1EC1" w:rsidRPr="0022578B" w:rsidRDefault="003E1EC1" w:rsidP="003E71E3">
            <w:pPr>
              <w:jc w:val="center"/>
              <w:rPr>
                <w:rFonts w:ascii="Arial" w:hAnsi="Arial" w:cs="Arial"/>
                <w:sz w:val="18"/>
                <w:szCs w:val="18"/>
              </w:rPr>
            </w:pPr>
            <w:r w:rsidRPr="0022578B">
              <w:rPr>
                <w:rFonts w:ascii="Arial" w:hAnsi="Arial" w:cs="Arial"/>
                <w:color w:val="000000"/>
                <w:sz w:val="18"/>
                <w:szCs w:val="18"/>
                <w:lang w:val="es-PE"/>
              </w:rPr>
              <w:t>ORRHH</w:t>
            </w:r>
          </w:p>
        </w:tc>
      </w:tr>
      <w:tr w:rsidR="003E1EC1" w:rsidRPr="0022578B" w:rsidTr="003E71E3">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12</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 xml:space="preserve">Publicación de resultados de la Evaluación Curricular u Hoja de Vida </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04</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 xml:space="preserve"> a  las 16</w:t>
            </w:r>
            <w:r w:rsidRPr="0003333B">
              <w:rPr>
                <w:rFonts w:ascii="Arial" w:hAnsi="Arial" w:cs="Arial"/>
                <w:sz w:val="18"/>
                <w:szCs w:val="18"/>
                <w:lang w:val="es-MX"/>
              </w:rPr>
              <w:t xml:space="preserve">:00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Align w:val="center"/>
          </w:tcPr>
          <w:p w:rsidR="003E1EC1" w:rsidRPr="0022578B" w:rsidRDefault="003E1EC1" w:rsidP="003E71E3">
            <w:pPr>
              <w:jc w:val="center"/>
              <w:rPr>
                <w:rFonts w:ascii="Arial" w:hAnsi="Arial" w:cs="Arial"/>
                <w:sz w:val="18"/>
                <w:szCs w:val="18"/>
              </w:rPr>
            </w:pPr>
            <w:r w:rsidRPr="0022578B">
              <w:rPr>
                <w:rFonts w:ascii="Arial" w:hAnsi="Arial" w:cs="Arial"/>
                <w:color w:val="000000"/>
                <w:sz w:val="18"/>
                <w:szCs w:val="18"/>
                <w:lang w:val="es-PE"/>
              </w:rPr>
              <w:t>SGGI – GCTIC / ORRHH</w:t>
            </w:r>
          </w:p>
        </w:tc>
      </w:tr>
      <w:tr w:rsidR="003E1EC1" w:rsidRPr="0022578B" w:rsidTr="003E71E3">
        <w:trPr>
          <w:trHeight w:val="105"/>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13</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Evaluación Personal</w:t>
            </w:r>
          </w:p>
        </w:tc>
        <w:tc>
          <w:tcPr>
            <w:tcW w:w="3430" w:type="dxa"/>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05</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p w:rsidR="003E1EC1" w:rsidRPr="0003333B" w:rsidRDefault="003E1EC1" w:rsidP="003E71E3">
            <w:pPr>
              <w:jc w:val="center"/>
              <w:rPr>
                <w:rFonts w:ascii="Arial" w:hAnsi="Arial" w:cs="Arial"/>
                <w:sz w:val="18"/>
                <w:szCs w:val="18"/>
                <w:lang w:val="es-MX"/>
              </w:rPr>
            </w:pPr>
            <w:r w:rsidRPr="0003333B">
              <w:rPr>
                <w:rFonts w:ascii="Arial" w:hAnsi="Arial" w:cs="Arial"/>
                <w:sz w:val="18"/>
                <w:szCs w:val="18"/>
                <w:lang w:val="es-MX"/>
              </w:rPr>
              <w:t>a las 10:00 horas</w:t>
            </w:r>
          </w:p>
        </w:tc>
        <w:tc>
          <w:tcPr>
            <w:tcW w:w="1672" w:type="dxa"/>
            <w:vAlign w:val="center"/>
          </w:tcPr>
          <w:p w:rsidR="003E1EC1" w:rsidRPr="0022578B" w:rsidRDefault="003E1EC1" w:rsidP="003E71E3">
            <w:pPr>
              <w:jc w:val="center"/>
              <w:rPr>
                <w:rFonts w:ascii="Arial" w:hAnsi="Arial" w:cs="Arial"/>
                <w:sz w:val="18"/>
                <w:szCs w:val="18"/>
              </w:rPr>
            </w:pPr>
            <w:r w:rsidRPr="0022578B">
              <w:rPr>
                <w:rFonts w:ascii="Arial" w:hAnsi="Arial" w:cs="Arial"/>
                <w:color w:val="000000"/>
                <w:sz w:val="18"/>
                <w:szCs w:val="18"/>
                <w:lang w:val="es-PE"/>
              </w:rPr>
              <w:t>ORRHH</w:t>
            </w:r>
          </w:p>
        </w:tc>
      </w:tr>
      <w:tr w:rsidR="003E1EC1" w:rsidRPr="0022578B" w:rsidTr="003E71E3">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14</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Publicación de resultados de la Evaluación Personal</w:t>
            </w:r>
          </w:p>
        </w:tc>
        <w:tc>
          <w:tcPr>
            <w:tcW w:w="3430" w:type="dxa"/>
            <w:vMerge w:val="restart"/>
            <w:vAlign w:val="center"/>
          </w:tcPr>
          <w:p w:rsidR="003E1EC1" w:rsidRPr="0003333B" w:rsidRDefault="003E1EC1" w:rsidP="003E71E3">
            <w:pPr>
              <w:jc w:val="center"/>
              <w:rPr>
                <w:rFonts w:ascii="Arial" w:hAnsi="Arial" w:cs="Arial"/>
                <w:sz w:val="18"/>
                <w:szCs w:val="18"/>
                <w:lang w:val="es-MX"/>
              </w:rPr>
            </w:pPr>
            <w:r>
              <w:rPr>
                <w:rFonts w:ascii="Arial" w:hAnsi="Arial" w:cs="Arial"/>
                <w:sz w:val="18"/>
                <w:szCs w:val="18"/>
                <w:lang w:val="es-MX"/>
              </w:rPr>
              <w:t>06</w:t>
            </w:r>
            <w:r w:rsidRPr="0003333B">
              <w:rPr>
                <w:rFonts w:ascii="Arial" w:hAnsi="Arial" w:cs="Arial"/>
                <w:sz w:val="18"/>
                <w:szCs w:val="18"/>
                <w:lang w:val="es-MX"/>
              </w:rPr>
              <w:t xml:space="preserve"> de </w:t>
            </w:r>
            <w:r>
              <w:rPr>
                <w:rFonts w:ascii="Arial" w:hAnsi="Arial" w:cs="Arial"/>
                <w:sz w:val="18"/>
                <w:szCs w:val="18"/>
                <w:lang w:val="es-MX"/>
              </w:rPr>
              <w:t xml:space="preserve">setiembre </w:t>
            </w:r>
            <w:r w:rsidRPr="0003333B">
              <w:rPr>
                <w:rFonts w:ascii="Arial" w:hAnsi="Arial" w:cs="Arial"/>
                <w:sz w:val="18"/>
                <w:szCs w:val="18"/>
                <w:lang w:val="es-MX"/>
              </w:rPr>
              <w:t>del 2019</w:t>
            </w:r>
          </w:p>
          <w:p w:rsidR="003E1EC1" w:rsidRPr="0003333B" w:rsidRDefault="003E1EC1" w:rsidP="003E71E3">
            <w:pPr>
              <w:jc w:val="center"/>
              <w:rPr>
                <w:rFonts w:ascii="Arial" w:hAnsi="Arial" w:cs="Arial"/>
                <w:sz w:val="18"/>
                <w:szCs w:val="18"/>
                <w:lang w:val="es-MX"/>
              </w:rPr>
            </w:pPr>
            <w:r w:rsidRPr="0003333B">
              <w:rPr>
                <w:rFonts w:ascii="Arial" w:hAnsi="Arial" w:cs="Arial"/>
                <w:sz w:val="18"/>
                <w:szCs w:val="18"/>
                <w:lang w:val="es-MX"/>
              </w:rPr>
              <w:lastRenderedPageBreak/>
              <w:t xml:space="preserve"> a partir de las 16:00 horas en las marquesinas informativas de </w:t>
            </w:r>
            <w:r w:rsidRPr="0003333B">
              <w:rPr>
                <w:rFonts w:ascii="Arial" w:hAnsi="Arial" w:cs="Arial"/>
                <w:sz w:val="18"/>
                <w:szCs w:val="18"/>
                <w:lang w:val="es-PE"/>
              </w:rPr>
              <w:t>la Oficina de Recursos Humanos de la Red Prestacional Almenara, sito en Jr. García Naranjo s/n, cuadra 9 – La Victoria – Lima y en la página web institucional</w:t>
            </w:r>
          </w:p>
        </w:tc>
        <w:tc>
          <w:tcPr>
            <w:tcW w:w="1672" w:type="dxa"/>
            <w:vMerge w:val="restart"/>
            <w:vAlign w:val="center"/>
          </w:tcPr>
          <w:p w:rsidR="003E1EC1" w:rsidRPr="0022578B" w:rsidRDefault="003E1EC1" w:rsidP="003E71E3">
            <w:pPr>
              <w:jc w:val="center"/>
              <w:rPr>
                <w:rFonts w:ascii="Arial" w:hAnsi="Arial" w:cs="Arial"/>
                <w:sz w:val="18"/>
                <w:szCs w:val="18"/>
              </w:rPr>
            </w:pPr>
            <w:r w:rsidRPr="0022578B">
              <w:rPr>
                <w:rFonts w:ascii="Arial" w:hAnsi="Arial" w:cs="Arial"/>
                <w:color w:val="000000"/>
                <w:sz w:val="18"/>
                <w:szCs w:val="18"/>
                <w:lang w:val="es-PE"/>
              </w:rPr>
              <w:lastRenderedPageBreak/>
              <w:t>SGGI – GCTIC / ORRHH</w:t>
            </w:r>
          </w:p>
        </w:tc>
      </w:tr>
      <w:tr w:rsidR="003E1EC1" w:rsidRPr="0022578B" w:rsidTr="003E71E3">
        <w:trPr>
          <w:trHeight w:val="503"/>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lastRenderedPageBreak/>
              <w:t>15</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Publicación del Resultado Final</w:t>
            </w:r>
          </w:p>
        </w:tc>
        <w:tc>
          <w:tcPr>
            <w:tcW w:w="3430" w:type="dxa"/>
            <w:vMerge/>
            <w:vAlign w:val="center"/>
          </w:tcPr>
          <w:p w:rsidR="003E1EC1" w:rsidRPr="0022578B" w:rsidRDefault="003E1EC1" w:rsidP="003E71E3">
            <w:pPr>
              <w:jc w:val="center"/>
              <w:rPr>
                <w:rFonts w:ascii="Arial" w:hAnsi="Arial" w:cs="Arial"/>
                <w:sz w:val="18"/>
                <w:szCs w:val="18"/>
                <w:lang w:val="es-MX"/>
              </w:rPr>
            </w:pPr>
          </w:p>
        </w:tc>
        <w:tc>
          <w:tcPr>
            <w:tcW w:w="1672" w:type="dxa"/>
            <w:vMerge/>
            <w:vAlign w:val="center"/>
          </w:tcPr>
          <w:p w:rsidR="003E1EC1" w:rsidRPr="0022578B" w:rsidRDefault="003E1EC1" w:rsidP="003E71E3">
            <w:pPr>
              <w:jc w:val="center"/>
              <w:rPr>
                <w:rFonts w:ascii="Arial" w:hAnsi="Arial" w:cs="Arial"/>
                <w:sz w:val="18"/>
                <w:szCs w:val="18"/>
                <w:lang w:val="es-MX"/>
              </w:rPr>
            </w:pPr>
          </w:p>
        </w:tc>
      </w:tr>
      <w:tr w:rsidR="003E1EC1" w:rsidRPr="0022578B" w:rsidTr="003E71E3">
        <w:trPr>
          <w:trHeight w:val="288"/>
        </w:trPr>
        <w:tc>
          <w:tcPr>
            <w:tcW w:w="8646" w:type="dxa"/>
            <w:gridSpan w:val="4"/>
            <w:shd w:val="clear" w:color="auto" w:fill="BFBFBF" w:themeFill="background1" w:themeFillShade="BF"/>
            <w:vAlign w:val="center"/>
          </w:tcPr>
          <w:p w:rsidR="003E1EC1" w:rsidRPr="0022578B" w:rsidRDefault="003E1EC1" w:rsidP="003E71E3">
            <w:pPr>
              <w:rPr>
                <w:rFonts w:ascii="Arial" w:hAnsi="Arial" w:cs="Arial"/>
                <w:b/>
                <w:sz w:val="18"/>
                <w:szCs w:val="18"/>
                <w:lang w:val="es-MX"/>
              </w:rPr>
            </w:pPr>
            <w:r w:rsidRPr="0022578B">
              <w:rPr>
                <w:rFonts w:ascii="Arial" w:hAnsi="Arial" w:cs="Arial"/>
                <w:b/>
                <w:sz w:val="18"/>
                <w:szCs w:val="18"/>
                <w:lang w:val="es-MX"/>
              </w:rPr>
              <w:t>SUSCRIPCIÓN Y REGISTRO DEL CONTRATO</w:t>
            </w:r>
          </w:p>
        </w:tc>
      </w:tr>
      <w:tr w:rsidR="003E1EC1" w:rsidRPr="0022578B" w:rsidTr="003E71E3">
        <w:trPr>
          <w:trHeight w:val="139"/>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16</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Suscripción del Contrato</w:t>
            </w:r>
          </w:p>
        </w:tc>
        <w:tc>
          <w:tcPr>
            <w:tcW w:w="3430"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 xml:space="preserve">Desde el </w:t>
            </w:r>
            <w:r>
              <w:rPr>
                <w:rFonts w:ascii="Arial" w:hAnsi="Arial" w:cs="Arial"/>
                <w:sz w:val="18"/>
                <w:szCs w:val="18"/>
                <w:lang w:val="es-MX"/>
              </w:rPr>
              <w:t xml:space="preserve">09 de setiembre </w:t>
            </w:r>
            <w:r w:rsidRPr="0022578B">
              <w:rPr>
                <w:rFonts w:ascii="Arial" w:hAnsi="Arial" w:cs="Arial"/>
                <w:sz w:val="18"/>
                <w:szCs w:val="18"/>
                <w:lang w:val="es-MX"/>
              </w:rPr>
              <w:t>del 201</w:t>
            </w:r>
            <w:r>
              <w:rPr>
                <w:rFonts w:ascii="Arial" w:hAnsi="Arial" w:cs="Arial"/>
                <w:sz w:val="18"/>
                <w:szCs w:val="18"/>
                <w:lang w:val="es-MX"/>
              </w:rPr>
              <w:t>9</w:t>
            </w:r>
          </w:p>
        </w:tc>
        <w:tc>
          <w:tcPr>
            <w:tcW w:w="1672"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ORRHH</w:t>
            </w:r>
          </w:p>
        </w:tc>
      </w:tr>
      <w:tr w:rsidR="003E1EC1" w:rsidRPr="0022578B" w:rsidTr="003E71E3">
        <w:trPr>
          <w:trHeight w:val="64"/>
        </w:trPr>
        <w:tc>
          <w:tcPr>
            <w:tcW w:w="567" w:type="dxa"/>
            <w:vAlign w:val="center"/>
          </w:tcPr>
          <w:p w:rsidR="003E1EC1" w:rsidRPr="0022578B" w:rsidRDefault="003E1EC1" w:rsidP="003E71E3">
            <w:pPr>
              <w:jc w:val="center"/>
              <w:rPr>
                <w:rFonts w:ascii="Arial" w:hAnsi="Arial" w:cs="Arial"/>
                <w:sz w:val="18"/>
                <w:szCs w:val="18"/>
                <w:lang w:val="es-MX"/>
              </w:rPr>
            </w:pPr>
            <w:r w:rsidRPr="0022578B">
              <w:rPr>
                <w:rFonts w:ascii="Arial" w:hAnsi="Arial" w:cs="Arial"/>
                <w:sz w:val="18"/>
                <w:szCs w:val="18"/>
                <w:lang w:val="es-MX"/>
              </w:rPr>
              <w:t>17</w:t>
            </w:r>
          </w:p>
        </w:tc>
        <w:tc>
          <w:tcPr>
            <w:tcW w:w="2977" w:type="dxa"/>
            <w:vAlign w:val="center"/>
          </w:tcPr>
          <w:p w:rsidR="003E1EC1" w:rsidRPr="0022578B" w:rsidRDefault="003E1EC1" w:rsidP="003E71E3">
            <w:pPr>
              <w:jc w:val="both"/>
              <w:rPr>
                <w:rFonts w:ascii="Arial" w:hAnsi="Arial" w:cs="Arial"/>
                <w:sz w:val="18"/>
                <w:szCs w:val="18"/>
                <w:lang w:val="es-MX"/>
              </w:rPr>
            </w:pPr>
            <w:r w:rsidRPr="0022578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3E1EC1" w:rsidRPr="0022578B" w:rsidRDefault="003E1EC1" w:rsidP="003E71E3">
            <w:pPr>
              <w:jc w:val="both"/>
              <w:rPr>
                <w:rFonts w:ascii="Arial" w:hAnsi="Arial" w:cs="Arial"/>
                <w:sz w:val="18"/>
                <w:szCs w:val="18"/>
                <w:lang w:val="es-MX"/>
              </w:rPr>
            </w:pPr>
          </w:p>
        </w:tc>
      </w:tr>
    </w:tbl>
    <w:p w:rsidR="003E1EC1" w:rsidRDefault="003E1EC1" w:rsidP="0003333B">
      <w:pPr>
        <w:pStyle w:val="Sinespaciado"/>
        <w:rPr>
          <w:rFonts w:ascii="Arial" w:hAnsi="Arial" w:cs="Arial"/>
          <w:sz w:val="20"/>
          <w:szCs w:val="20"/>
          <w:highlight w:val="yellow"/>
        </w:rPr>
      </w:pP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 xml:space="preserve">Todas las publicaciones se efectuarán en la </w:t>
      </w:r>
      <w:r w:rsidR="00F71139" w:rsidRPr="0022578B">
        <w:rPr>
          <w:rFonts w:ascii="Arial" w:hAnsi="Arial" w:cs="Arial"/>
          <w:sz w:val="16"/>
          <w:szCs w:val="16"/>
        </w:rPr>
        <w:t>Unidad</w:t>
      </w:r>
      <w:r w:rsidRPr="0022578B">
        <w:rPr>
          <w:rFonts w:ascii="Arial" w:hAnsi="Arial" w:cs="Arial"/>
          <w:sz w:val="16"/>
          <w:szCs w:val="16"/>
        </w:rPr>
        <w:t xml:space="preserve"> de Recursos Humanos y otros lugares pertinentes.</w:t>
      </w:r>
    </w:p>
    <w:p w:rsidR="00FD2216" w:rsidRPr="002257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SGGI</w:t>
      </w:r>
      <w:r w:rsidR="00EE6D43" w:rsidRPr="0022578B">
        <w:rPr>
          <w:rFonts w:ascii="Arial" w:hAnsi="Arial" w:cs="Arial"/>
          <w:sz w:val="16"/>
          <w:szCs w:val="16"/>
        </w:rPr>
        <w:t xml:space="preserve"> – </w:t>
      </w:r>
      <w:r w:rsidRPr="0022578B">
        <w:rPr>
          <w:rFonts w:ascii="Arial" w:hAnsi="Arial" w:cs="Arial"/>
          <w:sz w:val="16"/>
          <w:szCs w:val="16"/>
        </w:rPr>
        <w:t xml:space="preserve">Sub Gerencia de Gestión de la Incorporación – GPORH </w:t>
      </w:r>
      <w:r w:rsidR="00EE6D43" w:rsidRPr="0022578B">
        <w:rPr>
          <w:rFonts w:ascii="Arial" w:hAnsi="Arial" w:cs="Arial"/>
          <w:sz w:val="16"/>
          <w:szCs w:val="16"/>
        </w:rPr>
        <w:t>– GCGP – Sede Central de EsSalud.</w:t>
      </w:r>
    </w:p>
    <w:p w:rsidR="00FD2216" w:rsidRPr="0022578B" w:rsidRDefault="0022578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w:t>
      </w:r>
      <w:r w:rsidR="00EE6D43" w:rsidRPr="0022578B">
        <w:rPr>
          <w:rFonts w:ascii="Arial" w:hAnsi="Arial" w:cs="Arial"/>
          <w:sz w:val="16"/>
          <w:szCs w:val="16"/>
        </w:rPr>
        <w:t>R</w:t>
      </w:r>
      <w:r w:rsidR="00EE6D43" w:rsidRPr="0022578B">
        <w:rPr>
          <w:rFonts w:ascii="Arial" w:hAnsi="Arial" w:cs="Arial"/>
          <w:sz w:val="16"/>
          <w:szCs w:val="16"/>
          <w:lang w:val="es-MX"/>
        </w:rPr>
        <w:t xml:space="preserve">RHH – </w:t>
      </w:r>
      <w:r w:rsidRPr="0022578B">
        <w:rPr>
          <w:rFonts w:ascii="Arial" w:hAnsi="Arial" w:cs="Arial"/>
          <w:sz w:val="16"/>
          <w:szCs w:val="16"/>
          <w:lang w:val="es-MX"/>
        </w:rPr>
        <w:t xml:space="preserve">Oficina </w:t>
      </w:r>
      <w:r w:rsidR="00EE6D43" w:rsidRPr="0022578B">
        <w:rPr>
          <w:rFonts w:ascii="Arial" w:hAnsi="Arial" w:cs="Arial"/>
          <w:sz w:val="16"/>
          <w:szCs w:val="16"/>
          <w:lang w:val="es-MX"/>
        </w:rPr>
        <w:t xml:space="preserve">de Recursos Humanos </w:t>
      </w:r>
      <w:r w:rsidR="007612AC" w:rsidRPr="0022578B">
        <w:rPr>
          <w:rFonts w:ascii="Arial" w:hAnsi="Arial" w:cs="Arial"/>
          <w:sz w:val="16"/>
          <w:szCs w:val="16"/>
          <w:lang w:val="es-MX"/>
        </w:rPr>
        <w:t xml:space="preserve">de la Red </w:t>
      </w:r>
      <w:r w:rsidRPr="0022578B">
        <w:rPr>
          <w:rFonts w:ascii="Arial" w:hAnsi="Arial" w:cs="Arial"/>
          <w:sz w:val="16"/>
          <w:szCs w:val="16"/>
          <w:lang w:val="es-MX"/>
        </w:rPr>
        <w:t>Prestacional Almenara</w:t>
      </w:r>
      <w:r w:rsidR="007612AC" w:rsidRPr="0022578B">
        <w:rPr>
          <w:rFonts w:ascii="Arial" w:hAnsi="Arial" w:cs="Arial"/>
          <w:sz w:val="16"/>
          <w:szCs w:val="16"/>
          <w:lang w:val="es-MX"/>
        </w:rPr>
        <w:t>.</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FD2216" w:rsidRPr="002257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C31E9C" w:rsidRPr="0022578B" w:rsidRDefault="00FD2216" w:rsidP="00FD2216">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w:t>
      </w:r>
      <w:r w:rsidR="00C31E9C" w:rsidRPr="002257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2578B" w:rsidRDefault="00530ECF" w:rsidP="00487EA4">
      <w:pPr>
        <w:pStyle w:val="Sinespaciado"/>
        <w:tabs>
          <w:tab w:val="left" w:pos="426"/>
        </w:tabs>
        <w:rPr>
          <w:rFonts w:ascii="Arial" w:hAnsi="Arial" w:cs="Arial"/>
          <w:sz w:val="20"/>
          <w:szCs w:val="20"/>
        </w:rPr>
      </w:pPr>
      <w:r w:rsidRPr="0022578B">
        <w:rPr>
          <w:rFonts w:ascii="Arial" w:hAnsi="Arial" w:cs="Arial"/>
          <w:sz w:val="20"/>
          <w:szCs w:val="20"/>
        </w:rPr>
        <w:tab/>
      </w: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ETAPA DE EVALUACIÓN</w:t>
      </w:r>
    </w:p>
    <w:p w:rsidR="00530ECF" w:rsidRPr="0022578B" w:rsidRDefault="00530ECF" w:rsidP="00530ECF">
      <w:pPr>
        <w:pStyle w:val="Sinespaciado"/>
        <w:rPr>
          <w:rFonts w:ascii="Arial" w:hAnsi="Arial" w:cs="Arial"/>
          <w:sz w:val="20"/>
          <w:szCs w:val="20"/>
        </w:rPr>
      </w:pPr>
    </w:p>
    <w:p w:rsidR="00530ECF" w:rsidRPr="0022578B" w:rsidRDefault="00471CB9" w:rsidP="00E17519">
      <w:pPr>
        <w:pStyle w:val="Sinespaciado"/>
        <w:numPr>
          <w:ilvl w:val="0"/>
          <w:numId w:val="6"/>
        </w:numPr>
        <w:ind w:left="709" w:hanging="283"/>
        <w:jc w:val="both"/>
        <w:rPr>
          <w:rFonts w:ascii="Arial" w:hAnsi="Arial" w:cs="Arial"/>
          <w:sz w:val="20"/>
          <w:szCs w:val="20"/>
        </w:rPr>
      </w:pPr>
      <w:r w:rsidRPr="0022578B">
        <w:rPr>
          <w:rFonts w:ascii="Arial" w:hAnsi="Arial" w:cs="Arial"/>
          <w:sz w:val="20"/>
          <w:szCs w:val="20"/>
        </w:rPr>
        <w:t xml:space="preserve">La evaluación tiene como puntaje mínimo aprobatorio 55 puntos. Las evaluaciones parciales tienen carácter eliminatorio cuando se desaprueban. </w:t>
      </w:r>
      <w:r w:rsidR="00692245" w:rsidRPr="0022578B">
        <w:rPr>
          <w:rFonts w:ascii="Arial" w:hAnsi="Arial" w:cs="Arial"/>
          <w:sz w:val="20"/>
          <w:szCs w:val="20"/>
        </w:rPr>
        <w:t xml:space="preserve">La Evaluación Psicotécnica es sólo de carácter eliminatorio. </w:t>
      </w:r>
      <w:r w:rsidRPr="0022578B">
        <w:rPr>
          <w:rFonts w:ascii="Arial" w:hAnsi="Arial" w:cs="Arial"/>
          <w:sz w:val="20"/>
          <w:szCs w:val="20"/>
        </w:rPr>
        <w:t>La Evaluación de Con</w:t>
      </w:r>
      <w:r w:rsidR="00692245" w:rsidRPr="0022578B">
        <w:rPr>
          <w:rFonts w:ascii="Arial" w:hAnsi="Arial" w:cs="Arial"/>
          <w:sz w:val="20"/>
          <w:szCs w:val="20"/>
        </w:rPr>
        <w:t>ocimientos se desaprueba si no se obtiene un puntaje mínimo de 26 puntos. La Evaluación Curricular se desaprueba s</w:t>
      </w:r>
      <w:r w:rsidR="00027D64" w:rsidRPr="0022578B">
        <w:rPr>
          <w:rFonts w:ascii="Arial" w:hAnsi="Arial" w:cs="Arial"/>
          <w:sz w:val="20"/>
          <w:szCs w:val="20"/>
        </w:rPr>
        <w:t>i no se cumplen los requisitos generales y específicos establecidos en el Aviso de Convocatoria</w:t>
      </w:r>
      <w:r w:rsidR="00F85E94" w:rsidRPr="0022578B">
        <w:rPr>
          <w:rFonts w:ascii="Arial" w:hAnsi="Arial" w:cs="Arial"/>
          <w:sz w:val="20"/>
          <w:szCs w:val="20"/>
        </w:rPr>
        <w:t xml:space="preserve">. La Evaluación Psicológica </w:t>
      </w:r>
      <w:r w:rsidR="00EF47B3" w:rsidRPr="0022578B">
        <w:rPr>
          <w:rFonts w:ascii="Arial" w:hAnsi="Arial" w:cs="Arial"/>
          <w:sz w:val="20"/>
          <w:szCs w:val="20"/>
        </w:rPr>
        <w:t xml:space="preserve">es obligatoria, mas </w:t>
      </w:r>
      <w:r w:rsidR="00F85E94" w:rsidRPr="0022578B">
        <w:rPr>
          <w:rFonts w:ascii="Arial" w:hAnsi="Arial" w:cs="Arial"/>
          <w:sz w:val="20"/>
          <w:szCs w:val="20"/>
        </w:rPr>
        <w:t>no es de carácter eliminatorio</w:t>
      </w:r>
      <w:r w:rsidR="00EF47B3" w:rsidRPr="0022578B">
        <w:rPr>
          <w:rFonts w:ascii="Arial" w:hAnsi="Arial" w:cs="Arial"/>
          <w:sz w:val="20"/>
          <w:szCs w:val="20"/>
        </w:rPr>
        <w:t>. L</w:t>
      </w:r>
      <w:r w:rsidR="00027D64" w:rsidRPr="0022578B">
        <w:rPr>
          <w:rFonts w:ascii="Arial" w:hAnsi="Arial" w:cs="Arial"/>
          <w:sz w:val="20"/>
          <w:szCs w:val="20"/>
        </w:rPr>
        <w:t>a Evaluación Personal s</w:t>
      </w:r>
      <w:r w:rsidR="00EF47B3" w:rsidRPr="0022578B">
        <w:rPr>
          <w:rFonts w:ascii="Arial" w:hAnsi="Arial" w:cs="Arial"/>
          <w:sz w:val="20"/>
          <w:szCs w:val="20"/>
        </w:rPr>
        <w:t>e desaprueba s</w:t>
      </w:r>
      <w:r w:rsidR="00027D64" w:rsidRPr="0022578B">
        <w:rPr>
          <w:rFonts w:ascii="Arial" w:hAnsi="Arial" w:cs="Arial"/>
          <w:sz w:val="20"/>
          <w:szCs w:val="20"/>
        </w:rPr>
        <w:t xml:space="preserve">i no se obtiene un puntaje mínimo </w:t>
      </w:r>
      <w:r w:rsidR="002B2EA1" w:rsidRPr="0022578B">
        <w:rPr>
          <w:rFonts w:ascii="Arial" w:hAnsi="Arial" w:cs="Arial"/>
          <w:sz w:val="20"/>
          <w:szCs w:val="20"/>
        </w:rPr>
        <w:t>de 11 puntos.</w:t>
      </w:r>
    </w:p>
    <w:p w:rsidR="00940BBF" w:rsidRPr="0022578B"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2578B" w:rsidTr="00940BBF">
        <w:tc>
          <w:tcPr>
            <w:tcW w:w="5103" w:type="dxa"/>
            <w:gridSpan w:val="2"/>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PUNTAJE MÁXIMO</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F85E94">
            <w:pPr>
              <w:jc w:val="both"/>
              <w:rPr>
                <w:rFonts w:ascii="Arial" w:hAnsi="Arial" w:cs="Arial"/>
                <w:b/>
                <w:sz w:val="18"/>
                <w:szCs w:val="18"/>
              </w:rPr>
            </w:pPr>
            <w:r w:rsidRPr="0022578B">
              <w:rPr>
                <w:rFonts w:ascii="Arial" w:hAnsi="Arial" w:cs="Arial"/>
                <w:b/>
                <w:sz w:val="18"/>
                <w:szCs w:val="18"/>
              </w:rPr>
              <w:t>EVALUACIÓN PSICOTÉCNICA</w:t>
            </w:r>
          </w:p>
        </w:tc>
        <w:tc>
          <w:tcPr>
            <w:tcW w:w="3261" w:type="dxa"/>
            <w:gridSpan w:val="3"/>
            <w:shd w:val="clear" w:color="auto" w:fill="auto"/>
            <w:vAlign w:val="center"/>
          </w:tcPr>
          <w:p w:rsidR="00940BBF" w:rsidRPr="0022578B" w:rsidRDefault="00940BBF" w:rsidP="001F4378">
            <w:pPr>
              <w:jc w:val="center"/>
              <w:rPr>
                <w:rFonts w:ascii="Arial" w:hAnsi="Arial" w:cs="Arial"/>
                <w:b/>
                <w:sz w:val="18"/>
                <w:szCs w:val="18"/>
              </w:rPr>
            </w:pP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DE CONOCIMIENTOS</w:t>
            </w:r>
          </w:p>
        </w:tc>
        <w:tc>
          <w:tcPr>
            <w:tcW w:w="900" w:type="dxa"/>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c>
          <w:tcPr>
            <w:tcW w:w="1260"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26</w:t>
            </w:r>
          </w:p>
        </w:tc>
        <w:tc>
          <w:tcPr>
            <w:tcW w:w="1101" w:type="dxa"/>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50</w:t>
            </w:r>
          </w:p>
        </w:tc>
      </w:tr>
      <w:tr w:rsidR="00940BBF" w:rsidRPr="0022578B" w:rsidTr="00940BBF">
        <w:tc>
          <w:tcPr>
            <w:tcW w:w="5103" w:type="dxa"/>
            <w:gridSpan w:val="2"/>
          </w:tcPr>
          <w:p w:rsidR="00940BBF" w:rsidRPr="0022578B" w:rsidRDefault="00940BBF" w:rsidP="001F4378">
            <w:pPr>
              <w:jc w:val="both"/>
              <w:rPr>
                <w:rFonts w:ascii="Arial" w:hAnsi="Arial" w:cs="Arial"/>
                <w:b/>
                <w:sz w:val="18"/>
                <w:szCs w:val="18"/>
              </w:rPr>
            </w:pPr>
            <w:r w:rsidRPr="002257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c>
          <w:tcPr>
            <w:tcW w:w="1260"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18</w:t>
            </w:r>
          </w:p>
        </w:tc>
        <w:tc>
          <w:tcPr>
            <w:tcW w:w="1101" w:type="dxa"/>
            <w:tcBorders>
              <w:bottom w:val="single" w:sz="4" w:space="0" w:color="auto"/>
            </w:tcBorders>
            <w:shd w:val="clear" w:color="auto" w:fill="auto"/>
          </w:tcPr>
          <w:p w:rsidR="00940BBF" w:rsidRPr="0022578B" w:rsidRDefault="00940BBF" w:rsidP="001F4378">
            <w:pPr>
              <w:jc w:val="center"/>
              <w:rPr>
                <w:rFonts w:ascii="Arial" w:hAnsi="Arial" w:cs="Arial"/>
                <w:b/>
                <w:sz w:val="18"/>
                <w:szCs w:val="18"/>
              </w:rPr>
            </w:pPr>
            <w:r w:rsidRPr="0022578B">
              <w:rPr>
                <w:rFonts w:ascii="Arial" w:hAnsi="Arial" w:cs="Arial"/>
                <w:b/>
                <w:sz w:val="18"/>
                <w:szCs w:val="18"/>
              </w:rPr>
              <w:t>30</w:t>
            </w:r>
          </w:p>
        </w:tc>
      </w:tr>
      <w:tr w:rsidR="00940BBF" w:rsidRPr="0022578B" w:rsidTr="00940BBF">
        <w:tc>
          <w:tcPr>
            <w:tcW w:w="392" w:type="dxa"/>
          </w:tcPr>
          <w:p w:rsidR="00940BBF" w:rsidRPr="0022578B" w:rsidRDefault="00940BBF" w:rsidP="001F4378">
            <w:pPr>
              <w:rPr>
                <w:rFonts w:ascii="Arial" w:hAnsi="Arial" w:cs="Arial"/>
              </w:rPr>
            </w:pPr>
            <w:r w:rsidRPr="0022578B">
              <w:rPr>
                <w:rFonts w:ascii="Arial" w:hAnsi="Arial" w:cs="Arial"/>
              </w:rPr>
              <w:t>a.</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Formación: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b.</w:t>
            </w:r>
          </w:p>
        </w:tc>
        <w:tc>
          <w:tcPr>
            <w:tcW w:w="4711" w:type="dxa"/>
          </w:tcPr>
          <w:p w:rsidR="00940BBF" w:rsidRPr="0022578B" w:rsidRDefault="00940BBF" w:rsidP="001F4378">
            <w:pPr>
              <w:jc w:val="both"/>
              <w:rPr>
                <w:rFonts w:ascii="Arial" w:hAnsi="Arial" w:cs="Arial"/>
              </w:rPr>
            </w:pPr>
            <w:r w:rsidRPr="0022578B">
              <w:rPr>
                <w:rFonts w:ascii="Arial" w:hAnsi="Arial" w:cs="Arial"/>
              </w:rPr>
              <w:t xml:space="preserve">Experiencia Laboral: </w:t>
            </w:r>
          </w:p>
        </w:tc>
        <w:tc>
          <w:tcPr>
            <w:tcW w:w="90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2578B" w:rsidRDefault="00940BBF" w:rsidP="001F4378">
            <w:pPr>
              <w:jc w:val="center"/>
              <w:rPr>
                <w:rFonts w:ascii="Arial" w:hAnsi="Arial" w:cs="Arial"/>
              </w:rPr>
            </w:pPr>
          </w:p>
        </w:tc>
      </w:tr>
      <w:tr w:rsidR="00940BBF" w:rsidRPr="0022578B" w:rsidTr="00940BBF">
        <w:tc>
          <w:tcPr>
            <w:tcW w:w="392" w:type="dxa"/>
          </w:tcPr>
          <w:p w:rsidR="00940BBF" w:rsidRPr="0022578B" w:rsidRDefault="00940BBF" w:rsidP="001F4378">
            <w:pPr>
              <w:jc w:val="both"/>
              <w:rPr>
                <w:rFonts w:ascii="Arial" w:hAnsi="Arial" w:cs="Arial"/>
              </w:rPr>
            </w:pPr>
            <w:r w:rsidRPr="0022578B">
              <w:rPr>
                <w:rFonts w:ascii="Arial" w:hAnsi="Arial" w:cs="Arial"/>
              </w:rPr>
              <w:t>c.</w:t>
            </w:r>
          </w:p>
        </w:tc>
        <w:tc>
          <w:tcPr>
            <w:tcW w:w="4711" w:type="dxa"/>
          </w:tcPr>
          <w:p w:rsidR="00940BBF" w:rsidRPr="0022578B" w:rsidRDefault="00940BBF" w:rsidP="001F4378">
            <w:pPr>
              <w:jc w:val="both"/>
              <w:rPr>
                <w:rFonts w:ascii="Arial" w:hAnsi="Arial" w:cs="Arial"/>
              </w:rPr>
            </w:pPr>
            <w:r w:rsidRPr="002257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2578B" w:rsidRDefault="00940BBF" w:rsidP="001F4378">
            <w:pPr>
              <w:jc w:val="center"/>
              <w:rPr>
                <w:rFonts w:ascii="Arial" w:hAnsi="Arial" w:cs="Arial"/>
              </w:rPr>
            </w:pPr>
          </w:p>
        </w:tc>
      </w:tr>
      <w:tr w:rsidR="00F85E94" w:rsidRPr="0022578B" w:rsidTr="001F4378">
        <w:tc>
          <w:tcPr>
            <w:tcW w:w="5103" w:type="dxa"/>
            <w:gridSpan w:val="2"/>
          </w:tcPr>
          <w:p w:rsidR="00F85E94" w:rsidRPr="0022578B" w:rsidRDefault="00F85E94" w:rsidP="00F85E94">
            <w:pPr>
              <w:jc w:val="both"/>
              <w:rPr>
                <w:rFonts w:ascii="Arial" w:hAnsi="Arial" w:cs="Arial"/>
                <w:b/>
                <w:sz w:val="18"/>
                <w:szCs w:val="18"/>
              </w:rPr>
            </w:pPr>
            <w:r w:rsidRPr="0022578B">
              <w:rPr>
                <w:rFonts w:ascii="Arial" w:hAnsi="Arial" w:cs="Arial"/>
                <w:b/>
                <w:sz w:val="18"/>
                <w:szCs w:val="18"/>
              </w:rPr>
              <w:t>EVALUACIÓN PSICOLÓGICA</w:t>
            </w:r>
          </w:p>
        </w:tc>
        <w:tc>
          <w:tcPr>
            <w:tcW w:w="3261" w:type="dxa"/>
            <w:gridSpan w:val="3"/>
            <w:shd w:val="clear" w:color="auto" w:fill="auto"/>
            <w:vAlign w:val="center"/>
          </w:tcPr>
          <w:p w:rsidR="00F85E94" w:rsidRPr="0022578B" w:rsidRDefault="00F85E94" w:rsidP="001F4378">
            <w:pPr>
              <w:jc w:val="center"/>
              <w:rPr>
                <w:rFonts w:ascii="Arial" w:hAnsi="Arial" w:cs="Arial"/>
                <w:b/>
                <w:sz w:val="18"/>
                <w:szCs w:val="18"/>
              </w:rPr>
            </w:pPr>
          </w:p>
        </w:tc>
      </w:tr>
      <w:tr w:rsidR="00F85E94" w:rsidRPr="0022578B" w:rsidTr="00940BBF">
        <w:tc>
          <w:tcPr>
            <w:tcW w:w="5103" w:type="dxa"/>
            <w:gridSpan w:val="2"/>
            <w:vAlign w:val="center"/>
          </w:tcPr>
          <w:p w:rsidR="00F85E94" w:rsidRPr="0022578B" w:rsidRDefault="00F85E94" w:rsidP="001F4378">
            <w:pPr>
              <w:rPr>
                <w:rFonts w:ascii="Arial" w:hAnsi="Arial" w:cs="Arial"/>
                <w:b/>
                <w:sz w:val="18"/>
                <w:szCs w:val="18"/>
              </w:rPr>
            </w:pPr>
            <w:r w:rsidRPr="0022578B">
              <w:rPr>
                <w:rFonts w:ascii="Arial" w:hAnsi="Arial" w:cs="Arial"/>
                <w:b/>
                <w:sz w:val="18"/>
                <w:szCs w:val="18"/>
              </w:rPr>
              <w:t>EVALUACIÓN PERSONAL</w:t>
            </w:r>
          </w:p>
        </w:tc>
        <w:tc>
          <w:tcPr>
            <w:tcW w:w="90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c>
          <w:tcPr>
            <w:tcW w:w="1260"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11</w:t>
            </w:r>
          </w:p>
        </w:tc>
        <w:tc>
          <w:tcPr>
            <w:tcW w:w="1101" w:type="dxa"/>
            <w:shd w:val="clear" w:color="auto" w:fill="auto"/>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20</w:t>
            </w:r>
          </w:p>
        </w:tc>
      </w:tr>
      <w:tr w:rsidR="00F85E94" w:rsidRPr="0022578B" w:rsidTr="00940BBF">
        <w:trPr>
          <w:trHeight w:val="339"/>
        </w:trPr>
        <w:tc>
          <w:tcPr>
            <w:tcW w:w="5103" w:type="dxa"/>
            <w:gridSpan w:val="2"/>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PUNTAJE TOTAL</w:t>
            </w:r>
          </w:p>
        </w:tc>
        <w:tc>
          <w:tcPr>
            <w:tcW w:w="90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c>
          <w:tcPr>
            <w:tcW w:w="1260"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55</w:t>
            </w:r>
          </w:p>
        </w:tc>
        <w:tc>
          <w:tcPr>
            <w:tcW w:w="1101" w:type="dxa"/>
            <w:shd w:val="clear" w:color="auto" w:fill="BFBFBF" w:themeFill="background1" w:themeFillShade="BF"/>
            <w:vAlign w:val="center"/>
          </w:tcPr>
          <w:p w:rsidR="00F85E94" w:rsidRPr="0022578B" w:rsidRDefault="00F85E94" w:rsidP="001F4378">
            <w:pPr>
              <w:jc w:val="center"/>
              <w:rPr>
                <w:rFonts w:ascii="Arial" w:hAnsi="Arial" w:cs="Arial"/>
                <w:b/>
                <w:sz w:val="18"/>
                <w:szCs w:val="18"/>
              </w:rPr>
            </w:pPr>
            <w:r w:rsidRPr="0022578B">
              <w:rPr>
                <w:rFonts w:ascii="Arial" w:hAnsi="Arial" w:cs="Arial"/>
                <w:b/>
                <w:sz w:val="18"/>
                <w:szCs w:val="18"/>
              </w:rPr>
              <w:t>100</w:t>
            </w:r>
          </w:p>
        </w:tc>
      </w:tr>
    </w:tbl>
    <w:p w:rsidR="002B2EA1" w:rsidRPr="0022578B" w:rsidRDefault="002B2EA1" w:rsidP="002B2EA1">
      <w:pPr>
        <w:pStyle w:val="Sinespaciado"/>
        <w:ind w:left="709"/>
        <w:jc w:val="both"/>
        <w:rPr>
          <w:rFonts w:ascii="Arial" w:hAnsi="Arial" w:cs="Arial"/>
          <w:sz w:val="20"/>
          <w:szCs w:val="20"/>
        </w:rPr>
      </w:pPr>
    </w:p>
    <w:p w:rsidR="00C50A12" w:rsidRPr="0022578B" w:rsidRDefault="00C50A12" w:rsidP="00C50A12">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2578B">
          <w:rPr>
            <w:rFonts w:ascii="Arial" w:hAnsi="Arial" w:cs="Arial"/>
            <w:sz w:val="20"/>
            <w:szCs w:val="20"/>
          </w:rPr>
          <w:t>la Normativa</w:t>
        </w:r>
      </w:smartTag>
      <w:r w:rsidRPr="002257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257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2578B">
          <w:rPr>
            <w:rStyle w:val="Hipervnculo"/>
            <w:rFonts w:ascii="Arial" w:hAnsi="Arial" w:cs="Arial"/>
            <w:b/>
            <w:bCs/>
            <w:sz w:val="20"/>
            <w:szCs w:val="20"/>
          </w:rPr>
          <w:t>https://convocatorias.essalud.gob.pe/</w:t>
        </w:r>
      </w:hyperlink>
      <w:r w:rsidRPr="0022578B">
        <w:rPr>
          <w:rFonts w:ascii="Arial" w:hAnsi="Arial" w:cs="Arial"/>
          <w:b/>
          <w:bCs/>
          <w:sz w:val="20"/>
          <w:szCs w:val="20"/>
        </w:rPr>
        <w:t>)</w:t>
      </w:r>
    </w:p>
    <w:p w:rsidR="003051FB" w:rsidRPr="0022578B" w:rsidRDefault="003051FB" w:rsidP="00574B3C">
      <w:pPr>
        <w:pStyle w:val="Sinespaciado1"/>
        <w:jc w:val="both"/>
        <w:rPr>
          <w:rFonts w:ascii="Arial" w:hAnsi="Arial" w:cs="Arial"/>
        </w:rPr>
      </w:pPr>
    </w:p>
    <w:p w:rsidR="00341F8E" w:rsidRPr="0022578B" w:rsidRDefault="00341F8E" w:rsidP="00341F8E">
      <w:pPr>
        <w:pStyle w:val="Sinespaciado1"/>
        <w:numPr>
          <w:ilvl w:val="0"/>
          <w:numId w:val="6"/>
        </w:numPr>
        <w:ind w:left="709" w:hanging="283"/>
        <w:jc w:val="both"/>
        <w:rPr>
          <w:rFonts w:ascii="Arial" w:hAnsi="Arial" w:cs="Arial"/>
          <w:sz w:val="20"/>
          <w:szCs w:val="20"/>
        </w:rPr>
      </w:pPr>
      <w:r w:rsidRPr="002257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2578B"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2578B" w:rsidTr="00E573B0">
        <w:trPr>
          <w:trHeight w:val="305"/>
        </w:trPr>
        <w:tc>
          <w:tcPr>
            <w:tcW w:w="4111" w:type="dxa"/>
            <w:shd w:val="clear" w:color="auto" w:fill="BFBFBF"/>
            <w:vAlign w:val="center"/>
          </w:tcPr>
          <w:p w:rsidR="00341F8E" w:rsidRPr="0022578B" w:rsidRDefault="00341F8E" w:rsidP="00E573B0">
            <w:pPr>
              <w:pStyle w:val="Sinespaciado1"/>
              <w:jc w:val="center"/>
              <w:rPr>
                <w:rFonts w:ascii="Arial" w:hAnsi="Arial" w:cs="Arial"/>
                <w:b/>
                <w:sz w:val="20"/>
                <w:szCs w:val="20"/>
              </w:rPr>
            </w:pPr>
            <w:r w:rsidRPr="0022578B">
              <w:rPr>
                <w:rFonts w:ascii="Arial" w:hAnsi="Arial" w:cs="Arial"/>
                <w:b/>
                <w:sz w:val="20"/>
                <w:szCs w:val="20"/>
              </w:rPr>
              <w:t>Ubicación según FONCODES</w:t>
            </w:r>
          </w:p>
        </w:tc>
        <w:tc>
          <w:tcPr>
            <w:tcW w:w="4252" w:type="dxa"/>
            <w:shd w:val="clear" w:color="auto" w:fill="BFBFBF"/>
            <w:vAlign w:val="center"/>
          </w:tcPr>
          <w:p w:rsidR="00341F8E" w:rsidRPr="0022578B" w:rsidRDefault="00341F8E" w:rsidP="00E573B0">
            <w:pPr>
              <w:pStyle w:val="Sinespaciado1"/>
              <w:jc w:val="center"/>
              <w:rPr>
                <w:rFonts w:ascii="Arial" w:hAnsi="Arial" w:cs="Arial"/>
                <w:b/>
                <w:sz w:val="20"/>
                <w:szCs w:val="20"/>
              </w:rPr>
            </w:pPr>
            <w:r w:rsidRPr="0022578B">
              <w:rPr>
                <w:rFonts w:ascii="Arial" w:hAnsi="Arial" w:cs="Arial"/>
                <w:b/>
                <w:sz w:val="20"/>
                <w:szCs w:val="20"/>
              </w:rPr>
              <w:t>Bonificación sobre puntaje final</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1</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15 %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2</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10 %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3</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5 %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4</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2 %</w:t>
            </w:r>
          </w:p>
        </w:tc>
      </w:tr>
      <w:tr w:rsidR="00341F8E" w:rsidRPr="0022578B" w:rsidTr="00E573B0">
        <w:tc>
          <w:tcPr>
            <w:tcW w:w="4111"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Quintil 5</w:t>
            </w:r>
          </w:p>
        </w:tc>
        <w:tc>
          <w:tcPr>
            <w:tcW w:w="4252" w:type="dxa"/>
            <w:vAlign w:val="center"/>
          </w:tcPr>
          <w:p w:rsidR="00341F8E" w:rsidRPr="0022578B" w:rsidRDefault="00341F8E" w:rsidP="00E573B0">
            <w:pPr>
              <w:pStyle w:val="Sinespaciado1"/>
              <w:jc w:val="center"/>
              <w:rPr>
                <w:rFonts w:ascii="Arial" w:hAnsi="Arial" w:cs="Arial"/>
                <w:sz w:val="20"/>
                <w:szCs w:val="20"/>
              </w:rPr>
            </w:pPr>
            <w:r w:rsidRPr="0022578B">
              <w:rPr>
                <w:rFonts w:ascii="Arial" w:hAnsi="Arial" w:cs="Arial"/>
                <w:sz w:val="20"/>
                <w:szCs w:val="20"/>
              </w:rPr>
              <w:t>0 %</w:t>
            </w:r>
          </w:p>
        </w:tc>
      </w:tr>
    </w:tbl>
    <w:p w:rsidR="00341F8E" w:rsidRDefault="00341F8E" w:rsidP="00574B3C">
      <w:pPr>
        <w:pStyle w:val="Sinespaciado1"/>
        <w:jc w:val="both"/>
        <w:rPr>
          <w:rFonts w:ascii="Arial" w:hAnsi="Arial" w:cs="Arial"/>
        </w:rPr>
      </w:pPr>
    </w:p>
    <w:p w:rsidR="002D2CCA" w:rsidRPr="002D2CCA" w:rsidRDefault="002D2CCA" w:rsidP="002D2CCA">
      <w:pPr>
        <w:numPr>
          <w:ilvl w:val="0"/>
          <w:numId w:val="25"/>
        </w:numPr>
        <w:tabs>
          <w:tab w:val="clear" w:pos="1440"/>
          <w:tab w:val="num" w:pos="709"/>
        </w:tabs>
        <w:suppressAutoHyphens w:val="0"/>
        <w:spacing w:before="240"/>
        <w:ind w:left="708" w:hanging="282"/>
        <w:jc w:val="both"/>
        <w:rPr>
          <w:rFonts w:ascii="Arial" w:hAnsi="Arial" w:cs="Arial"/>
          <w:lang w:eastAsia="en-US"/>
        </w:rPr>
      </w:pPr>
      <w:r w:rsidRPr="002D2CCA">
        <w:rPr>
          <w:rFonts w:ascii="Arial" w:hAnsi="Arial" w:cs="Arial"/>
          <w:lang w:eastAsia="en-US"/>
        </w:rPr>
        <w:lastRenderedPageBreak/>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D2CCA" w:rsidRPr="002D2CCA" w:rsidRDefault="002D2CCA" w:rsidP="002D2CCA">
      <w:pPr>
        <w:numPr>
          <w:ilvl w:val="0"/>
          <w:numId w:val="26"/>
        </w:numPr>
        <w:suppressAutoHyphens w:val="0"/>
        <w:contextualSpacing/>
        <w:jc w:val="both"/>
        <w:rPr>
          <w:rFonts w:ascii="Arial" w:hAnsi="Arial" w:cs="Arial"/>
          <w:lang w:eastAsia="en-US"/>
        </w:rPr>
      </w:pPr>
      <w:r w:rsidRPr="002D2CCA">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2D2CCA" w:rsidRPr="002D2CCA" w:rsidRDefault="002D2CCA" w:rsidP="002D2CCA">
      <w:pPr>
        <w:numPr>
          <w:ilvl w:val="0"/>
          <w:numId w:val="26"/>
        </w:numPr>
        <w:suppressAutoHyphens w:val="0"/>
        <w:contextualSpacing/>
        <w:jc w:val="both"/>
        <w:rPr>
          <w:rFonts w:ascii="Arial" w:hAnsi="Arial" w:cs="Arial"/>
          <w:lang w:eastAsia="en-US"/>
        </w:rPr>
      </w:pPr>
      <w:r w:rsidRPr="002D2CCA">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41F8E" w:rsidRPr="0022578B" w:rsidRDefault="00341F8E" w:rsidP="00574B3C">
      <w:pPr>
        <w:pStyle w:val="Sinespaciado1"/>
        <w:jc w:val="both"/>
        <w:rPr>
          <w:rFonts w:ascii="Arial" w:hAnsi="Arial" w:cs="Arial"/>
        </w:rPr>
      </w:pPr>
    </w:p>
    <w:p w:rsidR="00286EE9" w:rsidRPr="0022578B" w:rsidRDefault="00286EE9"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DOCUMENTACIÓN A PRESENTAR</w:t>
      </w:r>
    </w:p>
    <w:p w:rsidR="00807B68" w:rsidRPr="0022578B" w:rsidRDefault="00807B68" w:rsidP="00807B68">
      <w:pPr>
        <w:pStyle w:val="Sinespaciado"/>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De la presentación de la hoja de vida</w:t>
      </w:r>
    </w:p>
    <w:p w:rsidR="00807B68" w:rsidRPr="0022578B" w:rsidRDefault="00807B68" w:rsidP="00807B68">
      <w:pPr>
        <w:pStyle w:val="Sinespaciado"/>
        <w:rPr>
          <w:rFonts w:ascii="Arial" w:hAnsi="Arial" w:cs="Arial"/>
          <w:sz w:val="20"/>
          <w:szCs w:val="20"/>
        </w:rPr>
      </w:pPr>
    </w:p>
    <w:p w:rsidR="00807B68" w:rsidRPr="0022578B" w:rsidRDefault="00316253"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La información consignada en el Currículum Vitae</w:t>
      </w:r>
      <w:r w:rsidR="00730B55" w:rsidRPr="0022578B">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2578B" w:rsidRDefault="00FE79FB"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Los documentos presentados por los postulantes no serán devueltos.</w:t>
      </w:r>
    </w:p>
    <w:p w:rsidR="00807B68" w:rsidRPr="0022578B" w:rsidRDefault="00807B68" w:rsidP="002D72F2">
      <w:pPr>
        <w:pStyle w:val="Sinespaciado"/>
        <w:jc w:val="both"/>
        <w:rPr>
          <w:rFonts w:ascii="Arial" w:hAnsi="Arial" w:cs="Arial"/>
          <w:sz w:val="20"/>
          <w:szCs w:val="20"/>
        </w:rPr>
      </w:pPr>
    </w:p>
    <w:p w:rsidR="00807B68" w:rsidRPr="0022578B" w:rsidRDefault="00807B68" w:rsidP="00E17519">
      <w:pPr>
        <w:pStyle w:val="Sinespaciado"/>
        <w:numPr>
          <w:ilvl w:val="0"/>
          <w:numId w:val="7"/>
        </w:numPr>
        <w:ind w:left="709" w:hanging="283"/>
        <w:rPr>
          <w:rFonts w:ascii="Arial" w:hAnsi="Arial" w:cs="Arial"/>
          <w:b/>
          <w:sz w:val="20"/>
          <w:szCs w:val="20"/>
        </w:rPr>
      </w:pPr>
      <w:r w:rsidRPr="0022578B">
        <w:rPr>
          <w:rFonts w:ascii="Arial" w:hAnsi="Arial" w:cs="Arial"/>
          <w:b/>
          <w:sz w:val="20"/>
          <w:szCs w:val="20"/>
        </w:rPr>
        <w:t>Documentación adicional</w:t>
      </w:r>
    </w:p>
    <w:p w:rsidR="00FE79FB" w:rsidRPr="0022578B" w:rsidRDefault="00FE79FB" w:rsidP="00FE79FB">
      <w:pPr>
        <w:pStyle w:val="Sinespaciado"/>
        <w:rPr>
          <w:rFonts w:ascii="Arial" w:hAnsi="Arial" w:cs="Arial"/>
          <w:sz w:val="20"/>
          <w:szCs w:val="20"/>
        </w:rPr>
      </w:pPr>
    </w:p>
    <w:p w:rsidR="00FE79FB" w:rsidRPr="0022578B" w:rsidRDefault="00FE79FB" w:rsidP="003051FB">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Declaraciones Juradas (formatos 1, 2, 3</w:t>
      </w:r>
      <w:r w:rsidR="0022578B" w:rsidRPr="0022578B">
        <w:rPr>
          <w:rFonts w:ascii="Arial" w:hAnsi="Arial" w:cs="Arial"/>
          <w:sz w:val="20"/>
          <w:szCs w:val="20"/>
        </w:rPr>
        <w:t>, 4 de corresponder</w:t>
      </w:r>
      <w:r w:rsidR="003051FB" w:rsidRPr="0022578B">
        <w:rPr>
          <w:rFonts w:ascii="Arial" w:hAnsi="Arial" w:cs="Arial"/>
          <w:sz w:val="20"/>
          <w:szCs w:val="20"/>
        </w:rPr>
        <w:t xml:space="preserve"> y</w:t>
      </w:r>
      <w:r w:rsidRPr="0022578B">
        <w:rPr>
          <w:rFonts w:ascii="Arial" w:hAnsi="Arial" w:cs="Arial"/>
          <w:sz w:val="20"/>
          <w:szCs w:val="20"/>
        </w:rPr>
        <w:t xml:space="preserve"> 5) y Currículum Vitae documentado y foliado</w:t>
      </w:r>
      <w:r w:rsidR="002D72F2" w:rsidRPr="0022578B">
        <w:rPr>
          <w:rFonts w:ascii="Arial" w:hAnsi="Arial" w:cs="Arial"/>
          <w:sz w:val="20"/>
          <w:szCs w:val="20"/>
        </w:rPr>
        <w:t>, detallando los aspectos de formación, experiencia laboral y capacitación de acuerdo a las instrucciones indicadas en la página Web.</w:t>
      </w:r>
    </w:p>
    <w:p w:rsidR="002D72F2" w:rsidRPr="0022578B" w:rsidRDefault="002D1B78" w:rsidP="00E17519">
      <w:pPr>
        <w:pStyle w:val="Sinespaciado"/>
        <w:numPr>
          <w:ilvl w:val="0"/>
          <w:numId w:val="8"/>
        </w:numPr>
        <w:ind w:left="993" w:hanging="284"/>
        <w:jc w:val="both"/>
        <w:rPr>
          <w:rFonts w:ascii="Arial" w:hAnsi="Arial" w:cs="Arial"/>
          <w:sz w:val="20"/>
          <w:szCs w:val="20"/>
        </w:rPr>
      </w:pPr>
      <w:r w:rsidRPr="0022578B">
        <w:rPr>
          <w:rFonts w:ascii="Arial" w:hAnsi="Arial" w:cs="Arial"/>
          <w:sz w:val="20"/>
          <w:szCs w:val="20"/>
        </w:rPr>
        <w:t xml:space="preserve">Los formatos </w:t>
      </w:r>
      <w:r w:rsidR="00E23344" w:rsidRPr="0022578B">
        <w:rPr>
          <w:rFonts w:ascii="Arial" w:hAnsi="Arial" w:cs="Arial"/>
          <w:sz w:val="20"/>
          <w:szCs w:val="20"/>
        </w:rPr>
        <w:t xml:space="preserve">de Declaración Jurada que el SISEP le envió </w:t>
      </w:r>
      <w:r w:rsidR="00154CB9" w:rsidRPr="0022578B">
        <w:rPr>
          <w:rFonts w:ascii="Arial" w:hAnsi="Arial" w:cs="Arial"/>
          <w:sz w:val="20"/>
          <w:szCs w:val="20"/>
        </w:rPr>
        <w:t xml:space="preserve">al postulante </w:t>
      </w:r>
      <w:r w:rsidR="00E23344" w:rsidRPr="0022578B">
        <w:rPr>
          <w:rFonts w:ascii="Arial" w:hAnsi="Arial" w:cs="Arial"/>
          <w:sz w:val="20"/>
          <w:szCs w:val="20"/>
        </w:rPr>
        <w:t xml:space="preserve">de manera automática al </w:t>
      </w:r>
      <w:r w:rsidR="00154CB9" w:rsidRPr="0022578B">
        <w:rPr>
          <w:rFonts w:ascii="Arial" w:hAnsi="Arial" w:cs="Arial"/>
          <w:sz w:val="20"/>
          <w:szCs w:val="20"/>
        </w:rPr>
        <w:t xml:space="preserve">correo electrónico consignado al </w:t>
      </w:r>
      <w:r w:rsidR="00E23344" w:rsidRPr="0022578B">
        <w:rPr>
          <w:rFonts w:ascii="Arial" w:hAnsi="Arial" w:cs="Arial"/>
          <w:sz w:val="20"/>
          <w:szCs w:val="20"/>
        </w:rPr>
        <w:t xml:space="preserve">momento </w:t>
      </w:r>
      <w:r w:rsidR="00154CB9" w:rsidRPr="0022578B">
        <w:rPr>
          <w:rFonts w:ascii="Arial" w:hAnsi="Arial" w:cs="Arial"/>
          <w:sz w:val="20"/>
          <w:szCs w:val="20"/>
        </w:rPr>
        <w:t>de la postulación, deberán descargarse, imprimirse y presentarse debidamente firmados y con impres</w:t>
      </w:r>
      <w:r w:rsidR="00B91195" w:rsidRPr="0022578B">
        <w:rPr>
          <w:rFonts w:ascii="Arial" w:hAnsi="Arial" w:cs="Arial"/>
          <w:sz w:val="20"/>
          <w:szCs w:val="20"/>
        </w:rPr>
        <w:t>ión dactilar. En caso de corresponder, o</w:t>
      </w:r>
      <w:r w:rsidRPr="0022578B">
        <w:rPr>
          <w:rFonts w:ascii="Arial" w:hAnsi="Arial" w:cs="Arial"/>
          <w:sz w:val="20"/>
          <w:szCs w:val="20"/>
        </w:rPr>
        <w:t xml:space="preserve">tros documentos a presentar deben descargarse de la página </w:t>
      </w:r>
      <w:r w:rsidR="00965E88" w:rsidRPr="0022578B">
        <w:rPr>
          <w:rFonts w:ascii="Arial" w:hAnsi="Arial" w:cs="Arial"/>
          <w:sz w:val="20"/>
          <w:szCs w:val="20"/>
        </w:rPr>
        <w:t xml:space="preserve">Web: </w:t>
      </w:r>
      <w:hyperlink r:id="rId10" w:history="1">
        <w:r w:rsidR="00965E88" w:rsidRPr="0022578B">
          <w:rPr>
            <w:rStyle w:val="Hipervnculo"/>
            <w:rFonts w:ascii="Arial" w:hAnsi="Arial" w:cs="Arial"/>
            <w:sz w:val="20"/>
            <w:szCs w:val="20"/>
          </w:rPr>
          <w:t>www.essalud.gob.pe</w:t>
        </w:r>
      </w:hyperlink>
      <w:r w:rsidR="00965E88" w:rsidRPr="0022578B">
        <w:rPr>
          <w:rFonts w:ascii="Arial" w:hAnsi="Arial" w:cs="Arial"/>
          <w:sz w:val="20"/>
          <w:szCs w:val="20"/>
        </w:rPr>
        <w:t xml:space="preserve"> (link: Contratación Administrativa de Servicios – Convocatorias).</w:t>
      </w:r>
    </w:p>
    <w:p w:rsidR="00E17519" w:rsidRPr="0022578B" w:rsidRDefault="00E17519" w:rsidP="00807B68">
      <w:pPr>
        <w:pStyle w:val="Sinespaciado"/>
        <w:rPr>
          <w:rFonts w:ascii="Arial" w:hAnsi="Arial" w:cs="Arial"/>
          <w:sz w:val="20"/>
          <w:szCs w:val="20"/>
        </w:rPr>
      </w:pPr>
    </w:p>
    <w:p w:rsidR="00CA062C" w:rsidRPr="0022578B" w:rsidRDefault="00B94658" w:rsidP="00B17488">
      <w:pPr>
        <w:pStyle w:val="Sinespaciado"/>
        <w:numPr>
          <w:ilvl w:val="0"/>
          <w:numId w:val="1"/>
        </w:numPr>
        <w:ind w:left="426" w:hanging="142"/>
        <w:rPr>
          <w:rFonts w:ascii="Arial" w:hAnsi="Arial" w:cs="Arial"/>
          <w:b/>
          <w:sz w:val="20"/>
          <w:szCs w:val="20"/>
        </w:rPr>
      </w:pPr>
      <w:r w:rsidRPr="0022578B">
        <w:rPr>
          <w:rFonts w:ascii="Arial" w:hAnsi="Arial" w:cs="Arial"/>
          <w:b/>
          <w:sz w:val="20"/>
          <w:szCs w:val="20"/>
        </w:rPr>
        <w:t>DE LA DECLARATORIA DE DESIERTO O CANCELACIÓN DEL PROCESO</w:t>
      </w:r>
    </w:p>
    <w:p w:rsidR="00F337FE" w:rsidRPr="0022578B" w:rsidRDefault="00F337FE" w:rsidP="00F337FE">
      <w:pPr>
        <w:pStyle w:val="Sinespaciado"/>
        <w:rPr>
          <w:rFonts w:ascii="Arial" w:hAnsi="Arial" w:cs="Arial"/>
          <w:sz w:val="20"/>
          <w:szCs w:val="20"/>
        </w:rPr>
      </w:pPr>
    </w:p>
    <w:p w:rsidR="00F337FE" w:rsidRPr="0022578B" w:rsidRDefault="00F337FE"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Declaratoria del Proceso como Desierto</w:t>
      </w:r>
    </w:p>
    <w:p w:rsidR="00E23344" w:rsidRPr="0022578B" w:rsidRDefault="00E23344" w:rsidP="007116ED">
      <w:pPr>
        <w:pStyle w:val="Sinespaciado"/>
        <w:ind w:left="708"/>
        <w:rPr>
          <w:rFonts w:ascii="Arial" w:hAnsi="Arial" w:cs="Arial"/>
          <w:sz w:val="20"/>
          <w:szCs w:val="20"/>
        </w:rPr>
      </w:pPr>
    </w:p>
    <w:p w:rsidR="00F337FE" w:rsidRPr="0022578B" w:rsidRDefault="007116ED" w:rsidP="007116ED">
      <w:pPr>
        <w:pStyle w:val="Sinespaciado"/>
        <w:ind w:left="708"/>
        <w:rPr>
          <w:rFonts w:ascii="Arial" w:hAnsi="Arial" w:cs="Arial"/>
          <w:sz w:val="20"/>
          <w:szCs w:val="20"/>
        </w:rPr>
      </w:pPr>
      <w:r w:rsidRPr="0022578B">
        <w:rPr>
          <w:rFonts w:ascii="Arial" w:hAnsi="Arial" w:cs="Arial"/>
          <w:sz w:val="20"/>
          <w:szCs w:val="20"/>
        </w:rPr>
        <w:t>El proceso puede ser declarado desierto en alguno de los siguientes supuestos:</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no se presentan postulantes al proceso de selección.</w:t>
      </w:r>
    </w:p>
    <w:p w:rsidR="00192256" w:rsidRPr="0022578B" w:rsidRDefault="00192256"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ninguno de los postulantes cumple con los requisitos mínimos.</w:t>
      </w:r>
    </w:p>
    <w:p w:rsidR="00F337FE" w:rsidRPr="0022578B" w:rsidRDefault="006957CE" w:rsidP="00E17519">
      <w:pPr>
        <w:pStyle w:val="Sinespaciado"/>
        <w:numPr>
          <w:ilvl w:val="0"/>
          <w:numId w:val="10"/>
        </w:numPr>
        <w:ind w:left="993" w:hanging="284"/>
        <w:jc w:val="both"/>
        <w:rPr>
          <w:rFonts w:ascii="Arial" w:hAnsi="Arial" w:cs="Arial"/>
          <w:sz w:val="20"/>
          <w:szCs w:val="20"/>
        </w:rPr>
      </w:pPr>
      <w:r w:rsidRPr="0022578B">
        <w:rPr>
          <w:rFonts w:ascii="Arial" w:hAnsi="Arial" w:cs="Arial"/>
          <w:sz w:val="20"/>
          <w:szCs w:val="20"/>
        </w:rPr>
        <w:t>Cuando habiendo cumplido los requisitos mínimos, ninguno de los postulantes obtiene puntaje mínimo en las etapas de evaluación del proceso.</w:t>
      </w:r>
    </w:p>
    <w:p w:rsidR="006957CE" w:rsidRPr="0022578B" w:rsidRDefault="006957CE" w:rsidP="006957CE">
      <w:pPr>
        <w:pStyle w:val="Sinespaciado"/>
        <w:ind w:left="709"/>
        <w:rPr>
          <w:rFonts w:ascii="Arial" w:hAnsi="Arial" w:cs="Arial"/>
          <w:b/>
          <w:sz w:val="20"/>
          <w:szCs w:val="20"/>
        </w:rPr>
      </w:pPr>
    </w:p>
    <w:p w:rsidR="006957CE" w:rsidRPr="0022578B" w:rsidRDefault="006D4FE1" w:rsidP="00E17519">
      <w:pPr>
        <w:pStyle w:val="Sinespaciado"/>
        <w:numPr>
          <w:ilvl w:val="0"/>
          <w:numId w:val="9"/>
        </w:numPr>
        <w:ind w:left="709" w:hanging="283"/>
        <w:rPr>
          <w:rFonts w:ascii="Arial" w:hAnsi="Arial" w:cs="Arial"/>
          <w:b/>
          <w:sz w:val="20"/>
          <w:szCs w:val="20"/>
        </w:rPr>
      </w:pPr>
      <w:r w:rsidRPr="0022578B">
        <w:rPr>
          <w:rFonts w:ascii="Arial" w:hAnsi="Arial" w:cs="Arial"/>
          <w:b/>
          <w:sz w:val="20"/>
          <w:szCs w:val="20"/>
        </w:rPr>
        <w:t xml:space="preserve">Cancelación </w:t>
      </w:r>
      <w:r w:rsidR="006957CE" w:rsidRPr="0022578B">
        <w:rPr>
          <w:rFonts w:ascii="Arial" w:hAnsi="Arial" w:cs="Arial"/>
          <w:b/>
          <w:sz w:val="20"/>
          <w:szCs w:val="20"/>
        </w:rPr>
        <w:t xml:space="preserve">del Proceso </w:t>
      </w:r>
      <w:r w:rsidRPr="0022578B">
        <w:rPr>
          <w:rFonts w:ascii="Arial" w:hAnsi="Arial" w:cs="Arial"/>
          <w:b/>
          <w:sz w:val="20"/>
          <w:szCs w:val="20"/>
        </w:rPr>
        <w:t>de Selección</w:t>
      </w:r>
    </w:p>
    <w:p w:rsidR="00E23344" w:rsidRPr="0022578B" w:rsidRDefault="00E23344" w:rsidP="006D4FE1">
      <w:pPr>
        <w:pStyle w:val="Sinespaciado"/>
        <w:ind w:left="708"/>
        <w:jc w:val="both"/>
        <w:rPr>
          <w:rFonts w:ascii="Arial" w:hAnsi="Arial" w:cs="Arial"/>
          <w:sz w:val="20"/>
          <w:szCs w:val="20"/>
        </w:rPr>
      </w:pPr>
    </w:p>
    <w:p w:rsidR="006957CE" w:rsidRPr="0022578B" w:rsidRDefault="006957CE" w:rsidP="006D4FE1">
      <w:pPr>
        <w:pStyle w:val="Sinespaciado"/>
        <w:ind w:left="708"/>
        <w:jc w:val="both"/>
        <w:rPr>
          <w:rFonts w:ascii="Arial" w:hAnsi="Arial" w:cs="Arial"/>
          <w:sz w:val="20"/>
          <w:szCs w:val="20"/>
        </w:rPr>
      </w:pPr>
      <w:r w:rsidRPr="0022578B">
        <w:rPr>
          <w:rFonts w:ascii="Arial" w:hAnsi="Arial" w:cs="Arial"/>
          <w:sz w:val="20"/>
          <w:szCs w:val="20"/>
        </w:rPr>
        <w:t xml:space="preserve">El proceso puede ser </w:t>
      </w:r>
      <w:r w:rsidR="006D4FE1" w:rsidRPr="0022578B">
        <w:rPr>
          <w:rFonts w:ascii="Arial" w:hAnsi="Arial" w:cs="Arial"/>
          <w:sz w:val="20"/>
          <w:szCs w:val="20"/>
        </w:rPr>
        <w:t>cancelado en alguno de los siguientes supuestos, sin que sea responsabilidad de la entidad</w:t>
      </w:r>
      <w:r w:rsidRPr="0022578B">
        <w:rPr>
          <w:rFonts w:ascii="Arial" w:hAnsi="Arial" w:cs="Arial"/>
          <w:sz w:val="20"/>
          <w:szCs w:val="20"/>
        </w:rPr>
        <w:t>:</w:t>
      </w:r>
    </w:p>
    <w:p w:rsidR="006957CE" w:rsidRPr="0022578B" w:rsidRDefault="006957CE"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 xml:space="preserve">Cuando </w:t>
      </w:r>
      <w:r w:rsidR="006D4FE1" w:rsidRPr="0022578B">
        <w:rPr>
          <w:rFonts w:ascii="Arial" w:hAnsi="Arial" w:cs="Arial"/>
          <w:sz w:val="20"/>
          <w:szCs w:val="20"/>
        </w:rPr>
        <w:t>desaparece la necesidad del servicio de la entidad con posterioridad al inicio del proceso de selección.</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Por restricciones presupuestales.</w:t>
      </w:r>
    </w:p>
    <w:p w:rsidR="006D4FE1" w:rsidRPr="0022578B" w:rsidRDefault="006D4FE1" w:rsidP="00E17519">
      <w:pPr>
        <w:pStyle w:val="Sinespaciado"/>
        <w:numPr>
          <w:ilvl w:val="0"/>
          <w:numId w:val="11"/>
        </w:numPr>
        <w:ind w:left="993" w:hanging="285"/>
        <w:jc w:val="both"/>
        <w:rPr>
          <w:rFonts w:ascii="Arial" w:hAnsi="Arial" w:cs="Arial"/>
          <w:sz w:val="20"/>
          <w:szCs w:val="20"/>
        </w:rPr>
      </w:pPr>
      <w:r w:rsidRPr="0022578B">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CB7A8F"/>
    <w:multiLevelType w:val="hybridMultilevel"/>
    <w:tmpl w:val="65A49C5C"/>
    <w:lvl w:ilvl="0" w:tplc="FDC4CAC8">
      <w:start w:val="1"/>
      <w:numFmt w:val="lowerLetter"/>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96641D"/>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0635814"/>
    <w:multiLevelType w:val="hybridMultilevel"/>
    <w:tmpl w:val="6EA2CB70"/>
    <w:lvl w:ilvl="0" w:tplc="FB50B7AE">
      <w:start w:val="1"/>
      <w:numFmt w:val="lowerLetter"/>
      <w:lvlText w:val="%1)"/>
      <w:lvlJc w:val="left"/>
      <w:pPr>
        <w:tabs>
          <w:tab w:val="num" w:pos="645"/>
        </w:tabs>
        <w:ind w:left="645" w:hanging="360"/>
      </w:pPr>
      <w:rPr>
        <w:rFonts w:cs="Times New Roman" w:hint="default"/>
      </w:rPr>
    </w:lvl>
    <w:lvl w:ilvl="1" w:tplc="280A0001">
      <w:start w:val="1"/>
      <w:numFmt w:val="bullet"/>
      <w:lvlText w:val=""/>
      <w:lvlJc w:val="left"/>
      <w:pPr>
        <w:tabs>
          <w:tab w:val="num" w:pos="1299"/>
        </w:tabs>
        <w:ind w:left="1299" w:hanging="360"/>
      </w:pPr>
      <w:rPr>
        <w:rFonts w:ascii="Symbol" w:hAnsi="Symbol" w:hint="default"/>
      </w:rPr>
    </w:lvl>
    <w:lvl w:ilvl="2" w:tplc="0C0A001B" w:tentative="1">
      <w:start w:val="1"/>
      <w:numFmt w:val="lowerRoman"/>
      <w:lvlText w:val="%3."/>
      <w:lvlJc w:val="right"/>
      <w:pPr>
        <w:tabs>
          <w:tab w:val="num" w:pos="2019"/>
        </w:tabs>
        <w:ind w:left="2019" w:hanging="180"/>
      </w:pPr>
      <w:rPr>
        <w:rFonts w:cs="Times New Roman"/>
      </w:rPr>
    </w:lvl>
    <w:lvl w:ilvl="3" w:tplc="0C0A000F" w:tentative="1">
      <w:start w:val="1"/>
      <w:numFmt w:val="decimal"/>
      <w:lvlText w:val="%4."/>
      <w:lvlJc w:val="left"/>
      <w:pPr>
        <w:tabs>
          <w:tab w:val="num" w:pos="2739"/>
        </w:tabs>
        <w:ind w:left="2739" w:hanging="360"/>
      </w:pPr>
      <w:rPr>
        <w:rFonts w:cs="Times New Roman"/>
      </w:rPr>
    </w:lvl>
    <w:lvl w:ilvl="4" w:tplc="0C0A0019" w:tentative="1">
      <w:start w:val="1"/>
      <w:numFmt w:val="lowerLetter"/>
      <w:lvlText w:val="%5."/>
      <w:lvlJc w:val="left"/>
      <w:pPr>
        <w:tabs>
          <w:tab w:val="num" w:pos="3459"/>
        </w:tabs>
        <w:ind w:left="3459" w:hanging="360"/>
      </w:pPr>
      <w:rPr>
        <w:rFonts w:cs="Times New Roman"/>
      </w:rPr>
    </w:lvl>
    <w:lvl w:ilvl="5" w:tplc="0C0A001B" w:tentative="1">
      <w:start w:val="1"/>
      <w:numFmt w:val="lowerRoman"/>
      <w:lvlText w:val="%6."/>
      <w:lvlJc w:val="right"/>
      <w:pPr>
        <w:tabs>
          <w:tab w:val="num" w:pos="4179"/>
        </w:tabs>
        <w:ind w:left="4179" w:hanging="180"/>
      </w:pPr>
      <w:rPr>
        <w:rFonts w:cs="Times New Roman"/>
      </w:rPr>
    </w:lvl>
    <w:lvl w:ilvl="6" w:tplc="0C0A000F" w:tentative="1">
      <w:start w:val="1"/>
      <w:numFmt w:val="decimal"/>
      <w:lvlText w:val="%7."/>
      <w:lvlJc w:val="left"/>
      <w:pPr>
        <w:tabs>
          <w:tab w:val="num" w:pos="4899"/>
        </w:tabs>
        <w:ind w:left="4899" w:hanging="360"/>
      </w:pPr>
      <w:rPr>
        <w:rFonts w:cs="Times New Roman"/>
      </w:rPr>
    </w:lvl>
    <w:lvl w:ilvl="7" w:tplc="0C0A0019" w:tentative="1">
      <w:start w:val="1"/>
      <w:numFmt w:val="lowerLetter"/>
      <w:lvlText w:val="%8."/>
      <w:lvlJc w:val="left"/>
      <w:pPr>
        <w:tabs>
          <w:tab w:val="num" w:pos="5619"/>
        </w:tabs>
        <w:ind w:left="5619" w:hanging="360"/>
      </w:pPr>
      <w:rPr>
        <w:rFonts w:cs="Times New Roman"/>
      </w:rPr>
    </w:lvl>
    <w:lvl w:ilvl="8" w:tplc="0C0A001B" w:tentative="1">
      <w:start w:val="1"/>
      <w:numFmt w:val="lowerRoman"/>
      <w:lvlText w:val="%9."/>
      <w:lvlJc w:val="right"/>
      <w:pPr>
        <w:tabs>
          <w:tab w:val="num" w:pos="6339"/>
        </w:tabs>
        <w:ind w:left="6339" w:hanging="180"/>
      </w:pPr>
      <w:rPr>
        <w:rFonts w:cs="Times New Roman"/>
      </w:r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EB26486"/>
    <w:multiLevelType w:val="hybridMultilevel"/>
    <w:tmpl w:val="B3DC93B0"/>
    <w:lvl w:ilvl="0" w:tplc="69C079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30"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
  </w:num>
  <w:num w:numId="3">
    <w:abstractNumId w:val="32"/>
  </w:num>
  <w:num w:numId="4">
    <w:abstractNumId w:val="19"/>
  </w:num>
  <w:num w:numId="5">
    <w:abstractNumId w:val="8"/>
  </w:num>
  <w:num w:numId="6">
    <w:abstractNumId w:val="4"/>
  </w:num>
  <w:num w:numId="7">
    <w:abstractNumId w:val="14"/>
  </w:num>
  <w:num w:numId="8">
    <w:abstractNumId w:val="6"/>
  </w:num>
  <w:num w:numId="9">
    <w:abstractNumId w:val="15"/>
  </w:num>
  <w:num w:numId="10">
    <w:abstractNumId w:val="5"/>
  </w:num>
  <w:num w:numId="11">
    <w:abstractNumId w:val="7"/>
  </w:num>
  <w:num w:numId="12">
    <w:abstractNumId w:val="22"/>
  </w:num>
  <w:num w:numId="13">
    <w:abstractNumId w:val="25"/>
  </w:num>
  <w:num w:numId="14">
    <w:abstractNumId w:val="10"/>
  </w:num>
  <w:num w:numId="15">
    <w:abstractNumId w:val="28"/>
  </w:num>
  <w:num w:numId="16">
    <w:abstractNumId w:val="33"/>
  </w:num>
  <w:num w:numId="17">
    <w:abstractNumId w:val="11"/>
  </w:num>
  <w:num w:numId="18">
    <w:abstractNumId w:val="21"/>
  </w:num>
  <w:num w:numId="1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6"/>
  </w:num>
  <w:num w:numId="26">
    <w:abstractNumId w:val="17"/>
  </w:num>
  <w:num w:numId="27">
    <w:abstractNumId w:val="9"/>
  </w:num>
  <w:num w:numId="28">
    <w:abstractNumId w:val="2"/>
  </w:num>
  <w:num w:numId="29">
    <w:abstractNumId w:val="30"/>
  </w:num>
  <w:num w:numId="30">
    <w:abstractNumId w:val="29"/>
  </w:num>
  <w:num w:numId="31">
    <w:abstractNumId w:val="12"/>
  </w:num>
  <w:num w:numId="32">
    <w:abstractNumId w:val="31"/>
  </w:num>
  <w:num w:numId="33">
    <w:abstractNumId w:val="20"/>
  </w:num>
  <w:num w:numId="34">
    <w:abstractNumId w:val="26"/>
  </w:num>
  <w:num w:numId="35">
    <w:abstractNumId w:val="13"/>
  </w:num>
  <w:num w:numId="36">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333B"/>
    <w:rsid w:val="00036803"/>
    <w:rsid w:val="00040B7A"/>
    <w:rsid w:val="00042512"/>
    <w:rsid w:val="00046664"/>
    <w:rsid w:val="00046E90"/>
    <w:rsid w:val="0005333F"/>
    <w:rsid w:val="000567F2"/>
    <w:rsid w:val="00070884"/>
    <w:rsid w:val="00071192"/>
    <w:rsid w:val="0007211C"/>
    <w:rsid w:val="000722AF"/>
    <w:rsid w:val="000758FA"/>
    <w:rsid w:val="000768B2"/>
    <w:rsid w:val="000769AD"/>
    <w:rsid w:val="000805CD"/>
    <w:rsid w:val="000851D2"/>
    <w:rsid w:val="00090B5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5444"/>
    <w:rsid w:val="00127629"/>
    <w:rsid w:val="00131107"/>
    <w:rsid w:val="00133B18"/>
    <w:rsid w:val="001366F2"/>
    <w:rsid w:val="0014282B"/>
    <w:rsid w:val="00146057"/>
    <w:rsid w:val="001509A4"/>
    <w:rsid w:val="001510CE"/>
    <w:rsid w:val="001519A3"/>
    <w:rsid w:val="001528A7"/>
    <w:rsid w:val="00154CB9"/>
    <w:rsid w:val="00162209"/>
    <w:rsid w:val="00162588"/>
    <w:rsid w:val="00162A25"/>
    <w:rsid w:val="00165636"/>
    <w:rsid w:val="00176F90"/>
    <w:rsid w:val="00177879"/>
    <w:rsid w:val="00183608"/>
    <w:rsid w:val="00183695"/>
    <w:rsid w:val="00183E2C"/>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F4378"/>
    <w:rsid w:val="0020119E"/>
    <w:rsid w:val="00207FE1"/>
    <w:rsid w:val="0021068C"/>
    <w:rsid w:val="002224F6"/>
    <w:rsid w:val="0022578B"/>
    <w:rsid w:val="002312BF"/>
    <w:rsid w:val="0023144A"/>
    <w:rsid w:val="002373AD"/>
    <w:rsid w:val="0024148F"/>
    <w:rsid w:val="00246513"/>
    <w:rsid w:val="002509C1"/>
    <w:rsid w:val="002513E9"/>
    <w:rsid w:val="00263A86"/>
    <w:rsid w:val="00264505"/>
    <w:rsid w:val="002674AF"/>
    <w:rsid w:val="00272938"/>
    <w:rsid w:val="00280EAD"/>
    <w:rsid w:val="002811B0"/>
    <w:rsid w:val="00285FC6"/>
    <w:rsid w:val="00286EE9"/>
    <w:rsid w:val="002901A0"/>
    <w:rsid w:val="002911BE"/>
    <w:rsid w:val="00291200"/>
    <w:rsid w:val="0029451D"/>
    <w:rsid w:val="00294EC5"/>
    <w:rsid w:val="002A32E8"/>
    <w:rsid w:val="002B25E8"/>
    <w:rsid w:val="002B2BD5"/>
    <w:rsid w:val="002B2EA1"/>
    <w:rsid w:val="002B69BD"/>
    <w:rsid w:val="002C1D65"/>
    <w:rsid w:val="002C3856"/>
    <w:rsid w:val="002C69C8"/>
    <w:rsid w:val="002D1B78"/>
    <w:rsid w:val="002D2CCA"/>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D0FC7"/>
    <w:rsid w:val="003E1720"/>
    <w:rsid w:val="003E1EC1"/>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0C7"/>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60C2"/>
    <w:rsid w:val="00557006"/>
    <w:rsid w:val="005641D7"/>
    <w:rsid w:val="00570823"/>
    <w:rsid w:val="00571CA3"/>
    <w:rsid w:val="00571F17"/>
    <w:rsid w:val="00574B3C"/>
    <w:rsid w:val="00575954"/>
    <w:rsid w:val="0057779C"/>
    <w:rsid w:val="00580826"/>
    <w:rsid w:val="00593DC2"/>
    <w:rsid w:val="0059452E"/>
    <w:rsid w:val="005A005D"/>
    <w:rsid w:val="005A22D7"/>
    <w:rsid w:val="005A256D"/>
    <w:rsid w:val="005A3D2F"/>
    <w:rsid w:val="005B0405"/>
    <w:rsid w:val="005B595D"/>
    <w:rsid w:val="005C1572"/>
    <w:rsid w:val="005D64AF"/>
    <w:rsid w:val="005E36A3"/>
    <w:rsid w:val="005E57CC"/>
    <w:rsid w:val="005E707F"/>
    <w:rsid w:val="005F3D4E"/>
    <w:rsid w:val="005F4B88"/>
    <w:rsid w:val="005F6D12"/>
    <w:rsid w:val="00604E1F"/>
    <w:rsid w:val="006056DC"/>
    <w:rsid w:val="00611D33"/>
    <w:rsid w:val="006151EC"/>
    <w:rsid w:val="00616E84"/>
    <w:rsid w:val="00617788"/>
    <w:rsid w:val="00621313"/>
    <w:rsid w:val="0062305E"/>
    <w:rsid w:val="00625B89"/>
    <w:rsid w:val="00626E29"/>
    <w:rsid w:val="00633AB5"/>
    <w:rsid w:val="00651DC8"/>
    <w:rsid w:val="00655763"/>
    <w:rsid w:val="006607A3"/>
    <w:rsid w:val="00661633"/>
    <w:rsid w:val="0066284C"/>
    <w:rsid w:val="00670AA8"/>
    <w:rsid w:val="006711BA"/>
    <w:rsid w:val="00673F70"/>
    <w:rsid w:val="0067410B"/>
    <w:rsid w:val="00675CFD"/>
    <w:rsid w:val="00681C81"/>
    <w:rsid w:val="006833FE"/>
    <w:rsid w:val="006904FF"/>
    <w:rsid w:val="00692245"/>
    <w:rsid w:val="00692FF7"/>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4739"/>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593"/>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16CE1"/>
    <w:rsid w:val="00916FD8"/>
    <w:rsid w:val="0092481B"/>
    <w:rsid w:val="00924F7C"/>
    <w:rsid w:val="0093364B"/>
    <w:rsid w:val="00934181"/>
    <w:rsid w:val="00934C51"/>
    <w:rsid w:val="00937026"/>
    <w:rsid w:val="009372C3"/>
    <w:rsid w:val="0094093F"/>
    <w:rsid w:val="00940BBF"/>
    <w:rsid w:val="00941258"/>
    <w:rsid w:val="00947AA2"/>
    <w:rsid w:val="009533D0"/>
    <w:rsid w:val="0095356E"/>
    <w:rsid w:val="0096513A"/>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419"/>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704F"/>
    <w:rsid w:val="00BB6EB3"/>
    <w:rsid w:val="00BC5729"/>
    <w:rsid w:val="00BC5EDB"/>
    <w:rsid w:val="00BC7893"/>
    <w:rsid w:val="00BD0A10"/>
    <w:rsid w:val="00BD1932"/>
    <w:rsid w:val="00BF1A56"/>
    <w:rsid w:val="00BF5FDB"/>
    <w:rsid w:val="00C01800"/>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01C33"/>
    <w:rsid w:val="00D032EF"/>
    <w:rsid w:val="00D03677"/>
    <w:rsid w:val="00D149D4"/>
    <w:rsid w:val="00D14D5A"/>
    <w:rsid w:val="00D16893"/>
    <w:rsid w:val="00D20065"/>
    <w:rsid w:val="00D21986"/>
    <w:rsid w:val="00D2667C"/>
    <w:rsid w:val="00D27E0E"/>
    <w:rsid w:val="00D27E3A"/>
    <w:rsid w:val="00D27FBE"/>
    <w:rsid w:val="00D32022"/>
    <w:rsid w:val="00D34C8E"/>
    <w:rsid w:val="00D37CEC"/>
    <w:rsid w:val="00D42127"/>
    <w:rsid w:val="00D4262B"/>
    <w:rsid w:val="00D42F91"/>
    <w:rsid w:val="00D54FD6"/>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C1516"/>
    <w:rsid w:val="00DE3309"/>
    <w:rsid w:val="00DF5EFE"/>
    <w:rsid w:val="00DF732F"/>
    <w:rsid w:val="00E00737"/>
    <w:rsid w:val="00E01485"/>
    <w:rsid w:val="00E03F6F"/>
    <w:rsid w:val="00E0426D"/>
    <w:rsid w:val="00E154E5"/>
    <w:rsid w:val="00E15B31"/>
    <w:rsid w:val="00E17519"/>
    <w:rsid w:val="00E23344"/>
    <w:rsid w:val="00E233BA"/>
    <w:rsid w:val="00E24277"/>
    <w:rsid w:val="00E25BF0"/>
    <w:rsid w:val="00E27581"/>
    <w:rsid w:val="00E42915"/>
    <w:rsid w:val="00E439D8"/>
    <w:rsid w:val="00E46E7C"/>
    <w:rsid w:val="00E57F54"/>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087"/>
    <w:rsid w:val="00EE2A87"/>
    <w:rsid w:val="00EE66F2"/>
    <w:rsid w:val="00EE6D43"/>
    <w:rsid w:val="00EF19BC"/>
    <w:rsid w:val="00EF2F45"/>
    <w:rsid w:val="00EF302D"/>
    <w:rsid w:val="00EF47B3"/>
    <w:rsid w:val="00EF6859"/>
    <w:rsid w:val="00F0035B"/>
    <w:rsid w:val="00F00470"/>
    <w:rsid w:val="00F03902"/>
    <w:rsid w:val="00F0509E"/>
    <w:rsid w:val="00F10297"/>
    <w:rsid w:val="00F17263"/>
    <w:rsid w:val="00F24CCE"/>
    <w:rsid w:val="00F25674"/>
    <w:rsid w:val="00F26EE4"/>
    <w:rsid w:val="00F33234"/>
    <w:rsid w:val="00F337FE"/>
    <w:rsid w:val="00F34874"/>
    <w:rsid w:val="00F3592B"/>
    <w:rsid w:val="00F35934"/>
    <w:rsid w:val="00F35F30"/>
    <w:rsid w:val="00F46597"/>
    <w:rsid w:val="00F516E8"/>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B068B"/>
    <w:rsid w:val="00FB531F"/>
    <w:rsid w:val="00FC0131"/>
    <w:rsid w:val="00FC4758"/>
    <w:rsid w:val="00FC4826"/>
    <w:rsid w:val="00FC7D16"/>
    <w:rsid w:val="00FD1A38"/>
    <w:rsid w:val="00FD2216"/>
    <w:rsid w:val="00FD4288"/>
    <w:rsid w:val="00FE1456"/>
    <w:rsid w:val="00FE3AC3"/>
    <w:rsid w:val="00FE49C8"/>
    <w:rsid w:val="00FE6E9C"/>
    <w:rsid w:val="00FE79FB"/>
    <w:rsid w:val="00FF0319"/>
    <w:rsid w:val="00FF08B6"/>
    <w:rsid w:val="00FF2B9F"/>
    <w:rsid w:val="00FF319B"/>
    <w:rsid w:val="00FF3A2C"/>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2C98AC"/>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EA65F-4CE8-4DE0-999A-D9B4D45F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7</Pages>
  <Words>3335</Words>
  <Characters>18346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146</cp:revision>
  <dcterms:created xsi:type="dcterms:W3CDTF">2017-04-12T17:29:00Z</dcterms:created>
  <dcterms:modified xsi:type="dcterms:W3CDTF">2019-07-26T14:13:00Z</dcterms:modified>
</cp:coreProperties>
</file>