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B23C6F" w:rsidRDefault="003668E2" w:rsidP="00922E6F">
      <w:pPr>
        <w:pStyle w:val="Sangradetextonormal"/>
        <w:ind w:firstLine="0"/>
        <w:outlineLvl w:val="0"/>
        <w:rPr>
          <w:rFonts w:ascii="Arial" w:hAnsi="Arial" w:cs="Arial"/>
          <w:b/>
        </w:rPr>
      </w:pPr>
      <w:r w:rsidRPr="00B23C6F">
        <w:rPr>
          <w:rFonts w:ascii="Arial" w:hAnsi="Arial" w:cs="Arial"/>
          <w:b/>
        </w:rPr>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proofErr w:type="gramStart"/>
      <w:r w:rsidRPr="00B23C6F">
        <w:rPr>
          <w:rFonts w:ascii="Arial" w:hAnsi="Arial" w:cs="Arial"/>
          <w:b/>
          <w:u w:val="single"/>
        </w:rPr>
        <w:t>AVISO  DE</w:t>
      </w:r>
      <w:proofErr w:type="gramEnd"/>
      <w:r w:rsidRPr="00B23C6F">
        <w:rPr>
          <w:rFonts w:ascii="Arial" w:hAnsi="Arial" w:cs="Arial"/>
          <w:b/>
          <w:u w:val="single"/>
        </w:rPr>
        <w:t xml:space="preserv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AA0F8D">
        <w:rPr>
          <w:rFonts w:ascii="Arial" w:hAnsi="Arial" w:cs="Arial"/>
          <w:b/>
        </w:rPr>
        <w:t>ANCASH</w:t>
      </w:r>
    </w:p>
    <w:p w:rsidR="003668E2" w:rsidRPr="00B23C6F" w:rsidRDefault="003668E2" w:rsidP="00922E6F">
      <w:pPr>
        <w:pStyle w:val="Sangradetextonormal"/>
        <w:ind w:firstLine="0"/>
        <w:outlineLvl w:val="0"/>
        <w:rPr>
          <w:rFonts w:ascii="Arial" w:hAnsi="Arial" w:cs="Arial"/>
          <w:b/>
        </w:rPr>
      </w:pPr>
    </w:p>
    <w:p w:rsidR="003668E2" w:rsidRPr="00B23C6F" w:rsidRDefault="004068A2" w:rsidP="00922E6F">
      <w:pPr>
        <w:pStyle w:val="Sangradetextonormal"/>
        <w:ind w:firstLine="0"/>
        <w:outlineLvl w:val="0"/>
        <w:rPr>
          <w:rFonts w:ascii="Arial" w:hAnsi="Arial" w:cs="Arial"/>
          <w:b/>
        </w:rPr>
      </w:pPr>
      <w:r>
        <w:rPr>
          <w:rFonts w:ascii="Arial" w:hAnsi="Arial" w:cs="Arial"/>
          <w:b/>
        </w:rPr>
        <w:t>CÓDIGO DE PROCESO: P.S. 015</w:t>
      </w:r>
      <w:r w:rsidR="003668E2" w:rsidRPr="00B23C6F">
        <w:rPr>
          <w:rFonts w:ascii="Arial" w:hAnsi="Arial" w:cs="Arial"/>
          <w:b/>
        </w:rPr>
        <w:t>-CAS-RA</w:t>
      </w:r>
      <w:r w:rsidR="00AA0F8D">
        <w:rPr>
          <w:rFonts w:ascii="Arial" w:hAnsi="Arial" w:cs="Arial"/>
          <w:b/>
        </w:rPr>
        <w:t>ANC</w:t>
      </w:r>
      <w:r w:rsidR="000A745C" w:rsidRPr="00B23C6F">
        <w:rPr>
          <w:rFonts w:ascii="Arial" w:hAnsi="Arial" w:cs="Arial"/>
          <w:b/>
        </w:rPr>
        <w:t>-2017</w:t>
      </w:r>
    </w:p>
    <w:p w:rsidR="003668E2" w:rsidRPr="00B23C6F" w:rsidRDefault="003668E2" w:rsidP="007365AA">
      <w:pPr>
        <w:pStyle w:val="Sangradetextonormal"/>
        <w:ind w:firstLine="0"/>
        <w:jc w:val="left"/>
        <w:rPr>
          <w:rFonts w:ascii="Arial" w:hAnsi="Arial" w:cs="Arial"/>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4068A2" w:rsidP="00870963">
      <w:pPr>
        <w:pStyle w:val="Sangradetextonormal"/>
        <w:jc w:val="left"/>
        <w:rPr>
          <w:rFonts w:ascii="Arial" w:hAnsi="Arial" w:cs="Arial"/>
          <w:b/>
        </w:rPr>
      </w:pPr>
      <w:r>
        <w:rPr>
          <w:rFonts w:ascii="Arial" w:hAnsi="Arial" w:cs="Arial"/>
        </w:rPr>
        <w:t>Contratar los</w:t>
      </w:r>
      <w:r w:rsidR="00BD6BCF" w:rsidRPr="00B23C6F">
        <w:rPr>
          <w:rFonts w:ascii="Arial" w:hAnsi="Arial" w:cs="Arial"/>
        </w:rPr>
        <w:t xml:space="preserve"> siguiente</w:t>
      </w:r>
      <w:r>
        <w:rPr>
          <w:rFonts w:ascii="Arial" w:hAnsi="Arial" w:cs="Arial"/>
        </w:rPr>
        <w:t>s</w:t>
      </w:r>
      <w:r w:rsidR="00BD6BCF" w:rsidRPr="00B23C6F">
        <w:rPr>
          <w:rFonts w:ascii="Arial" w:hAnsi="Arial" w:cs="Arial"/>
        </w:rPr>
        <w:t xml:space="preserve"> servi</w:t>
      </w:r>
      <w:r w:rsidR="004D1627" w:rsidRPr="00B23C6F">
        <w:rPr>
          <w:rFonts w:ascii="Arial" w:hAnsi="Arial" w:cs="Arial"/>
        </w:rPr>
        <w:t>cio</w:t>
      </w:r>
      <w:r>
        <w:rPr>
          <w:rFonts w:ascii="Arial" w:hAnsi="Arial" w:cs="Arial"/>
        </w:rPr>
        <w:t>s</w:t>
      </w:r>
      <w:r w:rsidR="005E0CA7">
        <w:rPr>
          <w:rFonts w:ascii="Arial" w:hAnsi="Arial" w:cs="Arial"/>
        </w:rPr>
        <w:t xml:space="preserve"> </w:t>
      </w:r>
      <w:r w:rsidR="006C3798" w:rsidRPr="006C3798">
        <w:rPr>
          <w:rFonts w:ascii="Arial" w:hAnsi="Arial" w:cs="Arial"/>
          <w:u w:val="single"/>
        </w:rPr>
        <w:t>por suplencia</w:t>
      </w:r>
      <w:r w:rsidR="006C3798">
        <w:rPr>
          <w:rFonts w:ascii="Arial" w:hAnsi="Arial" w:cs="Arial"/>
        </w:rPr>
        <w:t xml:space="preserve"> </w:t>
      </w:r>
      <w:r w:rsidR="004D1627" w:rsidRPr="00B23C6F">
        <w:rPr>
          <w:rFonts w:ascii="Arial" w:hAnsi="Arial" w:cs="Arial"/>
        </w:rPr>
        <w:t xml:space="preserve">de la Red Asistencial </w:t>
      </w:r>
      <w:r w:rsidR="00AA0F8D">
        <w:rPr>
          <w:rFonts w:ascii="Arial" w:hAnsi="Arial" w:cs="Arial"/>
        </w:rPr>
        <w:t>Ancash</w:t>
      </w:r>
      <w:r w:rsidR="003668E2" w:rsidRPr="00B23C6F">
        <w:rPr>
          <w:rFonts w:ascii="Arial" w:hAnsi="Arial" w:cs="Arial"/>
        </w:rPr>
        <w:t>:</w:t>
      </w:r>
      <w:r w:rsidR="00240BE4">
        <w:rPr>
          <w:rFonts w:ascii="Arial" w:hAnsi="Arial" w:cs="Arial"/>
        </w:rPr>
        <w:t xml:space="preserve">                                                                                                                                                     </w:t>
      </w:r>
    </w:p>
    <w:p w:rsidR="005F37A6" w:rsidRPr="005F37A6" w:rsidRDefault="005F37A6" w:rsidP="005F37A6">
      <w:pPr>
        <w:rPr>
          <w:rFonts w:ascii="Arial" w:hAnsi="Arial" w:cs="Arial"/>
          <w:b/>
        </w:rPr>
      </w:pPr>
    </w:p>
    <w:tbl>
      <w:tblPr>
        <w:tblW w:w="85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17"/>
        <w:gridCol w:w="1275"/>
        <w:gridCol w:w="1418"/>
        <w:gridCol w:w="1559"/>
        <w:gridCol w:w="2126"/>
      </w:tblGrid>
      <w:tr w:rsidR="005F37A6" w:rsidRPr="005F37A6" w:rsidTr="008B7E54">
        <w:trPr>
          <w:trHeight w:val="266"/>
        </w:trPr>
        <w:tc>
          <w:tcPr>
            <w:tcW w:w="2217" w:type="dxa"/>
            <w:shd w:val="clear" w:color="000000" w:fill="BFBFBF"/>
            <w:noWrap/>
            <w:vAlign w:val="center"/>
          </w:tcPr>
          <w:p w:rsidR="005F37A6" w:rsidRPr="005F37A6" w:rsidRDefault="005F37A6" w:rsidP="005F37A6">
            <w:pPr>
              <w:suppressAutoHyphens w:val="0"/>
              <w:rPr>
                <w:rFonts w:ascii="Arial" w:hAnsi="Arial" w:cs="Arial"/>
                <w:b/>
                <w:bCs/>
                <w:color w:val="000000"/>
                <w:lang w:eastAsia="es-PE"/>
              </w:rPr>
            </w:pPr>
          </w:p>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PUESTO / SERVICIO</w:t>
            </w:r>
          </w:p>
          <w:p w:rsidR="005F37A6" w:rsidRPr="005F37A6" w:rsidRDefault="005F37A6" w:rsidP="005F37A6">
            <w:pPr>
              <w:suppressAutoHyphens w:val="0"/>
              <w:rPr>
                <w:rFonts w:ascii="Arial" w:hAnsi="Arial" w:cs="Arial"/>
                <w:b/>
                <w:bCs/>
                <w:color w:val="000000"/>
                <w:lang w:eastAsia="es-PE"/>
              </w:rPr>
            </w:pPr>
          </w:p>
        </w:tc>
        <w:tc>
          <w:tcPr>
            <w:tcW w:w="1275" w:type="dxa"/>
            <w:shd w:val="clear" w:color="000000" w:fill="BFBFBF"/>
            <w:noWrap/>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CÓDIGO</w:t>
            </w:r>
          </w:p>
        </w:tc>
        <w:tc>
          <w:tcPr>
            <w:tcW w:w="1418" w:type="dxa"/>
            <w:shd w:val="clear" w:color="000000" w:fill="BFBFBF"/>
            <w:noWrap/>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CANTIDAD</w:t>
            </w:r>
          </w:p>
        </w:tc>
        <w:tc>
          <w:tcPr>
            <w:tcW w:w="1559" w:type="dxa"/>
            <w:shd w:val="clear" w:color="000000" w:fill="BFBFBF"/>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RETRIBUCIÓN MENSUAL</w:t>
            </w:r>
          </w:p>
        </w:tc>
        <w:tc>
          <w:tcPr>
            <w:tcW w:w="2126" w:type="dxa"/>
            <w:shd w:val="clear" w:color="000000" w:fill="BFBFBF"/>
          </w:tcPr>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lang w:eastAsia="es-PE"/>
              </w:rPr>
            </w:pPr>
            <w:r w:rsidRPr="005F37A6">
              <w:rPr>
                <w:rFonts w:ascii="Arial" w:hAnsi="Arial" w:cs="Arial"/>
                <w:b/>
                <w:bCs/>
                <w:color w:val="000000"/>
                <w:lang w:eastAsia="es-PE"/>
              </w:rPr>
              <w:t>ÁREA CONTRATANTE</w:t>
            </w:r>
          </w:p>
        </w:tc>
      </w:tr>
      <w:tr w:rsidR="00C8706D" w:rsidRPr="005F37A6" w:rsidTr="008B7E54">
        <w:trPr>
          <w:trHeight w:val="576"/>
        </w:trPr>
        <w:tc>
          <w:tcPr>
            <w:tcW w:w="2217" w:type="dxa"/>
            <w:vMerge w:val="restart"/>
            <w:vAlign w:val="center"/>
          </w:tcPr>
          <w:p w:rsidR="00C8706D" w:rsidRPr="005F37A6" w:rsidRDefault="00C8706D" w:rsidP="005F37A6">
            <w:pPr>
              <w:suppressAutoHyphens w:val="0"/>
              <w:jc w:val="center"/>
              <w:rPr>
                <w:rFonts w:ascii="Arial" w:hAnsi="Arial" w:cs="Arial"/>
                <w:color w:val="000000"/>
                <w:lang w:val="es-PE" w:eastAsia="es-PE"/>
              </w:rPr>
            </w:pPr>
            <w:r>
              <w:rPr>
                <w:rFonts w:ascii="Arial" w:hAnsi="Arial" w:cs="Arial"/>
                <w:color w:val="000000"/>
                <w:lang w:val="es-PE" w:eastAsia="es-PE"/>
              </w:rPr>
              <w:t>Enfermera(o)</w:t>
            </w:r>
          </w:p>
        </w:tc>
        <w:tc>
          <w:tcPr>
            <w:tcW w:w="1275" w:type="dxa"/>
            <w:vAlign w:val="center"/>
          </w:tcPr>
          <w:p w:rsidR="00C8706D" w:rsidRPr="005F37A6" w:rsidRDefault="00C8706D" w:rsidP="005F37A6">
            <w:pPr>
              <w:suppressAutoHyphens w:val="0"/>
              <w:jc w:val="center"/>
              <w:rPr>
                <w:rFonts w:ascii="Arial" w:hAnsi="Arial" w:cs="Arial"/>
                <w:color w:val="000000"/>
                <w:lang w:val="es-PE" w:eastAsia="es-PE"/>
              </w:rPr>
            </w:pPr>
            <w:r>
              <w:rPr>
                <w:rFonts w:ascii="Arial" w:hAnsi="Arial" w:cs="Arial"/>
                <w:color w:val="000000"/>
                <w:lang w:val="es-PE" w:eastAsia="es-PE"/>
              </w:rPr>
              <w:t>P2EN</w:t>
            </w:r>
            <w:r w:rsidRPr="005F37A6">
              <w:rPr>
                <w:rFonts w:ascii="Arial" w:hAnsi="Arial" w:cs="Arial"/>
                <w:color w:val="000000"/>
                <w:lang w:val="es-PE" w:eastAsia="es-PE"/>
              </w:rPr>
              <w:t>-001</w:t>
            </w:r>
          </w:p>
        </w:tc>
        <w:tc>
          <w:tcPr>
            <w:tcW w:w="1418" w:type="dxa"/>
            <w:vAlign w:val="center"/>
          </w:tcPr>
          <w:p w:rsidR="00C8706D" w:rsidRPr="005F37A6" w:rsidRDefault="00C8706D"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0</w:t>
            </w:r>
            <w:r>
              <w:rPr>
                <w:rFonts w:ascii="Arial" w:hAnsi="Arial" w:cs="Arial"/>
                <w:color w:val="000000"/>
                <w:lang w:val="es-PE" w:eastAsia="es-PE"/>
              </w:rPr>
              <w:t>1</w:t>
            </w:r>
          </w:p>
        </w:tc>
        <w:tc>
          <w:tcPr>
            <w:tcW w:w="1559" w:type="dxa"/>
            <w:vMerge w:val="restart"/>
            <w:vAlign w:val="center"/>
          </w:tcPr>
          <w:p w:rsidR="00C8706D" w:rsidRPr="005F37A6" w:rsidRDefault="00C8706D"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 xml:space="preserve">S/. </w:t>
            </w:r>
            <w:r>
              <w:rPr>
                <w:rFonts w:ascii="Arial" w:hAnsi="Arial" w:cs="Arial"/>
                <w:color w:val="000000"/>
                <w:lang w:val="es-PE" w:eastAsia="es-PE"/>
              </w:rPr>
              <w:t>2,5</w:t>
            </w:r>
            <w:r w:rsidRPr="005F37A6">
              <w:rPr>
                <w:rFonts w:ascii="Arial" w:hAnsi="Arial" w:cs="Arial"/>
                <w:color w:val="000000"/>
                <w:lang w:val="es-PE" w:eastAsia="es-PE"/>
              </w:rPr>
              <w:t>50.00</w:t>
            </w:r>
          </w:p>
        </w:tc>
        <w:tc>
          <w:tcPr>
            <w:tcW w:w="2126" w:type="dxa"/>
            <w:vMerge w:val="restart"/>
            <w:vAlign w:val="center"/>
          </w:tcPr>
          <w:p w:rsidR="00C8706D" w:rsidRPr="005F37A6" w:rsidRDefault="00C8706D" w:rsidP="005F37A6">
            <w:pPr>
              <w:jc w:val="center"/>
              <w:rPr>
                <w:rFonts w:ascii="Arial" w:hAnsi="Arial" w:cs="Arial"/>
                <w:sz w:val="2"/>
                <w:szCs w:val="2"/>
              </w:rPr>
            </w:pPr>
            <w:r>
              <w:rPr>
                <w:rFonts w:ascii="Arial" w:hAnsi="Arial" w:cs="Arial"/>
              </w:rPr>
              <w:t xml:space="preserve">Centro Médico </w:t>
            </w:r>
            <w:proofErr w:type="spellStart"/>
            <w:r>
              <w:rPr>
                <w:rFonts w:ascii="Arial" w:hAnsi="Arial" w:cs="Arial"/>
              </w:rPr>
              <w:t>Coishco</w:t>
            </w:r>
            <w:proofErr w:type="spellEnd"/>
            <w:r>
              <w:rPr>
                <w:rFonts w:ascii="Arial" w:hAnsi="Arial" w:cs="Arial"/>
              </w:rPr>
              <w:t xml:space="preserve"> </w:t>
            </w:r>
          </w:p>
        </w:tc>
      </w:tr>
      <w:tr w:rsidR="00C8706D" w:rsidRPr="005F37A6" w:rsidTr="008B7E54">
        <w:trPr>
          <w:trHeight w:val="576"/>
        </w:trPr>
        <w:tc>
          <w:tcPr>
            <w:tcW w:w="2217" w:type="dxa"/>
            <w:vMerge/>
            <w:vAlign w:val="center"/>
          </w:tcPr>
          <w:p w:rsidR="00C8706D" w:rsidRDefault="00C8706D" w:rsidP="005F37A6">
            <w:pPr>
              <w:suppressAutoHyphens w:val="0"/>
              <w:jc w:val="center"/>
              <w:rPr>
                <w:rFonts w:ascii="Arial" w:hAnsi="Arial" w:cs="Arial"/>
                <w:color w:val="000000"/>
                <w:lang w:val="es-PE" w:eastAsia="es-PE"/>
              </w:rPr>
            </w:pPr>
          </w:p>
        </w:tc>
        <w:tc>
          <w:tcPr>
            <w:tcW w:w="1275" w:type="dxa"/>
            <w:vAlign w:val="center"/>
          </w:tcPr>
          <w:p w:rsidR="00C8706D" w:rsidRDefault="00C8706D" w:rsidP="005F37A6">
            <w:pPr>
              <w:suppressAutoHyphens w:val="0"/>
              <w:jc w:val="center"/>
              <w:rPr>
                <w:rFonts w:ascii="Arial" w:hAnsi="Arial" w:cs="Arial"/>
                <w:color w:val="000000"/>
                <w:lang w:val="es-PE" w:eastAsia="es-PE"/>
              </w:rPr>
            </w:pPr>
            <w:r>
              <w:rPr>
                <w:rFonts w:ascii="Arial" w:hAnsi="Arial" w:cs="Arial"/>
                <w:color w:val="000000"/>
                <w:lang w:val="es-PE" w:eastAsia="es-PE"/>
              </w:rPr>
              <w:t>P2EN-002</w:t>
            </w:r>
          </w:p>
        </w:tc>
        <w:tc>
          <w:tcPr>
            <w:tcW w:w="1418" w:type="dxa"/>
            <w:vAlign w:val="center"/>
          </w:tcPr>
          <w:p w:rsidR="00C8706D" w:rsidRPr="005F37A6" w:rsidRDefault="00C8706D" w:rsidP="005F37A6">
            <w:pPr>
              <w:suppressAutoHyphens w:val="0"/>
              <w:jc w:val="center"/>
              <w:rPr>
                <w:rFonts w:ascii="Arial" w:hAnsi="Arial" w:cs="Arial"/>
                <w:color w:val="000000"/>
                <w:lang w:val="es-PE" w:eastAsia="es-PE"/>
              </w:rPr>
            </w:pPr>
            <w:r>
              <w:rPr>
                <w:rFonts w:ascii="Arial" w:hAnsi="Arial" w:cs="Arial"/>
                <w:color w:val="000000"/>
                <w:lang w:val="es-PE" w:eastAsia="es-PE"/>
              </w:rPr>
              <w:t>01</w:t>
            </w:r>
          </w:p>
        </w:tc>
        <w:tc>
          <w:tcPr>
            <w:tcW w:w="1559" w:type="dxa"/>
            <w:vMerge/>
            <w:vAlign w:val="center"/>
          </w:tcPr>
          <w:p w:rsidR="00C8706D" w:rsidRPr="005F37A6" w:rsidRDefault="00C8706D" w:rsidP="005F37A6">
            <w:pPr>
              <w:suppressAutoHyphens w:val="0"/>
              <w:jc w:val="center"/>
              <w:rPr>
                <w:rFonts w:ascii="Arial" w:hAnsi="Arial" w:cs="Arial"/>
                <w:color w:val="000000"/>
                <w:lang w:val="es-PE" w:eastAsia="es-PE"/>
              </w:rPr>
            </w:pPr>
          </w:p>
        </w:tc>
        <w:tc>
          <w:tcPr>
            <w:tcW w:w="2126" w:type="dxa"/>
            <w:vMerge/>
            <w:vAlign w:val="center"/>
          </w:tcPr>
          <w:p w:rsidR="00C8706D" w:rsidRDefault="00C8706D" w:rsidP="005F37A6">
            <w:pPr>
              <w:jc w:val="center"/>
              <w:rPr>
                <w:rFonts w:ascii="Arial" w:hAnsi="Arial" w:cs="Arial"/>
              </w:rPr>
            </w:pPr>
          </w:p>
        </w:tc>
      </w:tr>
      <w:tr w:rsidR="005F37A6" w:rsidRPr="005F37A6" w:rsidTr="008B7E54">
        <w:trPr>
          <w:trHeight w:val="361"/>
        </w:trPr>
        <w:tc>
          <w:tcPr>
            <w:tcW w:w="3492" w:type="dxa"/>
            <w:gridSpan w:val="2"/>
            <w:vAlign w:val="center"/>
          </w:tcPr>
          <w:p w:rsidR="005F37A6" w:rsidRPr="005F37A6" w:rsidRDefault="005F37A6" w:rsidP="005F37A6">
            <w:pPr>
              <w:suppressAutoHyphens w:val="0"/>
              <w:jc w:val="center"/>
              <w:rPr>
                <w:rFonts w:ascii="Arial" w:hAnsi="Arial" w:cs="Arial"/>
                <w:color w:val="000000"/>
                <w:lang w:val="es-PE" w:eastAsia="es-PE"/>
              </w:rPr>
            </w:pPr>
            <w:r w:rsidRPr="005F37A6">
              <w:rPr>
                <w:rFonts w:ascii="Arial" w:hAnsi="Arial" w:cs="Arial"/>
                <w:b/>
                <w:color w:val="000000"/>
                <w:lang w:val="es-PE" w:eastAsia="es-PE"/>
              </w:rPr>
              <w:t xml:space="preserve">Total   </w:t>
            </w:r>
            <w:r w:rsidRPr="005F37A6">
              <w:rPr>
                <w:rFonts w:ascii="Arial" w:hAnsi="Arial" w:cs="Arial"/>
                <w:color w:val="000000"/>
                <w:lang w:val="es-PE" w:eastAsia="es-PE"/>
              </w:rPr>
              <w:t xml:space="preserve">   </w:t>
            </w:r>
          </w:p>
        </w:tc>
        <w:tc>
          <w:tcPr>
            <w:tcW w:w="5103" w:type="dxa"/>
            <w:gridSpan w:val="3"/>
            <w:vAlign w:val="center"/>
          </w:tcPr>
          <w:p w:rsidR="005F37A6" w:rsidRPr="005F37A6" w:rsidRDefault="004068A2" w:rsidP="005F37A6">
            <w:pPr>
              <w:rPr>
                <w:rFonts w:ascii="Arial" w:hAnsi="Arial" w:cs="Arial"/>
                <w:sz w:val="2"/>
                <w:szCs w:val="2"/>
              </w:rPr>
            </w:pPr>
            <w:r>
              <w:rPr>
                <w:rFonts w:ascii="Arial" w:hAnsi="Arial" w:cs="Arial"/>
                <w:color w:val="000000"/>
                <w:lang w:val="es-PE" w:eastAsia="es-PE"/>
              </w:rPr>
              <w:t xml:space="preserve">          02</w:t>
            </w:r>
            <w:r w:rsidR="005F37A6" w:rsidRPr="005F37A6">
              <w:rPr>
                <w:rFonts w:ascii="Arial" w:hAnsi="Arial" w:cs="Arial"/>
                <w:color w:val="000000"/>
                <w:lang w:val="es-PE" w:eastAsia="es-PE"/>
              </w:rPr>
              <w:t xml:space="preserve">                                </w:t>
            </w:r>
          </w:p>
        </w:tc>
      </w:tr>
    </w:tbl>
    <w:p w:rsidR="005F37A6" w:rsidRDefault="005F37A6" w:rsidP="00C175BB">
      <w:pPr>
        <w:pStyle w:val="Sangradetextonormal"/>
        <w:ind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Pr="00B23C6F" w:rsidRDefault="003668E2" w:rsidP="00CD045C">
      <w:pPr>
        <w:pStyle w:val="Sangradetextonormal"/>
        <w:ind w:left="709" w:firstLine="0"/>
        <w:jc w:val="both"/>
        <w:rPr>
          <w:rFonts w:ascii="Arial" w:hAnsi="Arial" w:cs="Arial"/>
          <w:b/>
        </w:rPr>
      </w:pPr>
      <w:r w:rsidRPr="00B23C6F">
        <w:rPr>
          <w:rFonts w:ascii="Arial" w:hAnsi="Arial" w:cs="Arial"/>
        </w:rPr>
        <w:t>Red Asistencial</w:t>
      </w:r>
      <w:r w:rsidR="006D73B3" w:rsidRPr="00B23C6F">
        <w:rPr>
          <w:rFonts w:ascii="Arial" w:hAnsi="Arial" w:cs="Arial"/>
        </w:rPr>
        <w:t xml:space="preserve"> </w:t>
      </w:r>
      <w:r w:rsidR="0089468B">
        <w:rPr>
          <w:rFonts w:ascii="Arial" w:hAnsi="Arial" w:cs="Arial"/>
        </w:rPr>
        <w:t>Ancash</w:t>
      </w:r>
    </w:p>
    <w:p w:rsidR="003668E2" w:rsidRPr="00B23C6F" w:rsidRDefault="003668E2" w:rsidP="005E7A54">
      <w:pPr>
        <w:pStyle w:val="Sangradetextonormal"/>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AC6968" w:rsidP="00CD045C">
      <w:pPr>
        <w:pStyle w:val="Sangradetextonormal"/>
        <w:ind w:left="708" w:firstLine="1"/>
        <w:jc w:val="both"/>
        <w:rPr>
          <w:rFonts w:ascii="Arial" w:hAnsi="Arial" w:cs="Arial"/>
          <w:b/>
        </w:rPr>
      </w:pPr>
      <w:r>
        <w:rPr>
          <w:rFonts w:ascii="Arial" w:hAnsi="Arial" w:cs="Arial"/>
        </w:rPr>
        <w:t>División de</w:t>
      </w:r>
      <w:r w:rsidR="003668E2" w:rsidRPr="00B23C6F">
        <w:rPr>
          <w:rFonts w:ascii="Arial" w:hAnsi="Arial" w:cs="Arial"/>
        </w:rPr>
        <w:t xml:space="preserve"> Recursos Humanos de la Red Asistencial </w:t>
      </w:r>
      <w:r>
        <w:rPr>
          <w:rFonts w:ascii="Arial" w:hAnsi="Arial" w:cs="Arial"/>
        </w:rPr>
        <w:t>Ancash</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proofErr w:type="gramStart"/>
      <w:r w:rsidRPr="00B23C6F">
        <w:rPr>
          <w:rFonts w:ascii="Arial" w:hAnsi="Arial" w:cs="Arial"/>
        </w:rPr>
        <w:t>, ”Lineamientos</w:t>
      </w:r>
      <w:proofErr w:type="gramEnd"/>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proofErr w:type="gramStart"/>
      <w:r w:rsidRPr="00B23C6F">
        <w:rPr>
          <w:rFonts w:ascii="Arial" w:hAnsi="Arial" w:cs="Arial"/>
        </w:rPr>
        <w:t>Ley Nº</w:t>
      </w:r>
      <w:proofErr w:type="gramEnd"/>
      <w:r w:rsidRPr="00B23C6F">
        <w:rPr>
          <w:rFonts w:ascii="Arial" w:hAnsi="Arial" w:cs="Arial"/>
        </w:rPr>
        <w:t xml:space="preserve">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w:t>
      </w:r>
      <w:proofErr w:type="gramStart"/>
      <w:r w:rsidRPr="00B23C6F">
        <w:rPr>
          <w:rFonts w:ascii="Arial" w:hAnsi="Arial" w:cs="Arial"/>
        </w:rPr>
        <w:t>-“</w:t>
      </w:r>
      <w:proofErr w:type="gramEnd"/>
      <w:r w:rsidRPr="00B23C6F">
        <w:rPr>
          <w:rFonts w:ascii="Arial" w:hAnsi="Arial" w:cs="Arial"/>
        </w:rPr>
        <w:t>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 xml:space="preserve">PERFIL DEL </w:t>
      </w:r>
      <w:r w:rsidR="002D5BF7" w:rsidRPr="006566A9">
        <w:rPr>
          <w:rFonts w:ascii="Arial" w:hAnsi="Arial" w:cs="Arial"/>
          <w:b/>
        </w:rPr>
        <w:t>PUESTO Y</w:t>
      </w:r>
      <w:r w:rsidR="00BD6BCF" w:rsidRPr="006566A9">
        <w:rPr>
          <w:rFonts w:ascii="Arial" w:hAnsi="Arial" w:cs="Arial"/>
          <w:b/>
        </w:rPr>
        <w:t>/O SERVICIO</w:t>
      </w:r>
    </w:p>
    <w:p w:rsidR="003668E2" w:rsidRPr="006566A9" w:rsidRDefault="003668E2" w:rsidP="006D73B3">
      <w:pPr>
        <w:tabs>
          <w:tab w:val="left" w:pos="786"/>
        </w:tabs>
        <w:jc w:val="both"/>
        <w:rPr>
          <w:rFonts w:ascii="Arial" w:hAnsi="Arial" w:cs="Arial"/>
          <w:b/>
        </w:rPr>
      </w:pPr>
    </w:p>
    <w:p w:rsidR="00D671FF" w:rsidRPr="00D671FF" w:rsidRDefault="006428B2" w:rsidP="00C175BB">
      <w:pPr>
        <w:ind w:firstLine="708"/>
        <w:rPr>
          <w:rFonts w:ascii="Arial" w:hAnsi="Arial" w:cs="Arial"/>
          <w:b/>
        </w:rPr>
      </w:pPr>
      <w:r>
        <w:rPr>
          <w:rFonts w:ascii="Arial" w:hAnsi="Arial" w:cs="Arial"/>
          <w:b/>
        </w:rPr>
        <w:t>ENFERMERA</w:t>
      </w:r>
      <w:r w:rsidR="00D671FF" w:rsidRPr="00D671FF">
        <w:rPr>
          <w:rFonts w:ascii="Arial" w:hAnsi="Arial" w:cs="Arial"/>
          <w:b/>
        </w:rPr>
        <w:t xml:space="preserve"> (</w:t>
      </w:r>
      <w:r>
        <w:rPr>
          <w:rFonts w:ascii="Arial" w:hAnsi="Arial" w:cs="Arial"/>
          <w:b/>
        </w:rPr>
        <w:t>P2EN</w:t>
      </w:r>
      <w:r w:rsidR="00E9138A">
        <w:rPr>
          <w:rFonts w:ascii="Arial" w:hAnsi="Arial" w:cs="Arial"/>
          <w:b/>
        </w:rPr>
        <w:t>-001</w:t>
      </w:r>
      <w:r w:rsidR="00D671FF" w:rsidRPr="00D671FF">
        <w:rPr>
          <w:rFonts w:ascii="Arial" w:hAnsi="Arial" w:cs="Arial"/>
          <w:b/>
        </w:rPr>
        <w:t>)</w:t>
      </w:r>
    </w:p>
    <w:p w:rsidR="00E9138A" w:rsidRPr="00526922" w:rsidRDefault="00E9138A" w:rsidP="00E9138A">
      <w:pPr>
        <w:ind w:left="1080"/>
        <w:jc w:val="both"/>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963"/>
      </w:tblGrid>
      <w:tr w:rsidR="00E9138A" w:rsidRPr="007D00EA" w:rsidTr="00106607">
        <w:trPr>
          <w:trHeight w:val="706"/>
        </w:trPr>
        <w:tc>
          <w:tcPr>
            <w:tcW w:w="2495" w:type="dxa"/>
            <w:shd w:val="clear" w:color="auto" w:fill="D9D9D9"/>
          </w:tcPr>
          <w:p w:rsidR="00E9138A" w:rsidRPr="007D00EA" w:rsidRDefault="00E9138A" w:rsidP="00106607">
            <w:pPr>
              <w:jc w:val="center"/>
              <w:rPr>
                <w:rFonts w:ascii="Arial" w:hAnsi="Arial" w:cs="Arial"/>
                <w:b/>
              </w:rPr>
            </w:pPr>
            <w:r w:rsidRPr="007D00EA">
              <w:rPr>
                <w:rFonts w:ascii="Arial" w:hAnsi="Arial" w:cs="Arial"/>
                <w:b/>
              </w:rPr>
              <w:tab/>
            </w:r>
          </w:p>
          <w:p w:rsidR="00E9138A" w:rsidRPr="007D00EA" w:rsidRDefault="00E9138A" w:rsidP="00106607">
            <w:pPr>
              <w:jc w:val="center"/>
              <w:rPr>
                <w:rFonts w:ascii="Arial" w:hAnsi="Arial" w:cs="Arial"/>
                <w:b/>
              </w:rPr>
            </w:pPr>
            <w:r w:rsidRPr="007D00EA">
              <w:rPr>
                <w:rFonts w:ascii="Arial" w:hAnsi="Arial" w:cs="Arial"/>
                <w:b/>
              </w:rPr>
              <w:t>REQUISITOS</w:t>
            </w:r>
          </w:p>
          <w:p w:rsidR="00E9138A" w:rsidRPr="007D00EA" w:rsidRDefault="00E9138A" w:rsidP="00106607">
            <w:pPr>
              <w:jc w:val="center"/>
              <w:rPr>
                <w:rFonts w:ascii="Arial" w:hAnsi="Arial" w:cs="Arial"/>
                <w:b/>
              </w:rPr>
            </w:pPr>
            <w:r w:rsidRPr="007D00EA">
              <w:rPr>
                <w:rFonts w:ascii="Arial" w:hAnsi="Arial" w:cs="Arial"/>
                <w:b/>
              </w:rPr>
              <w:t>ESPECIFICOS</w:t>
            </w:r>
          </w:p>
        </w:tc>
        <w:tc>
          <w:tcPr>
            <w:tcW w:w="5963" w:type="dxa"/>
            <w:shd w:val="clear" w:color="auto" w:fill="D9D9D9"/>
          </w:tcPr>
          <w:p w:rsidR="00E9138A" w:rsidRPr="007D00EA" w:rsidRDefault="00E9138A" w:rsidP="001477F8">
            <w:pPr>
              <w:rPr>
                <w:rFonts w:ascii="Arial" w:hAnsi="Arial" w:cs="Arial"/>
                <w:b/>
              </w:rPr>
            </w:pPr>
          </w:p>
          <w:p w:rsidR="00E9138A" w:rsidRPr="001477F8" w:rsidRDefault="00E9138A" w:rsidP="001477F8">
            <w:pPr>
              <w:jc w:val="center"/>
              <w:rPr>
                <w:rFonts w:ascii="Arial" w:hAnsi="Arial" w:cs="Arial"/>
                <w:b/>
              </w:rPr>
            </w:pPr>
            <w:r w:rsidRPr="007D00EA">
              <w:rPr>
                <w:rFonts w:ascii="Arial" w:hAnsi="Arial" w:cs="Arial"/>
                <w:b/>
              </w:rPr>
              <w:t>DETALLE</w:t>
            </w:r>
          </w:p>
        </w:tc>
      </w:tr>
      <w:tr w:rsidR="00E9138A" w:rsidRPr="007D00EA" w:rsidTr="00106607">
        <w:tc>
          <w:tcPr>
            <w:tcW w:w="2495" w:type="dxa"/>
          </w:tcPr>
          <w:p w:rsidR="00E9138A" w:rsidRPr="007D00EA" w:rsidRDefault="00E9138A" w:rsidP="00106607">
            <w:pPr>
              <w:jc w:val="both"/>
              <w:rPr>
                <w:rFonts w:ascii="Arial" w:hAnsi="Arial" w:cs="Arial"/>
                <w:b/>
              </w:rPr>
            </w:pPr>
            <w:r w:rsidRPr="007D00EA">
              <w:rPr>
                <w:rFonts w:ascii="Arial" w:hAnsi="Arial" w:cs="Arial"/>
                <w:b/>
              </w:rPr>
              <w:t>Formación General</w:t>
            </w:r>
          </w:p>
        </w:tc>
        <w:tc>
          <w:tcPr>
            <w:tcW w:w="5963" w:type="dxa"/>
          </w:tcPr>
          <w:p w:rsidR="00E9138A" w:rsidRPr="00682F1E" w:rsidRDefault="00E9138A" w:rsidP="00771F11">
            <w:pPr>
              <w:numPr>
                <w:ilvl w:val="0"/>
                <w:numId w:val="15"/>
              </w:numPr>
              <w:tabs>
                <w:tab w:val="clear" w:pos="828"/>
                <w:tab w:val="num" w:pos="432"/>
              </w:tabs>
              <w:suppressAutoHyphens w:val="0"/>
              <w:ind w:left="432"/>
              <w:jc w:val="both"/>
              <w:rPr>
                <w:rFonts w:ascii="Arial" w:hAnsi="Arial" w:cs="Arial"/>
              </w:rPr>
            </w:pPr>
            <w:r>
              <w:rPr>
                <w:rFonts w:ascii="Arial" w:hAnsi="Arial" w:cs="Arial"/>
              </w:rPr>
              <w:t>Presentar copia simple del Tí</w:t>
            </w:r>
            <w:r w:rsidRPr="007D00EA">
              <w:rPr>
                <w:rFonts w:ascii="Arial" w:hAnsi="Arial" w:cs="Arial"/>
              </w:rPr>
              <w:t xml:space="preserve">tulo Universitario de </w:t>
            </w:r>
            <w:r w:rsidR="006428B2">
              <w:rPr>
                <w:rFonts w:ascii="Arial" w:hAnsi="Arial" w:cs="Arial"/>
              </w:rPr>
              <w:t xml:space="preserve">Enfermera(o) </w:t>
            </w:r>
            <w:r>
              <w:rPr>
                <w:rFonts w:ascii="Arial" w:hAnsi="Arial" w:cs="Arial"/>
              </w:rPr>
              <w:t xml:space="preserve">y Resolución de SERUMS correspondiente a la profesión </w:t>
            </w:r>
            <w:r w:rsidRPr="007D00EA">
              <w:rPr>
                <w:rFonts w:ascii="Arial" w:hAnsi="Arial" w:cs="Arial"/>
                <w:b/>
              </w:rPr>
              <w:t>(Indispensable)</w:t>
            </w:r>
            <w:r>
              <w:rPr>
                <w:rFonts w:ascii="Arial" w:hAnsi="Arial" w:cs="Arial"/>
                <w:b/>
              </w:rPr>
              <w:t>.</w:t>
            </w:r>
          </w:p>
          <w:p w:rsidR="00E9138A" w:rsidRPr="00682F1E" w:rsidRDefault="00E9138A" w:rsidP="00771F11">
            <w:pPr>
              <w:numPr>
                <w:ilvl w:val="0"/>
                <w:numId w:val="15"/>
              </w:numPr>
              <w:tabs>
                <w:tab w:val="clear" w:pos="828"/>
                <w:tab w:val="num" w:pos="432"/>
              </w:tabs>
              <w:suppressAutoHyphens w:val="0"/>
              <w:ind w:left="432"/>
              <w:jc w:val="both"/>
              <w:rPr>
                <w:rFonts w:ascii="Arial" w:hAnsi="Arial" w:cs="Arial"/>
              </w:rPr>
            </w:pPr>
            <w:r w:rsidRPr="00682F1E">
              <w:rPr>
                <w:rFonts w:ascii="Arial" w:hAnsi="Arial" w:cs="Arial"/>
              </w:rPr>
              <w:t>Contar con Diploma de Colegiatura y Habilitación Profesional vigente</w:t>
            </w:r>
            <w:r>
              <w:rPr>
                <w:rFonts w:ascii="Arial" w:hAnsi="Arial" w:cs="Arial"/>
                <w:b/>
              </w:rPr>
              <w:t xml:space="preserve"> (Indispensable).</w:t>
            </w:r>
            <w:r w:rsidRPr="007D00EA">
              <w:rPr>
                <w:rFonts w:ascii="Arial" w:hAnsi="Arial" w:cs="Arial"/>
              </w:rPr>
              <w:t xml:space="preserve"> </w:t>
            </w:r>
          </w:p>
        </w:tc>
      </w:tr>
      <w:tr w:rsidR="00E9138A" w:rsidRPr="007D00EA" w:rsidTr="00106607">
        <w:tc>
          <w:tcPr>
            <w:tcW w:w="2495" w:type="dxa"/>
          </w:tcPr>
          <w:p w:rsidR="00E9138A" w:rsidRPr="00C16E3C" w:rsidRDefault="00E9138A" w:rsidP="00106607">
            <w:pPr>
              <w:jc w:val="both"/>
              <w:rPr>
                <w:rFonts w:ascii="Arial" w:hAnsi="Arial" w:cs="Arial"/>
                <w:b/>
              </w:rPr>
            </w:pPr>
            <w:r w:rsidRPr="00C16E3C">
              <w:rPr>
                <w:rFonts w:ascii="Arial" w:hAnsi="Arial" w:cs="Arial"/>
                <w:b/>
              </w:rPr>
              <w:t>Experiencia Laboral</w:t>
            </w:r>
          </w:p>
        </w:tc>
        <w:tc>
          <w:tcPr>
            <w:tcW w:w="5963" w:type="dxa"/>
          </w:tcPr>
          <w:p w:rsidR="00E9138A" w:rsidRPr="00C16E3C" w:rsidRDefault="00E9138A" w:rsidP="00106607">
            <w:pPr>
              <w:suppressAutoHyphens w:val="0"/>
              <w:ind w:left="72"/>
              <w:jc w:val="both"/>
              <w:rPr>
                <w:rFonts w:ascii="Arial" w:hAnsi="Arial" w:cs="Arial"/>
                <w:b/>
                <w:sz w:val="10"/>
                <w:szCs w:val="10"/>
              </w:rPr>
            </w:pPr>
          </w:p>
          <w:p w:rsidR="00E9138A" w:rsidRPr="00C16E3C" w:rsidRDefault="00E83EB9" w:rsidP="00771F11">
            <w:pPr>
              <w:numPr>
                <w:ilvl w:val="0"/>
                <w:numId w:val="15"/>
              </w:numPr>
              <w:tabs>
                <w:tab w:val="clear" w:pos="828"/>
                <w:tab w:val="num" w:pos="432"/>
              </w:tabs>
              <w:suppressAutoHyphens w:val="0"/>
              <w:ind w:left="432"/>
              <w:jc w:val="both"/>
              <w:rPr>
                <w:rFonts w:ascii="Arial" w:hAnsi="Arial" w:cs="Arial"/>
              </w:rPr>
            </w:pPr>
            <w:r w:rsidRPr="00C16E3C">
              <w:rPr>
                <w:rFonts w:ascii="Arial" w:hAnsi="Arial" w:cs="Arial"/>
              </w:rPr>
              <w:lastRenderedPageBreak/>
              <w:t>Acreditar como mínimo un (01) año</w:t>
            </w:r>
            <w:r w:rsidR="00E9138A" w:rsidRPr="00C16E3C">
              <w:rPr>
                <w:rFonts w:ascii="Arial" w:hAnsi="Arial" w:cs="Arial"/>
              </w:rPr>
              <w:t xml:space="preserve"> en el desempeño de actividades afines al servicio</w:t>
            </w:r>
            <w:r w:rsidRPr="00C16E3C">
              <w:rPr>
                <w:rFonts w:ascii="Arial" w:hAnsi="Arial" w:cs="Arial"/>
              </w:rPr>
              <w:t xml:space="preserve"> convocado</w:t>
            </w:r>
            <w:r w:rsidR="00771F11" w:rsidRPr="00C16E3C">
              <w:rPr>
                <w:rFonts w:ascii="Arial" w:hAnsi="Arial" w:cs="Arial"/>
              </w:rPr>
              <w:t>,</w:t>
            </w:r>
            <w:r w:rsidR="00E9138A" w:rsidRPr="00C16E3C">
              <w:rPr>
                <w:rFonts w:ascii="Arial" w:hAnsi="Arial" w:cs="Arial"/>
              </w:rPr>
              <w:t xml:space="preserve"> posterior a la obtención del Título Profesional</w:t>
            </w:r>
            <w:r w:rsidR="00771F11" w:rsidRPr="00C16E3C">
              <w:rPr>
                <w:rFonts w:ascii="Arial" w:hAnsi="Arial" w:cs="Arial"/>
              </w:rPr>
              <w:t>, ex</w:t>
            </w:r>
            <w:r w:rsidR="00E9138A" w:rsidRPr="00C16E3C">
              <w:rPr>
                <w:rFonts w:ascii="Arial" w:hAnsi="Arial" w:cs="Arial"/>
              </w:rPr>
              <w:t xml:space="preserve">cluyendo el SERUMS </w:t>
            </w:r>
            <w:r w:rsidR="00E9138A" w:rsidRPr="00C16E3C">
              <w:rPr>
                <w:rFonts w:ascii="Arial" w:hAnsi="Arial" w:cs="Arial"/>
                <w:b/>
              </w:rPr>
              <w:t>(Indispensable).</w:t>
            </w:r>
          </w:p>
          <w:p w:rsidR="00E9138A" w:rsidRPr="00C16E3C" w:rsidRDefault="00E9138A" w:rsidP="00E83EB9">
            <w:pPr>
              <w:suppressAutoHyphens w:val="0"/>
              <w:jc w:val="both"/>
              <w:rPr>
                <w:rFonts w:ascii="Arial" w:hAnsi="Arial" w:cs="Arial"/>
                <w:lang w:val="es-PE"/>
              </w:rPr>
            </w:pPr>
          </w:p>
          <w:p w:rsidR="00E9138A" w:rsidRPr="00C16E3C" w:rsidRDefault="00E9138A" w:rsidP="00106607">
            <w:pPr>
              <w:suppressAutoHyphens w:val="0"/>
              <w:ind w:left="72"/>
              <w:jc w:val="both"/>
              <w:rPr>
                <w:rFonts w:ascii="Arial" w:hAnsi="Arial" w:cs="Arial"/>
              </w:rPr>
            </w:pPr>
            <w:r w:rsidRPr="00C16E3C">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E9138A" w:rsidRPr="00C16E3C" w:rsidRDefault="00E9138A" w:rsidP="00106607">
            <w:pPr>
              <w:ind w:left="72"/>
              <w:jc w:val="both"/>
              <w:rPr>
                <w:rFonts w:ascii="Arial" w:hAnsi="Arial" w:cs="Arial"/>
              </w:rPr>
            </w:pPr>
            <w:r w:rsidRPr="00C16E3C">
              <w:rPr>
                <w:rFonts w:ascii="Arial" w:hAnsi="Arial" w:cs="Arial"/>
              </w:rPr>
              <w:t>No se considerará como experiencia laboral: Trabajos Ad Honorem, ni Pasantías, ni prácticas.</w:t>
            </w:r>
          </w:p>
        </w:tc>
      </w:tr>
      <w:tr w:rsidR="00E9138A" w:rsidRPr="007D00EA" w:rsidTr="00106607">
        <w:tc>
          <w:tcPr>
            <w:tcW w:w="2495" w:type="dxa"/>
          </w:tcPr>
          <w:p w:rsidR="00E9138A" w:rsidRPr="00C16E3C" w:rsidRDefault="00E9138A" w:rsidP="00106607">
            <w:pPr>
              <w:jc w:val="both"/>
              <w:rPr>
                <w:rFonts w:ascii="Arial" w:hAnsi="Arial" w:cs="Arial"/>
                <w:b/>
              </w:rPr>
            </w:pPr>
            <w:r w:rsidRPr="00C16E3C">
              <w:rPr>
                <w:rFonts w:ascii="Arial" w:hAnsi="Arial" w:cs="Arial"/>
                <w:b/>
              </w:rPr>
              <w:lastRenderedPageBreak/>
              <w:t>Capacitación</w:t>
            </w:r>
          </w:p>
        </w:tc>
        <w:tc>
          <w:tcPr>
            <w:tcW w:w="5963" w:type="dxa"/>
          </w:tcPr>
          <w:p w:rsidR="00E9138A" w:rsidRPr="00C16E3C" w:rsidRDefault="00E9138A" w:rsidP="00771F11">
            <w:pPr>
              <w:numPr>
                <w:ilvl w:val="0"/>
                <w:numId w:val="15"/>
              </w:numPr>
              <w:tabs>
                <w:tab w:val="clear" w:pos="828"/>
                <w:tab w:val="num" w:pos="432"/>
              </w:tabs>
              <w:suppressAutoHyphens w:val="0"/>
              <w:ind w:left="432"/>
              <w:jc w:val="both"/>
              <w:rPr>
                <w:rFonts w:ascii="Arial" w:hAnsi="Arial" w:cs="Arial"/>
              </w:rPr>
            </w:pPr>
            <w:r w:rsidRPr="00C16E3C">
              <w:rPr>
                <w:rFonts w:ascii="Arial" w:hAnsi="Arial" w:cs="Arial"/>
              </w:rPr>
              <w:t>Acreditar capacitación o actividad</w:t>
            </w:r>
            <w:r w:rsidR="00E83EB9" w:rsidRPr="00C16E3C">
              <w:rPr>
                <w:rFonts w:ascii="Arial" w:hAnsi="Arial" w:cs="Arial"/>
              </w:rPr>
              <w:t>es de actualización mínima de 03 créditos o 51</w:t>
            </w:r>
            <w:r w:rsidRPr="00C16E3C">
              <w:rPr>
                <w:rFonts w:ascii="Arial" w:hAnsi="Arial" w:cs="Arial"/>
              </w:rPr>
              <w:t xml:space="preserve"> horas</w:t>
            </w:r>
            <w:r w:rsidR="00E83EB9" w:rsidRPr="00C16E3C">
              <w:rPr>
                <w:rFonts w:ascii="Arial" w:hAnsi="Arial" w:cs="Arial"/>
              </w:rPr>
              <w:t xml:space="preserve"> en temas de prevención de enfermedades o riesgos, promoción de la salud o estudios en medicina complementaria</w:t>
            </w:r>
            <w:r w:rsidRPr="00C16E3C">
              <w:rPr>
                <w:rFonts w:ascii="Arial" w:hAnsi="Arial" w:cs="Arial"/>
              </w:rPr>
              <w:t>, realizadas a partir del año 2012 a la fecha</w:t>
            </w:r>
            <w:r w:rsidRPr="00C16E3C">
              <w:rPr>
                <w:rFonts w:ascii="Arial" w:hAnsi="Arial" w:cs="Arial"/>
                <w:b/>
              </w:rPr>
              <w:t xml:space="preserve"> (Indispensable).</w:t>
            </w:r>
          </w:p>
          <w:p w:rsidR="00E83EB9" w:rsidRPr="00C16E3C" w:rsidRDefault="00E83EB9" w:rsidP="00E83EB9">
            <w:pPr>
              <w:numPr>
                <w:ilvl w:val="0"/>
                <w:numId w:val="15"/>
              </w:numPr>
              <w:tabs>
                <w:tab w:val="clear" w:pos="828"/>
                <w:tab w:val="num" w:pos="432"/>
              </w:tabs>
              <w:suppressAutoHyphens w:val="0"/>
              <w:ind w:left="432"/>
              <w:jc w:val="both"/>
              <w:rPr>
                <w:rFonts w:ascii="Arial" w:hAnsi="Arial" w:cs="Arial"/>
              </w:rPr>
            </w:pPr>
            <w:r w:rsidRPr="00C16E3C">
              <w:rPr>
                <w:rFonts w:ascii="Arial" w:hAnsi="Arial" w:cs="Arial"/>
              </w:rPr>
              <w:t xml:space="preserve">Contar con conocimientos en estrategias de intervención en la comunidad o en atención primaria de salud </w:t>
            </w:r>
            <w:r w:rsidRPr="00C16E3C">
              <w:rPr>
                <w:rFonts w:ascii="Arial" w:hAnsi="Arial" w:cs="Arial"/>
                <w:b/>
              </w:rPr>
              <w:t>(Deseable).</w:t>
            </w:r>
          </w:p>
          <w:p w:rsidR="00E83EB9" w:rsidRPr="00C16E3C" w:rsidRDefault="00E83EB9" w:rsidP="00E83EB9">
            <w:pPr>
              <w:suppressAutoHyphens w:val="0"/>
              <w:jc w:val="both"/>
              <w:rPr>
                <w:rFonts w:ascii="Arial" w:hAnsi="Arial" w:cs="Arial"/>
              </w:rPr>
            </w:pPr>
          </w:p>
        </w:tc>
      </w:tr>
      <w:tr w:rsidR="00E9138A" w:rsidRPr="007D00EA" w:rsidTr="00106607">
        <w:trPr>
          <w:trHeight w:val="591"/>
        </w:trPr>
        <w:tc>
          <w:tcPr>
            <w:tcW w:w="2495" w:type="dxa"/>
          </w:tcPr>
          <w:p w:rsidR="00E9138A" w:rsidRPr="007D00EA" w:rsidRDefault="00E9138A" w:rsidP="00106607">
            <w:pPr>
              <w:jc w:val="both"/>
              <w:rPr>
                <w:rFonts w:ascii="Arial" w:hAnsi="Arial" w:cs="Arial"/>
                <w:b/>
              </w:rPr>
            </w:pPr>
            <w:r w:rsidRPr="007D00EA">
              <w:rPr>
                <w:rFonts w:ascii="Arial" w:hAnsi="Arial" w:cs="Arial"/>
                <w:b/>
              </w:rPr>
              <w:t>Conocimientos complementarios para el puesto o cargo</w:t>
            </w:r>
          </w:p>
        </w:tc>
        <w:tc>
          <w:tcPr>
            <w:tcW w:w="5963" w:type="dxa"/>
          </w:tcPr>
          <w:p w:rsidR="00E9138A" w:rsidRPr="00771F11" w:rsidRDefault="00E9138A" w:rsidP="00771F11">
            <w:pPr>
              <w:numPr>
                <w:ilvl w:val="0"/>
                <w:numId w:val="11"/>
              </w:numPr>
              <w:tabs>
                <w:tab w:val="clear" w:pos="720"/>
                <w:tab w:val="num" w:pos="432"/>
              </w:tabs>
              <w:suppressAutoHyphens w:val="0"/>
              <w:ind w:left="432"/>
              <w:jc w:val="both"/>
              <w:rPr>
                <w:rFonts w:ascii="Arial" w:hAnsi="Arial" w:cs="Arial"/>
              </w:rPr>
            </w:pPr>
            <w:r w:rsidRPr="007D00EA">
              <w:rPr>
                <w:rFonts w:ascii="Arial" w:hAnsi="Arial" w:cs="Arial"/>
              </w:rPr>
              <w:t xml:space="preserve">Manejo de software en entorno Windows: Procesador de texto, Hoja </w:t>
            </w:r>
            <w:r>
              <w:rPr>
                <w:rFonts w:ascii="Arial" w:hAnsi="Arial" w:cs="Arial"/>
              </w:rPr>
              <w:t>de cálculo y correo electrónico</w:t>
            </w:r>
            <w:r w:rsidRPr="007D00EA">
              <w:rPr>
                <w:rFonts w:ascii="Arial" w:hAnsi="Arial" w:cs="Arial"/>
              </w:rPr>
              <w:t xml:space="preserve"> </w:t>
            </w:r>
            <w:r w:rsidRPr="007D00EA">
              <w:rPr>
                <w:rFonts w:ascii="Arial" w:hAnsi="Arial" w:cs="Arial"/>
                <w:b/>
              </w:rPr>
              <w:t>(Indispensable)</w:t>
            </w:r>
            <w:r>
              <w:rPr>
                <w:rFonts w:ascii="Arial" w:hAnsi="Arial" w:cs="Arial"/>
                <w:b/>
              </w:rPr>
              <w:t>.</w:t>
            </w:r>
          </w:p>
        </w:tc>
      </w:tr>
      <w:tr w:rsidR="00E9138A" w:rsidRPr="007D00EA" w:rsidTr="00106607">
        <w:trPr>
          <w:trHeight w:val="591"/>
        </w:trPr>
        <w:tc>
          <w:tcPr>
            <w:tcW w:w="2495" w:type="dxa"/>
            <w:vAlign w:val="center"/>
          </w:tcPr>
          <w:p w:rsidR="00E9138A" w:rsidRPr="007D00EA" w:rsidRDefault="00E9138A" w:rsidP="00106607">
            <w:pPr>
              <w:pStyle w:val="Sangradetextonormal"/>
              <w:ind w:firstLine="0"/>
              <w:jc w:val="left"/>
              <w:rPr>
                <w:rFonts w:ascii="Arial" w:hAnsi="Arial" w:cs="Arial"/>
                <w:b/>
              </w:rPr>
            </w:pPr>
            <w:r w:rsidRPr="007D00EA">
              <w:rPr>
                <w:rFonts w:ascii="Arial" w:hAnsi="Arial" w:cs="Arial"/>
                <w:b/>
              </w:rPr>
              <w:t>Motivo de la Contratación</w:t>
            </w:r>
          </w:p>
        </w:tc>
        <w:tc>
          <w:tcPr>
            <w:tcW w:w="5963" w:type="dxa"/>
          </w:tcPr>
          <w:p w:rsidR="00CE2EB9" w:rsidRDefault="00D944EC" w:rsidP="00D944EC">
            <w:pPr>
              <w:numPr>
                <w:ilvl w:val="0"/>
                <w:numId w:val="4"/>
              </w:numPr>
              <w:tabs>
                <w:tab w:val="clear" w:pos="360"/>
                <w:tab w:val="num" w:pos="499"/>
              </w:tabs>
              <w:spacing w:line="252" w:lineRule="auto"/>
              <w:ind w:hanging="323"/>
              <w:jc w:val="both"/>
              <w:rPr>
                <w:rFonts w:ascii="Arial" w:hAnsi="Arial" w:cs="Arial"/>
              </w:rPr>
            </w:pPr>
            <w:r>
              <w:rPr>
                <w:rFonts w:ascii="Arial" w:hAnsi="Arial" w:cs="Arial"/>
              </w:rPr>
              <w:t xml:space="preserve"> </w:t>
            </w:r>
            <w:r w:rsidR="00C175BB">
              <w:rPr>
                <w:rFonts w:ascii="Arial" w:hAnsi="Arial" w:cs="Arial"/>
              </w:rPr>
              <w:t xml:space="preserve">CAS suplencia. </w:t>
            </w:r>
          </w:p>
          <w:p w:rsidR="00E9138A" w:rsidRPr="007D00EA" w:rsidRDefault="00CE2EB9" w:rsidP="00CE2EB9">
            <w:pPr>
              <w:spacing w:line="252" w:lineRule="auto"/>
              <w:jc w:val="both"/>
              <w:rPr>
                <w:rFonts w:ascii="Arial" w:hAnsi="Arial" w:cs="Arial"/>
              </w:rPr>
            </w:pPr>
            <w:r>
              <w:rPr>
                <w:rFonts w:ascii="Arial" w:hAnsi="Arial" w:cs="Arial"/>
              </w:rPr>
              <w:t xml:space="preserve">        </w:t>
            </w:r>
            <w:r w:rsidR="00C175BB">
              <w:rPr>
                <w:rFonts w:ascii="Arial" w:hAnsi="Arial" w:cs="Arial"/>
              </w:rPr>
              <w:t xml:space="preserve">Licencia por maternidad hasta el </w:t>
            </w:r>
            <w:r>
              <w:rPr>
                <w:rFonts w:ascii="Arial" w:hAnsi="Arial" w:cs="Arial"/>
              </w:rPr>
              <w:t>24.12</w:t>
            </w:r>
            <w:r w:rsidR="00D944EC">
              <w:rPr>
                <w:rFonts w:ascii="Arial" w:hAnsi="Arial" w:cs="Arial"/>
              </w:rPr>
              <w:t>.201</w:t>
            </w:r>
            <w:r w:rsidR="00FD6D0F">
              <w:rPr>
                <w:rFonts w:ascii="Arial" w:hAnsi="Arial" w:cs="Arial"/>
              </w:rPr>
              <w:t>7</w:t>
            </w:r>
          </w:p>
        </w:tc>
      </w:tr>
    </w:tbl>
    <w:p w:rsidR="00E83EB9" w:rsidRDefault="00E83EB9" w:rsidP="00E733D1">
      <w:pPr>
        <w:pStyle w:val="Sangradetextonormal"/>
        <w:ind w:firstLine="0"/>
        <w:jc w:val="both"/>
        <w:rPr>
          <w:rFonts w:ascii="Arial" w:hAnsi="Arial" w:cs="Arial"/>
          <w:b/>
        </w:rPr>
      </w:pPr>
    </w:p>
    <w:p w:rsidR="00C8706D" w:rsidRDefault="00C8706D" w:rsidP="00E733D1">
      <w:pPr>
        <w:pStyle w:val="Sangradetextonormal"/>
        <w:ind w:firstLine="0"/>
        <w:jc w:val="both"/>
        <w:rPr>
          <w:rFonts w:ascii="Arial" w:hAnsi="Arial" w:cs="Arial"/>
          <w:b/>
        </w:rPr>
      </w:pPr>
    </w:p>
    <w:p w:rsidR="00C8706D" w:rsidRPr="00D671FF" w:rsidRDefault="00C8706D" w:rsidP="00C8706D">
      <w:pPr>
        <w:ind w:firstLine="708"/>
        <w:rPr>
          <w:rFonts w:ascii="Arial" w:hAnsi="Arial" w:cs="Arial"/>
          <w:b/>
        </w:rPr>
      </w:pPr>
      <w:r>
        <w:rPr>
          <w:rFonts w:ascii="Arial" w:hAnsi="Arial" w:cs="Arial"/>
          <w:b/>
        </w:rPr>
        <w:t>ENFERMERA</w:t>
      </w:r>
      <w:r w:rsidRPr="00D671FF">
        <w:rPr>
          <w:rFonts w:ascii="Arial" w:hAnsi="Arial" w:cs="Arial"/>
          <w:b/>
        </w:rPr>
        <w:t xml:space="preserve"> (</w:t>
      </w:r>
      <w:r>
        <w:rPr>
          <w:rFonts w:ascii="Arial" w:hAnsi="Arial" w:cs="Arial"/>
          <w:b/>
        </w:rPr>
        <w:t>P2EN-002</w:t>
      </w:r>
      <w:r w:rsidRPr="00D671FF">
        <w:rPr>
          <w:rFonts w:ascii="Arial" w:hAnsi="Arial" w:cs="Arial"/>
          <w:b/>
        </w:rPr>
        <w:t>)</w:t>
      </w:r>
    </w:p>
    <w:p w:rsidR="00C8706D" w:rsidRPr="00526922" w:rsidRDefault="00C8706D" w:rsidP="00C8706D">
      <w:pPr>
        <w:ind w:left="1080"/>
        <w:jc w:val="both"/>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963"/>
      </w:tblGrid>
      <w:tr w:rsidR="00C8706D" w:rsidRPr="007D00EA" w:rsidTr="00480EC0">
        <w:trPr>
          <w:trHeight w:val="706"/>
        </w:trPr>
        <w:tc>
          <w:tcPr>
            <w:tcW w:w="2495" w:type="dxa"/>
            <w:shd w:val="clear" w:color="auto" w:fill="D9D9D9"/>
          </w:tcPr>
          <w:p w:rsidR="00C8706D" w:rsidRPr="007D00EA" w:rsidRDefault="00C8706D" w:rsidP="00480EC0">
            <w:pPr>
              <w:jc w:val="center"/>
              <w:rPr>
                <w:rFonts w:ascii="Arial" w:hAnsi="Arial" w:cs="Arial"/>
                <w:b/>
              </w:rPr>
            </w:pPr>
            <w:r w:rsidRPr="007D00EA">
              <w:rPr>
                <w:rFonts w:ascii="Arial" w:hAnsi="Arial" w:cs="Arial"/>
                <w:b/>
              </w:rPr>
              <w:tab/>
            </w:r>
          </w:p>
          <w:p w:rsidR="00C8706D" w:rsidRPr="007D00EA" w:rsidRDefault="00C8706D" w:rsidP="00480EC0">
            <w:pPr>
              <w:jc w:val="center"/>
              <w:rPr>
                <w:rFonts w:ascii="Arial" w:hAnsi="Arial" w:cs="Arial"/>
                <w:b/>
              </w:rPr>
            </w:pPr>
            <w:r w:rsidRPr="007D00EA">
              <w:rPr>
                <w:rFonts w:ascii="Arial" w:hAnsi="Arial" w:cs="Arial"/>
                <w:b/>
              </w:rPr>
              <w:t>REQUISITOS</w:t>
            </w:r>
          </w:p>
          <w:p w:rsidR="00C8706D" w:rsidRPr="007D00EA" w:rsidRDefault="00C8706D" w:rsidP="00480EC0">
            <w:pPr>
              <w:jc w:val="center"/>
              <w:rPr>
                <w:rFonts w:ascii="Arial" w:hAnsi="Arial" w:cs="Arial"/>
                <w:b/>
              </w:rPr>
            </w:pPr>
            <w:r w:rsidRPr="007D00EA">
              <w:rPr>
                <w:rFonts w:ascii="Arial" w:hAnsi="Arial" w:cs="Arial"/>
                <w:b/>
              </w:rPr>
              <w:t>ESPECIFICOS</w:t>
            </w:r>
          </w:p>
        </w:tc>
        <w:tc>
          <w:tcPr>
            <w:tcW w:w="5963" w:type="dxa"/>
            <w:shd w:val="clear" w:color="auto" w:fill="D9D9D9"/>
          </w:tcPr>
          <w:p w:rsidR="00C8706D" w:rsidRPr="007D00EA" w:rsidRDefault="00C8706D" w:rsidP="00480EC0">
            <w:pPr>
              <w:rPr>
                <w:rFonts w:ascii="Arial" w:hAnsi="Arial" w:cs="Arial"/>
                <w:b/>
              </w:rPr>
            </w:pPr>
          </w:p>
          <w:p w:rsidR="00C8706D" w:rsidRPr="001477F8" w:rsidRDefault="00C8706D" w:rsidP="00480EC0">
            <w:pPr>
              <w:jc w:val="center"/>
              <w:rPr>
                <w:rFonts w:ascii="Arial" w:hAnsi="Arial" w:cs="Arial"/>
                <w:b/>
              </w:rPr>
            </w:pPr>
            <w:r w:rsidRPr="007D00EA">
              <w:rPr>
                <w:rFonts w:ascii="Arial" w:hAnsi="Arial" w:cs="Arial"/>
                <w:b/>
              </w:rPr>
              <w:t>DETALLE</w:t>
            </w:r>
          </w:p>
        </w:tc>
      </w:tr>
      <w:tr w:rsidR="00C8706D" w:rsidRPr="007D00EA" w:rsidTr="00480EC0">
        <w:tc>
          <w:tcPr>
            <w:tcW w:w="2495" w:type="dxa"/>
          </w:tcPr>
          <w:p w:rsidR="00C8706D" w:rsidRPr="007D00EA" w:rsidRDefault="00C8706D" w:rsidP="00480EC0">
            <w:pPr>
              <w:jc w:val="both"/>
              <w:rPr>
                <w:rFonts w:ascii="Arial" w:hAnsi="Arial" w:cs="Arial"/>
                <w:b/>
              </w:rPr>
            </w:pPr>
            <w:r w:rsidRPr="007D00EA">
              <w:rPr>
                <w:rFonts w:ascii="Arial" w:hAnsi="Arial" w:cs="Arial"/>
                <w:b/>
              </w:rPr>
              <w:t>Formación General</w:t>
            </w:r>
          </w:p>
        </w:tc>
        <w:tc>
          <w:tcPr>
            <w:tcW w:w="5963" w:type="dxa"/>
          </w:tcPr>
          <w:p w:rsidR="00C8706D" w:rsidRPr="00682F1E" w:rsidRDefault="00C8706D" w:rsidP="00480EC0">
            <w:pPr>
              <w:numPr>
                <w:ilvl w:val="0"/>
                <w:numId w:val="15"/>
              </w:numPr>
              <w:tabs>
                <w:tab w:val="clear" w:pos="828"/>
                <w:tab w:val="num" w:pos="432"/>
              </w:tabs>
              <w:suppressAutoHyphens w:val="0"/>
              <w:ind w:left="432"/>
              <w:jc w:val="both"/>
              <w:rPr>
                <w:rFonts w:ascii="Arial" w:hAnsi="Arial" w:cs="Arial"/>
              </w:rPr>
            </w:pPr>
            <w:r>
              <w:rPr>
                <w:rFonts w:ascii="Arial" w:hAnsi="Arial" w:cs="Arial"/>
              </w:rPr>
              <w:t>Presentar copia simple del Tí</w:t>
            </w:r>
            <w:r w:rsidRPr="007D00EA">
              <w:rPr>
                <w:rFonts w:ascii="Arial" w:hAnsi="Arial" w:cs="Arial"/>
              </w:rPr>
              <w:t xml:space="preserve">tulo Universitario de </w:t>
            </w:r>
            <w:r>
              <w:rPr>
                <w:rFonts w:ascii="Arial" w:hAnsi="Arial" w:cs="Arial"/>
              </w:rPr>
              <w:t xml:space="preserve">Enfermera(o) y Resolución de SERUMS correspondiente a la profesión </w:t>
            </w:r>
            <w:r w:rsidRPr="007D00EA">
              <w:rPr>
                <w:rFonts w:ascii="Arial" w:hAnsi="Arial" w:cs="Arial"/>
                <w:b/>
              </w:rPr>
              <w:t>(Indispensable)</w:t>
            </w:r>
            <w:r>
              <w:rPr>
                <w:rFonts w:ascii="Arial" w:hAnsi="Arial" w:cs="Arial"/>
                <w:b/>
              </w:rPr>
              <w:t>.</w:t>
            </w:r>
          </w:p>
          <w:p w:rsidR="00C8706D" w:rsidRPr="00682F1E" w:rsidRDefault="00C8706D" w:rsidP="00480EC0">
            <w:pPr>
              <w:numPr>
                <w:ilvl w:val="0"/>
                <w:numId w:val="15"/>
              </w:numPr>
              <w:tabs>
                <w:tab w:val="clear" w:pos="828"/>
                <w:tab w:val="num" w:pos="432"/>
              </w:tabs>
              <w:suppressAutoHyphens w:val="0"/>
              <w:ind w:left="432"/>
              <w:jc w:val="both"/>
              <w:rPr>
                <w:rFonts w:ascii="Arial" w:hAnsi="Arial" w:cs="Arial"/>
              </w:rPr>
            </w:pPr>
            <w:r w:rsidRPr="00682F1E">
              <w:rPr>
                <w:rFonts w:ascii="Arial" w:hAnsi="Arial" w:cs="Arial"/>
              </w:rPr>
              <w:t>Contar con Diploma de Colegiatura y Habilitación Profesional vigente</w:t>
            </w:r>
            <w:r>
              <w:rPr>
                <w:rFonts w:ascii="Arial" w:hAnsi="Arial" w:cs="Arial"/>
                <w:b/>
              </w:rPr>
              <w:t xml:space="preserve"> (Indispensable).</w:t>
            </w:r>
            <w:r w:rsidRPr="007D00EA">
              <w:rPr>
                <w:rFonts w:ascii="Arial" w:hAnsi="Arial" w:cs="Arial"/>
              </w:rPr>
              <w:t xml:space="preserve"> </w:t>
            </w:r>
          </w:p>
        </w:tc>
      </w:tr>
      <w:tr w:rsidR="00C8706D" w:rsidRPr="007D00EA" w:rsidTr="00480EC0">
        <w:tc>
          <w:tcPr>
            <w:tcW w:w="2495" w:type="dxa"/>
          </w:tcPr>
          <w:p w:rsidR="00C8706D" w:rsidRPr="007D00EA" w:rsidRDefault="00C8706D" w:rsidP="00480EC0">
            <w:pPr>
              <w:jc w:val="both"/>
              <w:rPr>
                <w:rFonts w:ascii="Arial" w:hAnsi="Arial" w:cs="Arial"/>
                <w:b/>
              </w:rPr>
            </w:pPr>
            <w:r w:rsidRPr="007D00EA">
              <w:rPr>
                <w:rFonts w:ascii="Arial" w:hAnsi="Arial" w:cs="Arial"/>
                <w:b/>
              </w:rPr>
              <w:t>Experiencia Laboral</w:t>
            </w:r>
          </w:p>
        </w:tc>
        <w:tc>
          <w:tcPr>
            <w:tcW w:w="5963" w:type="dxa"/>
          </w:tcPr>
          <w:p w:rsidR="00C8706D" w:rsidRPr="00C16E3C" w:rsidRDefault="00C8706D" w:rsidP="00480EC0">
            <w:pPr>
              <w:suppressAutoHyphens w:val="0"/>
              <w:ind w:left="72"/>
              <w:jc w:val="both"/>
              <w:rPr>
                <w:rFonts w:ascii="Arial" w:hAnsi="Arial" w:cs="Arial"/>
                <w:b/>
                <w:sz w:val="10"/>
                <w:szCs w:val="10"/>
              </w:rPr>
            </w:pPr>
          </w:p>
          <w:p w:rsidR="00C8706D" w:rsidRPr="00C16E3C" w:rsidRDefault="00C8706D" w:rsidP="00480EC0">
            <w:pPr>
              <w:numPr>
                <w:ilvl w:val="0"/>
                <w:numId w:val="15"/>
              </w:numPr>
              <w:tabs>
                <w:tab w:val="clear" w:pos="828"/>
                <w:tab w:val="num" w:pos="432"/>
              </w:tabs>
              <w:suppressAutoHyphens w:val="0"/>
              <w:ind w:left="432"/>
              <w:jc w:val="both"/>
              <w:rPr>
                <w:rFonts w:ascii="Arial" w:hAnsi="Arial" w:cs="Arial"/>
              </w:rPr>
            </w:pPr>
            <w:r w:rsidRPr="00C16E3C">
              <w:rPr>
                <w:rFonts w:ascii="Arial" w:hAnsi="Arial" w:cs="Arial"/>
              </w:rPr>
              <w:t xml:space="preserve">Acreditar como mínimo un (01) año en el desempeño de actividades afines al servicio convocado, posterior a la obtención del Título Profesional, excluyendo el SERUMS </w:t>
            </w:r>
            <w:r w:rsidRPr="00C16E3C">
              <w:rPr>
                <w:rFonts w:ascii="Arial" w:hAnsi="Arial" w:cs="Arial"/>
                <w:b/>
              </w:rPr>
              <w:t>(Indispensable).</w:t>
            </w:r>
          </w:p>
          <w:p w:rsidR="00C8706D" w:rsidRPr="00C16E3C" w:rsidRDefault="00C8706D" w:rsidP="00480EC0">
            <w:pPr>
              <w:suppressAutoHyphens w:val="0"/>
              <w:jc w:val="both"/>
              <w:rPr>
                <w:rFonts w:ascii="Arial" w:hAnsi="Arial" w:cs="Arial"/>
                <w:lang w:val="es-PE"/>
              </w:rPr>
            </w:pPr>
          </w:p>
          <w:p w:rsidR="00C8706D" w:rsidRPr="00C16E3C" w:rsidRDefault="00C8706D" w:rsidP="00480EC0">
            <w:pPr>
              <w:suppressAutoHyphens w:val="0"/>
              <w:ind w:left="72"/>
              <w:jc w:val="both"/>
              <w:rPr>
                <w:rFonts w:ascii="Arial" w:hAnsi="Arial" w:cs="Arial"/>
              </w:rPr>
            </w:pPr>
            <w:r w:rsidRPr="00C16E3C">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C8706D" w:rsidRPr="00C16E3C" w:rsidRDefault="00C8706D" w:rsidP="00480EC0">
            <w:pPr>
              <w:ind w:left="72"/>
              <w:jc w:val="both"/>
              <w:rPr>
                <w:rFonts w:ascii="Arial" w:hAnsi="Arial" w:cs="Arial"/>
              </w:rPr>
            </w:pPr>
            <w:r w:rsidRPr="00C16E3C">
              <w:rPr>
                <w:rFonts w:ascii="Arial" w:hAnsi="Arial" w:cs="Arial"/>
              </w:rPr>
              <w:t>No se considerará como experiencia laboral: Trabajos Ad Honorem, ni Pasantías, ni prácticas.</w:t>
            </w:r>
          </w:p>
        </w:tc>
      </w:tr>
      <w:tr w:rsidR="00C8706D" w:rsidRPr="007D00EA" w:rsidTr="00480EC0">
        <w:tc>
          <w:tcPr>
            <w:tcW w:w="2495" w:type="dxa"/>
          </w:tcPr>
          <w:p w:rsidR="00C8706D" w:rsidRPr="007D00EA" w:rsidRDefault="00C8706D" w:rsidP="00480EC0">
            <w:pPr>
              <w:jc w:val="both"/>
              <w:rPr>
                <w:rFonts w:ascii="Arial" w:hAnsi="Arial" w:cs="Arial"/>
                <w:b/>
              </w:rPr>
            </w:pPr>
            <w:r w:rsidRPr="007D00EA">
              <w:rPr>
                <w:rFonts w:ascii="Arial" w:hAnsi="Arial" w:cs="Arial"/>
                <w:b/>
              </w:rPr>
              <w:t>Capacitación</w:t>
            </w:r>
          </w:p>
        </w:tc>
        <w:tc>
          <w:tcPr>
            <w:tcW w:w="5963" w:type="dxa"/>
          </w:tcPr>
          <w:p w:rsidR="00C8706D" w:rsidRPr="00C16E3C" w:rsidRDefault="00C8706D" w:rsidP="00C8706D">
            <w:pPr>
              <w:numPr>
                <w:ilvl w:val="0"/>
                <w:numId w:val="15"/>
              </w:numPr>
              <w:tabs>
                <w:tab w:val="clear" w:pos="828"/>
                <w:tab w:val="num" w:pos="432"/>
              </w:tabs>
              <w:suppressAutoHyphens w:val="0"/>
              <w:ind w:left="432"/>
              <w:jc w:val="both"/>
              <w:rPr>
                <w:rFonts w:ascii="Arial" w:hAnsi="Arial" w:cs="Arial"/>
              </w:rPr>
            </w:pPr>
            <w:r w:rsidRPr="00C16E3C">
              <w:rPr>
                <w:rFonts w:ascii="Arial" w:hAnsi="Arial" w:cs="Arial"/>
              </w:rPr>
              <w:t>Acreditar capacitación o actividades de actualización mínima de 03 créditos o 51 horas afines a la profesión, realizadas a partir del año 2012 a la fecha</w:t>
            </w:r>
            <w:r w:rsidRPr="00C16E3C">
              <w:rPr>
                <w:rFonts w:ascii="Arial" w:hAnsi="Arial" w:cs="Arial"/>
                <w:b/>
              </w:rPr>
              <w:t xml:space="preserve"> (Indispensable).</w:t>
            </w:r>
          </w:p>
        </w:tc>
      </w:tr>
      <w:tr w:rsidR="00C8706D" w:rsidRPr="007D00EA" w:rsidTr="00480EC0">
        <w:trPr>
          <w:trHeight w:val="591"/>
        </w:trPr>
        <w:tc>
          <w:tcPr>
            <w:tcW w:w="2495" w:type="dxa"/>
          </w:tcPr>
          <w:p w:rsidR="00C8706D" w:rsidRPr="007D00EA" w:rsidRDefault="00C8706D" w:rsidP="00480EC0">
            <w:pPr>
              <w:jc w:val="both"/>
              <w:rPr>
                <w:rFonts w:ascii="Arial" w:hAnsi="Arial" w:cs="Arial"/>
                <w:b/>
              </w:rPr>
            </w:pPr>
            <w:r w:rsidRPr="007D00EA">
              <w:rPr>
                <w:rFonts w:ascii="Arial" w:hAnsi="Arial" w:cs="Arial"/>
                <w:b/>
              </w:rPr>
              <w:t>Conocimientos complementarios para el puesto o cargo</w:t>
            </w:r>
          </w:p>
        </w:tc>
        <w:tc>
          <w:tcPr>
            <w:tcW w:w="5963" w:type="dxa"/>
          </w:tcPr>
          <w:p w:rsidR="00C8706D" w:rsidRPr="00771F11" w:rsidRDefault="00C8706D" w:rsidP="00480EC0">
            <w:pPr>
              <w:numPr>
                <w:ilvl w:val="0"/>
                <w:numId w:val="11"/>
              </w:numPr>
              <w:tabs>
                <w:tab w:val="clear" w:pos="720"/>
                <w:tab w:val="num" w:pos="432"/>
              </w:tabs>
              <w:suppressAutoHyphens w:val="0"/>
              <w:ind w:left="432"/>
              <w:jc w:val="both"/>
              <w:rPr>
                <w:rFonts w:ascii="Arial" w:hAnsi="Arial" w:cs="Arial"/>
              </w:rPr>
            </w:pPr>
            <w:r w:rsidRPr="007D00EA">
              <w:rPr>
                <w:rFonts w:ascii="Arial" w:hAnsi="Arial" w:cs="Arial"/>
              </w:rPr>
              <w:t xml:space="preserve">Manejo de software en entorno Windows: Procesador de texto, Hoja </w:t>
            </w:r>
            <w:r>
              <w:rPr>
                <w:rFonts w:ascii="Arial" w:hAnsi="Arial" w:cs="Arial"/>
              </w:rPr>
              <w:t>de cálculo y correo electrónico</w:t>
            </w:r>
            <w:r w:rsidRPr="007D00EA">
              <w:rPr>
                <w:rFonts w:ascii="Arial" w:hAnsi="Arial" w:cs="Arial"/>
              </w:rPr>
              <w:t xml:space="preserve"> </w:t>
            </w:r>
            <w:r w:rsidRPr="007D00EA">
              <w:rPr>
                <w:rFonts w:ascii="Arial" w:hAnsi="Arial" w:cs="Arial"/>
                <w:b/>
              </w:rPr>
              <w:t>(Indispensable)</w:t>
            </w:r>
            <w:r>
              <w:rPr>
                <w:rFonts w:ascii="Arial" w:hAnsi="Arial" w:cs="Arial"/>
                <w:b/>
              </w:rPr>
              <w:t>.</w:t>
            </w:r>
          </w:p>
        </w:tc>
      </w:tr>
      <w:tr w:rsidR="00C8706D" w:rsidRPr="007D00EA" w:rsidTr="00480EC0">
        <w:trPr>
          <w:trHeight w:val="591"/>
        </w:trPr>
        <w:tc>
          <w:tcPr>
            <w:tcW w:w="2495" w:type="dxa"/>
            <w:vAlign w:val="center"/>
          </w:tcPr>
          <w:p w:rsidR="00C8706D" w:rsidRPr="007D00EA" w:rsidRDefault="00C8706D" w:rsidP="00480EC0">
            <w:pPr>
              <w:pStyle w:val="Sangradetextonormal"/>
              <w:ind w:firstLine="0"/>
              <w:jc w:val="left"/>
              <w:rPr>
                <w:rFonts w:ascii="Arial" w:hAnsi="Arial" w:cs="Arial"/>
                <w:b/>
              </w:rPr>
            </w:pPr>
            <w:r w:rsidRPr="007D00EA">
              <w:rPr>
                <w:rFonts w:ascii="Arial" w:hAnsi="Arial" w:cs="Arial"/>
                <w:b/>
              </w:rPr>
              <w:t>Motivo de la Contratación</w:t>
            </w:r>
          </w:p>
        </w:tc>
        <w:tc>
          <w:tcPr>
            <w:tcW w:w="5963" w:type="dxa"/>
          </w:tcPr>
          <w:p w:rsidR="00C8706D" w:rsidRDefault="00C8706D" w:rsidP="00480EC0">
            <w:pPr>
              <w:numPr>
                <w:ilvl w:val="0"/>
                <w:numId w:val="4"/>
              </w:numPr>
              <w:tabs>
                <w:tab w:val="clear" w:pos="360"/>
                <w:tab w:val="num" w:pos="499"/>
              </w:tabs>
              <w:spacing w:line="252" w:lineRule="auto"/>
              <w:ind w:hanging="323"/>
              <w:jc w:val="both"/>
              <w:rPr>
                <w:rFonts w:ascii="Arial" w:hAnsi="Arial" w:cs="Arial"/>
              </w:rPr>
            </w:pPr>
            <w:r>
              <w:rPr>
                <w:rFonts w:ascii="Arial" w:hAnsi="Arial" w:cs="Arial"/>
              </w:rPr>
              <w:t xml:space="preserve"> CAS suplencia. </w:t>
            </w:r>
          </w:p>
          <w:p w:rsidR="00C8706D" w:rsidRPr="007D00EA" w:rsidRDefault="00C8706D" w:rsidP="00480EC0">
            <w:pPr>
              <w:spacing w:line="252" w:lineRule="auto"/>
              <w:jc w:val="both"/>
              <w:rPr>
                <w:rFonts w:ascii="Arial" w:hAnsi="Arial" w:cs="Arial"/>
              </w:rPr>
            </w:pPr>
            <w:r>
              <w:rPr>
                <w:rFonts w:ascii="Arial" w:hAnsi="Arial" w:cs="Arial"/>
              </w:rPr>
              <w:t xml:space="preserve">        Licencia por maternidad hasta el </w:t>
            </w:r>
            <w:r w:rsidR="00FD6D0F">
              <w:rPr>
                <w:rFonts w:ascii="Arial" w:hAnsi="Arial" w:cs="Arial"/>
              </w:rPr>
              <w:t>19.01</w:t>
            </w:r>
            <w:r>
              <w:rPr>
                <w:rFonts w:ascii="Arial" w:hAnsi="Arial" w:cs="Arial"/>
              </w:rPr>
              <w:t>.2018</w:t>
            </w:r>
          </w:p>
        </w:tc>
      </w:tr>
    </w:tbl>
    <w:p w:rsidR="00C8706D" w:rsidRDefault="00C8706D" w:rsidP="00E733D1">
      <w:pPr>
        <w:pStyle w:val="Sangradetextonormal"/>
        <w:ind w:firstLine="0"/>
        <w:jc w:val="both"/>
        <w:rPr>
          <w:rFonts w:ascii="Arial" w:hAnsi="Arial" w:cs="Arial"/>
          <w:b/>
        </w:rPr>
      </w:pPr>
    </w:p>
    <w:p w:rsidR="00E9138A" w:rsidRPr="007A4755" w:rsidRDefault="00E9138A" w:rsidP="00E9138A">
      <w:pPr>
        <w:ind w:left="1418" w:hanging="708"/>
        <w:jc w:val="both"/>
        <w:rPr>
          <w:rFonts w:ascii="Arial" w:hAnsi="Arial" w:cs="Arial"/>
          <w:bCs/>
          <w:sz w:val="16"/>
          <w:szCs w:val="16"/>
          <w:lang w:val="es-MX"/>
        </w:rPr>
      </w:pPr>
      <w:r w:rsidRPr="007A4755">
        <w:rPr>
          <w:rFonts w:ascii="Arial" w:hAnsi="Arial" w:cs="Arial"/>
          <w:b/>
          <w:bCs/>
          <w:sz w:val="16"/>
          <w:szCs w:val="16"/>
          <w:lang w:val="es-MX"/>
        </w:rPr>
        <w:t xml:space="preserve">Nota: </w:t>
      </w:r>
      <w:r w:rsidRPr="007A4755">
        <w:rPr>
          <w:rFonts w:ascii="Arial" w:hAnsi="Arial" w:cs="Arial"/>
          <w:b/>
          <w:bCs/>
          <w:sz w:val="16"/>
          <w:szCs w:val="16"/>
          <w:lang w:val="es-MX"/>
        </w:rPr>
        <w:tab/>
      </w:r>
      <w:r w:rsidRPr="007A4755">
        <w:rPr>
          <w:rFonts w:ascii="Arial" w:hAnsi="Arial" w:cs="Arial"/>
          <w:bCs/>
          <w:sz w:val="16"/>
          <w:szCs w:val="16"/>
          <w:lang w:val="es-MX"/>
        </w:rPr>
        <w:t xml:space="preserve">La acreditación implica presentar copia de los documentos </w:t>
      </w:r>
      <w:proofErr w:type="spellStart"/>
      <w:r w:rsidRPr="007A4755">
        <w:rPr>
          <w:rFonts w:ascii="Arial" w:hAnsi="Arial" w:cs="Arial"/>
          <w:bCs/>
          <w:sz w:val="16"/>
          <w:szCs w:val="16"/>
          <w:lang w:val="es-MX"/>
        </w:rPr>
        <w:t>sustentatorios</w:t>
      </w:r>
      <w:proofErr w:type="spellEnd"/>
      <w:r w:rsidRPr="007A4755">
        <w:rPr>
          <w:rFonts w:ascii="Arial" w:hAnsi="Arial" w:cs="Arial"/>
          <w:bCs/>
          <w:sz w:val="16"/>
          <w:szCs w:val="16"/>
          <w:lang w:val="es-MX"/>
        </w:rPr>
        <w:t>. Los postulantes que no lo hagan    serán descalificados. Los documentos presentados no serán devueltos.</w:t>
      </w:r>
    </w:p>
    <w:p w:rsidR="00E9138A" w:rsidRPr="007A4755" w:rsidRDefault="00E9138A" w:rsidP="00E9138A">
      <w:pPr>
        <w:ind w:left="1134"/>
        <w:jc w:val="both"/>
        <w:rPr>
          <w:rFonts w:ascii="Arial" w:hAnsi="Arial" w:cs="Arial"/>
          <w:bCs/>
          <w:sz w:val="16"/>
          <w:szCs w:val="16"/>
          <w:lang w:val="es-MX"/>
        </w:rPr>
      </w:pPr>
      <w:r w:rsidRPr="007A4755">
        <w:rPr>
          <w:rFonts w:ascii="Arial" w:hAnsi="Arial" w:cs="Arial"/>
          <w:bCs/>
          <w:sz w:val="16"/>
          <w:szCs w:val="16"/>
          <w:lang w:val="es-MX"/>
        </w:rPr>
        <w:t xml:space="preserve">      Para la contratación del postulante seleccionado, éste presentará la documentación original </w:t>
      </w:r>
      <w:proofErr w:type="spellStart"/>
      <w:r w:rsidRPr="007A4755">
        <w:rPr>
          <w:rFonts w:ascii="Arial" w:hAnsi="Arial" w:cs="Arial"/>
          <w:bCs/>
          <w:sz w:val="16"/>
          <w:szCs w:val="16"/>
          <w:lang w:val="es-MX"/>
        </w:rPr>
        <w:t>sustentatoria</w:t>
      </w:r>
      <w:proofErr w:type="spellEnd"/>
      <w:r w:rsidRPr="007A4755">
        <w:rPr>
          <w:rFonts w:ascii="Arial" w:hAnsi="Arial" w:cs="Arial"/>
          <w:bCs/>
          <w:sz w:val="16"/>
          <w:szCs w:val="16"/>
          <w:lang w:val="es-MX"/>
        </w:rPr>
        <w:t>.</w:t>
      </w:r>
    </w:p>
    <w:p w:rsidR="00E9138A" w:rsidRDefault="00E9138A" w:rsidP="00E733D1">
      <w:pPr>
        <w:pStyle w:val="Sangradetextonormal"/>
        <w:ind w:firstLine="0"/>
        <w:jc w:val="both"/>
        <w:rPr>
          <w:rFonts w:ascii="Arial" w:hAnsi="Arial" w:cs="Arial"/>
          <w:b/>
        </w:rPr>
      </w:pPr>
    </w:p>
    <w:p w:rsidR="00C210F8" w:rsidRDefault="003668E2" w:rsidP="00775D71">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775D71" w:rsidRPr="00775D71" w:rsidRDefault="00775D71" w:rsidP="00775D71">
      <w:pPr>
        <w:pStyle w:val="Sangradetextonormal"/>
        <w:ind w:left="426" w:firstLine="0"/>
        <w:jc w:val="both"/>
        <w:rPr>
          <w:rFonts w:ascii="Arial" w:hAnsi="Arial" w:cs="Arial"/>
          <w:b/>
        </w:rPr>
      </w:pPr>
    </w:p>
    <w:p w:rsidR="00C210F8" w:rsidRPr="00C16E3C" w:rsidRDefault="007F2343" w:rsidP="00C210F8">
      <w:pPr>
        <w:suppressAutoHyphens w:val="0"/>
        <w:ind w:left="426"/>
        <w:rPr>
          <w:rFonts w:ascii="Arial" w:eastAsia="Calibri" w:hAnsi="Arial" w:cs="Arial"/>
          <w:b/>
          <w:lang w:eastAsia="en-US"/>
        </w:rPr>
      </w:pPr>
      <w:r w:rsidRPr="00C16E3C">
        <w:rPr>
          <w:rFonts w:ascii="Arial" w:eastAsia="Calibri" w:hAnsi="Arial" w:cs="Arial"/>
          <w:b/>
          <w:lang w:eastAsia="en-US"/>
        </w:rPr>
        <w:t>ENFERMERA</w:t>
      </w:r>
      <w:r w:rsidR="00C210F8" w:rsidRPr="00C16E3C">
        <w:rPr>
          <w:rFonts w:ascii="Arial" w:eastAsia="Calibri" w:hAnsi="Arial" w:cs="Arial"/>
          <w:b/>
          <w:lang w:eastAsia="en-US"/>
        </w:rPr>
        <w:t xml:space="preserve"> </w:t>
      </w:r>
      <w:r w:rsidRPr="00C16E3C">
        <w:rPr>
          <w:rFonts w:ascii="Arial" w:eastAsia="Calibri" w:hAnsi="Arial" w:cs="Arial"/>
          <w:b/>
          <w:lang w:eastAsia="en-US"/>
        </w:rPr>
        <w:t>(</w:t>
      </w:r>
      <w:r w:rsidR="00FD6D0F" w:rsidRPr="00C16E3C">
        <w:rPr>
          <w:rFonts w:ascii="Arial" w:eastAsia="Calibri" w:hAnsi="Arial" w:cs="Arial"/>
          <w:b/>
          <w:lang w:eastAsia="en-US"/>
        </w:rPr>
        <w:t xml:space="preserve">COD. </w:t>
      </w:r>
      <w:r w:rsidRPr="00C16E3C">
        <w:rPr>
          <w:rFonts w:ascii="Arial" w:eastAsia="Calibri" w:hAnsi="Arial" w:cs="Arial"/>
          <w:b/>
          <w:lang w:eastAsia="en-US"/>
        </w:rPr>
        <w:t>P2EN</w:t>
      </w:r>
      <w:r w:rsidR="00775D71" w:rsidRPr="00C16E3C">
        <w:rPr>
          <w:rFonts w:ascii="Arial" w:eastAsia="Calibri" w:hAnsi="Arial" w:cs="Arial"/>
          <w:b/>
          <w:lang w:eastAsia="en-US"/>
        </w:rPr>
        <w:t>-001</w:t>
      </w:r>
      <w:r w:rsidR="003C36AC" w:rsidRPr="00C16E3C">
        <w:rPr>
          <w:rFonts w:ascii="Arial" w:eastAsia="Calibri" w:hAnsi="Arial" w:cs="Arial"/>
          <w:b/>
          <w:lang w:eastAsia="en-US"/>
        </w:rPr>
        <w:t>)</w:t>
      </w:r>
      <w:r w:rsidR="00C210F8" w:rsidRPr="00C16E3C">
        <w:rPr>
          <w:rFonts w:ascii="Arial" w:eastAsia="Calibri" w:hAnsi="Arial" w:cs="Arial"/>
          <w:b/>
          <w:lang w:eastAsia="en-US"/>
        </w:rPr>
        <w:t xml:space="preserve">  </w:t>
      </w:r>
    </w:p>
    <w:p w:rsidR="00C210F8" w:rsidRPr="00C16E3C" w:rsidRDefault="00C210F8" w:rsidP="00C210F8">
      <w:pPr>
        <w:suppressAutoHyphens w:val="0"/>
        <w:ind w:left="426"/>
        <w:rPr>
          <w:rFonts w:ascii="Arial" w:eastAsia="Calibri" w:hAnsi="Arial" w:cs="Arial"/>
          <w:b/>
          <w:lang w:eastAsia="en-US"/>
        </w:rPr>
      </w:pPr>
      <w:r w:rsidRPr="00C16E3C">
        <w:rPr>
          <w:rFonts w:ascii="Arial" w:eastAsia="Calibri" w:hAnsi="Arial" w:cs="Arial"/>
          <w:b/>
          <w:lang w:eastAsia="en-US"/>
        </w:rPr>
        <w:t>Principales funciones a desarrollar:</w:t>
      </w:r>
    </w:p>
    <w:p w:rsidR="007F2343" w:rsidRPr="00C16E3C" w:rsidRDefault="007F2343" w:rsidP="007F2343">
      <w:pPr>
        <w:numPr>
          <w:ilvl w:val="0"/>
          <w:numId w:val="18"/>
        </w:numPr>
        <w:suppressAutoHyphens w:val="0"/>
        <w:ind w:hanging="294"/>
        <w:jc w:val="both"/>
        <w:rPr>
          <w:rFonts w:ascii="Arial" w:hAnsi="Arial" w:cs="Arial"/>
          <w:lang w:val="es-MX"/>
        </w:rPr>
      </w:pPr>
      <w:r w:rsidRPr="00C16E3C">
        <w:rPr>
          <w:rFonts w:ascii="Arial" w:hAnsi="Arial" w:cs="Arial"/>
        </w:rPr>
        <w:t>Apoyo en la gestión de establecer nuevas alianzas estratégicas con las empresas para identificar pacientes con riesgo y su abordaje integral, así como negociar cambios en la empresa a fin de adoptar estilos de vida saludables en sus trabajadores.</w:t>
      </w:r>
    </w:p>
    <w:p w:rsidR="007F2343" w:rsidRPr="00C16E3C" w:rsidRDefault="007F2343" w:rsidP="007F2343">
      <w:pPr>
        <w:numPr>
          <w:ilvl w:val="0"/>
          <w:numId w:val="18"/>
        </w:numPr>
        <w:suppressAutoHyphens w:val="0"/>
        <w:ind w:hanging="294"/>
        <w:jc w:val="both"/>
        <w:rPr>
          <w:rFonts w:ascii="Arial" w:hAnsi="Arial" w:cs="Arial"/>
          <w:lang w:val="es-MX"/>
        </w:rPr>
      </w:pPr>
      <w:r w:rsidRPr="00C16E3C">
        <w:rPr>
          <w:rFonts w:ascii="Arial" w:hAnsi="Arial" w:cs="Arial"/>
        </w:rPr>
        <w:t>Tamizaje de los trabajadores activos de las empresas para detectar riesgos prevenibles.</w:t>
      </w:r>
    </w:p>
    <w:p w:rsidR="007F2343" w:rsidRPr="00C16E3C" w:rsidRDefault="007F2343" w:rsidP="007F2343">
      <w:pPr>
        <w:numPr>
          <w:ilvl w:val="0"/>
          <w:numId w:val="18"/>
        </w:numPr>
        <w:suppressAutoHyphens w:val="0"/>
        <w:ind w:hanging="294"/>
        <w:jc w:val="both"/>
        <w:rPr>
          <w:rFonts w:ascii="Arial" w:hAnsi="Arial" w:cs="Arial"/>
          <w:lang w:val="es-MX"/>
        </w:rPr>
      </w:pPr>
      <w:r w:rsidRPr="00C16E3C">
        <w:rPr>
          <w:rFonts w:ascii="Arial" w:hAnsi="Arial" w:cs="Arial"/>
        </w:rPr>
        <w:t>Análisis de las fichas clínicas y comunicación a los pacientes en riesgo.</w:t>
      </w:r>
    </w:p>
    <w:p w:rsidR="007F2343" w:rsidRPr="00C16E3C" w:rsidRDefault="007F2343" w:rsidP="007F2343">
      <w:pPr>
        <w:numPr>
          <w:ilvl w:val="0"/>
          <w:numId w:val="18"/>
        </w:numPr>
        <w:suppressAutoHyphens w:val="0"/>
        <w:ind w:hanging="294"/>
        <w:jc w:val="both"/>
        <w:rPr>
          <w:rFonts w:ascii="Arial" w:hAnsi="Arial" w:cs="Arial"/>
          <w:lang w:val="es-MX"/>
        </w:rPr>
      </w:pPr>
      <w:r w:rsidRPr="00C16E3C">
        <w:rPr>
          <w:rFonts w:ascii="Arial" w:hAnsi="Arial" w:cs="Arial"/>
        </w:rPr>
        <w:t>Abordaje integral del paciente con síndrome metabólico.</w:t>
      </w:r>
    </w:p>
    <w:p w:rsidR="007F2343" w:rsidRPr="00C16E3C" w:rsidRDefault="007F2343" w:rsidP="007F2343">
      <w:pPr>
        <w:numPr>
          <w:ilvl w:val="0"/>
          <w:numId w:val="18"/>
        </w:numPr>
        <w:suppressAutoHyphens w:val="0"/>
        <w:ind w:hanging="294"/>
        <w:jc w:val="both"/>
        <w:rPr>
          <w:rFonts w:ascii="Arial" w:hAnsi="Arial" w:cs="Arial"/>
          <w:lang w:val="es-MX"/>
        </w:rPr>
      </w:pPr>
      <w:r w:rsidRPr="00C16E3C">
        <w:rPr>
          <w:rFonts w:ascii="Arial" w:hAnsi="Arial" w:cs="Arial"/>
        </w:rPr>
        <w:t xml:space="preserve">Registro y seguimiento de los pacientes con síndrome metabólico. </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Direccionamiento y apoyo de los pacientes que no cumplen criterios de síndrome metabólico.</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Formación de los líderes de salud en cada empresa intervenida.</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Evaluación de la intervención.</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 xml:space="preserve">Monitoreo y control de la intervención a través de los indicadores locales, regionales y nacionales. </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Evaluación de la intervención.</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Organización de la evaluac</w:t>
      </w:r>
      <w:r w:rsidR="00C8706D" w:rsidRPr="00C16E3C">
        <w:rPr>
          <w:rFonts w:ascii="Arial" w:hAnsi="Arial" w:cs="Arial"/>
        </w:rPr>
        <w:t xml:space="preserve">ión conjunta con la Empresa y </w:t>
      </w:r>
      <w:proofErr w:type="spellStart"/>
      <w:r w:rsidR="00C8706D" w:rsidRPr="00C16E3C">
        <w:rPr>
          <w:rFonts w:ascii="Arial" w:hAnsi="Arial" w:cs="Arial"/>
        </w:rPr>
        <w:t>Es</w:t>
      </w:r>
      <w:r w:rsidRPr="00C16E3C">
        <w:rPr>
          <w:rFonts w:ascii="Arial" w:hAnsi="Arial" w:cs="Arial"/>
        </w:rPr>
        <w:t>SALUD</w:t>
      </w:r>
      <w:proofErr w:type="spellEnd"/>
      <w:r w:rsidRPr="00C16E3C">
        <w:rPr>
          <w:rFonts w:ascii="Arial" w:hAnsi="Arial" w:cs="Arial"/>
        </w:rPr>
        <w:t xml:space="preserve"> para el cierre de intervención.</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Sensibilización a</w:t>
      </w:r>
      <w:bookmarkStart w:id="0" w:name="_GoBack"/>
      <w:bookmarkEnd w:id="0"/>
      <w:r w:rsidRPr="00C16E3C">
        <w:rPr>
          <w:rFonts w:ascii="Arial" w:hAnsi="Arial" w:cs="Arial"/>
        </w:rPr>
        <w:t xml:space="preserve"> los profesionales de la salud de los diferentes Centros Asistenciales de la Red Asistencial.</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Fortalecimiento de las Unidades de Adulto y de las Unidades y Centros de Atención de Medicina Complementaria.</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Difundir el Programa de Reforma de Vida Renovada.</w:t>
      </w:r>
    </w:p>
    <w:p w:rsidR="007F2343" w:rsidRPr="00C16E3C" w:rsidRDefault="007F2343" w:rsidP="007F2343">
      <w:pPr>
        <w:numPr>
          <w:ilvl w:val="0"/>
          <w:numId w:val="22"/>
        </w:numPr>
        <w:ind w:left="709" w:hanging="283"/>
        <w:jc w:val="both"/>
        <w:rPr>
          <w:rFonts w:ascii="Arial" w:hAnsi="Arial" w:cs="Arial"/>
        </w:rPr>
      </w:pPr>
      <w:r w:rsidRPr="00C16E3C">
        <w:rPr>
          <w:rFonts w:ascii="Arial" w:hAnsi="Arial" w:cs="Arial"/>
        </w:rPr>
        <w:t>Gestionar la logística necesaria para la aplicación del Programa de Reforma de Vida Renovada</w:t>
      </w:r>
      <w:r w:rsidR="00C16E3C" w:rsidRPr="00C16E3C">
        <w:rPr>
          <w:rFonts w:ascii="Arial" w:hAnsi="Arial" w:cs="Arial"/>
          <w:b/>
          <w:color w:val="FF0000"/>
        </w:rPr>
        <w:t>.</w:t>
      </w:r>
    </w:p>
    <w:p w:rsidR="00FD6D0F" w:rsidRPr="00C16E3C" w:rsidRDefault="00FD6D0F" w:rsidP="00FD6D0F">
      <w:pPr>
        <w:pStyle w:val="Sangradetextonormal"/>
        <w:ind w:firstLine="0"/>
        <w:jc w:val="both"/>
        <w:rPr>
          <w:rFonts w:ascii="Arial" w:hAnsi="Arial" w:cs="Arial"/>
          <w:b/>
        </w:rPr>
      </w:pPr>
    </w:p>
    <w:p w:rsidR="00FD6D0F" w:rsidRPr="00E401F4" w:rsidRDefault="00FD6D0F" w:rsidP="00FD6D0F">
      <w:pPr>
        <w:pStyle w:val="Sangradetextonormal"/>
        <w:ind w:left="426" w:firstLine="0"/>
        <w:jc w:val="both"/>
        <w:rPr>
          <w:rFonts w:ascii="Arial" w:hAnsi="Arial" w:cs="Arial"/>
          <w:b/>
        </w:rPr>
      </w:pPr>
      <w:r w:rsidRPr="00C16E3C">
        <w:rPr>
          <w:rFonts w:ascii="Arial" w:hAnsi="Arial" w:cs="Arial"/>
          <w:b/>
        </w:rPr>
        <w:t>ENFERMERA(O) (COD.</w:t>
      </w:r>
      <w:r>
        <w:rPr>
          <w:rFonts w:ascii="Arial" w:hAnsi="Arial" w:cs="Arial"/>
          <w:b/>
        </w:rPr>
        <w:t xml:space="preserve"> P2EN-002)</w:t>
      </w:r>
    </w:p>
    <w:p w:rsidR="00FD6D0F" w:rsidRPr="0029663C" w:rsidRDefault="00FD6D0F" w:rsidP="00FD6D0F">
      <w:pPr>
        <w:tabs>
          <w:tab w:val="left" w:pos="-1440"/>
        </w:tabs>
        <w:suppressAutoHyphens w:val="0"/>
        <w:ind w:left="426"/>
        <w:jc w:val="both"/>
        <w:rPr>
          <w:rFonts w:ascii="Arial" w:hAnsi="Arial" w:cs="Arial"/>
          <w:b/>
          <w:lang w:val="es-ES_tradnl"/>
        </w:rPr>
      </w:pPr>
      <w:r w:rsidRPr="0029663C">
        <w:rPr>
          <w:rFonts w:ascii="Arial" w:hAnsi="Arial" w:cs="Arial"/>
          <w:b/>
          <w:lang w:val="es-ES_tradnl"/>
        </w:rPr>
        <w:t>Principales funciones a desarrollar:</w:t>
      </w:r>
    </w:p>
    <w:p w:rsidR="00FD6D0F" w:rsidRPr="00436BD2"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436BD2">
        <w:rPr>
          <w:rFonts w:ascii="Arial" w:eastAsia="Calibri" w:hAnsi="Arial" w:cs="Arial"/>
          <w:lang w:eastAsia="en-US"/>
        </w:rPr>
        <w:t>Ejecutar actividades y procedimientos de enfermería en el cuidado del paciente según</w:t>
      </w:r>
      <w:r w:rsidRPr="00436BD2">
        <w:rPr>
          <w:rFonts w:ascii="Arial" w:hAnsi="Arial" w:cs="Arial"/>
          <w:spacing w:val="-3"/>
          <w:lang w:val="es-ES_tradnl"/>
        </w:rPr>
        <w:t xml:space="preserve">                                                                                </w:t>
      </w:r>
      <w:r w:rsidRPr="00436BD2">
        <w:rPr>
          <w:rFonts w:ascii="Arial" w:eastAsia="Calibri" w:hAnsi="Arial" w:cs="Arial"/>
          <w:lang w:eastAsia="en-US"/>
        </w:rPr>
        <w:t>protocolos y guías establecidos.</w:t>
      </w:r>
    </w:p>
    <w:p w:rsidR="00FD6D0F" w:rsidRPr="00436BD2" w:rsidRDefault="00FD6D0F" w:rsidP="00FD6D0F">
      <w:pPr>
        <w:pStyle w:val="Prrafodelista10"/>
        <w:numPr>
          <w:ilvl w:val="0"/>
          <w:numId w:val="23"/>
        </w:numPr>
        <w:tabs>
          <w:tab w:val="left" w:pos="-1440"/>
          <w:tab w:val="left" w:pos="709"/>
        </w:tabs>
        <w:suppressAutoHyphens/>
        <w:ind w:left="851" w:hanging="425"/>
        <w:jc w:val="both"/>
        <w:rPr>
          <w:rFonts w:ascii="Arial" w:hAnsi="Arial" w:cs="Arial"/>
          <w:spacing w:val="-3"/>
          <w:lang w:val="es-ES_tradnl"/>
        </w:rPr>
      </w:pPr>
      <w:r w:rsidRPr="00436BD2">
        <w:rPr>
          <w:rFonts w:ascii="Arial" w:eastAsia="Calibri" w:hAnsi="Arial" w:cs="Arial"/>
          <w:lang w:eastAsia="en-US"/>
        </w:rPr>
        <w:t xml:space="preserve">Elaborar el plan de cuidados de enfermería, según la complejidad del daño del paciente. </w:t>
      </w:r>
    </w:p>
    <w:p w:rsidR="00FD6D0F" w:rsidRPr="00436BD2"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436BD2">
        <w:rPr>
          <w:rFonts w:ascii="Arial" w:eastAsia="Calibri" w:hAnsi="Arial" w:cs="Arial"/>
          <w:lang w:eastAsia="en-US"/>
        </w:rPr>
        <w:t>Ejecutar los procedimientos de enfermería, el plan terapéutico establecido por el médico aplicando guías, protocolos y procedimientos vigentes</w:t>
      </w:r>
      <w:r>
        <w:rPr>
          <w:rFonts w:ascii="Arial" w:eastAsia="Calibri" w:hAnsi="Arial" w:cs="Arial"/>
          <w:lang w:eastAsia="en-US"/>
        </w:rPr>
        <w:t>.</w:t>
      </w:r>
    </w:p>
    <w:p w:rsidR="00FD6D0F" w:rsidRPr="00436BD2" w:rsidRDefault="00FD6D0F" w:rsidP="00FD6D0F">
      <w:pPr>
        <w:pStyle w:val="Prrafodelista10"/>
        <w:numPr>
          <w:ilvl w:val="0"/>
          <w:numId w:val="23"/>
        </w:numPr>
        <w:tabs>
          <w:tab w:val="left" w:pos="-1440"/>
          <w:tab w:val="left" w:pos="709"/>
        </w:tabs>
        <w:suppressAutoHyphens/>
        <w:ind w:left="851" w:hanging="425"/>
        <w:jc w:val="both"/>
        <w:rPr>
          <w:rFonts w:ascii="Arial" w:hAnsi="Arial" w:cs="Arial"/>
          <w:spacing w:val="-3"/>
          <w:lang w:val="es-ES_tradnl"/>
        </w:rPr>
      </w:pPr>
      <w:r w:rsidRPr="00436BD2">
        <w:rPr>
          <w:rFonts w:ascii="Arial" w:eastAsia="Calibri" w:hAnsi="Arial" w:cs="Arial"/>
          <w:lang w:eastAsia="en-US"/>
        </w:rPr>
        <w:t xml:space="preserve">Realizar el seguimiento del cuidado del paciente en el ámbito de competencia. </w:t>
      </w:r>
    </w:p>
    <w:p w:rsidR="00FD6D0F" w:rsidRPr="00E05AF0" w:rsidRDefault="00FD6D0F" w:rsidP="00FD6D0F">
      <w:pPr>
        <w:pStyle w:val="Prrafodelista10"/>
        <w:numPr>
          <w:ilvl w:val="0"/>
          <w:numId w:val="23"/>
        </w:numPr>
        <w:tabs>
          <w:tab w:val="left" w:pos="-1440"/>
          <w:tab w:val="left" w:pos="709"/>
        </w:tabs>
        <w:suppressAutoHyphens/>
        <w:ind w:left="851" w:hanging="425"/>
        <w:jc w:val="both"/>
        <w:rPr>
          <w:rFonts w:ascii="Arial" w:hAnsi="Arial" w:cs="Arial"/>
          <w:spacing w:val="-3"/>
          <w:lang w:val="es-ES_tradnl"/>
        </w:rPr>
      </w:pPr>
      <w:r w:rsidRPr="00E05AF0">
        <w:rPr>
          <w:rFonts w:ascii="Arial" w:eastAsia="Calibri" w:hAnsi="Arial" w:cs="Arial"/>
          <w:lang w:eastAsia="en-US"/>
        </w:rPr>
        <w:t>Participar en la visita médica según nivel y categoría del Centro Asistencial.</w:t>
      </w:r>
    </w:p>
    <w:p w:rsidR="00FD6D0F" w:rsidRPr="00E05AF0"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Gestionar la entrega y la aplicación de los medicamento</w:t>
      </w:r>
      <w:r>
        <w:rPr>
          <w:rFonts w:ascii="Arial" w:eastAsia="Calibri" w:hAnsi="Arial" w:cs="Arial"/>
          <w:lang w:eastAsia="en-US"/>
        </w:rPr>
        <w:t xml:space="preserve">s al paciente, según indicación </w:t>
      </w:r>
      <w:r w:rsidRPr="00E05AF0">
        <w:rPr>
          <w:rFonts w:ascii="Arial" w:eastAsia="Calibri" w:hAnsi="Arial" w:cs="Arial"/>
          <w:lang w:eastAsia="en-US"/>
        </w:rPr>
        <w:t>médica.</w:t>
      </w:r>
    </w:p>
    <w:p w:rsidR="00FD6D0F" w:rsidRPr="00E05AF0"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Brindar asistencia durante la realización de los procedimientos médico-quirúrgicos y de apoyo al diagnóstico, según nivel y categoría del Centro Asistencial.</w:t>
      </w:r>
    </w:p>
    <w:p w:rsidR="00FD6D0F" w:rsidRPr="00E05AF0"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Gestionar las transferencias, altas, interconsultas, procedimientos diagnósticos y terapéuticos y otros, por indicación médica según nivel y categoría del Centro Asistencial.</w:t>
      </w:r>
    </w:p>
    <w:p w:rsidR="00FD6D0F" w:rsidRPr="00E05AF0" w:rsidRDefault="00FD6D0F" w:rsidP="00FD6D0F">
      <w:pPr>
        <w:pStyle w:val="Prrafodelista10"/>
        <w:numPr>
          <w:ilvl w:val="0"/>
          <w:numId w:val="23"/>
        </w:numPr>
        <w:tabs>
          <w:tab w:val="left" w:pos="-1440"/>
          <w:tab w:val="left" w:pos="709"/>
        </w:tabs>
        <w:suppressAutoHyphens/>
        <w:ind w:left="851" w:hanging="425"/>
        <w:jc w:val="both"/>
        <w:rPr>
          <w:rFonts w:ascii="Arial" w:hAnsi="Arial" w:cs="Arial"/>
          <w:spacing w:val="-3"/>
          <w:lang w:val="es-ES_tradnl"/>
        </w:rPr>
      </w:pPr>
      <w:r w:rsidRPr="00E05AF0">
        <w:rPr>
          <w:rFonts w:ascii="Arial" w:eastAsia="Calibri" w:hAnsi="Arial" w:cs="Arial"/>
          <w:lang w:eastAsia="en-US"/>
        </w:rPr>
        <w:t>Mantener informado al jefe del Servicio de Enfermería sobre las actividades que desarrolla.</w:t>
      </w:r>
    </w:p>
    <w:p w:rsidR="00FD6D0F" w:rsidRPr="00E05AF0"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rsidR="00FD6D0F" w:rsidRPr="00E05AF0"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Velar por la seguridad, mantenimiento y operatividad de los bienes asignados para el cumplimiento de sus labores.</w:t>
      </w:r>
    </w:p>
    <w:p w:rsidR="00FD6D0F" w:rsidRPr="00FD6D0F" w:rsidRDefault="00FD6D0F" w:rsidP="00FD6D0F">
      <w:pPr>
        <w:pStyle w:val="Prrafodelista10"/>
        <w:numPr>
          <w:ilvl w:val="0"/>
          <w:numId w:val="23"/>
        </w:numPr>
        <w:tabs>
          <w:tab w:val="left" w:pos="-1440"/>
          <w:tab w:val="left" w:pos="709"/>
        </w:tabs>
        <w:suppressAutoHyphens/>
        <w:ind w:left="709" w:hanging="283"/>
        <w:jc w:val="both"/>
        <w:rPr>
          <w:rFonts w:ascii="Arial" w:hAnsi="Arial" w:cs="Arial"/>
          <w:spacing w:val="-3"/>
          <w:lang w:val="es-ES_tradnl"/>
        </w:rPr>
      </w:pPr>
      <w:r w:rsidRPr="00E05AF0">
        <w:rPr>
          <w:rFonts w:ascii="Arial" w:eastAsia="Calibri" w:hAnsi="Arial" w:cs="Arial"/>
          <w:lang w:eastAsia="en-US"/>
        </w:rPr>
        <w:t xml:space="preserve">Realizar otras funciones afines en el ámbito de competencia que le asigne el jefe del Servicio de Enfermería. </w:t>
      </w:r>
    </w:p>
    <w:p w:rsidR="001477F8" w:rsidRPr="000C35BF" w:rsidRDefault="001477F8" w:rsidP="001477F8">
      <w:pPr>
        <w:pStyle w:val="Prrafodelista10"/>
        <w:tabs>
          <w:tab w:val="left" w:pos="-1440"/>
        </w:tabs>
        <w:suppressAutoHyphens/>
        <w:ind w:left="0"/>
        <w:jc w:val="both"/>
        <w:rPr>
          <w:rFonts w:ascii="Arial" w:hAnsi="Arial" w:cs="Arial"/>
          <w:spacing w:val="-3"/>
          <w:lang w:val="es-ES_tradnl"/>
        </w:rPr>
      </w:pPr>
    </w:p>
    <w:p w:rsidR="001477F8" w:rsidRPr="00A42D16" w:rsidRDefault="001477F8" w:rsidP="001477F8">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F2585B">
        <w:trPr>
          <w:trHeight w:val="65"/>
        </w:trPr>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2C2C87"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F10C16">
              <w:rPr>
                <w:rFonts w:ascii="Arial" w:hAnsi="Arial" w:cs="Arial"/>
              </w:rPr>
              <w:t xml:space="preserve">   </w:t>
            </w:r>
            <w:proofErr w:type="gramStart"/>
            <w:r w:rsidR="00F10C16">
              <w:rPr>
                <w:rFonts w:ascii="Arial" w:hAnsi="Arial" w:cs="Arial"/>
              </w:rPr>
              <w:t xml:space="preserve">  </w:t>
            </w:r>
            <w:r w:rsidR="006B4185" w:rsidRPr="006F15C4">
              <w:rPr>
                <w:rFonts w:ascii="Arial" w:hAnsi="Arial" w:cs="Arial"/>
              </w:rPr>
              <w:t>:</w:t>
            </w:r>
            <w:proofErr w:type="gramEnd"/>
            <w:r w:rsidR="00F10C16">
              <w:rPr>
                <w:rFonts w:ascii="Arial" w:hAnsi="Arial" w:cs="Arial"/>
              </w:rPr>
              <w:t xml:space="preserve"> </w:t>
            </w:r>
            <w:r w:rsidR="00C175BB">
              <w:rPr>
                <w:rFonts w:ascii="Arial" w:hAnsi="Arial" w:cs="Arial"/>
              </w:rPr>
              <w:t>Noviembre</w:t>
            </w:r>
            <w:r w:rsidR="00D4583E" w:rsidRPr="002C2C87">
              <w:rPr>
                <w:rFonts w:ascii="Arial" w:hAnsi="Arial" w:cs="Arial"/>
              </w:rPr>
              <w:t xml:space="preserve"> del </w:t>
            </w:r>
            <w:r w:rsidR="003C513A" w:rsidRPr="002C2C87">
              <w:rPr>
                <w:rFonts w:ascii="Arial" w:hAnsi="Arial" w:cs="Arial"/>
              </w:rPr>
              <w:t>2017</w:t>
            </w:r>
          </w:p>
          <w:p w:rsidR="00E508FF" w:rsidRDefault="00E26282" w:rsidP="00C175BB">
            <w:pPr>
              <w:jc w:val="both"/>
              <w:rPr>
                <w:rFonts w:ascii="Arial" w:hAnsi="Arial" w:cs="Arial"/>
              </w:rPr>
            </w:pPr>
            <w:r w:rsidRPr="002C2C87">
              <w:rPr>
                <w:rFonts w:ascii="Arial" w:hAnsi="Arial" w:cs="Arial"/>
              </w:rPr>
              <w:t xml:space="preserve">Término: </w:t>
            </w:r>
            <w:r w:rsidR="00E508FF">
              <w:rPr>
                <w:rFonts w:ascii="Arial" w:hAnsi="Arial" w:cs="Arial"/>
              </w:rPr>
              <w:t>COD. P2EN-001 – 24.12.2017</w:t>
            </w:r>
          </w:p>
          <w:p w:rsidR="00E26282" w:rsidRPr="006F15C4" w:rsidRDefault="00E508FF" w:rsidP="00C175BB">
            <w:pPr>
              <w:jc w:val="both"/>
              <w:rPr>
                <w:rFonts w:ascii="Arial" w:hAnsi="Arial" w:cs="Arial"/>
              </w:rPr>
            </w:pPr>
            <w:r>
              <w:rPr>
                <w:rFonts w:ascii="Arial" w:hAnsi="Arial" w:cs="Arial"/>
              </w:rPr>
              <w:t xml:space="preserve">               COD. P2EN-002 – 31.12.2017</w:t>
            </w:r>
            <w:r w:rsidR="003D0474" w:rsidRPr="002C2C87">
              <w:rPr>
                <w:rFonts w:ascii="Arial" w:hAnsi="Arial" w:cs="Arial"/>
              </w:rPr>
              <w:t xml:space="preserve"> </w:t>
            </w:r>
            <w:r w:rsidR="001604DA" w:rsidRPr="002C2C87">
              <w:rPr>
                <w:rFonts w:ascii="Arial" w:hAnsi="Arial" w:cs="Arial"/>
              </w:rPr>
              <w:t>(</w:t>
            </w:r>
            <w:r w:rsidR="00D4583E" w:rsidRPr="002C2C87">
              <w:rPr>
                <w:rFonts w:ascii="Arial" w:hAnsi="Arial" w:cs="Arial"/>
              </w:rPr>
              <w:t>Sujeto a renovación</w:t>
            </w:r>
            <w:r w:rsidR="00D4583E" w:rsidRPr="006F15C4">
              <w:rPr>
                <w:rFonts w:ascii="Arial" w:hAnsi="Arial" w:cs="Arial"/>
              </w:rPr>
              <w:t>)</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AC52E2">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C175BB">
              <w:rPr>
                <w:rFonts w:ascii="Arial" w:hAnsi="Arial" w:cs="Arial"/>
              </w:rPr>
              <w:t xml:space="preserve">suplencia </w:t>
            </w:r>
          </w:p>
        </w:tc>
      </w:tr>
    </w:tbl>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2D5BF7">
      <w:pPr>
        <w:tabs>
          <w:tab w:val="left" w:pos="540"/>
        </w:tabs>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t xml:space="preserve">Ingresar al link </w:t>
      </w:r>
      <w:hyperlink r:id="rId8"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t xml:space="preserve">El postulante deberá ingresar al SISEP con su respectivo usuario y contraseña e iniciar su postulación a las ofertas laborales de su interés registrando sus </w:t>
      </w:r>
      <w:proofErr w:type="gramStart"/>
      <w:r w:rsidRPr="0049637E">
        <w:rPr>
          <w:rFonts w:ascii="Arial" w:hAnsi="Arial" w:cs="Arial"/>
        </w:rPr>
        <w:t>datos  de</w:t>
      </w:r>
      <w:proofErr w:type="gramEnd"/>
      <w:r w:rsidRPr="0049637E">
        <w:rPr>
          <w:rFonts w:ascii="Arial" w:hAnsi="Arial" w:cs="Arial"/>
        </w:rPr>
        <w:t xml:space="preserv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 xml:space="preserve">se encuentra Pre calificado en la etapa curricular (para posterior verificación de los datos ingresados y de la documentación conexa solicitada). </w:t>
      </w:r>
      <w:proofErr w:type="gramStart"/>
      <w:r w:rsidRPr="0049637E">
        <w:rPr>
          <w:rFonts w:ascii="Arial" w:hAnsi="Arial" w:cs="Arial"/>
        </w:rPr>
        <w:t>La  información</w:t>
      </w:r>
      <w:proofErr w:type="gramEnd"/>
      <w:r w:rsidRPr="0049637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B83B22">
      <w:pPr>
        <w:pStyle w:val="Prrafodelista"/>
        <w:tabs>
          <w:tab w:val="left" w:pos="709"/>
        </w:tabs>
        <w:ind w:left="709"/>
        <w:jc w:val="both"/>
        <w:rPr>
          <w:rFonts w:ascii="Arial" w:hAnsi="Arial" w:cs="Arial"/>
          <w:lang w:val="es-PE"/>
        </w:rPr>
      </w:pPr>
      <w:r w:rsidRPr="0049637E">
        <w:rPr>
          <w:rFonts w:ascii="Arial" w:hAnsi="Arial" w:cs="Arial"/>
        </w:rPr>
        <w:t xml:space="preserve">Cada postulante deberá descargar de la Página Web Institucional: </w:t>
      </w:r>
      <w:hyperlink r:id="rId9"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r w:rsidR="00F2585B">
        <w:rPr>
          <w:rFonts w:ascii="Arial" w:hAnsi="Arial" w:cs="Arial"/>
          <w:color w:val="0000FF"/>
          <w:sz w:val="20"/>
          <w:szCs w:val="20"/>
          <w:u w:val="single"/>
        </w:rPr>
        <w:t>.</w:t>
      </w: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Declaración Jurad</w:t>
      </w:r>
      <w:r w:rsidR="00F2585B">
        <w:rPr>
          <w:rFonts w:ascii="Arial" w:hAnsi="Arial" w:cs="Arial"/>
          <w:sz w:val="20"/>
          <w:szCs w:val="20"/>
        </w:rPr>
        <w:t>a sobre Impedimento y Nepotismo</w:t>
      </w:r>
      <w:r w:rsidRPr="0049637E">
        <w:rPr>
          <w:rFonts w:ascii="Arial" w:hAnsi="Arial" w:cs="Arial"/>
          <w:sz w:val="20"/>
          <w:szCs w:val="20"/>
        </w:rPr>
        <w:t xml:space="preserve"> (</w:t>
      </w:r>
      <w:hyperlink r:id="rId10" w:tgtFrame="_blank" w:history="1">
        <w:r w:rsidRPr="0049637E">
          <w:rPr>
            <w:rStyle w:val="Hipervnculo"/>
            <w:rFonts w:ascii="Arial" w:hAnsi="Arial" w:cs="Arial"/>
            <w:sz w:val="20"/>
            <w:szCs w:val="20"/>
          </w:rPr>
          <w:t>Formato 2</w:t>
        </w:r>
      </w:hyperlink>
      <w:r w:rsidRPr="0049637E">
        <w:rPr>
          <w:rFonts w:ascii="Arial" w:hAnsi="Arial" w:cs="Arial"/>
          <w:sz w:val="20"/>
          <w:szCs w:val="20"/>
        </w:rPr>
        <w:t>)</w:t>
      </w:r>
      <w:r w:rsidR="00F2585B">
        <w:rPr>
          <w:rFonts w:ascii="Arial" w:hAnsi="Arial" w:cs="Arial"/>
          <w:sz w:val="20"/>
          <w:szCs w:val="20"/>
        </w:rPr>
        <w:t>.</w:t>
      </w:r>
    </w:p>
    <w:p w:rsidR="001C654B" w:rsidRDefault="001C654B" w:rsidP="00771F11">
      <w:pPr>
        <w:pStyle w:val="NormalWeb"/>
        <w:numPr>
          <w:ilvl w:val="0"/>
          <w:numId w:val="7"/>
        </w:numPr>
        <w:shd w:val="clear" w:color="auto" w:fill="FFFFFF"/>
        <w:tabs>
          <w:tab w:val="left" w:pos="993"/>
        </w:tabs>
        <w:spacing w:before="0" w:beforeAutospacing="0" w:after="0" w:afterAutospacing="0"/>
        <w:ind w:left="714" w:hanging="11"/>
        <w:jc w:val="both"/>
        <w:rPr>
          <w:rFonts w:ascii="Arial" w:hAnsi="Arial" w:cs="Arial"/>
          <w:sz w:val="20"/>
          <w:szCs w:val="20"/>
        </w:rPr>
      </w:pPr>
      <w:r w:rsidRPr="0049637E">
        <w:rPr>
          <w:rFonts w:ascii="Arial" w:hAnsi="Arial" w:cs="Arial"/>
          <w:sz w:val="20"/>
          <w:szCs w:val="20"/>
        </w:rPr>
        <w:t>Declaración Jurada de Confidencialidad e Incompatibilidad. (</w:t>
      </w:r>
      <w:hyperlink r:id="rId11" w:tgtFrame="_blank" w:history="1">
        <w:r w:rsidRPr="0049637E">
          <w:rPr>
            <w:rStyle w:val="Hipervnculo"/>
            <w:rFonts w:ascii="Arial" w:hAnsi="Arial" w:cs="Arial"/>
            <w:sz w:val="20"/>
            <w:szCs w:val="20"/>
          </w:rPr>
          <w:t>Formato 3</w:t>
        </w:r>
      </w:hyperlink>
      <w:r w:rsidRPr="0049637E">
        <w:rPr>
          <w:rFonts w:ascii="Arial" w:hAnsi="Arial" w:cs="Arial"/>
          <w:sz w:val="20"/>
          <w:szCs w:val="20"/>
        </w:rPr>
        <w:t>)</w:t>
      </w:r>
      <w:r w:rsidR="00F2585B">
        <w:rPr>
          <w:rFonts w:ascii="Arial" w:hAnsi="Arial" w:cs="Arial"/>
          <w:sz w:val="20"/>
          <w:szCs w:val="20"/>
        </w:rPr>
        <w:t>.</w:t>
      </w:r>
    </w:p>
    <w:p w:rsidR="003929FE" w:rsidRPr="003929FE" w:rsidRDefault="001C654B" w:rsidP="00771F11">
      <w:pPr>
        <w:pStyle w:val="NormalWeb"/>
        <w:numPr>
          <w:ilvl w:val="0"/>
          <w:numId w:val="7"/>
        </w:numPr>
        <w:shd w:val="clear" w:color="auto" w:fill="FFFFFF"/>
        <w:tabs>
          <w:tab w:val="left" w:pos="993"/>
        </w:tabs>
        <w:spacing w:before="0" w:beforeAutospacing="0"/>
        <w:ind w:left="714" w:hanging="11"/>
        <w:jc w:val="both"/>
        <w:rPr>
          <w:rFonts w:ascii="Arial" w:hAnsi="Arial" w:cs="Arial"/>
          <w:sz w:val="20"/>
          <w:szCs w:val="20"/>
        </w:rPr>
      </w:pPr>
      <w:r w:rsidRPr="0049637E">
        <w:rPr>
          <w:rFonts w:ascii="Arial" w:hAnsi="Arial" w:cs="Arial"/>
          <w:sz w:val="20"/>
          <w:szCs w:val="20"/>
        </w:rPr>
        <w:t>Declaración Jurada de no Registrar Antecedentes Penales. (</w:t>
      </w:r>
      <w:hyperlink r:id="rId12" w:tgtFrame="_blank" w:history="1">
        <w:r w:rsidRPr="0049637E">
          <w:rPr>
            <w:rStyle w:val="Hipervnculo"/>
            <w:rFonts w:ascii="Arial" w:hAnsi="Arial" w:cs="Arial"/>
            <w:sz w:val="20"/>
            <w:szCs w:val="20"/>
          </w:rPr>
          <w:t>Formato 5</w:t>
        </w:r>
      </w:hyperlink>
      <w:r w:rsidRPr="0049637E">
        <w:rPr>
          <w:rFonts w:ascii="Arial" w:hAnsi="Arial" w:cs="Arial"/>
          <w:sz w:val="20"/>
          <w:szCs w:val="20"/>
        </w:rPr>
        <w:t>)</w:t>
      </w:r>
      <w:r w:rsidR="00F2585B">
        <w:rPr>
          <w:rFonts w:ascii="Arial" w:hAnsi="Arial" w:cs="Arial"/>
          <w:sz w:val="20"/>
          <w:szCs w:val="20"/>
        </w:rPr>
        <w:t>.</w:t>
      </w:r>
    </w:p>
    <w:p w:rsidR="003929FE" w:rsidRPr="005A09D5" w:rsidRDefault="003929FE" w:rsidP="003929FE">
      <w:pPr>
        <w:pStyle w:val="Sinespaciado"/>
        <w:ind w:left="426"/>
        <w:jc w:val="both"/>
        <w:rPr>
          <w:rFonts w:ascii="Arial" w:hAnsi="Arial" w:cs="Arial"/>
          <w:sz w:val="20"/>
          <w:szCs w:val="20"/>
        </w:rPr>
      </w:pPr>
      <w:r w:rsidRPr="005A09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929FE" w:rsidRPr="005A09D5" w:rsidRDefault="003929FE" w:rsidP="003929FE">
      <w:pPr>
        <w:pStyle w:val="Sinespaciado"/>
        <w:ind w:left="426"/>
        <w:jc w:val="both"/>
        <w:rPr>
          <w:rFonts w:ascii="Arial" w:hAnsi="Arial" w:cs="Arial"/>
          <w:sz w:val="20"/>
          <w:szCs w:val="20"/>
        </w:rPr>
      </w:pPr>
    </w:p>
    <w:p w:rsidR="003929FE" w:rsidRPr="003929FE" w:rsidRDefault="003929FE" w:rsidP="003929FE">
      <w:pPr>
        <w:pStyle w:val="Sinespaciado"/>
        <w:ind w:left="426"/>
        <w:jc w:val="both"/>
        <w:rPr>
          <w:rFonts w:ascii="Arial" w:hAnsi="Arial" w:cs="Arial"/>
          <w:sz w:val="20"/>
          <w:szCs w:val="20"/>
        </w:rPr>
      </w:pPr>
      <w:r w:rsidRPr="005A09D5">
        <w:rPr>
          <w:rFonts w:ascii="Arial" w:hAnsi="Arial" w:cs="Arial"/>
          <w:b/>
          <w:sz w:val="20"/>
          <w:szCs w:val="20"/>
        </w:rPr>
        <w:t>Nota:</w:t>
      </w:r>
      <w:r w:rsidRPr="005A09D5">
        <w:rPr>
          <w:rFonts w:ascii="Arial" w:hAnsi="Arial" w:cs="Arial"/>
          <w:sz w:val="20"/>
          <w:szCs w:val="20"/>
        </w:rPr>
        <w:t xml:space="preserve"> De manera previa a la postulación respectiva, los interesados deberán revisar la información indicada en las </w:t>
      </w:r>
      <w:r w:rsidRPr="005A09D5">
        <w:rPr>
          <w:rFonts w:ascii="Arial" w:hAnsi="Arial" w:cs="Arial"/>
          <w:b/>
          <w:sz w:val="20"/>
          <w:szCs w:val="20"/>
        </w:rPr>
        <w:t>“consideraciones que deberá tener en cuenta para postular a los procesos de selección”</w:t>
      </w:r>
      <w:r w:rsidRPr="005A09D5">
        <w:rPr>
          <w:rFonts w:ascii="Arial" w:hAnsi="Arial" w:cs="Arial"/>
          <w:sz w:val="20"/>
          <w:szCs w:val="20"/>
        </w:rPr>
        <w:t xml:space="preserve"> e “</w:t>
      </w:r>
      <w:r w:rsidRPr="005A09D5">
        <w:rPr>
          <w:rFonts w:ascii="Arial" w:hAnsi="Arial" w:cs="Arial"/>
          <w:b/>
          <w:sz w:val="20"/>
          <w:szCs w:val="20"/>
        </w:rPr>
        <w:t>información e instrucciones para participar en los procesos de selección para la contratación administrativa de servicios (CAS)”</w:t>
      </w:r>
      <w:r w:rsidRPr="005A09D5">
        <w:rPr>
          <w:rFonts w:ascii="Arial" w:hAnsi="Arial" w:cs="Arial"/>
          <w:sz w:val="20"/>
          <w:szCs w:val="20"/>
        </w:rPr>
        <w:t xml:space="preserve">, que se encuentra ubicada en la ruta </w:t>
      </w:r>
      <w:hyperlink r:id="rId13" w:history="1">
        <w:r w:rsidRPr="005A09D5">
          <w:rPr>
            <w:rStyle w:val="Hipervnculo"/>
            <w:rFonts w:ascii="Arial" w:hAnsi="Arial" w:cs="Arial"/>
            <w:szCs w:val="20"/>
          </w:rPr>
          <w:t>http://convocatorias.essalud.gob.pe</w:t>
        </w:r>
      </w:hyperlink>
      <w:r w:rsidRPr="005A09D5">
        <w:rPr>
          <w:rFonts w:ascii="Arial" w:hAnsi="Arial" w:cs="Arial"/>
          <w:sz w:val="20"/>
          <w:szCs w:val="20"/>
        </w:rPr>
        <w:t xml:space="preserve"> </w:t>
      </w:r>
    </w:p>
    <w:p w:rsidR="00E26282" w:rsidRPr="004077B9" w:rsidRDefault="00E26282" w:rsidP="00E26282">
      <w:pPr>
        <w:jc w:val="both"/>
        <w:rPr>
          <w:rFonts w:ascii="Arial" w:hAnsi="Arial" w:cs="Arial"/>
          <w:b/>
          <w:lang w:val="es-MX"/>
        </w:rPr>
      </w:pPr>
    </w:p>
    <w:p w:rsidR="00E9138A" w:rsidRDefault="00E26282" w:rsidP="00E9138A">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p w:rsidR="00C8706D" w:rsidRPr="00E9138A" w:rsidRDefault="00C8706D" w:rsidP="00C8706D">
      <w:pPr>
        <w:pStyle w:val="Prrafodelista2"/>
        <w:tabs>
          <w:tab w:val="left" w:pos="360"/>
        </w:tabs>
        <w:ind w:left="0"/>
        <w:jc w:val="both"/>
        <w:rPr>
          <w:rFonts w:cs="Arial"/>
          <w:b/>
          <w:sz w:val="20"/>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C8706D" w:rsidTr="00480EC0">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center"/>
              <w:rPr>
                <w:rFonts w:ascii="Arial" w:hAnsi="Arial" w:cs="Arial"/>
                <w:b/>
                <w:sz w:val="18"/>
                <w:szCs w:val="18"/>
                <w:lang w:val="es-MX"/>
              </w:rPr>
            </w:pPr>
            <w:r>
              <w:rPr>
                <w:rFonts w:ascii="Arial" w:hAnsi="Arial" w:cs="Arial"/>
                <w:b/>
                <w:sz w:val="18"/>
                <w:szCs w:val="18"/>
                <w:lang w:val="es-MX"/>
              </w:rPr>
              <w:t>ÀREA RESPONSABLE</w:t>
            </w:r>
          </w:p>
        </w:tc>
      </w:tr>
      <w:tr w:rsidR="00C8706D" w:rsidTr="00480EC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31 de octubre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SGGI-DRRHH</w:t>
            </w:r>
          </w:p>
        </w:tc>
      </w:tr>
      <w:tr w:rsidR="00C8706D" w:rsidTr="00480EC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SGGI – GCTIC</w:t>
            </w:r>
          </w:p>
        </w:tc>
      </w:tr>
      <w:tr w:rsidR="00C8706D" w:rsidTr="00480EC0">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C8706D" w:rsidRDefault="00C8706D" w:rsidP="00480EC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C8706D" w:rsidRDefault="00C8706D" w:rsidP="00480EC0">
            <w:pPr>
              <w:jc w:val="both"/>
              <w:rPr>
                <w:rFonts w:ascii="Arial" w:hAnsi="Arial" w:cs="Arial"/>
                <w:sz w:val="18"/>
                <w:szCs w:val="18"/>
                <w:lang w:val="es-MX"/>
              </w:rPr>
            </w:pPr>
          </w:p>
        </w:tc>
      </w:tr>
      <w:tr w:rsidR="00C8706D" w:rsidTr="00480EC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15 de noviembre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SGGI-GCTIC-DRRHH</w:t>
            </w:r>
          </w:p>
        </w:tc>
      </w:tr>
      <w:tr w:rsidR="00C8706D" w:rsidTr="00480EC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sidRPr="0036447B">
                <w:rPr>
                  <w:rStyle w:val="Hipervnculo"/>
                  <w:rFonts w:ascii="Arial" w:hAnsi="Arial" w:cs="Arial"/>
                  <w:sz w:val="18"/>
                  <w:szCs w:val="18"/>
                </w:rPr>
                <w:t>ww1.essalud.gob.pe/</w:t>
              </w:r>
              <w:proofErr w:type="spellStart"/>
              <w:r w:rsidRPr="0036447B">
                <w:rPr>
                  <w:rStyle w:val="Hipervnculo"/>
                  <w:rFonts w:ascii="Arial" w:hAnsi="Arial" w:cs="Arial"/>
                  <w:sz w:val="18"/>
                  <w:szCs w:val="18"/>
                </w:rPr>
                <w:t>sisep</w:t>
              </w:r>
              <w:proofErr w:type="spellEnd"/>
              <w:r w:rsidRPr="0036447B">
                <w:rPr>
                  <w:rStyle w:val="Hipervnculo"/>
                  <w:rFonts w:ascii="Arial" w:hAnsi="Arial" w:cs="Arial"/>
                  <w:sz w:val="18"/>
                  <w:szCs w:val="18"/>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 20 al 21 de noviembre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SGGI-GCTIC</w:t>
            </w:r>
          </w:p>
        </w:tc>
      </w:tr>
      <w:tr w:rsidR="00C8706D" w:rsidTr="00480EC0">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C8706D" w:rsidRDefault="00C8706D" w:rsidP="00480EC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C8706D" w:rsidRDefault="00C8706D" w:rsidP="00480EC0">
            <w:pPr>
              <w:jc w:val="both"/>
              <w:rPr>
                <w:rFonts w:ascii="Arial" w:hAnsi="Arial" w:cs="Arial"/>
                <w:sz w:val="18"/>
                <w:szCs w:val="18"/>
                <w:lang w:val="es-MX"/>
              </w:rPr>
            </w:pPr>
          </w:p>
        </w:tc>
      </w:tr>
      <w:tr w:rsidR="00C8706D" w:rsidTr="00480EC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22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 – SGGI - GCTIC</w:t>
            </w:r>
          </w:p>
        </w:tc>
      </w:tr>
      <w:tr w:rsidR="00C8706D" w:rsidTr="00480EC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rPr>
            </w:pPr>
            <w:r>
              <w:rPr>
                <w:rFonts w:ascii="Arial" w:hAnsi="Arial" w:cs="Arial"/>
                <w:sz w:val="18"/>
                <w:szCs w:val="18"/>
                <w:lang w:val="es-MX"/>
              </w:rPr>
              <w:t xml:space="preserve">23 de noviembre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color w:val="000000"/>
                <w:sz w:val="18"/>
                <w:szCs w:val="18"/>
              </w:rPr>
            </w:pPr>
            <w:r>
              <w:rPr>
                <w:rFonts w:ascii="Arial" w:hAnsi="Arial" w:cs="Arial"/>
                <w:color w:val="000000"/>
                <w:sz w:val="18"/>
                <w:szCs w:val="18"/>
              </w:rPr>
              <w:t>DRRHH</w:t>
            </w:r>
          </w:p>
        </w:tc>
      </w:tr>
      <w:tr w:rsidR="00C8706D" w:rsidTr="00480EC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lastRenderedPageBreak/>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23 de noviembre del 2017 </w:t>
            </w:r>
          </w:p>
          <w:p w:rsidR="00C8706D" w:rsidRDefault="00C8706D" w:rsidP="00480EC0">
            <w:pPr>
              <w:jc w:val="center"/>
              <w:rPr>
                <w:rFonts w:ascii="Arial" w:hAnsi="Arial" w:cs="Arial"/>
                <w:sz w:val="18"/>
                <w:szCs w:val="18"/>
                <w:lang w:val="es-MX"/>
              </w:rPr>
            </w:pPr>
            <w:r>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rPr>
            </w:pPr>
            <w:r>
              <w:rPr>
                <w:rFonts w:ascii="Arial" w:hAnsi="Arial" w:cs="Arial"/>
                <w:sz w:val="18"/>
                <w:szCs w:val="18"/>
                <w:lang w:val="es-MX"/>
              </w:rPr>
              <w:t>DRRHH – SGGI - GCTIC</w:t>
            </w:r>
          </w:p>
        </w:tc>
      </w:tr>
      <w:tr w:rsidR="00C8706D" w:rsidTr="00480EC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23 de noviembre del 2017 a las 12:00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rPr>
            </w:pPr>
            <w:r>
              <w:rPr>
                <w:rFonts w:ascii="Arial" w:hAnsi="Arial" w:cs="Arial"/>
                <w:color w:val="000000"/>
                <w:sz w:val="18"/>
                <w:szCs w:val="18"/>
              </w:rPr>
              <w:t>URRHH</w:t>
            </w:r>
          </w:p>
        </w:tc>
      </w:tr>
      <w:tr w:rsidR="00C8706D" w:rsidTr="00480EC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23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rPr>
            </w:pPr>
            <w:r>
              <w:rPr>
                <w:rFonts w:ascii="Arial" w:hAnsi="Arial" w:cs="Arial"/>
                <w:sz w:val="18"/>
                <w:szCs w:val="18"/>
                <w:lang w:val="es-MX"/>
              </w:rPr>
              <w:t>DRRHH – SGGI - GCTIC</w:t>
            </w:r>
          </w:p>
        </w:tc>
      </w:tr>
      <w:tr w:rsidR="00C8706D" w:rsidTr="00480EC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24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w:t>
            </w:r>
          </w:p>
        </w:tc>
      </w:tr>
      <w:tr w:rsidR="00C8706D" w:rsidTr="00480EC0">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rPr>
            </w:pPr>
            <w:r>
              <w:rPr>
                <w:rFonts w:ascii="Arial" w:hAnsi="Arial" w:cs="Arial"/>
                <w:sz w:val="18"/>
                <w:szCs w:val="18"/>
                <w:lang w:val="es-MX"/>
              </w:rPr>
              <w:t>Evaluación del C.V. u Hoja de Vida</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A partir del 27 de noviembre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color w:val="000000"/>
                <w:sz w:val="18"/>
                <w:szCs w:val="18"/>
                <w:lang w:val="es-PE"/>
              </w:rPr>
              <w:t>DRRHH</w:t>
            </w:r>
          </w:p>
        </w:tc>
      </w:tr>
      <w:tr w:rsidR="00C8706D" w:rsidTr="00480EC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28 de noviembre del 2017                           </w:t>
            </w:r>
          </w:p>
          <w:p w:rsidR="00C8706D" w:rsidRDefault="00C8706D" w:rsidP="00480EC0">
            <w:pPr>
              <w:jc w:val="center"/>
              <w:rPr>
                <w:rFonts w:ascii="Arial" w:hAnsi="Arial" w:cs="Arial"/>
                <w:sz w:val="18"/>
                <w:szCs w:val="18"/>
                <w:lang w:val="es-MX"/>
              </w:rPr>
            </w:pPr>
            <w:r>
              <w:rPr>
                <w:rFonts w:ascii="Arial" w:hAnsi="Arial" w:cs="Arial"/>
                <w:sz w:val="18"/>
                <w:szCs w:val="18"/>
                <w:lang w:val="es-MX"/>
              </w:rPr>
              <w:t xml:space="preserve"> a las 16:00 horas</w:t>
            </w:r>
          </w:p>
          <w:p w:rsidR="00C8706D" w:rsidRDefault="00C8706D" w:rsidP="00480EC0">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 – SGGI - GCTIC</w:t>
            </w:r>
          </w:p>
        </w:tc>
      </w:tr>
      <w:tr w:rsidR="00C8706D" w:rsidTr="00480EC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29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w:t>
            </w:r>
          </w:p>
        </w:tc>
      </w:tr>
      <w:tr w:rsidR="00C8706D" w:rsidTr="00480EC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Evaluación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29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w:t>
            </w:r>
          </w:p>
        </w:tc>
      </w:tr>
      <w:tr w:rsidR="00C8706D" w:rsidTr="00480EC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29 de noviembre del 2017</w:t>
            </w:r>
          </w:p>
          <w:p w:rsidR="00C8706D" w:rsidRDefault="00C8706D" w:rsidP="00480EC0">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 – SGGI - GCTIC</w:t>
            </w:r>
          </w:p>
        </w:tc>
      </w:tr>
      <w:tr w:rsidR="00C8706D" w:rsidTr="00480EC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suppressAutoHyphens w:val="0"/>
              <w:rPr>
                <w:rFonts w:ascii="Arial" w:hAnsi="Arial" w:cs="Arial"/>
                <w:sz w:val="18"/>
                <w:szCs w:val="18"/>
                <w:lang w:val="es-MX"/>
              </w:rPr>
            </w:pPr>
          </w:p>
        </w:tc>
      </w:tr>
      <w:tr w:rsidR="00C8706D" w:rsidTr="00480EC0">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8706D" w:rsidRDefault="00C8706D" w:rsidP="00480EC0">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C8706D" w:rsidRDefault="00C8706D" w:rsidP="00480EC0">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C8706D" w:rsidRDefault="00C8706D" w:rsidP="00480EC0">
            <w:pPr>
              <w:jc w:val="center"/>
              <w:rPr>
                <w:rFonts w:ascii="Arial" w:hAnsi="Arial" w:cs="Arial"/>
                <w:b/>
                <w:sz w:val="18"/>
                <w:szCs w:val="18"/>
                <w:lang w:val="es-MX"/>
              </w:rPr>
            </w:pPr>
          </w:p>
        </w:tc>
      </w:tr>
      <w:tr w:rsidR="00C8706D" w:rsidTr="00480EC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Desde el 30 de noviembre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DRRHH</w:t>
            </w:r>
          </w:p>
        </w:tc>
      </w:tr>
      <w:tr w:rsidR="00C8706D" w:rsidTr="00480EC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center"/>
              <w:rPr>
                <w:rFonts w:ascii="Arial" w:hAnsi="Arial" w:cs="Arial"/>
                <w:sz w:val="18"/>
                <w:szCs w:val="18"/>
                <w:lang w:val="es-MX"/>
              </w:rPr>
            </w:pPr>
            <w:r>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06D" w:rsidRDefault="00C8706D" w:rsidP="00480EC0">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C8706D" w:rsidRDefault="00C8706D" w:rsidP="00480EC0">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C8706D" w:rsidRDefault="00C8706D" w:rsidP="00480EC0">
            <w:pPr>
              <w:jc w:val="both"/>
              <w:rPr>
                <w:rFonts w:ascii="Arial" w:hAnsi="Arial" w:cs="Arial"/>
                <w:sz w:val="18"/>
                <w:szCs w:val="18"/>
                <w:lang w:val="es-MX"/>
              </w:rPr>
            </w:pPr>
          </w:p>
        </w:tc>
      </w:tr>
    </w:tbl>
    <w:p w:rsidR="00C8706D" w:rsidRPr="00E9138A" w:rsidRDefault="00C8706D" w:rsidP="00C8706D">
      <w:pPr>
        <w:jc w:val="both"/>
        <w:rPr>
          <w:rFonts w:ascii="Arial" w:hAnsi="Arial" w:cs="Arial"/>
          <w:b/>
          <w:sz w:val="6"/>
          <w:szCs w:val="6"/>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numPr>
          <w:ilvl w:val="0"/>
          <w:numId w:val="5"/>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C8706D" w:rsidRPr="004077B9" w:rsidRDefault="00C8706D" w:rsidP="00C8706D">
      <w:pPr>
        <w:numPr>
          <w:ilvl w:val="0"/>
          <w:numId w:val="5"/>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C8706D" w:rsidRPr="004077B9" w:rsidRDefault="00C8706D" w:rsidP="00C8706D">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Pr>
          <w:rFonts w:ascii="Arial" w:hAnsi="Arial" w:cs="Arial"/>
          <w:b/>
          <w:sz w:val="16"/>
          <w:szCs w:val="16"/>
        </w:rPr>
        <w:t xml:space="preserve"> – </w:t>
      </w:r>
      <w:r w:rsidRPr="004077B9">
        <w:rPr>
          <w:rFonts w:ascii="Arial" w:hAnsi="Arial" w:cs="Arial"/>
          <w:b/>
          <w:sz w:val="16"/>
          <w:szCs w:val="16"/>
        </w:rPr>
        <w:t>GCGP – Sede Central de EsSalud.</w:t>
      </w:r>
    </w:p>
    <w:p w:rsidR="00C8706D" w:rsidRPr="004077B9" w:rsidRDefault="00C8706D" w:rsidP="00C8706D">
      <w:pPr>
        <w:numPr>
          <w:ilvl w:val="0"/>
          <w:numId w:val="5"/>
        </w:numPr>
        <w:suppressAutoHyphens w:val="0"/>
        <w:ind w:hanging="360"/>
        <w:jc w:val="both"/>
        <w:rPr>
          <w:rFonts w:ascii="Arial" w:hAnsi="Arial" w:cs="Arial"/>
          <w:b/>
          <w:sz w:val="16"/>
          <w:szCs w:val="16"/>
        </w:rPr>
      </w:pPr>
      <w:r>
        <w:rPr>
          <w:rFonts w:ascii="Arial" w:hAnsi="Arial" w:cs="Arial"/>
          <w:b/>
          <w:sz w:val="16"/>
          <w:szCs w:val="16"/>
        </w:rPr>
        <w:t>DRRHH</w:t>
      </w:r>
      <w:r w:rsidRPr="004077B9">
        <w:rPr>
          <w:rFonts w:ascii="Arial" w:hAnsi="Arial" w:cs="Arial"/>
          <w:b/>
          <w:sz w:val="16"/>
          <w:szCs w:val="16"/>
        </w:rPr>
        <w:t xml:space="preserve"> – </w:t>
      </w:r>
      <w:r>
        <w:rPr>
          <w:rFonts w:ascii="Arial" w:hAnsi="Arial" w:cs="Arial"/>
          <w:b/>
          <w:sz w:val="16"/>
          <w:szCs w:val="16"/>
        </w:rPr>
        <w:t xml:space="preserve">División de </w:t>
      </w:r>
      <w:r w:rsidRPr="004077B9">
        <w:rPr>
          <w:rFonts w:ascii="Arial" w:hAnsi="Arial" w:cs="Arial"/>
          <w:b/>
          <w:sz w:val="16"/>
          <w:szCs w:val="16"/>
        </w:rPr>
        <w:t>Recursos Humanos de la Red Asistencial</w:t>
      </w:r>
      <w:r>
        <w:rPr>
          <w:rFonts w:ascii="Arial" w:hAnsi="Arial" w:cs="Arial"/>
          <w:b/>
          <w:sz w:val="16"/>
          <w:szCs w:val="16"/>
        </w:rPr>
        <w:t xml:space="preserve"> Ancash</w:t>
      </w:r>
      <w:r w:rsidRPr="004077B9">
        <w:rPr>
          <w:rFonts w:ascii="Arial" w:hAnsi="Arial" w:cs="Arial"/>
          <w:b/>
          <w:sz w:val="16"/>
          <w:szCs w:val="16"/>
        </w:rPr>
        <w:t>.</w:t>
      </w:r>
    </w:p>
    <w:p w:rsidR="00C8706D" w:rsidRPr="00C8706D" w:rsidRDefault="00C8706D" w:rsidP="00C8706D">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C8706D" w:rsidRDefault="00C8706D" w:rsidP="00E9138A">
      <w:pPr>
        <w:pStyle w:val="Prrafodelista2"/>
        <w:tabs>
          <w:tab w:val="left" w:pos="360"/>
        </w:tabs>
        <w:ind w:left="0"/>
        <w:jc w:val="both"/>
        <w:rPr>
          <w:rFonts w:cs="Arial"/>
          <w:b/>
          <w:sz w:val="20"/>
        </w:rPr>
      </w:pPr>
    </w:p>
    <w:p w:rsidR="00E26282" w:rsidRPr="00901A68" w:rsidRDefault="00E26282" w:rsidP="00B83B22">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  DE LAS ETAPAS DE EVALUACIÓN</w:t>
      </w:r>
    </w:p>
    <w:p w:rsidR="00E26282" w:rsidRPr="00901A68" w:rsidRDefault="00E26282" w:rsidP="00E26282">
      <w:pPr>
        <w:jc w:val="both"/>
        <w:rPr>
          <w:rFonts w:ascii="Arial" w:hAnsi="Arial" w:cs="Arial"/>
        </w:rPr>
      </w:pPr>
    </w:p>
    <w:p w:rsidR="00D01D50" w:rsidRPr="00901A68" w:rsidRDefault="00D01D50" w:rsidP="00771F11">
      <w:pPr>
        <w:pStyle w:val="Sinespaciado1"/>
        <w:numPr>
          <w:ilvl w:val="0"/>
          <w:numId w:val="9"/>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lastRenderedPageBreak/>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Para cada proceso convocado se deberá establecer el puntaje mínimo que será la s</w:t>
      </w:r>
      <w:r w:rsidR="00FE2C41">
        <w:rPr>
          <w:rFonts w:ascii="Arial" w:hAnsi="Arial" w:cs="Arial"/>
          <w:b/>
          <w:sz w:val="16"/>
          <w:szCs w:val="16"/>
        </w:rPr>
        <w:t>umatoria del puntaje asignado a</w:t>
      </w:r>
      <w:r w:rsidRPr="00901A68">
        <w:rPr>
          <w:rFonts w:ascii="Arial" w:hAnsi="Arial" w:cs="Arial"/>
          <w:b/>
          <w:sz w:val="16"/>
          <w:szCs w:val="16"/>
        </w:rPr>
        <w:t xml:space="preserve"> los criterios de menor valoración planteado en cada factor de evaluación. </w:t>
      </w:r>
    </w:p>
    <w:p w:rsidR="007C7CC6" w:rsidRPr="00901A68" w:rsidRDefault="007C7CC6" w:rsidP="002D5BF7">
      <w:pPr>
        <w:pStyle w:val="Encabezado1"/>
        <w:tabs>
          <w:tab w:val="clear" w:pos="4419"/>
          <w:tab w:val="clear" w:pos="8838"/>
          <w:tab w:val="left" w:pos="426"/>
        </w:tabs>
        <w:rPr>
          <w:rFonts w:ascii="Arial" w:hAnsi="Arial" w:cs="Arial"/>
          <w:lang w:eastAsia="es-ES"/>
        </w:rPr>
      </w:pPr>
    </w:p>
    <w:p w:rsidR="007C7CC6" w:rsidRDefault="007C7CC6" w:rsidP="00771F11">
      <w:pPr>
        <w:numPr>
          <w:ilvl w:val="0"/>
          <w:numId w:val="8"/>
        </w:numPr>
        <w:suppressAutoHyphens w:val="0"/>
        <w:autoSpaceDE w:val="0"/>
        <w:autoSpaceDN w:val="0"/>
        <w:adjustRightInd w:val="0"/>
        <w:ind w:hanging="29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5" w:history="1">
        <w:r w:rsidRPr="00901A68">
          <w:rPr>
            <w:rStyle w:val="Hipervnculo"/>
            <w:rFonts w:ascii="Arial" w:hAnsi="Arial" w:cs="Arial"/>
          </w:rPr>
          <w:t>https://convocatorias.essalud.gob.pe/</w:t>
        </w:r>
      </w:hyperlink>
      <w:r w:rsidRPr="00901A68">
        <w:rPr>
          <w:rFonts w:ascii="Arial" w:hAnsi="Arial" w:cs="Arial"/>
        </w:rPr>
        <w:t>)</w:t>
      </w:r>
      <w:r w:rsidR="002D5BF7">
        <w:rPr>
          <w:rFonts w:ascii="Arial" w:hAnsi="Arial" w:cs="Arial"/>
        </w:rPr>
        <w:t>.</w:t>
      </w:r>
    </w:p>
    <w:p w:rsidR="00775D71" w:rsidRPr="00775D71" w:rsidRDefault="00775D71" w:rsidP="00775D71">
      <w:pPr>
        <w:suppressAutoHyphens w:val="0"/>
        <w:autoSpaceDE w:val="0"/>
        <w:autoSpaceDN w:val="0"/>
        <w:adjustRightInd w:val="0"/>
        <w:ind w:left="720"/>
        <w:jc w:val="both"/>
        <w:rPr>
          <w:rFonts w:ascii="Arial" w:hAnsi="Arial" w:cs="Arial"/>
        </w:rPr>
      </w:pPr>
    </w:p>
    <w:p w:rsidR="00977573" w:rsidRPr="006D0AE2" w:rsidRDefault="00977573" w:rsidP="00771F11">
      <w:pPr>
        <w:pStyle w:val="Sinespaciado"/>
        <w:numPr>
          <w:ilvl w:val="0"/>
          <w:numId w:val="10"/>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77573" w:rsidRPr="006D0AE2" w:rsidTr="00A46FFA">
        <w:trPr>
          <w:trHeight w:val="295"/>
        </w:trPr>
        <w:tc>
          <w:tcPr>
            <w:tcW w:w="4511"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0%</w:t>
            </w:r>
          </w:p>
        </w:tc>
      </w:tr>
    </w:tbl>
    <w:p w:rsidR="00977573" w:rsidRPr="00901A68" w:rsidRDefault="00977573" w:rsidP="00F85B27">
      <w:pPr>
        <w:pStyle w:val="Prrafodelista2"/>
        <w:ind w:left="0"/>
        <w:jc w:val="both"/>
        <w:rPr>
          <w:rFonts w:cs="Arial"/>
          <w:b/>
          <w:sz w:val="20"/>
        </w:rPr>
      </w:pPr>
    </w:p>
    <w:p w:rsidR="001A2D77" w:rsidRPr="00901A68" w:rsidRDefault="001A2D77" w:rsidP="00F85B27">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 xml:space="preserve">ones Juradas (Formatos 1, 2, 3 </w:t>
      </w:r>
      <w:r w:rsidRPr="00901A68">
        <w:rPr>
          <w:rFonts w:ascii="Arial" w:hAnsi="Arial" w:cs="Arial"/>
        </w:rPr>
        <w:t>y 5) y currículum Vitae documentado y foliado, detallando los aspectos de formación, experiencia laboral y capacitación de acuerdo a las instrucciones indicadas en la página Web.</w:t>
      </w:r>
    </w:p>
    <w:p w:rsidR="005F35F8" w:rsidRPr="005F35F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6" w:history="1">
        <w:r w:rsidRPr="00901A68">
          <w:rPr>
            <w:rStyle w:val="Hipervnculo"/>
            <w:rFonts w:ascii="Arial" w:hAnsi="Arial" w:cs="Arial"/>
          </w:rPr>
          <w:t>https://convocatorias.essalud.gob.pe/</w:t>
        </w:r>
      </w:hyperlink>
      <w:r w:rsidRPr="00901A68">
        <w:rPr>
          <w:rFonts w:ascii="Arial" w:hAnsi="Arial" w:cs="Arial"/>
        </w:rPr>
        <w:t>)</w:t>
      </w:r>
    </w:p>
    <w:p w:rsidR="001A2D77" w:rsidRPr="00901A68" w:rsidRDefault="001A2D77" w:rsidP="00A46FFA">
      <w:pPr>
        <w:pStyle w:val="Sangradetextonormal"/>
        <w:tabs>
          <w:tab w:val="left" w:pos="284"/>
          <w:tab w:val="left" w:pos="2244"/>
        </w:tabs>
        <w:ind w:firstLine="0"/>
        <w:jc w:val="both"/>
        <w:rPr>
          <w:rFonts w:ascii="Arial" w:hAnsi="Arial" w:cs="Arial"/>
          <w:b/>
        </w:rPr>
      </w:pPr>
    </w:p>
    <w:p w:rsidR="001A2D77" w:rsidRPr="00901A68" w:rsidRDefault="001A2D77" w:rsidP="00771F11">
      <w:pPr>
        <w:pStyle w:val="Sangradetextonormal"/>
        <w:numPr>
          <w:ilvl w:val="2"/>
          <w:numId w:val="18"/>
        </w:numPr>
        <w:ind w:left="426" w:hanging="426"/>
        <w:jc w:val="both"/>
        <w:rPr>
          <w:rFonts w:ascii="Arial" w:hAnsi="Arial" w:cs="Arial"/>
          <w:b/>
        </w:rPr>
      </w:pPr>
      <w:r w:rsidRPr="00901A68">
        <w:rPr>
          <w:rFonts w:ascii="Arial" w:hAnsi="Arial" w:cs="Arial"/>
          <w:b/>
        </w:rPr>
        <w:t>DE LA DECLARATORIA DE DESIERTO O CANCELACIÓN DEL PROCESO</w:t>
      </w:r>
    </w:p>
    <w:p w:rsidR="005F35F8" w:rsidRDefault="005F35F8" w:rsidP="005F35F8">
      <w:pPr>
        <w:pStyle w:val="Sinespaciado1"/>
        <w:tabs>
          <w:tab w:val="left" w:pos="426"/>
        </w:tabs>
        <w:rPr>
          <w:rFonts w:ascii="Arial" w:hAnsi="Arial" w:cs="Arial"/>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5F35F8" w:rsidRDefault="005F35F8" w:rsidP="005F35F8">
      <w:pPr>
        <w:pStyle w:val="Sinespaciado1"/>
        <w:ind w:left="708"/>
        <w:rPr>
          <w:rFonts w:ascii="Arial" w:hAnsi="Arial" w:cs="Arial"/>
          <w:sz w:val="20"/>
          <w:szCs w:val="20"/>
        </w:rPr>
      </w:pPr>
    </w:p>
    <w:p w:rsidR="005F35F8" w:rsidRDefault="005F35F8" w:rsidP="005F35F8">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5F35F8" w:rsidRDefault="005F35F8" w:rsidP="005F35F8">
      <w:pPr>
        <w:pStyle w:val="Sinespaciado1"/>
        <w:ind w:left="709"/>
        <w:rPr>
          <w:rFonts w:ascii="Arial" w:hAnsi="Arial" w:cs="Arial"/>
          <w:b/>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Pr>
          <w:rFonts w:ascii="Arial" w:hAnsi="Arial" w:cs="Arial"/>
          <w:b/>
          <w:sz w:val="20"/>
          <w:szCs w:val="20"/>
        </w:rPr>
        <w:t>Cancelación del Proceso de Selección</w:t>
      </w:r>
    </w:p>
    <w:p w:rsidR="005F35F8" w:rsidRDefault="005F35F8" w:rsidP="005F35F8">
      <w:pPr>
        <w:pStyle w:val="Sinespaciado1"/>
        <w:ind w:left="708"/>
        <w:jc w:val="both"/>
        <w:rPr>
          <w:rFonts w:ascii="Arial" w:hAnsi="Arial" w:cs="Arial"/>
          <w:sz w:val="20"/>
          <w:szCs w:val="20"/>
        </w:rPr>
      </w:pPr>
    </w:p>
    <w:p w:rsidR="005F35F8" w:rsidRDefault="005F35F8" w:rsidP="005F35F8">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Por restricciones presupuestales.</w:t>
      </w:r>
    </w:p>
    <w:p w:rsidR="005F35F8" w:rsidRPr="006957CE"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Otros supuestos debidamente justificados.</w:t>
      </w:r>
    </w:p>
    <w:p w:rsidR="005F35F8" w:rsidRDefault="005F35F8" w:rsidP="005F35F8">
      <w:pPr>
        <w:pStyle w:val="Sangradetextonormal"/>
        <w:ind w:firstLine="0"/>
        <w:jc w:val="both"/>
        <w:rPr>
          <w:rFonts w:ascii="Arial" w:hAnsi="Arial" w:cs="Arial"/>
        </w:rPr>
      </w:pPr>
    </w:p>
    <w:p w:rsidR="005F35F8" w:rsidRDefault="005F35F8" w:rsidP="005F35F8">
      <w:pPr>
        <w:pStyle w:val="Sangradetextonormal"/>
        <w:jc w:val="both"/>
        <w:rPr>
          <w:rFonts w:ascii="Arial" w:hAnsi="Arial" w:cs="Arial"/>
        </w:rPr>
      </w:pPr>
    </w:p>
    <w:p w:rsidR="00BB2FBA" w:rsidRDefault="00BB2FBA" w:rsidP="00BB2FBA">
      <w:pPr>
        <w:pStyle w:val="Sangradetextonormal"/>
        <w:ind w:firstLine="0"/>
        <w:rPr>
          <w:rFonts w:ascii="Arial" w:hAnsi="Arial" w:cs="Arial"/>
          <w:b/>
        </w:rPr>
      </w:pPr>
    </w:p>
    <w:sectPr w:rsidR="00BB2FBA" w:rsidSect="003B4C4D">
      <w:headerReference w:type="default" r:id="rId17"/>
      <w:footerReference w:type="even" r:id="rId18"/>
      <w:footerReference w:type="default" r:id="rId19"/>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3" w:rsidRDefault="004D1263">
      <w:r>
        <w:separator/>
      </w:r>
    </w:p>
  </w:endnote>
  <w:endnote w:type="continuationSeparator" w:id="0">
    <w:p w:rsidR="004D1263" w:rsidRDefault="004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Arial Unicode M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263" w:rsidRDefault="004D126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3" w:rsidRDefault="004D1263">
      <w:r>
        <w:separator/>
      </w:r>
    </w:p>
  </w:footnote>
  <w:footnote w:type="continuationSeparator" w:id="0">
    <w:p w:rsidR="004D1263" w:rsidRDefault="004D1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0B" w:rsidRDefault="008D0C0B">
    <w:pPr>
      <w:pStyle w:val="Encabezado"/>
    </w:pPr>
  </w:p>
  <w:p w:rsidR="008D0C0B" w:rsidRDefault="008D0C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D"/>
    <w:multiLevelType w:val="singleLevel"/>
    <w:tmpl w:val="0000000D"/>
    <w:name w:val="WW8Num13"/>
    <w:lvl w:ilvl="0">
      <w:start w:val="1"/>
      <w:numFmt w:val="lowerLetter"/>
      <w:lvlText w:val="%1)"/>
      <w:lvlJc w:val="left"/>
      <w:pPr>
        <w:tabs>
          <w:tab w:val="num" w:pos="0"/>
        </w:tabs>
        <w:ind w:left="1800" w:hanging="360"/>
      </w:p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DB6268"/>
    <w:multiLevelType w:val="hybridMultilevel"/>
    <w:tmpl w:val="0714CEAE"/>
    <w:lvl w:ilvl="0" w:tplc="373C83D6">
      <w:start w:val="1"/>
      <w:numFmt w:val="lowerLetter"/>
      <w:lvlText w:val="%1)"/>
      <w:lvlJc w:val="left"/>
      <w:pPr>
        <w:ind w:left="1080" w:hanging="360"/>
      </w:pPr>
      <w:rPr>
        <w:rFonts w:eastAsia="Calibr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8A0A09"/>
    <w:multiLevelType w:val="hybridMultilevel"/>
    <w:tmpl w:val="2D42AD06"/>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7"/>
  </w:num>
  <w:num w:numId="3">
    <w:abstractNumId w:val="23"/>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27"/>
  </w:num>
  <w:num w:numId="9">
    <w:abstractNumId w:val="10"/>
  </w:num>
  <w:num w:numId="10">
    <w:abstractNumId w:val="20"/>
  </w:num>
  <w:num w:numId="11">
    <w:abstractNumId w:val="9"/>
  </w:num>
  <w:num w:numId="12">
    <w:abstractNumId w:val="16"/>
  </w:num>
  <w:num w:numId="13">
    <w:abstractNumId w:val="11"/>
  </w:num>
  <w:num w:numId="14">
    <w:abstractNumId w:val="12"/>
  </w:num>
  <w:num w:numId="15">
    <w:abstractNumId w:val="14"/>
  </w:num>
  <w:num w:numId="16">
    <w:abstractNumId w:val="22"/>
  </w:num>
  <w:num w:numId="17">
    <w:abstractNumId w:val="25"/>
  </w:num>
  <w:num w:numId="18">
    <w:abstractNumId w:val="21"/>
  </w:num>
  <w:num w:numId="19">
    <w:abstractNumId w:val="13"/>
  </w:num>
  <w:num w:numId="20">
    <w:abstractNumId w:val="6"/>
  </w:num>
  <w:num w:numId="21">
    <w:abstractNumId w:val="7"/>
  </w:num>
  <w:num w:numId="22">
    <w:abstractNumId w:val="4"/>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2CFA"/>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6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B7052"/>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0F7C80"/>
    <w:rsid w:val="001003D4"/>
    <w:rsid w:val="00100D72"/>
    <w:rsid w:val="00101054"/>
    <w:rsid w:val="00103049"/>
    <w:rsid w:val="0010334E"/>
    <w:rsid w:val="001033AC"/>
    <w:rsid w:val="00105795"/>
    <w:rsid w:val="00105E8A"/>
    <w:rsid w:val="001071F8"/>
    <w:rsid w:val="0011087F"/>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4ED0"/>
    <w:rsid w:val="001352CF"/>
    <w:rsid w:val="00135BD3"/>
    <w:rsid w:val="00136A0B"/>
    <w:rsid w:val="00136FC5"/>
    <w:rsid w:val="00141410"/>
    <w:rsid w:val="001425A5"/>
    <w:rsid w:val="0014276B"/>
    <w:rsid w:val="0014344B"/>
    <w:rsid w:val="0014484E"/>
    <w:rsid w:val="00144BE1"/>
    <w:rsid w:val="001457DC"/>
    <w:rsid w:val="001477F8"/>
    <w:rsid w:val="00150203"/>
    <w:rsid w:val="00150DA1"/>
    <w:rsid w:val="001519E4"/>
    <w:rsid w:val="00151C68"/>
    <w:rsid w:val="0015274E"/>
    <w:rsid w:val="00154A8B"/>
    <w:rsid w:val="00155112"/>
    <w:rsid w:val="00155CB4"/>
    <w:rsid w:val="00157870"/>
    <w:rsid w:val="0016015D"/>
    <w:rsid w:val="001604DA"/>
    <w:rsid w:val="00160ABE"/>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012"/>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D61"/>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3112"/>
    <w:rsid w:val="001C654B"/>
    <w:rsid w:val="001C6594"/>
    <w:rsid w:val="001C6DD3"/>
    <w:rsid w:val="001C710E"/>
    <w:rsid w:val="001C76D3"/>
    <w:rsid w:val="001D383D"/>
    <w:rsid w:val="001D389E"/>
    <w:rsid w:val="001D5BA0"/>
    <w:rsid w:val="001E0685"/>
    <w:rsid w:val="001E538B"/>
    <w:rsid w:val="001E5C4D"/>
    <w:rsid w:val="001E6565"/>
    <w:rsid w:val="001E6721"/>
    <w:rsid w:val="001F3849"/>
    <w:rsid w:val="001F4117"/>
    <w:rsid w:val="001F42F0"/>
    <w:rsid w:val="001F45DD"/>
    <w:rsid w:val="001F4F1A"/>
    <w:rsid w:val="001F5532"/>
    <w:rsid w:val="001F7644"/>
    <w:rsid w:val="00202FBD"/>
    <w:rsid w:val="00203C75"/>
    <w:rsid w:val="00204EFA"/>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366"/>
    <w:rsid w:val="00234C2B"/>
    <w:rsid w:val="00234ECB"/>
    <w:rsid w:val="002357A5"/>
    <w:rsid w:val="00236224"/>
    <w:rsid w:val="00236D3C"/>
    <w:rsid w:val="00236D87"/>
    <w:rsid w:val="0023774A"/>
    <w:rsid w:val="00240965"/>
    <w:rsid w:val="00240BE4"/>
    <w:rsid w:val="002418CC"/>
    <w:rsid w:val="00242393"/>
    <w:rsid w:val="00243EC3"/>
    <w:rsid w:val="0024460C"/>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2C18"/>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360D"/>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5CC"/>
    <w:rsid w:val="002B6B4F"/>
    <w:rsid w:val="002B7480"/>
    <w:rsid w:val="002B7BE0"/>
    <w:rsid w:val="002C24EA"/>
    <w:rsid w:val="002C2C87"/>
    <w:rsid w:val="002C385B"/>
    <w:rsid w:val="002C3A4A"/>
    <w:rsid w:val="002C3CD7"/>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BF7"/>
    <w:rsid w:val="002D5C60"/>
    <w:rsid w:val="002D5E40"/>
    <w:rsid w:val="002D7D60"/>
    <w:rsid w:val="002E00AD"/>
    <w:rsid w:val="002E08E3"/>
    <w:rsid w:val="002E4642"/>
    <w:rsid w:val="002E4F3B"/>
    <w:rsid w:val="002E5039"/>
    <w:rsid w:val="002E79DA"/>
    <w:rsid w:val="002F1CFE"/>
    <w:rsid w:val="002F2FE7"/>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3683"/>
    <w:rsid w:val="00324F88"/>
    <w:rsid w:val="003254B9"/>
    <w:rsid w:val="003257F9"/>
    <w:rsid w:val="003266B3"/>
    <w:rsid w:val="0032756E"/>
    <w:rsid w:val="0032764E"/>
    <w:rsid w:val="00330EBC"/>
    <w:rsid w:val="003324BE"/>
    <w:rsid w:val="0033256F"/>
    <w:rsid w:val="0033333B"/>
    <w:rsid w:val="003366E7"/>
    <w:rsid w:val="0034071B"/>
    <w:rsid w:val="00340E51"/>
    <w:rsid w:val="00343926"/>
    <w:rsid w:val="0034413C"/>
    <w:rsid w:val="00344224"/>
    <w:rsid w:val="00345683"/>
    <w:rsid w:val="00345B5C"/>
    <w:rsid w:val="0034675D"/>
    <w:rsid w:val="00346B45"/>
    <w:rsid w:val="00347634"/>
    <w:rsid w:val="003517D9"/>
    <w:rsid w:val="00351E6D"/>
    <w:rsid w:val="00352BD1"/>
    <w:rsid w:val="00353CC4"/>
    <w:rsid w:val="00353F84"/>
    <w:rsid w:val="0035459A"/>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29FE"/>
    <w:rsid w:val="003930C7"/>
    <w:rsid w:val="003937B0"/>
    <w:rsid w:val="0039418D"/>
    <w:rsid w:val="00395015"/>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B69C0"/>
    <w:rsid w:val="003C0CC2"/>
    <w:rsid w:val="003C2EB3"/>
    <w:rsid w:val="003C348B"/>
    <w:rsid w:val="003C36AC"/>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3AA1"/>
    <w:rsid w:val="003F4476"/>
    <w:rsid w:val="003F44F0"/>
    <w:rsid w:val="003F632B"/>
    <w:rsid w:val="003F6EA8"/>
    <w:rsid w:val="003F7C98"/>
    <w:rsid w:val="0040098F"/>
    <w:rsid w:val="004012A0"/>
    <w:rsid w:val="00403775"/>
    <w:rsid w:val="00403B4B"/>
    <w:rsid w:val="00404647"/>
    <w:rsid w:val="004047CE"/>
    <w:rsid w:val="004068A2"/>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30D06"/>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97DCD"/>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4525"/>
    <w:rsid w:val="004C5007"/>
    <w:rsid w:val="004C67FA"/>
    <w:rsid w:val="004C694D"/>
    <w:rsid w:val="004C6DA2"/>
    <w:rsid w:val="004D08C1"/>
    <w:rsid w:val="004D1263"/>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62C"/>
    <w:rsid w:val="004E6FDB"/>
    <w:rsid w:val="004E77FE"/>
    <w:rsid w:val="004F3960"/>
    <w:rsid w:val="004F3B17"/>
    <w:rsid w:val="004F408E"/>
    <w:rsid w:val="004F41A6"/>
    <w:rsid w:val="004F4B2D"/>
    <w:rsid w:val="004F59A8"/>
    <w:rsid w:val="004F5B1B"/>
    <w:rsid w:val="004F6ED6"/>
    <w:rsid w:val="005037FB"/>
    <w:rsid w:val="00504229"/>
    <w:rsid w:val="00507DE3"/>
    <w:rsid w:val="00513107"/>
    <w:rsid w:val="005137AB"/>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5CE0"/>
    <w:rsid w:val="00586EC9"/>
    <w:rsid w:val="00586F0C"/>
    <w:rsid w:val="0059234B"/>
    <w:rsid w:val="005959DA"/>
    <w:rsid w:val="00595F3B"/>
    <w:rsid w:val="0059604C"/>
    <w:rsid w:val="005975B6"/>
    <w:rsid w:val="005A0157"/>
    <w:rsid w:val="005A2E43"/>
    <w:rsid w:val="005A3663"/>
    <w:rsid w:val="005A5321"/>
    <w:rsid w:val="005A5434"/>
    <w:rsid w:val="005A5438"/>
    <w:rsid w:val="005A5833"/>
    <w:rsid w:val="005A65C5"/>
    <w:rsid w:val="005B0007"/>
    <w:rsid w:val="005B091F"/>
    <w:rsid w:val="005B1029"/>
    <w:rsid w:val="005B198C"/>
    <w:rsid w:val="005B1A68"/>
    <w:rsid w:val="005B1CF3"/>
    <w:rsid w:val="005B3100"/>
    <w:rsid w:val="005B433A"/>
    <w:rsid w:val="005B544B"/>
    <w:rsid w:val="005B5BEE"/>
    <w:rsid w:val="005B699E"/>
    <w:rsid w:val="005B7CDA"/>
    <w:rsid w:val="005C0688"/>
    <w:rsid w:val="005C0CFA"/>
    <w:rsid w:val="005C1075"/>
    <w:rsid w:val="005C112A"/>
    <w:rsid w:val="005C204D"/>
    <w:rsid w:val="005C2F44"/>
    <w:rsid w:val="005C4229"/>
    <w:rsid w:val="005C5E6E"/>
    <w:rsid w:val="005C6883"/>
    <w:rsid w:val="005C6A7B"/>
    <w:rsid w:val="005D10D7"/>
    <w:rsid w:val="005D4073"/>
    <w:rsid w:val="005D6645"/>
    <w:rsid w:val="005D7CF0"/>
    <w:rsid w:val="005E0CA7"/>
    <w:rsid w:val="005E1D5C"/>
    <w:rsid w:val="005E799C"/>
    <w:rsid w:val="005E79B1"/>
    <w:rsid w:val="005E7A54"/>
    <w:rsid w:val="005F1449"/>
    <w:rsid w:val="005F2914"/>
    <w:rsid w:val="005F35F8"/>
    <w:rsid w:val="005F37A6"/>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28B2"/>
    <w:rsid w:val="00643C68"/>
    <w:rsid w:val="00643D28"/>
    <w:rsid w:val="00644657"/>
    <w:rsid w:val="00646615"/>
    <w:rsid w:val="00646C23"/>
    <w:rsid w:val="00646F88"/>
    <w:rsid w:val="00647EE7"/>
    <w:rsid w:val="00655062"/>
    <w:rsid w:val="006566A9"/>
    <w:rsid w:val="006566BE"/>
    <w:rsid w:val="006578B8"/>
    <w:rsid w:val="00661149"/>
    <w:rsid w:val="00661C28"/>
    <w:rsid w:val="006656C3"/>
    <w:rsid w:val="006666D8"/>
    <w:rsid w:val="006672E2"/>
    <w:rsid w:val="0066790E"/>
    <w:rsid w:val="00667AB4"/>
    <w:rsid w:val="00667AF8"/>
    <w:rsid w:val="00667FF4"/>
    <w:rsid w:val="006707A1"/>
    <w:rsid w:val="00672092"/>
    <w:rsid w:val="00673CB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3798"/>
    <w:rsid w:val="006C4ED5"/>
    <w:rsid w:val="006C4FAA"/>
    <w:rsid w:val="006C61B8"/>
    <w:rsid w:val="006C6B57"/>
    <w:rsid w:val="006C773C"/>
    <w:rsid w:val="006C7D5C"/>
    <w:rsid w:val="006D17E8"/>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39AA"/>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1D3B"/>
    <w:rsid w:val="00762628"/>
    <w:rsid w:val="00763E80"/>
    <w:rsid w:val="00763F42"/>
    <w:rsid w:val="00766751"/>
    <w:rsid w:val="007712FA"/>
    <w:rsid w:val="00771904"/>
    <w:rsid w:val="00771C47"/>
    <w:rsid w:val="00771F11"/>
    <w:rsid w:val="00772A54"/>
    <w:rsid w:val="007740CB"/>
    <w:rsid w:val="00774313"/>
    <w:rsid w:val="00775A72"/>
    <w:rsid w:val="00775D71"/>
    <w:rsid w:val="007775F9"/>
    <w:rsid w:val="00781347"/>
    <w:rsid w:val="00781790"/>
    <w:rsid w:val="007818C5"/>
    <w:rsid w:val="00781DE4"/>
    <w:rsid w:val="00782048"/>
    <w:rsid w:val="007839F7"/>
    <w:rsid w:val="0078403E"/>
    <w:rsid w:val="007865D2"/>
    <w:rsid w:val="00786988"/>
    <w:rsid w:val="0078765B"/>
    <w:rsid w:val="007902E3"/>
    <w:rsid w:val="00790882"/>
    <w:rsid w:val="00790C94"/>
    <w:rsid w:val="00791F98"/>
    <w:rsid w:val="00796481"/>
    <w:rsid w:val="007979CF"/>
    <w:rsid w:val="007A144D"/>
    <w:rsid w:val="007A4856"/>
    <w:rsid w:val="007A4D5B"/>
    <w:rsid w:val="007A53C1"/>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B7813"/>
    <w:rsid w:val="007C0072"/>
    <w:rsid w:val="007C09B3"/>
    <w:rsid w:val="007C1D7A"/>
    <w:rsid w:val="007C20CC"/>
    <w:rsid w:val="007C2BEC"/>
    <w:rsid w:val="007C4EB8"/>
    <w:rsid w:val="007C6E04"/>
    <w:rsid w:val="007C7CC6"/>
    <w:rsid w:val="007C7CE0"/>
    <w:rsid w:val="007D0BFC"/>
    <w:rsid w:val="007D3093"/>
    <w:rsid w:val="007D35EA"/>
    <w:rsid w:val="007D42F2"/>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2343"/>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5ADA"/>
    <w:rsid w:val="00827777"/>
    <w:rsid w:val="00827D02"/>
    <w:rsid w:val="00834DAD"/>
    <w:rsid w:val="00835F67"/>
    <w:rsid w:val="00836038"/>
    <w:rsid w:val="00837472"/>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67E1B"/>
    <w:rsid w:val="008708F7"/>
    <w:rsid w:val="00870963"/>
    <w:rsid w:val="00871A01"/>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468B"/>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379"/>
    <w:rsid w:val="008C1455"/>
    <w:rsid w:val="008C1697"/>
    <w:rsid w:val="008C2734"/>
    <w:rsid w:val="008C2DE7"/>
    <w:rsid w:val="008C347D"/>
    <w:rsid w:val="008C42E4"/>
    <w:rsid w:val="008C6D65"/>
    <w:rsid w:val="008D0C0B"/>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19AE"/>
    <w:rsid w:val="008F396D"/>
    <w:rsid w:val="008F3993"/>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2607"/>
    <w:rsid w:val="009B3B0E"/>
    <w:rsid w:val="009B3C4B"/>
    <w:rsid w:val="009B4112"/>
    <w:rsid w:val="009B4D74"/>
    <w:rsid w:val="009B590A"/>
    <w:rsid w:val="009B5A5A"/>
    <w:rsid w:val="009B67EA"/>
    <w:rsid w:val="009B6B2F"/>
    <w:rsid w:val="009B6D54"/>
    <w:rsid w:val="009B70FB"/>
    <w:rsid w:val="009C1521"/>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5CD8"/>
    <w:rsid w:val="009E6154"/>
    <w:rsid w:val="009E68EE"/>
    <w:rsid w:val="009E6F9E"/>
    <w:rsid w:val="009F0179"/>
    <w:rsid w:val="009F51B2"/>
    <w:rsid w:val="009F5249"/>
    <w:rsid w:val="009F6913"/>
    <w:rsid w:val="009F6E06"/>
    <w:rsid w:val="00A010B7"/>
    <w:rsid w:val="00A01775"/>
    <w:rsid w:val="00A01FA4"/>
    <w:rsid w:val="00A025E4"/>
    <w:rsid w:val="00A03BDA"/>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6AE4"/>
    <w:rsid w:val="00A302AB"/>
    <w:rsid w:val="00A31318"/>
    <w:rsid w:val="00A313EB"/>
    <w:rsid w:val="00A315DF"/>
    <w:rsid w:val="00A32288"/>
    <w:rsid w:val="00A32842"/>
    <w:rsid w:val="00A32E10"/>
    <w:rsid w:val="00A3382D"/>
    <w:rsid w:val="00A33847"/>
    <w:rsid w:val="00A36D2F"/>
    <w:rsid w:val="00A36D7B"/>
    <w:rsid w:val="00A37A1E"/>
    <w:rsid w:val="00A40B67"/>
    <w:rsid w:val="00A41607"/>
    <w:rsid w:val="00A43368"/>
    <w:rsid w:val="00A44FCA"/>
    <w:rsid w:val="00A450C7"/>
    <w:rsid w:val="00A46FF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0F8D"/>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52E2"/>
    <w:rsid w:val="00AC6968"/>
    <w:rsid w:val="00AC7934"/>
    <w:rsid w:val="00AD0DFC"/>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085"/>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C6F"/>
    <w:rsid w:val="00B24D44"/>
    <w:rsid w:val="00B25ABC"/>
    <w:rsid w:val="00B25EAC"/>
    <w:rsid w:val="00B27FC0"/>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AE7"/>
    <w:rsid w:val="00B50DAD"/>
    <w:rsid w:val="00B51FC9"/>
    <w:rsid w:val="00B5242B"/>
    <w:rsid w:val="00B5407D"/>
    <w:rsid w:val="00B55462"/>
    <w:rsid w:val="00B60830"/>
    <w:rsid w:val="00B608F8"/>
    <w:rsid w:val="00B64DC6"/>
    <w:rsid w:val="00B65455"/>
    <w:rsid w:val="00B65634"/>
    <w:rsid w:val="00B658F4"/>
    <w:rsid w:val="00B6714D"/>
    <w:rsid w:val="00B67F08"/>
    <w:rsid w:val="00B67F7E"/>
    <w:rsid w:val="00B70DDE"/>
    <w:rsid w:val="00B70FC6"/>
    <w:rsid w:val="00B710EF"/>
    <w:rsid w:val="00B721D0"/>
    <w:rsid w:val="00B72686"/>
    <w:rsid w:val="00B7326F"/>
    <w:rsid w:val="00B732C1"/>
    <w:rsid w:val="00B76587"/>
    <w:rsid w:val="00B77043"/>
    <w:rsid w:val="00B77470"/>
    <w:rsid w:val="00B77DA7"/>
    <w:rsid w:val="00B83986"/>
    <w:rsid w:val="00B83B22"/>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2FBA"/>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26BA"/>
    <w:rsid w:val="00BD4376"/>
    <w:rsid w:val="00BD5794"/>
    <w:rsid w:val="00BD5F5C"/>
    <w:rsid w:val="00BD6239"/>
    <w:rsid w:val="00BD6BCF"/>
    <w:rsid w:val="00BD7986"/>
    <w:rsid w:val="00BE0999"/>
    <w:rsid w:val="00BE28EF"/>
    <w:rsid w:val="00BE2B3F"/>
    <w:rsid w:val="00BE43BB"/>
    <w:rsid w:val="00BE4A11"/>
    <w:rsid w:val="00BE4C2A"/>
    <w:rsid w:val="00BE5EFB"/>
    <w:rsid w:val="00BE6284"/>
    <w:rsid w:val="00BF03E0"/>
    <w:rsid w:val="00BF0932"/>
    <w:rsid w:val="00BF3A52"/>
    <w:rsid w:val="00BF3B2E"/>
    <w:rsid w:val="00BF4A28"/>
    <w:rsid w:val="00BF5A89"/>
    <w:rsid w:val="00BF5BE9"/>
    <w:rsid w:val="00BF5C5A"/>
    <w:rsid w:val="00BF629D"/>
    <w:rsid w:val="00C00C22"/>
    <w:rsid w:val="00C0594D"/>
    <w:rsid w:val="00C11AA7"/>
    <w:rsid w:val="00C11D1C"/>
    <w:rsid w:val="00C132A4"/>
    <w:rsid w:val="00C13F11"/>
    <w:rsid w:val="00C14A6E"/>
    <w:rsid w:val="00C15DF5"/>
    <w:rsid w:val="00C16E06"/>
    <w:rsid w:val="00C16E3C"/>
    <w:rsid w:val="00C16E5E"/>
    <w:rsid w:val="00C175BB"/>
    <w:rsid w:val="00C20548"/>
    <w:rsid w:val="00C210F8"/>
    <w:rsid w:val="00C21E93"/>
    <w:rsid w:val="00C22211"/>
    <w:rsid w:val="00C240AD"/>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29EC"/>
    <w:rsid w:val="00C55A3C"/>
    <w:rsid w:val="00C56044"/>
    <w:rsid w:val="00C56966"/>
    <w:rsid w:val="00C57978"/>
    <w:rsid w:val="00C6208C"/>
    <w:rsid w:val="00C62580"/>
    <w:rsid w:val="00C627F6"/>
    <w:rsid w:val="00C62C30"/>
    <w:rsid w:val="00C63EFC"/>
    <w:rsid w:val="00C64CEA"/>
    <w:rsid w:val="00C65B02"/>
    <w:rsid w:val="00C662E7"/>
    <w:rsid w:val="00C66C40"/>
    <w:rsid w:val="00C67661"/>
    <w:rsid w:val="00C67EF1"/>
    <w:rsid w:val="00C7139D"/>
    <w:rsid w:val="00C729C6"/>
    <w:rsid w:val="00C73C53"/>
    <w:rsid w:val="00C75161"/>
    <w:rsid w:val="00C75F3B"/>
    <w:rsid w:val="00C827C0"/>
    <w:rsid w:val="00C83B48"/>
    <w:rsid w:val="00C842F4"/>
    <w:rsid w:val="00C8706D"/>
    <w:rsid w:val="00C918C2"/>
    <w:rsid w:val="00C91CDF"/>
    <w:rsid w:val="00C92356"/>
    <w:rsid w:val="00C92E6A"/>
    <w:rsid w:val="00C93CCF"/>
    <w:rsid w:val="00CA1948"/>
    <w:rsid w:val="00CA3898"/>
    <w:rsid w:val="00CA3BBB"/>
    <w:rsid w:val="00CA3E0D"/>
    <w:rsid w:val="00CA4358"/>
    <w:rsid w:val="00CA49C8"/>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D6D"/>
    <w:rsid w:val="00CD3F69"/>
    <w:rsid w:val="00CD436C"/>
    <w:rsid w:val="00CD6336"/>
    <w:rsid w:val="00CD7E51"/>
    <w:rsid w:val="00CE0BE8"/>
    <w:rsid w:val="00CE2EB9"/>
    <w:rsid w:val="00CE53B5"/>
    <w:rsid w:val="00CE629F"/>
    <w:rsid w:val="00CE7034"/>
    <w:rsid w:val="00CE714C"/>
    <w:rsid w:val="00CE7166"/>
    <w:rsid w:val="00CF1921"/>
    <w:rsid w:val="00CF2410"/>
    <w:rsid w:val="00CF4206"/>
    <w:rsid w:val="00CF4926"/>
    <w:rsid w:val="00CF585D"/>
    <w:rsid w:val="00CF5C95"/>
    <w:rsid w:val="00CF65F7"/>
    <w:rsid w:val="00CF78F6"/>
    <w:rsid w:val="00D01D50"/>
    <w:rsid w:val="00D01DD0"/>
    <w:rsid w:val="00D02944"/>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1FF"/>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2E31"/>
    <w:rsid w:val="00D93B17"/>
    <w:rsid w:val="00D93FD5"/>
    <w:rsid w:val="00D942E4"/>
    <w:rsid w:val="00D944EC"/>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6A6"/>
    <w:rsid w:val="00DF1CDC"/>
    <w:rsid w:val="00DF255B"/>
    <w:rsid w:val="00DF3BF1"/>
    <w:rsid w:val="00DF4854"/>
    <w:rsid w:val="00DF5708"/>
    <w:rsid w:val="00DF5B83"/>
    <w:rsid w:val="00DF6416"/>
    <w:rsid w:val="00DF68B2"/>
    <w:rsid w:val="00DF741E"/>
    <w:rsid w:val="00DF7925"/>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2A"/>
    <w:rsid w:val="00E4506A"/>
    <w:rsid w:val="00E45B7E"/>
    <w:rsid w:val="00E45BD1"/>
    <w:rsid w:val="00E45F17"/>
    <w:rsid w:val="00E508FF"/>
    <w:rsid w:val="00E50F82"/>
    <w:rsid w:val="00E5187C"/>
    <w:rsid w:val="00E51DE1"/>
    <w:rsid w:val="00E55196"/>
    <w:rsid w:val="00E552EC"/>
    <w:rsid w:val="00E566C8"/>
    <w:rsid w:val="00E57C52"/>
    <w:rsid w:val="00E6002A"/>
    <w:rsid w:val="00E63465"/>
    <w:rsid w:val="00E63F21"/>
    <w:rsid w:val="00E646D9"/>
    <w:rsid w:val="00E70E89"/>
    <w:rsid w:val="00E71435"/>
    <w:rsid w:val="00E7276D"/>
    <w:rsid w:val="00E73057"/>
    <w:rsid w:val="00E733D1"/>
    <w:rsid w:val="00E737C6"/>
    <w:rsid w:val="00E73B11"/>
    <w:rsid w:val="00E74D82"/>
    <w:rsid w:val="00E74F48"/>
    <w:rsid w:val="00E753A5"/>
    <w:rsid w:val="00E80AC0"/>
    <w:rsid w:val="00E81E6A"/>
    <w:rsid w:val="00E83EB9"/>
    <w:rsid w:val="00E84C4E"/>
    <w:rsid w:val="00E85A6A"/>
    <w:rsid w:val="00E86037"/>
    <w:rsid w:val="00E86BBF"/>
    <w:rsid w:val="00E90615"/>
    <w:rsid w:val="00E9138A"/>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6E7D"/>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C16"/>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585B"/>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BE8"/>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046"/>
    <w:rsid w:val="00F70122"/>
    <w:rsid w:val="00F703C1"/>
    <w:rsid w:val="00F74C6F"/>
    <w:rsid w:val="00F76F5A"/>
    <w:rsid w:val="00F77486"/>
    <w:rsid w:val="00F77F81"/>
    <w:rsid w:val="00F80F59"/>
    <w:rsid w:val="00F81EB9"/>
    <w:rsid w:val="00F85B27"/>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DE2"/>
    <w:rsid w:val="00F95E3B"/>
    <w:rsid w:val="00F96023"/>
    <w:rsid w:val="00F97416"/>
    <w:rsid w:val="00F97686"/>
    <w:rsid w:val="00FA0ADD"/>
    <w:rsid w:val="00FA0FE7"/>
    <w:rsid w:val="00FA1077"/>
    <w:rsid w:val="00FA245B"/>
    <w:rsid w:val="00FA4991"/>
    <w:rsid w:val="00FA560A"/>
    <w:rsid w:val="00FA5712"/>
    <w:rsid w:val="00FA64BB"/>
    <w:rsid w:val="00FA6781"/>
    <w:rsid w:val="00FA680C"/>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4758"/>
    <w:rsid w:val="00FC5AC0"/>
    <w:rsid w:val="00FC60D1"/>
    <w:rsid w:val="00FC763C"/>
    <w:rsid w:val="00FD07BB"/>
    <w:rsid w:val="00FD135A"/>
    <w:rsid w:val="00FD1714"/>
    <w:rsid w:val="00FD1D45"/>
    <w:rsid w:val="00FD1E38"/>
    <w:rsid w:val="00FD4545"/>
    <w:rsid w:val="00FD48D5"/>
    <w:rsid w:val="00FD6D0F"/>
    <w:rsid w:val="00FD7A3A"/>
    <w:rsid w:val="00FE1A7D"/>
    <w:rsid w:val="00FE2C41"/>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FB7464B"/>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customStyle="1" w:styleId="Prrafodelista11">
    <w:name w:val="Párrafo de lista11"/>
    <w:basedOn w:val="Normal"/>
    <w:uiPriority w:val="99"/>
    <w:rsid w:val="00BB2FBA"/>
    <w:pPr>
      <w:suppressAutoHyphens w:val="0"/>
      <w:ind w:left="720"/>
      <w:contextualSpacing/>
    </w:pPr>
    <w:rPr>
      <w:lang w:eastAsia="es-ES"/>
    </w:rPr>
  </w:style>
  <w:style w:type="paragraph" w:customStyle="1" w:styleId="Prrafodelista3">
    <w:name w:val="Párrafo de lista3"/>
    <w:basedOn w:val="Normal"/>
    <w:rsid w:val="00BB2FBA"/>
    <w:pPr>
      <w:ind w:left="720"/>
      <w:contextualSpacing/>
    </w:pPr>
    <w:rPr>
      <w:rFonts w:eastAsia="Calibri"/>
    </w:rPr>
  </w:style>
  <w:style w:type="paragraph" w:customStyle="1" w:styleId="Standard">
    <w:name w:val="Standard"/>
    <w:rsid w:val="004D1263"/>
    <w:pPr>
      <w:widowControl w:val="0"/>
      <w:suppressAutoHyphens/>
      <w:autoSpaceDN w:val="0"/>
      <w:textAlignment w:val="baseline"/>
    </w:pPr>
    <w:rPr>
      <w:rFonts w:eastAsia="Arial Unicode MS" w:cs="Tahoma"/>
      <w:kern w:val="3"/>
      <w:sz w:val="24"/>
      <w:szCs w:val="24"/>
      <w:lang w:val="es-ES" w:eastAsia="es-PE"/>
    </w:rPr>
  </w:style>
  <w:style w:type="numbering" w:customStyle="1" w:styleId="WW8Num9">
    <w:name w:val="WW8Num9"/>
    <w:basedOn w:val="Sinlista"/>
    <w:rsid w:val="004D1263"/>
    <w:pPr>
      <w:numPr>
        <w:numId w:val="16"/>
      </w:numPr>
    </w:pPr>
  </w:style>
  <w:style w:type="numbering" w:customStyle="1" w:styleId="WW8Num8">
    <w:name w:val="WW8Num8"/>
    <w:basedOn w:val="Sinlista"/>
    <w:rsid w:val="004D1263"/>
    <w:pPr>
      <w:numPr>
        <w:numId w:val="17"/>
      </w:numPr>
    </w:pPr>
  </w:style>
  <w:style w:type="paragraph" w:styleId="Sangra2detindependiente">
    <w:name w:val="Body Text Indent 2"/>
    <w:basedOn w:val="Normal"/>
    <w:link w:val="Sangra2detindependienteCar"/>
    <w:uiPriority w:val="99"/>
    <w:semiHidden/>
    <w:unhideWhenUsed/>
    <w:locked/>
    <w:rsid w:val="00C175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75BB"/>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731150560">
      <w:bodyDiv w:val="1"/>
      <w:marLeft w:val="0"/>
      <w:marRight w:val="0"/>
      <w:marTop w:val="0"/>
      <w:marBottom w:val="0"/>
      <w:divBdr>
        <w:top w:val="none" w:sz="0" w:space="0" w:color="auto"/>
        <w:left w:val="none" w:sz="0" w:space="0" w:color="auto"/>
        <w:bottom w:val="none" w:sz="0" w:space="0" w:color="auto"/>
        <w:right w:val="none" w:sz="0" w:space="0" w:color="auto"/>
      </w:divBdr>
    </w:div>
    <w:div w:id="13422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8984-315E-4693-98D2-14C792D1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3784</Words>
  <Characters>20816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Ramos Melendez Sonia Angelica</cp:lastModifiedBy>
  <cp:revision>427</cp:revision>
  <cp:lastPrinted>2017-10-31T19:31:00Z</cp:lastPrinted>
  <dcterms:created xsi:type="dcterms:W3CDTF">2016-06-01T20:38:00Z</dcterms:created>
  <dcterms:modified xsi:type="dcterms:W3CDTF">2017-10-31T19:31:00Z</dcterms:modified>
</cp:coreProperties>
</file>