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E1" w:rsidRDefault="005628E1"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3B347A">
        <w:rPr>
          <w:rFonts w:ascii="Arial" w:hAnsi="Arial" w:cs="Arial"/>
          <w:bCs w:val="0"/>
          <w:color w:val="000000" w:themeColor="text1"/>
          <w:sz w:val="20"/>
          <w:szCs w:val="20"/>
        </w:rPr>
        <w:t>014</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B83A1A">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06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00"/>
        <w:gridCol w:w="1701"/>
        <w:gridCol w:w="1276"/>
        <w:gridCol w:w="2268"/>
      </w:tblGrid>
      <w:tr w:rsidR="00AC78EC" w:rsidRPr="007A5E4E" w:rsidTr="00AC78EC">
        <w:trPr>
          <w:trHeight w:val="677"/>
        </w:trPr>
        <w:tc>
          <w:tcPr>
            <w:tcW w:w="1418"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00"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1D2A0A" w:rsidRPr="007A5E4E" w:rsidTr="00AC78EC">
        <w:trPr>
          <w:trHeight w:val="842"/>
        </w:trPr>
        <w:tc>
          <w:tcPr>
            <w:tcW w:w="1418" w:type="dxa"/>
            <w:shd w:val="clear" w:color="auto" w:fill="FFFFFF" w:themeFill="background1"/>
            <w:noWrap/>
            <w:vAlign w:val="center"/>
          </w:tcPr>
          <w:p w:rsidR="001D2A0A" w:rsidRPr="001D2A0A" w:rsidRDefault="003B347A" w:rsidP="001D2A0A">
            <w:pPr>
              <w:jc w:val="center"/>
              <w:rPr>
                <w:rFonts w:ascii="Arial" w:hAnsi="Arial" w:cs="Arial"/>
              </w:rPr>
            </w:pPr>
            <w:r>
              <w:rPr>
                <w:rFonts w:ascii="Arial" w:hAnsi="Arial" w:cs="Arial"/>
              </w:rPr>
              <w:t xml:space="preserve">Cirujano Dentista </w:t>
            </w:r>
          </w:p>
        </w:tc>
        <w:tc>
          <w:tcPr>
            <w:tcW w:w="1400" w:type="dxa"/>
            <w:shd w:val="clear" w:color="auto" w:fill="FFFFFF" w:themeFill="background1"/>
            <w:noWrap/>
            <w:vAlign w:val="center"/>
          </w:tcPr>
          <w:p w:rsidR="001D2A0A" w:rsidRPr="001D2A0A" w:rsidRDefault="003B347A" w:rsidP="001D2A0A">
            <w:pPr>
              <w:jc w:val="center"/>
              <w:rPr>
                <w:rFonts w:ascii="Arial" w:hAnsi="Arial" w:cs="Arial"/>
              </w:rPr>
            </w:pPr>
            <w:r>
              <w:rPr>
                <w:rFonts w:ascii="Arial" w:hAnsi="Arial" w:cs="Arial"/>
              </w:rPr>
              <w:t>P2CD</w:t>
            </w:r>
            <w:r w:rsidR="001D2A0A" w:rsidRPr="001D2A0A">
              <w:rPr>
                <w:rFonts w:ascii="Arial" w:hAnsi="Arial" w:cs="Arial"/>
              </w:rPr>
              <w:t>-001</w:t>
            </w:r>
          </w:p>
        </w:tc>
        <w:tc>
          <w:tcPr>
            <w:tcW w:w="1701" w:type="dxa"/>
            <w:shd w:val="clear" w:color="auto" w:fill="FFFFFF" w:themeFill="background1"/>
            <w:vAlign w:val="center"/>
          </w:tcPr>
          <w:p w:rsidR="001D2A0A" w:rsidRPr="001D2A0A" w:rsidRDefault="001D2A0A" w:rsidP="001D2A0A">
            <w:pPr>
              <w:jc w:val="center"/>
              <w:rPr>
                <w:rFonts w:ascii="Arial" w:hAnsi="Arial" w:cs="Arial"/>
                <w:color w:val="000000"/>
                <w:lang w:val="es-MX" w:eastAsia="ar-SA"/>
              </w:rPr>
            </w:pPr>
            <w:r w:rsidRPr="001D2A0A">
              <w:rPr>
                <w:rFonts w:ascii="Arial" w:hAnsi="Arial" w:cs="Arial"/>
                <w:color w:val="000000"/>
                <w:lang w:val="es-MX" w:eastAsia="ar-SA"/>
              </w:rPr>
              <w:t xml:space="preserve">S/. 4,863.00 </w:t>
            </w:r>
            <w:r w:rsidRPr="001D2A0A">
              <w:rPr>
                <w:rFonts w:ascii="Arial" w:hAnsi="Arial" w:cs="Arial"/>
                <w:lang w:val="es-MX" w:eastAsia="ar-SA"/>
              </w:rPr>
              <w:t>(*)</w:t>
            </w:r>
          </w:p>
        </w:tc>
        <w:tc>
          <w:tcPr>
            <w:tcW w:w="1276" w:type="dxa"/>
            <w:shd w:val="clear" w:color="auto" w:fill="FFFFFF" w:themeFill="background1"/>
            <w:noWrap/>
            <w:vAlign w:val="center"/>
          </w:tcPr>
          <w:p w:rsidR="001D2A0A" w:rsidRPr="001D2A0A" w:rsidRDefault="001D2A0A" w:rsidP="001D2A0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2268" w:type="dxa"/>
            <w:shd w:val="clear" w:color="auto" w:fill="FFFFFF" w:themeFill="background1"/>
            <w:vAlign w:val="center"/>
          </w:tcPr>
          <w:p w:rsidR="001D2A0A" w:rsidRPr="001D2A0A" w:rsidRDefault="003B347A" w:rsidP="00B83A1A">
            <w:pPr>
              <w:suppressAutoHyphens w:val="0"/>
              <w:jc w:val="center"/>
              <w:rPr>
                <w:rFonts w:ascii="Arial" w:hAnsi="Arial" w:cs="Arial"/>
                <w:color w:val="000000"/>
              </w:rPr>
            </w:pPr>
            <w:r>
              <w:rPr>
                <w:rFonts w:ascii="Arial" w:hAnsi="Arial" w:cs="Arial"/>
                <w:color w:val="000000"/>
              </w:rPr>
              <w:t>Hospital La Esperanza</w:t>
            </w:r>
          </w:p>
        </w:tc>
      </w:tr>
      <w:tr w:rsidR="00AC78EC" w:rsidRPr="007A5E4E" w:rsidTr="00AC78EC">
        <w:trPr>
          <w:trHeight w:val="348"/>
        </w:trPr>
        <w:tc>
          <w:tcPr>
            <w:tcW w:w="4519" w:type="dxa"/>
            <w:gridSpan w:val="3"/>
            <w:shd w:val="clear" w:color="auto" w:fill="FFFFFF" w:themeFill="background1"/>
            <w:noWrap/>
            <w:vAlign w:val="center"/>
          </w:tcPr>
          <w:p w:rsidR="00AC78EC" w:rsidRPr="00603BFB" w:rsidRDefault="00AC78EC"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3544" w:type="dxa"/>
            <w:gridSpan w:val="2"/>
            <w:shd w:val="clear" w:color="auto" w:fill="FFFFFF" w:themeFill="background1"/>
            <w:noWrap/>
            <w:vAlign w:val="center"/>
          </w:tcPr>
          <w:p w:rsidR="00AC78EC" w:rsidRDefault="00AC78EC" w:rsidP="00AC78EC">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9F56A8">
              <w:rPr>
                <w:rFonts w:ascii="Arial" w:hAnsi="Arial" w:cs="Arial"/>
                <w:bCs/>
                <w:color w:val="000000" w:themeColor="text1"/>
                <w:sz w:val="18"/>
                <w:szCs w:val="18"/>
                <w:lang w:eastAsia="es-ES"/>
              </w:rPr>
              <w:t xml:space="preserve"> </w:t>
            </w:r>
            <w:r w:rsidR="00B83A1A">
              <w:rPr>
                <w:rFonts w:ascii="Arial" w:hAnsi="Arial" w:cs="Arial"/>
                <w:bCs/>
                <w:color w:val="000000" w:themeColor="text1"/>
                <w:sz w:val="18"/>
                <w:szCs w:val="18"/>
                <w:lang w:eastAsia="es-ES"/>
              </w:rPr>
              <w:t>01</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Presentar Declaraciones Juradas (Formatos 1, 2, 3 y 5) que el Sistema de Selección de Personal (SISEP) le envió al postulante de manera automática al momento de la postulación.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Disponibilidad Inmediata.</w:t>
      </w:r>
    </w:p>
    <w:p w:rsidR="00B83A1A" w:rsidRDefault="00B83A1A" w:rsidP="00B83A1A">
      <w:pPr>
        <w:pStyle w:val="Prrafodelista1"/>
        <w:suppressAutoHyphens w:val="0"/>
        <w:contextualSpacing/>
        <w:jc w:val="both"/>
        <w:rPr>
          <w:rFonts w:ascii="Arial" w:hAnsi="Arial" w:cs="Arial"/>
        </w:rPr>
      </w:pPr>
    </w:p>
    <w:p w:rsidR="00B83A1A" w:rsidRDefault="00B83A1A" w:rsidP="00B83A1A">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83A1A" w:rsidRDefault="00B83A1A" w:rsidP="00B83A1A">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83A1A" w:rsidRDefault="00B83A1A" w:rsidP="00B83A1A">
      <w:pPr>
        <w:autoSpaceDE w:val="0"/>
        <w:autoSpaceDN w:val="0"/>
        <w:ind w:left="720"/>
        <w:jc w:val="both"/>
        <w:rPr>
          <w:rFonts w:ascii="Arial" w:hAnsi="Arial" w:cs="Arial"/>
          <w:b/>
          <w:bCs/>
          <w:sz w:val="16"/>
          <w:szCs w:val="16"/>
        </w:rPr>
      </w:pPr>
    </w:p>
    <w:p w:rsidR="00B83A1A" w:rsidRDefault="00B83A1A" w:rsidP="00B83A1A">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3B347A" w:rsidP="004F7D43">
      <w:pPr>
        <w:pStyle w:val="Sinespaciado5"/>
        <w:ind w:left="-98"/>
        <w:rPr>
          <w:rFonts w:ascii="Arial" w:hAnsi="Arial" w:cs="Arial"/>
          <w:b/>
          <w:color w:val="000000"/>
        </w:rPr>
      </w:pPr>
      <w:r>
        <w:rPr>
          <w:rFonts w:ascii="Arial" w:hAnsi="Arial" w:cs="Arial"/>
          <w:b/>
          <w:color w:val="000000"/>
          <w:sz w:val="20"/>
          <w:szCs w:val="20"/>
        </w:rPr>
        <w:t xml:space="preserve">CIRUJANO DENTISTA </w:t>
      </w:r>
      <w:r w:rsidR="004F7D43">
        <w:rPr>
          <w:rFonts w:ascii="Arial" w:hAnsi="Arial" w:cs="Arial"/>
          <w:b/>
          <w:color w:val="000000"/>
          <w:sz w:val="20"/>
          <w:szCs w:val="20"/>
        </w:rPr>
        <w:t>(</w:t>
      </w:r>
      <w:r>
        <w:rPr>
          <w:rFonts w:ascii="Arial" w:hAnsi="Arial" w:cs="Arial"/>
          <w:b/>
          <w:sz w:val="20"/>
          <w:szCs w:val="20"/>
        </w:rPr>
        <w:t>P2CD</w:t>
      </w:r>
      <w:r w:rsidR="00132B38">
        <w:rPr>
          <w:rFonts w:ascii="Arial" w:hAnsi="Arial" w:cs="Arial"/>
          <w:b/>
          <w:sz w:val="20"/>
          <w:szCs w:val="20"/>
        </w:rPr>
        <w:t>-001</w:t>
      </w:r>
      <w:r w:rsidR="001D2A0A">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962"/>
      </w:tblGrid>
      <w:tr w:rsidR="00F76F2B" w:rsidRPr="009071FC" w:rsidTr="00386660">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962"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386660">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962" w:type="dxa"/>
          </w:tcPr>
          <w:p w:rsidR="001D2A0A" w:rsidRPr="005C25F3" w:rsidRDefault="001D2A0A" w:rsidP="001C65EF">
            <w:pPr>
              <w:numPr>
                <w:ilvl w:val="0"/>
                <w:numId w:val="32"/>
              </w:numPr>
              <w:ind w:left="282" w:hanging="282"/>
              <w:contextualSpacing/>
              <w:jc w:val="both"/>
              <w:rPr>
                <w:rFonts w:ascii="Arial" w:hAnsi="Arial" w:cs="Arial"/>
              </w:rPr>
            </w:pPr>
            <w:r w:rsidRPr="001C65EF">
              <w:rPr>
                <w:rFonts w:ascii="Arial" w:hAnsi="Arial" w:cs="Arial"/>
              </w:rPr>
              <w:t>Presentar copia simple del Título Profesional Univer</w:t>
            </w:r>
            <w:r w:rsidR="0017230D">
              <w:rPr>
                <w:rFonts w:ascii="Arial" w:hAnsi="Arial" w:cs="Arial"/>
              </w:rPr>
              <w:t xml:space="preserve">sitario de </w:t>
            </w:r>
            <w:r w:rsidR="0017230D" w:rsidRPr="005C25F3">
              <w:rPr>
                <w:rFonts w:ascii="Arial" w:hAnsi="Arial" w:cs="Arial"/>
              </w:rPr>
              <w:t xml:space="preserve">Cirujano Dentista </w:t>
            </w:r>
            <w:r w:rsidRPr="005C25F3">
              <w:rPr>
                <w:rFonts w:ascii="Arial" w:hAnsi="Arial" w:cs="Arial"/>
              </w:rPr>
              <w:t xml:space="preserve">y Resolución del SERUMS correspondiente a la profesión. </w:t>
            </w:r>
            <w:r w:rsidRPr="005C25F3">
              <w:rPr>
                <w:rFonts w:ascii="Arial" w:hAnsi="Arial" w:cs="Arial"/>
                <w:b/>
              </w:rPr>
              <w:t>(Indispensables)</w:t>
            </w:r>
          </w:p>
          <w:p w:rsidR="00386660" w:rsidRPr="00386660" w:rsidRDefault="001D2A0A" w:rsidP="001C65EF">
            <w:pPr>
              <w:numPr>
                <w:ilvl w:val="0"/>
                <w:numId w:val="32"/>
              </w:numPr>
              <w:ind w:left="254" w:hanging="254"/>
              <w:contextualSpacing/>
              <w:jc w:val="both"/>
              <w:rPr>
                <w:rFonts w:ascii="Arial" w:hAnsi="Arial" w:cs="Arial"/>
                <w:lang w:eastAsia="ar-SA"/>
              </w:rPr>
            </w:pPr>
            <w:r w:rsidRPr="001C65EF">
              <w:rPr>
                <w:rFonts w:ascii="Arial" w:hAnsi="Arial" w:cs="Arial"/>
              </w:rPr>
              <w:t xml:space="preserve">Contar con diploma de colegiatura y habilidad profesional vigente. </w:t>
            </w:r>
            <w:r w:rsidRPr="001C65EF">
              <w:rPr>
                <w:rFonts w:ascii="Arial" w:hAnsi="Arial" w:cs="Arial"/>
                <w:b/>
              </w:rPr>
              <w:t>(Indispensable)</w:t>
            </w:r>
            <w:r w:rsidR="00386660" w:rsidRPr="00F814CA">
              <w:rPr>
                <w:rFonts w:ascii="Arial" w:hAnsi="Arial" w:cs="Arial"/>
                <w:color w:val="000000" w:themeColor="text1"/>
                <w:lang w:val="es-MX"/>
              </w:rPr>
              <w:t xml:space="preserve"> </w:t>
            </w:r>
          </w:p>
          <w:p w:rsidR="00F76F2B" w:rsidRPr="00F76F2B" w:rsidRDefault="00386660" w:rsidP="001C65EF">
            <w:pPr>
              <w:numPr>
                <w:ilvl w:val="0"/>
                <w:numId w:val="32"/>
              </w:numPr>
              <w:ind w:left="254" w:hanging="254"/>
              <w:contextualSpacing/>
              <w:jc w:val="both"/>
              <w:rPr>
                <w:rFonts w:ascii="Arial" w:hAnsi="Arial" w:cs="Arial"/>
                <w:lang w:eastAsia="ar-SA"/>
              </w:rPr>
            </w:pPr>
            <w:r w:rsidRPr="00F814CA">
              <w:rPr>
                <w:rFonts w:ascii="Arial" w:hAnsi="Arial" w:cs="Arial"/>
                <w:color w:val="000000" w:themeColor="text1"/>
                <w:lang w:val="es-MX"/>
              </w:rPr>
              <w:t xml:space="preserve">Acreditar licencia emitida por el Instituto Peruano de Energía Nuclear </w:t>
            </w:r>
            <w:r w:rsidRPr="00F814CA">
              <w:rPr>
                <w:rFonts w:ascii="Arial" w:hAnsi="Arial" w:cs="Arial"/>
                <w:color w:val="000000" w:themeColor="text1"/>
                <w:lang w:val="es-MX"/>
              </w:rPr>
              <w:lastRenderedPageBreak/>
              <w:t>(IPEN) para la operatividad de los equipos de rayos X.</w:t>
            </w:r>
            <w:r w:rsidRPr="00F814CA">
              <w:rPr>
                <w:rFonts w:ascii="Arial" w:hAnsi="Arial" w:cs="Arial"/>
                <w:bCs/>
                <w:color w:val="000000"/>
                <w:lang w:eastAsia="ar-SA"/>
              </w:rPr>
              <w:t xml:space="preserve"> </w:t>
            </w:r>
            <w:r w:rsidRPr="00F814CA">
              <w:rPr>
                <w:rFonts w:ascii="Arial" w:hAnsi="Arial" w:cs="Arial"/>
                <w:b/>
                <w:bCs/>
                <w:color w:val="000000"/>
                <w:lang w:eastAsia="ar-SA"/>
              </w:rPr>
              <w:t>(Indispensable)</w:t>
            </w:r>
          </w:p>
        </w:tc>
      </w:tr>
      <w:tr w:rsidR="004F7D43" w:rsidRPr="004F7D43" w:rsidTr="00386660">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lastRenderedPageBreak/>
              <w:t>Experiencia Laboral</w:t>
            </w:r>
          </w:p>
        </w:tc>
        <w:tc>
          <w:tcPr>
            <w:tcW w:w="6962" w:type="dxa"/>
            <w:vAlign w:val="center"/>
          </w:tcPr>
          <w:p w:rsidR="001C65EF" w:rsidRPr="001C65EF" w:rsidRDefault="001C65EF" w:rsidP="001C65EF">
            <w:pPr>
              <w:ind w:left="282"/>
              <w:contextualSpacing/>
              <w:jc w:val="both"/>
              <w:rPr>
                <w:rFonts w:ascii="Arial" w:hAnsi="Arial" w:cs="Arial"/>
                <w:b/>
              </w:rPr>
            </w:pPr>
            <w:r w:rsidRPr="001C65EF">
              <w:rPr>
                <w:rFonts w:ascii="Arial" w:hAnsi="Arial" w:cs="Arial"/>
                <w:b/>
              </w:rPr>
              <w:t>EXPERIENCIA GENERAL:</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Acredita</w:t>
            </w:r>
            <w:r w:rsidR="001C65EF">
              <w:rPr>
                <w:rFonts w:ascii="Arial" w:hAnsi="Arial" w:cs="Arial"/>
              </w:rPr>
              <w:t>r experiencia laboral mínima de tres</w:t>
            </w:r>
            <w:r w:rsidRPr="001C65EF">
              <w:rPr>
                <w:rFonts w:ascii="Arial" w:hAnsi="Arial" w:cs="Arial"/>
              </w:rPr>
              <w:t xml:space="preserve"> (0</w:t>
            </w:r>
            <w:r w:rsidR="001C65EF">
              <w:rPr>
                <w:rFonts w:ascii="Arial" w:hAnsi="Arial" w:cs="Arial"/>
              </w:rPr>
              <w:t>3</w:t>
            </w:r>
            <w:r w:rsidRPr="001C65EF">
              <w:rPr>
                <w:rFonts w:ascii="Arial" w:hAnsi="Arial" w:cs="Arial"/>
              </w:rPr>
              <w:t xml:space="preserve">) años, incluyendo el SERUMS. </w:t>
            </w:r>
            <w:r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ESPECÍFICA:</w:t>
            </w:r>
          </w:p>
          <w:p w:rsidR="001D2A0A" w:rsidRPr="001C65EF" w:rsidRDefault="001C65EF" w:rsidP="001C65EF">
            <w:pPr>
              <w:numPr>
                <w:ilvl w:val="0"/>
                <w:numId w:val="32"/>
              </w:numPr>
              <w:ind w:left="282" w:hanging="282"/>
              <w:contextualSpacing/>
              <w:jc w:val="both"/>
              <w:rPr>
                <w:rFonts w:ascii="Arial" w:hAnsi="Arial" w:cs="Arial"/>
                <w:b/>
              </w:rPr>
            </w:pPr>
            <w:r>
              <w:rPr>
                <w:rFonts w:ascii="Arial" w:hAnsi="Arial" w:cs="Arial"/>
              </w:rPr>
              <w:t>Acreditar dos</w:t>
            </w:r>
            <w:r w:rsidR="001D2A0A" w:rsidRPr="001C65EF">
              <w:rPr>
                <w:rFonts w:ascii="Arial" w:hAnsi="Arial" w:cs="Arial"/>
              </w:rPr>
              <w:t xml:space="preserve"> (0</w:t>
            </w:r>
            <w:r>
              <w:rPr>
                <w:rFonts w:ascii="Arial" w:hAnsi="Arial" w:cs="Arial"/>
              </w:rPr>
              <w:t>2</w:t>
            </w:r>
            <w:r w:rsidR="001D2A0A" w:rsidRPr="001C65EF">
              <w:rPr>
                <w:rFonts w:ascii="Arial" w:hAnsi="Arial" w:cs="Arial"/>
              </w:rPr>
              <w:t xml:space="preserve">) años en el desempeño de funciones afines a la profesión </w:t>
            </w:r>
            <w:r>
              <w:rPr>
                <w:rFonts w:ascii="Arial" w:hAnsi="Arial" w:cs="Arial"/>
              </w:rPr>
              <w:t>y</w:t>
            </w:r>
            <w:r w:rsidR="001D2A0A" w:rsidRPr="001C65EF">
              <w:rPr>
                <w:rFonts w:ascii="Arial" w:hAnsi="Arial" w:cs="Arial"/>
              </w:rPr>
              <w:t xml:space="preserve">/o </w:t>
            </w:r>
            <w:r>
              <w:rPr>
                <w:rFonts w:ascii="Arial" w:hAnsi="Arial" w:cs="Arial"/>
              </w:rPr>
              <w:t>cargo</w:t>
            </w:r>
            <w:r w:rsidR="001D2A0A" w:rsidRPr="001C65EF">
              <w:rPr>
                <w:rFonts w:ascii="Arial" w:hAnsi="Arial" w:cs="Arial"/>
              </w:rPr>
              <w:t xml:space="preserve">, con posterioridad al Título Profesional, excluyendo el SERUMS. </w:t>
            </w:r>
            <w:r w:rsidR="001D2A0A"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EN EL SECTOR PÚBLICO:</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 xml:space="preserve">Acreditar un (01) año de SERUMS. </w:t>
            </w:r>
            <w:r w:rsidRPr="001C65EF">
              <w:rPr>
                <w:rFonts w:ascii="Arial" w:hAnsi="Arial" w:cs="Arial"/>
                <w:b/>
              </w:rPr>
              <w:t>(Indispensable)</w:t>
            </w:r>
          </w:p>
          <w:p w:rsidR="001D2A0A" w:rsidRPr="00E52D47" w:rsidRDefault="001D2A0A" w:rsidP="001D2A0A">
            <w:pPr>
              <w:pStyle w:val="Prrafodelista"/>
              <w:ind w:left="210"/>
              <w:jc w:val="both"/>
              <w:rPr>
                <w:color w:val="000000"/>
                <w:lang w:val="es-MX"/>
              </w:rPr>
            </w:pPr>
          </w:p>
          <w:p w:rsidR="001D2A0A" w:rsidRPr="001C65EF" w:rsidRDefault="001D2A0A" w:rsidP="00747608">
            <w:pPr>
              <w:ind w:left="331"/>
              <w:jc w:val="both"/>
              <w:rPr>
                <w:rFonts w:ascii="Arial" w:hAnsi="Arial" w:cs="Arial"/>
                <w:color w:val="000000"/>
              </w:rPr>
            </w:pPr>
            <w:r w:rsidRPr="001C65EF">
              <w:rPr>
                <w:rFonts w:ascii="Arial" w:hAnsi="Arial" w:cs="Arial"/>
              </w:rPr>
              <w:t>Se considerará la experiencia laboral en entidades públicas y/o privadas y la efectuada</w:t>
            </w:r>
            <w:r w:rsidRPr="001C65E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4F7D43" w:rsidRPr="004F7D43" w:rsidRDefault="001D2A0A" w:rsidP="00747608">
            <w:pPr>
              <w:ind w:left="331"/>
              <w:contextualSpacing/>
              <w:jc w:val="both"/>
              <w:rPr>
                <w:rFonts w:ascii="Arial" w:hAnsi="Arial" w:cs="Arial"/>
                <w:color w:val="FF0000"/>
              </w:rPr>
            </w:pPr>
            <w:r w:rsidRPr="001C65EF">
              <w:rPr>
                <w:rFonts w:ascii="Arial" w:hAnsi="Arial" w:cs="Arial"/>
                <w:color w:val="000000"/>
              </w:rPr>
              <w:t xml:space="preserve">No se considerará como experiencia laboral: Trabajos Ad Honorem, </w:t>
            </w:r>
            <w:r w:rsidR="00747608">
              <w:rPr>
                <w:rFonts w:ascii="Arial" w:hAnsi="Arial" w:cs="Arial"/>
                <w:color w:val="000000"/>
              </w:rPr>
              <w:t xml:space="preserve">ni </w:t>
            </w:r>
            <w:r w:rsidRPr="001C65EF">
              <w:rPr>
                <w:rFonts w:ascii="Arial" w:hAnsi="Arial" w:cs="Arial"/>
                <w:color w:val="000000"/>
              </w:rPr>
              <w:t>Pasantías ni prácticas.</w:t>
            </w:r>
          </w:p>
        </w:tc>
      </w:tr>
      <w:tr w:rsidR="001D2A0A" w:rsidRPr="004F7D43" w:rsidTr="00386660">
        <w:trPr>
          <w:trHeight w:val="792"/>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Capacitación</w:t>
            </w:r>
          </w:p>
        </w:tc>
        <w:tc>
          <w:tcPr>
            <w:tcW w:w="6962" w:type="dxa"/>
            <w:vAlign w:val="center"/>
          </w:tcPr>
          <w:p w:rsidR="00386660" w:rsidRPr="00E52D47" w:rsidRDefault="001D2A0A" w:rsidP="00386660">
            <w:pPr>
              <w:numPr>
                <w:ilvl w:val="0"/>
                <w:numId w:val="32"/>
              </w:numPr>
              <w:ind w:left="310" w:hanging="280"/>
              <w:contextualSpacing/>
              <w:jc w:val="both"/>
              <w:rPr>
                <w:lang w:val="es-MX"/>
              </w:rPr>
            </w:pPr>
            <w:r w:rsidRPr="00386660">
              <w:rPr>
                <w:rFonts w:ascii="Arial" w:hAnsi="Arial" w:cs="Arial"/>
              </w:rPr>
              <w:t xml:space="preserve">Acreditar capacitación o actividades de actualización </w:t>
            </w:r>
            <w:r w:rsidR="00386660" w:rsidRPr="00386660">
              <w:rPr>
                <w:rFonts w:ascii="Arial" w:hAnsi="Arial" w:cs="Arial"/>
              </w:rPr>
              <w:t>en Cirugía bucal o cirugía maxilofacial</w:t>
            </w:r>
            <w:r w:rsidRPr="00386660">
              <w:rPr>
                <w:rFonts w:ascii="Arial" w:hAnsi="Arial" w:cs="Arial"/>
              </w:rPr>
              <w:t xml:space="preserve">, como mínimo de 51 horas o 03 créditos, </w:t>
            </w:r>
            <w:r w:rsidR="00251755" w:rsidRPr="00386660">
              <w:rPr>
                <w:rFonts w:ascii="Arial" w:hAnsi="Arial" w:cs="Arial"/>
              </w:rPr>
              <w:t xml:space="preserve">realizadas </w:t>
            </w:r>
            <w:r w:rsidR="00386660" w:rsidRPr="00386660">
              <w:rPr>
                <w:rFonts w:ascii="Arial" w:hAnsi="Arial" w:cs="Arial"/>
              </w:rPr>
              <w:t>con posterioridad de la obtención de la formación a partir del año 2013</w:t>
            </w:r>
            <w:r w:rsidRPr="00386660">
              <w:rPr>
                <w:rFonts w:ascii="Arial" w:hAnsi="Arial" w:cs="Arial"/>
              </w:rPr>
              <w:t xml:space="preserve"> a la fecha. </w:t>
            </w:r>
            <w:r w:rsidRPr="00386660">
              <w:rPr>
                <w:rFonts w:ascii="Arial" w:hAnsi="Arial" w:cs="Arial"/>
                <w:b/>
              </w:rPr>
              <w:t>(Indispensable)</w:t>
            </w:r>
          </w:p>
        </w:tc>
      </w:tr>
      <w:tr w:rsidR="001D2A0A" w:rsidRPr="004F7D43" w:rsidTr="00386660">
        <w:tblPrEx>
          <w:tblCellMar>
            <w:left w:w="70" w:type="dxa"/>
            <w:right w:w="70" w:type="dxa"/>
          </w:tblCellMar>
          <w:tblLook w:val="0000" w:firstRow="0" w:lastRow="0" w:firstColumn="0" w:lastColumn="0" w:noHBand="0" w:noVBand="0"/>
        </w:tblPrEx>
        <w:trPr>
          <w:trHeight w:val="439"/>
        </w:trPr>
        <w:tc>
          <w:tcPr>
            <w:tcW w:w="2464" w:type="dxa"/>
            <w:vAlign w:val="center"/>
          </w:tcPr>
          <w:p w:rsidR="001D2A0A" w:rsidRPr="004F7D43" w:rsidRDefault="001D2A0A" w:rsidP="001D2A0A">
            <w:pPr>
              <w:ind w:left="108"/>
              <w:jc w:val="center"/>
              <w:rPr>
                <w:rFonts w:ascii="Arial" w:hAnsi="Arial" w:cs="Arial"/>
                <w:b/>
              </w:rPr>
            </w:pPr>
            <w:r w:rsidRPr="004F7D43">
              <w:rPr>
                <w:rFonts w:ascii="Arial" w:hAnsi="Arial" w:cs="Arial"/>
                <w:b/>
              </w:rPr>
              <w:t>Conocimientos Complementarios para el  cargo</w:t>
            </w:r>
          </w:p>
        </w:tc>
        <w:tc>
          <w:tcPr>
            <w:tcW w:w="6962" w:type="dxa"/>
            <w:vAlign w:val="center"/>
          </w:tcPr>
          <w:p w:rsidR="00386660" w:rsidRPr="00A2656A" w:rsidRDefault="00386660" w:rsidP="00386660">
            <w:pPr>
              <w:pStyle w:val="Prrafodelista"/>
              <w:numPr>
                <w:ilvl w:val="0"/>
                <w:numId w:val="32"/>
              </w:numPr>
              <w:suppressAutoHyphens w:val="0"/>
              <w:jc w:val="both"/>
              <w:rPr>
                <w:rFonts w:ascii="Arial" w:hAnsi="Arial" w:cs="Arial"/>
                <w:color w:val="000000" w:themeColor="text1"/>
                <w:lang w:val="es-MX"/>
              </w:rPr>
            </w:pPr>
            <w:r w:rsidRPr="00A2656A">
              <w:rPr>
                <w:rFonts w:ascii="Arial" w:hAnsi="Arial" w:cs="Arial"/>
                <w:color w:val="000000" w:themeColor="text1"/>
                <w:lang w:val="es-MX"/>
              </w:rPr>
              <w:t xml:space="preserve">Manejo de Ofimática (nivel usuario): Word, Excel, Power Point e Internet a nivel básico. </w:t>
            </w:r>
            <w:r w:rsidRPr="00A2656A">
              <w:rPr>
                <w:rFonts w:ascii="Arial" w:hAnsi="Arial" w:cs="Arial"/>
                <w:b/>
                <w:color w:val="000000" w:themeColor="text1"/>
                <w:lang w:val="es-MX"/>
              </w:rPr>
              <w:t>(Indispensable)</w:t>
            </w:r>
          </w:p>
          <w:p w:rsidR="001D2A0A" w:rsidRPr="00E52D47" w:rsidRDefault="00386660" w:rsidP="00386660">
            <w:pPr>
              <w:numPr>
                <w:ilvl w:val="0"/>
                <w:numId w:val="32"/>
              </w:numPr>
              <w:contextualSpacing/>
              <w:jc w:val="both"/>
              <w:rPr>
                <w:color w:val="000000"/>
                <w:lang w:val="es-MX"/>
              </w:rPr>
            </w:pPr>
            <w:r w:rsidRPr="00A2656A">
              <w:rPr>
                <w:rFonts w:ascii="Arial" w:hAnsi="Arial" w:cs="Arial"/>
                <w:color w:val="000000" w:themeColor="text1"/>
                <w:lang w:val="es-MX"/>
              </w:rPr>
              <w:t xml:space="preserve">Manejo de idioma inglés a nivel básico </w:t>
            </w:r>
            <w:r w:rsidRPr="00A2656A">
              <w:rPr>
                <w:rFonts w:ascii="Arial" w:hAnsi="Arial" w:cs="Arial"/>
                <w:b/>
                <w:color w:val="000000" w:themeColor="text1"/>
                <w:lang w:val="es-MX"/>
              </w:rPr>
              <w:t>(Indispensable)</w:t>
            </w:r>
          </w:p>
        </w:tc>
      </w:tr>
      <w:tr w:rsidR="001D2A0A"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Habilidades o Competencias</w:t>
            </w:r>
          </w:p>
        </w:tc>
        <w:tc>
          <w:tcPr>
            <w:tcW w:w="6962" w:type="dxa"/>
            <w:vAlign w:val="center"/>
          </w:tcPr>
          <w:p w:rsidR="001D2A0A" w:rsidRPr="001C65EF" w:rsidRDefault="001D2A0A" w:rsidP="00747608">
            <w:pPr>
              <w:ind w:left="327" w:hanging="14"/>
              <w:jc w:val="both"/>
              <w:rPr>
                <w:rFonts w:ascii="Arial" w:hAnsi="Arial" w:cs="Arial"/>
              </w:rPr>
            </w:pPr>
            <w:r w:rsidRPr="001C65EF">
              <w:rPr>
                <w:rFonts w:ascii="Arial" w:hAnsi="Arial" w:cs="Arial"/>
                <w:b/>
                <w:bCs/>
              </w:rPr>
              <w:t>GENÉRICAS:</w:t>
            </w:r>
            <w:r w:rsidRPr="001C65EF">
              <w:rPr>
                <w:rFonts w:ascii="Arial" w:hAnsi="Arial" w:cs="Arial"/>
              </w:rPr>
              <w:t xml:space="preserve"> Actitud de servicio, ética e integridad, compromiso y responsabilidad, orientación a   resultados, trabajo en equipo.</w:t>
            </w:r>
          </w:p>
          <w:p w:rsidR="001D2A0A" w:rsidRPr="00E52D47" w:rsidRDefault="001D2A0A" w:rsidP="00747608">
            <w:pPr>
              <w:ind w:left="341" w:hanging="42"/>
              <w:jc w:val="both"/>
              <w:rPr>
                <w:rFonts w:cs="Arial"/>
                <w:color w:val="000000"/>
                <w:lang w:val="es-MX"/>
              </w:rPr>
            </w:pPr>
            <w:r w:rsidRPr="001C65EF">
              <w:rPr>
                <w:rFonts w:ascii="Arial" w:hAnsi="Arial" w:cs="Arial"/>
                <w:b/>
                <w:bCs/>
              </w:rPr>
              <w:t>ESPECÍFICAS:</w:t>
            </w:r>
            <w:r w:rsidRPr="001C65EF">
              <w:rPr>
                <w:rFonts w:ascii="Arial" w:hAnsi="Arial" w:cs="Arial"/>
              </w:rPr>
              <w:t xml:space="preserve"> Pensamiento estratégico, comunicación efectiva, planificación y organización, capacidad de análisis y capacidad de respuesta al cambio.</w:t>
            </w:r>
          </w:p>
        </w:tc>
      </w:tr>
      <w:tr w:rsidR="004F7D43"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962" w:type="dxa"/>
            <w:vAlign w:val="center"/>
          </w:tcPr>
          <w:p w:rsidR="002E3C66" w:rsidRPr="001C65EF" w:rsidRDefault="00CD6350" w:rsidP="005C25F3">
            <w:pPr>
              <w:numPr>
                <w:ilvl w:val="0"/>
                <w:numId w:val="32"/>
              </w:numPr>
              <w:ind w:left="310" w:hanging="280"/>
              <w:contextualSpacing/>
              <w:jc w:val="both"/>
              <w:rPr>
                <w:rFonts w:ascii="Arial" w:hAnsi="Arial" w:cs="Arial"/>
              </w:rPr>
            </w:pPr>
            <w:r>
              <w:rPr>
                <w:rFonts w:ascii="Arial" w:hAnsi="Arial" w:cs="Arial"/>
              </w:rPr>
              <w:t xml:space="preserve">Suplencia por </w:t>
            </w:r>
            <w:r w:rsidR="005C25F3">
              <w:rPr>
                <w:rFonts w:ascii="Arial" w:hAnsi="Arial" w:cs="Arial"/>
              </w:rPr>
              <w:t>desempeño de cargo jefatural.</w:t>
            </w:r>
          </w:p>
        </w:tc>
      </w:tr>
    </w:tbl>
    <w:p w:rsidR="005902E7" w:rsidRDefault="005902E7" w:rsidP="004F7D43">
      <w:pPr>
        <w:pStyle w:val="Sinespaciado"/>
        <w:jc w:val="both"/>
        <w:rPr>
          <w:rFonts w:ascii="Arial" w:hAnsi="Arial" w:cs="Arial"/>
          <w:b/>
          <w:sz w:val="20"/>
          <w:szCs w:val="20"/>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2E3C66" w:rsidRPr="007A5E4E" w:rsidRDefault="002E3C66"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386660" w:rsidRPr="004F7D43" w:rsidRDefault="00386660" w:rsidP="00386660">
      <w:pPr>
        <w:pStyle w:val="Sinespaciado5"/>
        <w:ind w:left="252" w:hanging="350"/>
        <w:rPr>
          <w:rFonts w:ascii="Arial" w:hAnsi="Arial" w:cs="Arial"/>
          <w:b/>
          <w:color w:val="000000"/>
        </w:rPr>
      </w:pPr>
      <w:r>
        <w:rPr>
          <w:rFonts w:ascii="Arial" w:hAnsi="Arial" w:cs="Arial"/>
          <w:b/>
          <w:color w:val="000000"/>
          <w:sz w:val="20"/>
          <w:szCs w:val="20"/>
        </w:rPr>
        <w:tab/>
        <w:t>CIRUJANO DENTISTA (</w:t>
      </w:r>
      <w:r>
        <w:rPr>
          <w:rFonts w:ascii="Arial" w:hAnsi="Arial" w:cs="Arial"/>
          <w:b/>
          <w:sz w:val="20"/>
          <w:szCs w:val="20"/>
        </w:rPr>
        <w:t>P2CD-001)</w:t>
      </w:r>
    </w:p>
    <w:p w:rsidR="001972A1" w:rsidRPr="001972A1" w:rsidRDefault="001972A1" w:rsidP="001972A1">
      <w:pPr>
        <w:suppressAutoHyphens w:val="0"/>
        <w:ind w:firstLine="284"/>
        <w:jc w:val="both"/>
        <w:rPr>
          <w:rFonts w:ascii="Arial" w:eastAsiaTheme="minorHAnsi" w:hAnsi="Arial" w:cs="Arial"/>
          <w:lang w:eastAsia="en-US"/>
        </w:rPr>
      </w:pPr>
      <w:r w:rsidRPr="001972A1">
        <w:rPr>
          <w:rFonts w:ascii="Arial" w:eastAsiaTheme="minorHAnsi" w:hAnsi="Arial" w:cs="Arial"/>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921EF3" w:rsidRPr="00921EF3" w:rsidRDefault="00921EF3" w:rsidP="00921EF3">
      <w:pPr>
        <w:pStyle w:val="Prrafodelista"/>
        <w:numPr>
          <w:ilvl w:val="0"/>
          <w:numId w:val="47"/>
        </w:numPr>
        <w:suppressAutoHyphens w:val="0"/>
        <w:autoSpaceDE w:val="0"/>
        <w:autoSpaceDN w:val="0"/>
        <w:adjustRightInd w:val="0"/>
        <w:ind w:left="567"/>
        <w:jc w:val="both"/>
        <w:rPr>
          <w:rFonts w:ascii="Arial" w:eastAsiaTheme="minorHAnsi" w:hAnsi="Arial" w:cs="Arial"/>
          <w:lang w:val="es-PE" w:eastAsia="en-US"/>
        </w:rPr>
      </w:pPr>
      <w:r w:rsidRPr="00921EF3">
        <w:rPr>
          <w:rFonts w:ascii="Arial" w:eastAsiaTheme="minorHAnsi" w:hAnsi="Arial" w:cs="Arial"/>
          <w:lang w:val="es-PE" w:eastAsia="en-US"/>
        </w:rPr>
        <w:t>Examinar, diagnosticar y prescribir tratamientos odontológicos según protocolos y guías de práctica clínica aprobados.</w:t>
      </w:r>
    </w:p>
    <w:p w:rsidR="00921EF3" w:rsidRPr="00921EF3" w:rsidRDefault="00921EF3" w:rsidP="00921EF3">
      <w:pPr>
        <w:pStyle w:val="Prrafodelista"/>
        <w:numPr>
          <w:ilvl w:val="0"/>
          <w:numId w:val="47"/>
        </w:numPr>
        <w:suppressAutoHyphens w:val="0"/>
        <w:autoSpaceDE w:val="0"/>
        <w:autoSpaceDN w:val="0"/>
        <w:adjustRightInd w:val="0"/>
        <w:ind w:left="567"/>
        <w:jc w:val="both"/>
        <w:rPr>
          <w:rFonts w:ascii="Arial" w:eastAsiaTheme="minorHAnsi" w:hAnsi="Arial" w:cs="Arial"/>
          <w:lang w:val="es-PE" w:eastAsia="en-US"/>
        </w:rPr>
      </w:pPr>
      <w:r w:rsidRPr="00921EF3">
        <w:rPr>
          <w:rFonts w:ascii="Arial" w:eastAsiaTheme="minorHAnsi" w:hAnsi="Arial" w:cs="Arial"/>
          <w:lang w:val="es-PE" w:eastAsia="en-US"/>
        </w:rPr>
        <w:t>Realizar intervenciones quirúrgicas según corresponda a la especialidad y realizar actividades de asistencia médica a las áreas especializadas.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Interpretar análisis de laboratorio, placas radiográficas electrocardiogramas y similares.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Elaborar el plan de atención odontológica, según la complejidad del daño del paciente.</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Ejecutar trabajos y procedimientos odontológicos de acuerdo al nivel de complejidad del Establecimiento de Salud.</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Gestionar el material médico quirúrgico, insumos y equipos necesarios para los procedimientos diagnósticos, terapéuticos a administrarlos de acuerdo a las normas vigentes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Participar en las actividades de información, educación y comunicación en promoción de la salud y prevención de la enfermedad bucal</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Elaborar y registrar la Ficha Odontológica o equivalente en la Historia Clínica, en los sistemas informáticos y en formularios utilizados en la atención</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Elaborar informes y certificados de la prestación asistencial establecidos para el servicio.</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Brindar información odontológica sobre la situación de salud al paciente o familiar responsable.</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lastRenderedPageBreak/>
        <w:t>Absolver consultas de carácter técnico asistencial y/o administrativo en el ámbito de competencia y emitir el informe correspondiente.</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Investigar e innovar permanentemente las técnicas y procedimientos relacionados al campo de su especialidad.</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Cumplir y hacer cumplir las normas y medidas de Bioseguridad y de Seguridad y Salud en el Trabajo en el ámbito de responsabilidad.</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Respetar y hacer respetar los derechos del asegurado, en el marco de la política de humanización de la atención de salud y las normas vigentes.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Registrar las actividades realizadas en los sistemas de información institucional y emitir informes de su ejecución, cumpliendo estrictamente las disposiciones vigentes.</w:t>
      </w:r>
    </w:p>
    <w:p w:rsidR="00921EF3" w:rsidRPr="00921EF3" w:rsidRDefault="00921EF3" w:rsidP="00921EF3">
      <w:pPr>
        <w:pStyle w:val="Prrafodelista"/>
        <w:numPr>
          <w:ilvl w:val="0"/>
          <w:numId w:val="47"/>
        </w:numPr>
        <w:suppressAutoHyphens w:val="0"/>
        <w:autoSpaceDE w:val="0"/>
        <w:autoSpaceDN w:val="0"/>
        <w:adjustRightInd w:val="0"/>
        <w:ind w:left="567" w:hanging="294"/>
        <w:jc w:val="both"/>
        <w:rPr>
          <w:rFonts w:ascii="Arial" w:eastAsiaTheme="minorHAnsi" w:hAnsi="Arial" w:cs="Arial"/>
          <w:lang w:val="es-PE" w:eastAsia="en-US"/>
        </w:rPr>
      </w:pPr>
      <w:r w:rsidRPr="00921EF3">
        <w:rPr>
          <w:rFonts w:ascii="Arial" w:eastAsiaTheme="minorHAnsi" w:hAnsi="Arial" w:cs="Arial"/>
          <w:lang w:val="es-PE" w:eastAsia="en-US"/>
        </w:rPr>
        <w:t>Mantener informado al jefe inmediato sobre las actividades que desarrolla.</w:t>
      </w:r>
    </w:p>
    <w:p w:rsidR="00921EF3" w:rsidRPr="00921EF3" w:rsidRDefault="00921EF3" w:rsidP="00921EF3">
      <w:pPr>
        <w:suppressAutoHyphens w:val="0"/>
        <w:autoSpaceDE w:val="0"/>
        <w:autoSpaceDN w:val="0"/>
        <w:adjustRightInd w:val="0"/>
        <w:jc w:val="both"/>
        <w:rPr>
          <w:rFonts w:ascii="Arial" w:eastAsiaTheme="minorHAnsi" w:hAnsi="Arial" w:cs="Arial"/>
          <w:lang w:val="es-PE" w:eastAsia="en-US"/>
        </w:rPr>
      </w:pPr>
    </w:p>
    <w:p w:rsidR="00281A1F" w:rsidRPr="006640F0" w:rsidRDefault="00281A1F" w:rsidP="006640F0">
      <w:pPr>
        <w:pStyle w:val="Prrafodelista"/>
        <w:numPr>
          <w:ilvl w:val="0"/>
          <w:numId w:val="1"/>
        </w:numPr>
        <w:rPr>
          <w:rFonts w:ascii="Arial" w:hAnsi="Arial" w:cs="Arial"/>
          <w:b/>
        </w:rPr>
      </w:pPr>
      <w:r w:rsidRPr="006640F0">
        <w:rPr>
          <w:rFonts w:ascii="Arial" w:hAnsi="Arial" w:cs="Arial"/>
          <w:b/>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Default="00C26339" w:rsidP="007518E8">
      <w:pPr>
        <w:pStyle w:val="Sinespaciado"/>
        <w:jc w:val="both"/>
        <w:rPr>
          <w:rFonts w:ascii="Arial" w:hAnsi="Arial" w:cs="Arial"/>
          <w:sz w:val="20"/>
          <w:szCs w:val="20"/>
        </w:rPr>
      </w:pPr>
    </w:p>
    <w:p w:rsidR="00921EF3" w:rsidRDefault="00921EF3" w:rsidP="007518E8">
      <w:pPr>
        <w:pStyle w:val="Sinespaciado"/>
        <w:jc w:val="both"/>
        <w:rPr>
          <w:rFonts w:ascii="Arial" w:hAnsi="Arial" w:cs="Arial"/>
          <w:sz w:val="20"/>
          <w:szCs w:val="20"/>
        </w:rPr>
      </w:pPr>
    </w:p>
    <w:p w:rsidR="00921EF3" w:rsidRDefault="00921EF3" w:rsidP="007518E8">
      <w:pPr>
        <w:pStyle w:val="Sinespaciado"/>
        <w:jc w:val="both"/>
        <w:rPr>
          <w:rFonts w:ascii="Arial" w:hAnsi="Arial" w:cs="Arial"/>
          <w:sz w:val="20"/>
          <w:szCs w:val="20"/>
        </w:rPr>
      </w:pPr>
    </w:p>
    <w:p w:rsidR="00921EF3" w:rsidRDefault="00921EF3" w:rsidP="007518E8">
      <w:pPr>
        <w:pStyle w:val="Sinespaciado"/>
        <w:jc w:val="both"/>
        <w:rPr>
          <w:rFonts w:ascii="Arial" w:hAnsi="Arial" w:cs="Arial"/>
          <w:sz w:val="20"/>
          <w:szCs w:val="20"/>
        </w:rPr>
      </w:pPr>
    </w:p>
    <w:p w:rsidR="00921EF3" w:rsidRPr="00564562" w:rsidRDefault="00921EF3"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921EF3" w:rsidRDefault="00921EF3" w:rsidP="00921EF3">
      <w:pPr>
        <w:pStyle w:val="Sinespaciado5"/>
        <w:ind w:left="252" w:hanging="350"/>
        <w:rPr>
          <w:rFonts w:ascii="Arial" w:hAnsi="Arial" w:cs="Arial"/>
          <w:b/>
          <w:sz w:val="20"/>
          <w:szCs w:val="20"/>
        </w:rPr>
      </w:pPr>
      <w:r>
        <w:rPr>
          <w:rFonts w:ascii="Arial" w:hAnsi="Arial" w:cs="Arial"/>
          <w:b/>
          <w:color w:val="000000"/>
          <w:sz w:val="20"/>
          <w:szCs w:val="20"/>
        </w:rPr>
        <w:tab/>
        <w:t>CIRUJANO DENTISTA (</w:t>
      </w:r>
      <w:r>
        <w:rPr>
          <w:rFonts w:ascii="Arial" w:hAnsi="Arial" w:cs="Arial"/>
          <w:b/>
          <w:sz w:val="20"/>
          <w:szCs w:val="20"/>
        </w:rPr>
        <w:t>P2CD-001)</w:t>
      </w:r>
    </w:p>
    <w:p w:rsidR="00921EF3" w:rsidRPr="004F7D43" w:rsidRDefault="00921EF3" w:rsidP="00921EF3">
      <w:pPr>
        <w:pStyle w:val="Sinespaciado5"/>
        <w:ind w:left="252" w:hanging="350"/>
        <w:rPr>
          <w:rFonts w:ascii="Arial" w:hAnsi="Arial" w:cs="Arial"/>
          <w:b/>
          <w:color w:val="00000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F2785" w:rsidRPr="00564562" w:rsidTr="0082586C">
        <w:trPr>
          <w:trHeight w:val="374"/>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REMUNERACIÓN BÁSICA</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3,314.00</w:t>
            </w:r>
          </w:p>
        </w:tc>
      </w:tr>
      <w:tr w:rsidR="000F2785" w:rsidRPr="00564562" w:rsidTr="0082586C">
        <w:trPr>
          <w:trHeight w:val="419"/>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PRODUCTIVIDAD</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721.00</w:t>
            </w:r>
          </w:p>
        </w:tc>
      </w:tr>
      <w:tr w:rsidR="000F2785" w:rsidRPr="00564562" w:rsidTr="0082586C">
        <w:trPr>
          <w:trHeight w:val="367"/>
        </w:trPr>
        <w:tc>
          <w:tcPr>
            <w:tcW w:w="6120" w:type="dxa"/>
            <w:tcBorders>
              <w:bottom w:val="single" w:sz="4" w:space="0" w:color="auto"/>
            </w:tcBorders>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POR PRESTACIONES ECONÒMICAS Y ALTA RESPONSABILIDAD</w:t>
            </w:r>
          </w:p>
        </w:tc>
        <w:tc>
          <w:tcPr>
            <w:tcW w:w="2668" w:type="dxa"/>
            <w:tcBorders>
              <w:bottom w:val="single" w:sz="4" w:space="0" w:color="auto"/>
            </w:tcBorders>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828.00</w:t>
            </w:r>
          </w:p>
        </w:tc>
      </w:tr>
      <w:tr w:rsidR="000F2785" w:rsidRPr="007A5E4E" w:rsidTr="0082586C">
        <w:trPr>
          <w:trHeight w:val="363"/>
        </w:trPr>
        <w:tc>
          <w:tcPr>
            <w:tcW w:w="6120" w:type="dxa"/>
            <w:shd w:val="clear" w:color="auto" w:fill="F2F2F2" w:themeFill="background1" w:themeFillShade="F2"/>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TOTAL INGRESO  MENSUAL (*)</w:t>
            </w:r>
          </w:p>
        </w:tc>
        <w:tc>
          <w:tcPr>
            <w:tcW w:w="2668" w:type="dxa"/>
            <w:shd w:val="clear" w:color="auto" w:fill="F2F2F2" w:themeFill="background1" w:themeFillShade="F2"/>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4,863.00</w:t>
            </w:r>
          </w:p>
        </w:tc>
      </w:tr>
    </w:tbl>
    <w:p w:rsidR="00AF11FD"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bookmarkStart w:id="0" w:name="_GoBack"/>
      <w:bookmarkEnd w:id="0"/>
    </w:p>
    <w:p w:rsidR="00F91421" w:rsidRPr="00564562" w:rsidRDefault="00F91421" w:rsidP="006640F0">
      <w:pPr>
        <w:pStyle w:val="Sinespaciado"/>
        <w:numPr>
          <w:ilvl w:val="0"/>
          <w:numId w:val="1"/>
        </w:numPr>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564562" w:rsidRPr="009550CB" w:rsidTr="00603BF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603BFB">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20734F" w:rsidP="0020734F">
            <w:pPr>
              <w:jc w:val="center"/>
              <w:rPr>
                <w:rFonts w:ascii="Arial" w:hAnsi="Arial" w:cs="Arial"/>
                <w:color w:val="000000"/>
                <w:lang w:val="es-PE"/>
              </w:rPr>
            </w:pPr>
            <w:r>
              <w:rPr>
                <w:rFonts w:ascii="Arial" w:hAnsi="Arial" w:cs="Arial"/>
                <w:color w:val="000000"/>
                <w:lang w:val="es-PE"/>
              </w:rPr>
              <w:t>16</w:t>
            </w:r>
            <w:r w:rsidR="00564562">
              <w:rPr>
                <w:rFonts w:ascii="Arial" w:hAnsi="Arial" w:cs="Arial"/>
                <w:color w:val="000000"/>
                <w:lang w:val="es-PE"/>
              </w:rPr>
              <w:t xml:space="preserve"> de </w:t>
            </w:r>
            <w:r>
              <w:rPr>
                <w:rFonts w:ascii="Arial" w:hAnsi="Arial" w:cs="Arial"/>
                <w:color w:val="000000"/>
                <w:lang w:val="es-PE"/>
              </w:rPr>
              <w:t>Octubre</w:t>
            </w:r>
            <w:r w:rsidR="001548B5">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603BFB">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0F2785" w:rsidP="00731504">
            <w:pPr>
              <w:jc w:val="center"/>
              <w:rPr>
                <w:rFonts w:ascii="Arial" w:hAnsi="Arial" w:cs="Arial"/>
                <w:color w:val="000000"/>
                <w:lang w:val="es-PE"/>
              </w:rPr>
            </w:pPr>
            <w:r>
              <w:rPr>
                <w:rFonts w:ascii="Arial" w:hAnsi="Arial" w:cs="Arial"/>
                <w:color w:val="000000"/>
                <w:lang w:val="es-PE"/>
              </w:rPr>
              <w:t xml:space="preserve">A partir del </w:t>
            </w:r>
            <w:r w:rsidR="00BA0C0C">
              <w:rPr>
                <w:rFonts w:ascii="Arial" w:hAnsi="Arial" w:cs="Arial"/>
                <w:color w:val="000000"/>
                <w:lang w:val="es-PE"/>
              </w:rPr>
              <w:t>16 de Octubre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603BFB">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5628E1"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A0C0C" w:rsidP="00BA0C0C">
            <w:pPr>
              <w:jc w:val="center"/>
              <w:rPr>
                <w:rFonts w:ascii="Arial" w:hAnsi="Arial" w:cs="Arial"/>
                <w:color w:val="000000"/>
                <w:lang w:val="es-PE"/>
              </w:rPr>
            </w:pPr>
            <w:r>
              <w:rPr>
                <w:rFonts w:ascii="Arial" w:hAnsi="Arial" w:cs="Arial"/>
                <w:color w:val="000000"/>
                <w:lang w:val="es-PE"/>
              </w:rPr>
              <w:t>Del 23</w:t>
            </w:r>
            <w:r w:rsidR="00B77C7D">
              <w:rPr>
                <w:rFonts w:ascii="Arial" w:hAnsi="Arial" w:cs="Arial"/>
                <w:color w:val="000000"/>
                <w:lang w:val="es-PE"/>
              </w:rPr>
              <w:t xml:space="preserve"> </w:t>
            </w:r>
            <w:r w:rsidR="0009282F">
              <w:rPr>
                <w:rFonts w:ascii="Arial" w:hAnsi="Arial" w:cs="Arial"/>
                <w:color w:val="000000"/>
                <w:lang w:val="es-PE"/>
              </w:rPr>
              <w:t xml:space="preserve">de </w:t>
            </w:r>
            <w:r>
              <w:rPr>
                <w:rFonts w:ascii="Arial" w:hAnsi="Arial" w:cs="Arial"/>
                <w:color w:val="000000"/>
                <w:lang w:val="es-PE"/>
              </w:rPr>
              <w:t>Octubre al 25</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Pr>
                <w:rFonts w:ascii="Arial" w:hAnsi="Arial" w:cs="Arial"/>
                <w:color w:val="000000"/>
                <w:lang w:val="es-PE"/>
              </w:rPr>
              <w:t>Octubre</w:t>
            </w:r>
            <w:r w:rsidR="001548B5">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603BFB">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64562" w:rsidRPr="009550CB" w:rsidRDefault="001535F5" w:rsidP="001548B5">
            <w:pPr>
              <w:jc w:val="center"/>
              <w:rPr>
                <w:rFonts w:ascii="Arial" w:hAnsi="Arial" w:cs="Arial"/>
                <w:color w:val="000000"/>
              </w:rPr>
            </w:pPr>
            <w:r>
              <w:rPr>
                <w:rFonts w:ascii="Arial" w:hAnsi="Arial" w:cs="Arial"/>
                <w:color w:val="000000"/>
                <w:lang w:val="es-PE"/>
              </w:rPr>
              <w:t>26</w:t>
            </w:r>
            <w:r w:rsidR="00D00761" w:rsidRPr="009550CB">
              <w:rPr>
                <w:rFonts w:ascii="Arial" w:hAnsi="Arial" w:cs="Arial"/>
                <w:color w:val="000000"/>
                <w:lang w:val="es-PE"/>
              </w:rPr>
              <w:t xml:space="preserve"> </w:t>
            </w:r>
            <w:r w:rsidR="00D00761">
              <w:rPr>
                <w:rFonts w:ascii="Arial" w:hAnsi="Arial" w:cs="Arial"/>
                <w:color w:val="000000"/>
                <w:lang w:val="es-PE"/>
              </w:rPr>
              <w:t>de Octubre del 2018</w:t>
            </w:r>
            <w:r w:rsidR="0056456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64562" w:rsidRPr="009550CB" w:rsidRDefault="001535F5" w:rsidP="0082586C">
            <w:pPr>
              <w:jc w:val="center"/>
              <w:rPr>
                <w:rFonts w:ascii="Arial" w:hAnsi="Arial" w:cs="Arial"/>
                <w:color w:val="000000"/>
                <w:lang w:val="es-PE"/>
              </w:rPr>
            </w:pPr>
            <w:r>
              <w:rPr>
                <w:rFonts w:ascii="Arial" w:hAnsi="Arial" w:cs="Arial"/>
                <w:color w:val="000000"/>
                <w:lang w:val="es-PE"/>
              </w:rPr>
              <w:t>29</w:t>
            </w:r>
            <w:r w:rsidR="00D00761" w:rsidRPr="009550CB">
              <w:rPr>
                <w:rFonts w:ascii="Arial" w:hAnsi="Arial" w:cs="Arial"/>
                <w:color w:val="000000"/>
                <w:lang w:val="es-PE"/>
              </w:rPr>
              <w:t xml:space="preserve"> </w:t>
            </w:r>
            <w:r w:rsidR="00D00761">
              <w:rPr>
                <w:rFonts w:ascii="Arial" w:hAnsi="Arial" w:cs="Arial"/>
                <w:color w:val="000000"/>
                <w:lang w:val="es-PE"/>
              </w:rPr>
              <w:t>de Octubre del 2018</w:t>
            </w:r>
            <w:r w:rsidR="004D7D0C">
              <w:rPr>
                <w:rFonts w:ascii="Arial" w:hAnsi="Arial" w:cs="Arial"/>
                <w:color w:val="000000"/>
                <w:lang w:val="es-PE"/>
              </w:rPr>
              <w:t xml:space="preserve"> a las </w:t>
            </w:r>
            <w:r w:rsidR="004D7D0C" w:rsidRPr="005C25F3">
              <w:rPr>
                <w:rFonts w:ascii="Arial" w:hAnsi="Arial" w:cs="Arial"/>
                <w:color w:val="000000"/>
                <w:lang w:val="es-PE"/>
              </w:rPr>
              <w:t>09</w:t>
            </w:r>
            <w:r w:rsidR="00564562" w:rsidRPr="005C25F3">
              <w:rPr>
                <w:rFonts w:ascii="Arial" w:hAnsi="Arial" w:cs="Arial"/>
                <w:color w:val="000000"/>
                <w:lang w:val="es-PE"/>
              </w:rPr>
              <w:t>:00 horas</w:t>
            </w:r>
            <w:r w:rsidR="0017230D" w:rsidRPr="005C25F3">
              <w:rPr>
                <w:rFonts w:ascii="Arial" w:hAnsi="Arial" w:cs="Arial"/>
                <w:color w:val="000000"/>
                <w:lang w:val="es-PE"/>
              </w:rPr>
              <w:t xml:space="preserve">, en la Oficina de Recursos Humanos de La Red Asistencial La Libertad, </w:t>
            </w:r>
            <w:r w:rsidR="0017230D" w:rsidRPr="005C25F3">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64562" w:rsidRPr="00975579" w:rsidRDefault="001535F5" w:rsidP="001535F5">
            <w:pPr>
              <w:jc w:val="center"/>
              <w:rPr>
                <w:rFonts w:ascii="Arial" w:hAnsi="Arial" w:cs="Arial"/>
                <w:color w:val="000000"/>
                <w:lang w:val="es-PE"/>
              </w:rPr>
            </w:pPr>
            <w:r>
              <w:rPr>
                <w:rFonts w:ascii="Arial" w:hAnsi="Arial" w:cs="Arial"/>
                <w:color w:val="000000"/>
                <w:lang w:val="es-PE"/>
              </w:rPr>
              <w:t>29</w:t>
            </w:r>
            <w:r w:rsidR="00D00761" w:rsidRPr="009550CB">
              <w:rPr>
                <w:rFonts w:ascii="Arial" w:hAnsi="Arial" w:cs="Arial"/>
                <w:color w:val="000000"/>
                <w:lang w:val="es-PE"/>
              </w:rPr>
              <w:t xml:space="preserve"> </w:t>
            </w:r>
            <w:r w:rsidR="00D00761">
              <w:rPr>
                <w:rFonts w:ascii="Arial" w:hAnsi="Arial" w:cs="Arial"/>
                <w:color w:val="000000"/>
                <w:lang w:val="es-PE"/>
              </w:rPr>
              <w:t>de Octubre del 2018</w:t>
            </w:r>
            <w:r w:rsidR="00564562" w:rsidRPr="00975579">
              <w:rPr>
                <w:rFonts w:ascii="Arial" w:hAnsi="Arial" w:cs="Arial"/>
                <w:color w:val="000000"/>
                <w:lang w:val="es-PE"/>
              </w:rPr>
              <w:t>, a partir de las 1</w:t>
            </w:r>
            <w:r>
              <w:rPr>
                <w:rFonts w:ascii="Arial" w:hAnsi="Arial" w:cs="Arial"/>
                <w:color w:val="000000"/>
                <w:lang w:val="es-PE"/>
              </w:rPr>
              <w:t>6</w:t>
            </w:r>
            <w:r w:rsidR="00564562" w:rsidRPr="00975579">
              <w:rPr>
                <w:rFonts w:ascii="Arial" w:hAnsi="Arial" w:cs="Arial"/>
                <w:color w:val="000000"/>
                <w:lang w:val="es-PE"/>
              </w:rPr>
              <w:t xml:space="preserve">:00 horas </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64562" w:rsidRPr="00975579" w:rsidRDefault="001535F5" w:rsidP="0082586C">
            <w:pPr>
              <w:jc w:val="center"/>
              <w:rPr>
                <w:rFonts w:ascii="Arial" w:hAnsi="Arial" w:cs="Arial"/>
                <w:color w:val="000000"/>
                <w:lang w:val="es-PE"/>
              </w:rPr>
            </w:pPr>
            <w:r w:rsidRPr="005C25F3">
              <w:rPr>
                <w:rFonts w:ascii="Arial" w:hAnsi="Arial" w:cs="Arial"/>
                <w:color w:val="000000"/>
                <w:lang w:val="es-PE"/>
              </w:rPr>
              <w:t>30</w:t>
            </w:r>
            <w:r w:rsidR="00D00761" w:rsidRPr="005C25F3">
              <w:rPr>
                <w:rFonts w:ascii="Arial" w:hAnsi="Arial" w:cs="Arial"/>
                <w:color w:val="000000"/>
                <w:lang w:val="es-PE"/>
              </w:rPr>
              <w:t xml:space="preserve"> de Octubre del 2018</w:t>
            </w:r>
            <w:r w:rsidR="002F37A7" w:rsidRPr="005C25F3">
              <w:rPr>
                <w:rFonts w:ascii="Arial" w:hAnsi="Arial" w:cs="Arial"/>
                <w:color w:val="000000"/>
                <w:lang w:val="es-PE"/>
              </w:rPr>
              <w:t>, a las 09</w:t>
            </w:r>
            <w:r w:rsidR="00564562" w:rsidRPr="005C25F3">
              <w:rPr>
                <w:rFonts w:ascii="Arial" w:hAnsi="Arial" w:cs="Arial"/>
                <w:color w:val="000000"/>
                <w:lang w:val="es-PE"/>
              </w:rPr>
              <w:t>:00 horas</w:t>
            </w:r>
            <w:r w:rsidR="004D7D0C">
              <w:rPr>
                <w:rFonts w:ascii="Arial" w:hAnsi="Arial" w:cs="Arial"/>
                <w:color w:val="000000"/>
                <w:lang w:val="es-PE"/>
              </w:rPr>
              <w:t xml:space="preserve">, en la Oficina de Recursos Humanos de La Red Asistencial La Libertad, </w:t>
            </w:r>
            <w:r w:rsidR="004D7D0C" w:rsidRPr="009550CB">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64562" w:rsidRPr="00975579" w:rsidRDefault="001535F5" w:rsidP="001535F5">
            <w:pPr>
              <w:jc w:val="center"/>
              <w:rPr>
                <w:rFonts w:ascii="Arial" w:hAnsi="Arial" w:cs="Arial"/>
                <w:color w:val="000000"/>
                <w:lang w:val="es-PE"/>
              </w:rPr>
            </w:pPr>
            <w:r>
              <w:rPr>
                <w:rFonts w:ascii="Arial" w:hAnsi="Arial" w:cs="Arial"/>
                <w:color w:val="000000"/>
                <w:lang w:val="es-PE"/>
              </w:rPr>
              <w:t>30</w:t>
            </w:r>
            <w:r w:rsidR="00D00761" w:rsidRPr="009550CB">
              <w:rPr>
                <w:rFonts w:ascii="Arial" w:hAnsi="Arial" w:cs="Arial"/>
                <w:color w:val="000000"/>
                <w:lang w:val="es-PE"/>
              </w:rPr>
              <w:t xml:space="preserve"> </w:t>
            </w:r>
            <w:r w:rsidR="00D00761">
              <w:rPr>
                <w:rFonts w:ascii="Arial" w:hAnsi="Arial" w:cs="Arial"/>
                <w:color w:val="000000"/>
                <w:lang w:val="es-PE"/>
              </w:rPr>
              <w:t>de Octubre del 2018</w:t>
            </w:r>
            <w:r w:rsidR="00564562" w:rsidRPr="00975579">
              <w:rPr>
                <w:rFonts w:ascii="Arial" w:hAnsi="Arial" w:cs="Arial"/>
                <w:color w:val="000000"/>
                <w:lang w:val="es-PE"/>
              </w:rPr>
              <w:t>, a partir de las 1</w:t>
            </w:r>
            <w:r>
              <w:rPr>
                <w:rFonts w:ascii="Arial" w:hAnsi="Arial" w:cs="Arial"/>
                <w:color w:val="000000"/>
                <w:lang w:val="es-PE"/>
              </w:rPr>
              <w:t>6</w:t>
            </w:r>
            <w:r w:rsidR="004D7D0C">
              <w:rPr>
                <w:rFonts w:ascii="Arial" w:hAnsi="Arial" w:cs="Arial"/>
                <w:color w:val="000000"/>
                <w:lang w:val="es-PE"/>
              </w:rPr>
              <w:t>:00 horas</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564562" w:rsidRPr="00975579" w:rsidRDefault="001535F5" w:rsidP="0082586C">
            <w:pPr>
              <w:jc w:val="center"/>
              <w:rPr>
                <w:rFonts w:ascii="Arial" w:hAnsi="Arial" w:cs="Arial"/>
                <w:color w:val="000000"/>
                <w:lang w:val="es-PE"/>
              </w:rPr>
            </w:pPr>
            <w:r>
              <w:rPr>
                <w:rFonts w:ascii="Arial" w:hAnsi="Arial" w:cs="Arial"/>
                <w:color w:val="000000"/>
                <w:lang w:val="es-PE"/>
              </w:rPr>
              <w:t>31</w:t>
            </w:r>
            <w:r w:rsidR="00D00761" w:rsidRPr="009550CB">
              <w:rPr>
                <w:rFonts w:ascii="Arial" w:hAnsi="Arial" w:cs="Arial"/>
                <w:color w:val="000000"/>
                <w:lang w:val="es-PE"/>
              </w:rPr>
              <w:t xml:space="preserve"> </w:t>
            </w:r>
            <w:r w:rsidR="00D00761">
              <w:rPr>
                <w:rFonts w:ascii="Arial" w:hAnsi="Arial" w:cs="Arial"/>
                <w:color w:val="000000"/>
                <w:lang w:val="es-PE"/>
              </w:rPr>
              <w:t>de Octubre del 2018</w:t>
            </w:r>
            <w:r w:rsidR="002F37A7">
              <w:rPr>
                <w:rFonts w:ascii="Arial" w:hAnsi="Arial" w:cs="Arial"/>
                <w:color w:val="000000"/>
                <w:lang w:val="es-PE"/>
              </w:rPr>
              <w:t>, desde las 08</w:t>
            </w:r>
            <w:r w:rsidR="00564562" w:rsidRPr="00975579">
              <w:rPr>
                <w:rFonts w:ascii="Arial" w:hAnsi="Arial" w:cs="Arial"/>
                <w:color w:val="000000"/>
                <w:lang w:val="es-PE"/>
              </w:rPr>
              <w:t>:00 horas, hasta</w:t>
            </w:r>
            <w:r w:rsidR="002F37A7">
              <w:rPr>
                <w:rFonts w:ascii="Arial" w:hAnsi="Arial" w:cs="Arial"/>
                <w:color w:val="000000"/>
                <w:lang w:val="es-PE"/>
              </w:rPr>
              <w:t xml:space="preserve"> la 1:00pm. Y de 14:000 horas hasta  las 16</w:t>
            </w:r>
            <w:r w:rsidR="00564562" w:rsidRPr="00975579">
              <w:rPr>
                <w:rFonts w:ascii="Arial" w:hAnsi="Arial" w:cs="Arial"/>
                <w:color w:val="000000"/>
                <w:lang w:val="es-PE"/>
              </w:rPr>
              <w:t>:00 horas</w:t>
            </w:r>
            <w:r w:rsidR="002F37A7">
              <w:rPr>
                <w:rFonts w:ascii="Arial" w:hAnsi="Arial" w:cs="Arial"/>
                <w:color w:val="000000"/>
                <w:lang w:val="es-PE"/>
              </w:rPr>
              <w:t>,</w:t>
            </w:r>
            <w:r w:rsidR="00564562" w:rsidRPr="00975579">
              <w:rPr>
                <w:rFonts w:ascii="Arial" w:hAnsi="Arial" w:cs="Arial"/>
                <w:color w:val="000000"/>
                <w:lang w:val="es-PE"/>
              </w:rPr>
              <w:t xml:space="preserve"> en la Of</w:t>
            </w:r>
            <w:r w:rsidR="002F37A7">
              <w:rPr>
                <w:rFonts w:ascii="Arial" w:hAnsi="Arial" w:cs="Arial"/>
                <w:color w:val="000000"/>
                <w:lang w:val="es-PE"/>
              </w:rPr>
              <w:t xml:space="preserve">icina de Secretaria Técnica de La Red Asistencial La Libertad, </w:t>
            </w:r>
            <w:r w:rsidR="00564562" w:rsidRPr="00975579">
              <w:rPr>
                <w:rFonts w:ascii="Arial" w:hAnsi="Arial" w:cs="Arial"/>
                <w:color w:val="000000"/>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64562" w:rsidRPr="00975579" w:rsidRDefault="0082586C" w:rsidP="001535F5">
            <w:pPr>
              <w:jc w:val="center"/>
              <w:rPr>
                <w:rFonts w:ascii="Arial" w:hAnsi="Arial" w:cs="Arial"/>
                <w:color w:val="000000"/>
                <w:lang w:val="es-PE"/>
              </w:rPr>
            </w:pPr>
            <w:r>
              <w:rPr>
                <w:rFonts w:ascii="Arial" w:hAnsi="Arial" w:cs="Arial"/>
                <w:color w:val="000000"/>
                <w:lang w:val="es-PE"/>
              </w:rPr>
              <w:t xml:space="preserve">Desde el </w:t>
            </w:r>
            <w:r w:rsidR="001535F5">
              <w:rPr>
                <w:rFonts w:ascii="Arial" w:hAnsi="Arial" w:cs="Arial"/>
                <w:color w:val="000000"/>
                <w:lang w:val="es-PE"/>
              </w:rPr>
              <w:t>05</w:t>
            </w:r>
            <w:r w:rsidR="00D00761" w:rsidRPr="009550CB">
              <w:rPr>
                <w:rFonts w:ascii="Arial" w:hAnsi="Arial" w:cs="Arial"/>
                <w:color w:val="000000"/>
                <w:lang w:val="es-PE"/>
              </w:rPr>
              <w:t xml:space="preserve"> </w:t>
            </w:r>
            <w:r w:rsidR="00D00761">
              <w:rPr>
                <w:rFonts w:ascii="Arial" w:hAnsi="Arial" w:cs="Arial"/>
                <w:color w:val="000000"/>
                <w:lang w:val="es-PE"/>
              </w:rPr>
              <w:t xml:space="preserve">de </w:t>
            </w:r>
            <w:r w:rsidR="001535F5">
              <w:rPr>
                <w:rFonts w:ascii="Arial" w:hAnsi="Arial" w:cs="Arial"/>
                <w:color w:val="000000"/>
                <w:lang w:val="es-PE"/>
              </w:rPr>
              <w:t>Noviem</w:t>
            </w:r>
            <w:r w:rsidR="00D00761">
              <w:rPr>
                <w:rFonts w:ascii="Arial" w:hAnsi="Arial" w:cs="Arial"/>
                <w:color w:val="000000"/>
                <w:lang w:val="es-PE"/>
              </w:rPr>
              <w:t>bre del 2018</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Noviembre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 xml:space="preserve">en las marquesinas informativas </w:t>
            </w:r>
            <w:r w:rsidR="00564562" w:rsidRPr="00E009F5">
              <w:rPr>
                <w:rFonts w:ascii="Arial" w:hAnsi="Arial" w:cs="Arial"/>
                <w:color w:val="000000"/>
                <w:lang w:val="es-PE"/>
              </w:rPr>
              <w:t>y en la página Web Institucional</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64562" w:rsidRPr="005D4838" w:rsidRDefault="001535F5" w:rsidP="00731504">
            <w:pPr>
              <w:jc w:val="center"/>
              <w:rPr>
                <w:rFonts w:ascii="Arial" w:hAnsi="Arial" w:cs="Arial"/>
                <w:color w:val="000000"/>
                <w:lang w:val="es-PE"/>
              </w:rPr>
            </w:pPr>
            <w:r w:rsidRPr="005D4838">
              <w:rPr>
                <w:rFonts w:ascii="Arial" w:hAnsi="Arial" w:cs="Arial"/>
                <w:color w:val="000000"/>
                <w:lang w:val="es-PE"/>
              </w:rPr>
              <w:t>06 de Noviembre del 2018</w:t>
            </w:r>
            <w:r w:rsidR="00564562" w:rsidRPr="005D4838">
              <w:rPr>
                <w:rFonts w:ascii="Arial" w:hAnsi="Arial" w:cs="Arial"/>
                <w:color w:val="000000"/>
                <w:lang w:val="es-PE"/>
              </w:rPr>
              <w:t>, a las 09:00 horas</w:t>
            </w:r>
            <w:r w:rsidR="002F37A7" w:rsidRPr="005D4838">
              <w:rPr>
                <w:rFonts w:ascii="Arial" w:hAnsi="Arial" w:cs="Arial"/>
                <w:color w:val="000000"/>
                <w:lang w:val="es-PE"/>
              </w:rPr>
              <w:t xml:space="preserve">, en la Oficina de Recursos Humanos de La Red Asistencial La Libertad, </w:t>
            </w:r>
            <w:r w:rsidR="002F37A7" w:rsidRPr="005D4838">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64562" w:rsidRPr="005D4838" w:rsidRDefault="001535F5" w:rsidP="00731504">
            <w:pPr>
              <w:jc w:val="center"/>
              <w:rPr>
                <w:rFonts w:ascii="Arial" w:hAnsi="Arial" w:cs="Arial"/>
                <w:color w:val="000000"/>
                <w:lang w:val="es-PE"/>
              </w:rPr>
            </w:pPr>
            <w:r w:rsidRPr="005D4838">
              <w:rPr>
                <w:rFonts w:ascii="Arial" w:hAnsi="Arial" w:cs="Arial"/>
                <w:color w:val="000000"/>
                <w:lang w:val="es-PE"/>
              </w:rPr>
              <w:t>06 de Noviembre del 2018</w:t>
            </w:r>
            <w:r w:rsidR="002F37A7" w:rsidRPr="005D4838">
              <w:rPr>
                <w:rFonts w:ascii="Arial" w:hAnsi="Arial" w:cs="Arial"/>
                <w:color w:val="000000"/>
                <w:lang w:val="es-PE"/>
              </w:rPr>
              <w:t xml:space="preserve">, a las </w:t>
            </w:r>
            <w:r w:rsidR="005C25F3" w:rsidRPr="005D4838">
              <w:rPr>
                <w:rFonts w:ascii="Arial" w:hAnsi="Arial" w:cs="Arial"/>
                <w:color w:val="000000"/>
                <w:lang w:val="es-PE"/>
              </w:rPr>
              <w:t>11</w:t>
            </w:r>
            <w:r w:rsidR="00564562" w:rsidRPr="005D4838">
              <w:rPr>
                <w:rFonts w:ascii="Arial" w:hAnsi="Arial" w:cs="Arial"/>
                <w:color w:val="000000"/>
                <w:lang w:val="es-PE"/>
              </w:rPr>
              <w:t xml:space="preserve">:00 horas </w:t>
            </w:r>
            <w:r w:rsidR="002F37A7" w:rsidRPr="005D4838">
              <w:rPr>
                <w:rFonts w:ascii="Arial" w:hAnsi="Arial" w:cs="Arial"/>
                <w:color w:val="000000"/>
                <w:lang w:val="es-PE"/>
              </w:rPr>
              <w:t>horas</w:t>
            </w:r>
            <w:r w:rsidR="002D1A01" w:rsidRPr="005D4838">
              <w:rPr>
                <w:rFonts w:ascii="Arial" w:hAnsi="Arial" w:cs="Arial"/>
                <w:color w:val="000000"/>
                <w:lang w:val="es-PE"/>
              </w:rPr>
              <w:t xml:space="preserve">, </w:t>
            </w:r>
            <w:r w:rsidR="002F37A7" w:rsidRPr="005D4838">
              <w:rPr>
                <w:rFonts w:ascii="Arial" w:hAnsi="Arial" w:cs="Arial"/>
                <w:color w:val="000000"/>
                <w:lang w:val="es-PE"/>
              </w:rPr>
              <w:t xml:space="preserve">en la Oficina de Recursos Humanos de La Red Asistencial La Libertad, </w:t>
            </w:r>
            <w:r w:rsidR="002F37A7" w:rsidRPr="005D4838">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Noviembre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en las marquesinas informativas y en la página Web Institucional</w:t>
            </w:r>
          </w:p>
        </w:tc>
        <w:tc>
          <w:tcPr>
            <w:tcW w:w="1910" w:type="dxa"/>
            <w:vMerge w:val="restart"/>
            <w:tcBorders>
              <w:top w:val="nil"/>
              <w:left w:val="nil"/>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910"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603BFB">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603BFB">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07</w:t>
            </w:r>
            <w:r w:rsidRPr="009550CB">
              <w:rPr>
                <w:rFonts w:ascii="Arial" w:hAnsi="Arial" w:cs="Arial"/>
                <w:color w:val="000000"/>
                <w:lang w:val="es-PE"/>
              </w:rPr>
              <w:t xml:space="preserve"> </w:t>
            </w:r>
            <w:r>
              <w:rPr>
                <w:rFonts w:ascii="Arial" w:hAnsi="Arial" w:cs="Arial"/>
                <w:color w:val="000000"/>
                <w:lang w:val="es-PE"/>
              </w:rPr>
              <w:t>de Noviembre del 2018</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603BFB">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Default="00151BF3"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Default="005D4838" w:rsidP="00BD378D">
      <w:pPr>
        <w:pStyle w:val="Sinespaciado"/>
        <w:rPr>
          <w:rFonts w:ascii="Arial" w:hAnsi="Arial" w:cs="Arial"/>
          <w:sz w:val="20"/>
          <w:szCs w:val="20"/>
          <w:highlight w:val="yellow"/>
        </w:rPr>
      </w:pPr>
    </w:p>
    <w:p w:rsidR="005D4838" w:rsidRPr="007A5E4E" w:rsidRDefault="005D4838"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B11F2C" w:rsidRPr="00564562" w:rsidRDefault="00B11F2C"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Pr="0056456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Pr="00564562" w:rsidRDefault="00E02D29"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1535F5" w:rsidP="00F51848">
            <w:pPr>
              <w:autoSpaceDE w:val="0"/>
              <w:autoSpaceDN w:val="0"/>
              <w:adjustRightInd w:val="0"/>
              <w:jc w:val="center"/>
              <w:rPr>
                <w:rFonts w:ascii="Arial" w:hAnsi="Arial" w:cs="Arial"/>
                <w:b/>
                <w:lang w:val="es-ES_tradnl"/>
              </w:rPr>
            </w:pPr>
            <w:r>
              <w:rPr>
                <w:rFonts w:ascii="Arial" w:eastAsia="MS Mincho" w:hAnsi="Arial" w:cs="Arial"/>
                <w:b/>
              </w:rPr>
              <w:t xml:space="preserve">NIVELES POR TIEMPO </w:t>
            </w:r>
            <w:r w:rsidR="00E02D29" w:rsidRPr="00564562">
              <w:rPr>
                <w:rFonts w:ascii="Arial" w:eastAsia="MS Mincho" w:hAnsi="Arial" w:cs="Arial"/>
                <w:b/>
              </w:rPr>
              <w:t>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Default="009D2F41" w:rsidP="009D2F41">
      <w:pPr>
        <w:ind w:left="567"/>
        <w:jc w:val="both"/>
        <w:rPr>
          <w:rFonts w:ascii="Arial" w:hAnsi="Arial" w:cs="Arial"/>
          <w:sz w:val="18"/>
          <w:szCs w:val="18"/>
        </w:rPr>
      </w:pPr>
    </w:p>
    <w:p w:rsidR="005D4838" w:rsidRDefault="005D4838" w:rsidP="009D2F41">
      <w:pPr>
        <w:ind w:left="567"/>
        <w:jc w:val="both"/>
        <w:rPr>
          <w:rFonts w:ascii="Arial" w:hAnsi="Arial" w:cs="Arial"/>
          <w:sz w:val="18"/>
          <w:szCs w:val="18"/>
        </w:rPr>
      </w:pPr>
    </w:p>
    <w:p w:rsidR="005D4838" w:rsidRDefault="005D4838" w:rsidP="009D2F41">
      <w:pPr>
        <w:ind w:left="567"/>
        <w:jc w:val="both"/>
        <w:rPr>
          <w:rFonts w:ascii="Arial" w:hAnsi="Arial" w:cs="Arial"/>
          <w:sz w:val="18"/>
          <w:szCs w:val="18"/>
        </w:rPr>
      </w:pPr>
    </w:p>
    <w:p w:rsidR="005D4838" w:rsidRDefault="005D4838" w:rsidP="009D2F41">
      <w:pPr>
        <w:ind w:left="567"/>
        <w:jc w:val="both"/>
        <w:rPr>
          <w:rFonts w:ascii="Arial" w:hAnsi="Arial" w:cs="Arial"/>
          <w:sz w:val="18"/>
          <w:szCs w:val="18"/>
        </w:rPr>
      </w:pPr>
    </w:p>
    <w:p w:rsidR="005D4838" w:rsidRDefault="005D4838" w:rsidP="009D2F41">
      <w:pPr>
        <w:ind w:left="567"/>
        <w:jc w:val="both"/>
        <w:rPr>
          <w:rFonts w:ascii="Arial" w:hAnsi="Arial" w:cs="Arial"/>
          <w:sz w:val="18"/>
          <w:szCs w:val="18"/>
        </w:rPr>
      </w:pPr>
    </w:p>
    <w:p w:rsidR="005D4838" w:rsidRPr="00564562" w:rsidRDefault="005D4838" w:rsidP="009D2F41">
      <w:pPr>
        <w:ind w:left="567"/>
        <w:jc w:val="both"/>
        <w:rPr>
          <w:rFonts w:ascii="Arial" w:hAnsi="Arial" w:cs="Arial"/>
          <w:sz w:val="18"/>
          <w:szCs w:val="18"/>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1535F5">
        <w:rPr>
          <w:rFonts w:ascii="Arial" w:hAnsi="Arial" w:cs="Arial"/>
          <w:sz w:val="20"/>
          <w:szCs w:val="20"/>
        </w:rPr>
        <w:t>16</w:t>
      </w:r>
      <w:r w:rsidRPr="00564562">
        <w:rPr>
          <w:rFonts w:ascii="Arial" w:hAnsi="Arial" w:cs="Arial"/>
          <w:sz w:val="20"/>
          <w:szCs w:val="20"/>
        </w:rPr>
        <w:t xml:space="preserve"> de </w:t>
      </w:r>
      <w:r w:rsidR="006640F0">
        <w:rPr>
          <w:rFonts w:ascii="Arial" w:hAnsi="Arial" w:cs="Arial"/>
          <w:sz w:val="20"/>
          <w:szCs w:val="20"/>
        </w:rPr>
        <w:t>Oc</w:t>
      </w:r>
      <w:r w:rsidR="001535F5">
        <w:rPr>
          <w:rFonts w:ascii="Arial" w:hAnsi="Arial" w:cs="Arial"/>
          <w:sz w:val="20"/>
          <w:szCs w:val="20"/>
        </w:rPr>
        <w:t>tubre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B9" w:rsidRDefault="003A1BB9" w:rsidP="000728DD">
      <w:r>
        <w:separator/>
      </w:r>
    </w:p>
  </w:endnote>
  <w:endnote w:type="continuationSeparator" w:id="0">
    <w:p w:rsidR="003A1BB9" w:rsidRDefault="003A1BB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B9" w:rsidRDefault="003A1BB9" w:rsidP="000728DD">
      <w:r>
        <w:separator/>
      </w:r>
    </w:p>
  </w:footnote>
  <w:footnote w:type="continuationSeparator" w:id="0">
    <w:p w:rsidR="003A1BB9" w:rsidRDefault="003A1BB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5"/>
  </w:num>
  <w:num w:numId="4">
    <w:abstractNumId w:val="30"/>
  </w:num>
  <w:num w:numId="5">
    <w:abstractNumId w:val="36"/>
  </w:num>
  <w:num w:numId="6">
    <w:abstractNumId w:val="16"/>
  </w:num>
  <w:num w:numId="7">
    <w:abstractNumId w:val="20"/>
  </w:num>
  <w:num w:numId="8">
    <w:abstractNumId w:val="9"/>
  </w:num>
  <w:num w:numId="9">
    <w:abstractNumId w:val="17"/>
  </w:num>
  <w:num w:numId="10">
    <w:abstractNumId w:val="33"/>
  </w:num>
  <w:num w:numId="11">
    <w:abstractNumId w:val="14"/>
  </w:num>
  <w:num w:numId="12">
    <w:abstractNumId w:val="12"/>
  </w:num>
  <w:num w:numId="13">
    <w:abstractNumId w:val="28"/>
  </w:num>
  <w:num w:numId="14">
    <w:abstractNumId w:val="26"/>
  </w:num>
  <w:num w:numId="15">
    <w:abstractNumId w:val="44"/>
  </w:num>
  <w:num w:numId="16">
    <w:abstractNumId w:val="15"/>
  </w:num>
  <w:num w:numId="17">
    <w:abstractNumId w:val="39"/>
  </w:num>
  <w:num w:numId="18">
    <w:abstractNumId w:val="7"/>
  </w:num>
  <w:num w:numId="19">
    <w:abstractNumId w:val="31"/>
  </w:num>
  <w:num w:numId="20">
    <w:abstractNumId w:val="40"/>
  </w:num>
  <w:num w:numId="21">
    <w:abstractNumId w:val="5"/>
  </w:num>
  <w:num w:numId="22">
    <w:abstractNumId w:val="10"/>
  </w:num>
  <w:num w:numId="23">
    <w:abstractNumId w:val="45"/>
  </w:num>
  <w:num w:numId="24">
    <w:abstractNumId w:val="32"/>
  </w:num>
  <w:num w:numId="25">
    <w:abstractNumId w:val="35"/>
  </w:num>
  <w:num w:numId="26">
    <w:abstractNumId w:val="27"/>
  </w:num>
  <w:num w:numId="27">
    <w:abstractNumId w:val="4"/>
  </w:num>
  <w:num w:numId="28">
    <w:abstractNumId w:val="2"/>
  </w:num>
  <w:num w:numId="29">
    <w:abstractNumId w:val="0"/>
  </w:num>
  <w:num w:numId="30">
    <w:abstractNumId w:val="1"/>
  </w:num>
  <w:num w:numId="31">
    <w:abstractNumId w:val="3"/>
  </w:num>
  <w:num w:numId="32">
    <w:abstractNumId w:val="43"/>
  </w:num>
  <w:num w:numId="33">
    <w:abstractNumId w:val="38"/>
  </w:num>
  <w:num w:numId="34">
    <w:abstractNumId w:val="42"/>
  </w:num>
  <w:num w:numId="35">
    <w:abstractNumId w:val="13"/>
  </w:num>
  <w:num w:numId="36">
    <w:abstractNumId w:val="46"/>
  </w:num>
  <w:num w:numId="37">
    <w:abstractNumId w:val="24"/>
  </w:num>
  <w:num w:numId="38">
    <w:abstractNumId w:val="18"/>
  </w:num>
  <w:num w:numId="39">
    <w:abstractNumId w:val="23"/>
  </w:num>
  <w:num w:numId="40">
    <w:abstractNumId w:val="11"/>
  </w:num>
  <w:num w:numId="41">
    <w:abstractNumId w:val="21"/>
  </w:num>
  <w:num w:numId="42">
    <w:abstractNumId w:val="41"/>
  </w:num>
  <w:num w:numId="43">
    <w:abstractNumId w:val="34"/>
  </w:num>
  <w:num w:numId="44">
    <w:abstractNumId w:val="19"/>
  </w:num>
  <w:num w:numId="45">
    <w:abstractNumId w:val="29"/>
  </w:num>
  <w:num w:numId="46">
    <w:abstractNumId w:val="22"/>
  </w:num>
  <w:num w:numId="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67C5"/>
    <w:rsid w:val="000A7A68"/>
    <w:rsid w:val="000B41AB"/>
    <w:rsid w:val="000B4C0F"/>
    <w:rsid w:val="000C3217"/>
    <w:rsid w:val="000D159B"/>
    <w:rsid w:val="000E0C6D"/>
    <w:rsid w:val="000E52D1"/>
    <w:rsid w:val="000E6010"/>
    <w:rsid w:val="000E7200"/>
    <w:rsid w:val="000E75A4"/>
    <w:rsid w:val="000E7E27"/>
    <w:rsid w:val="000F2785"/>
    <w:rsid w:val="000F3739"/>
    <w:rsid w:val="000F4621"/>
    <w:rsid w:val="000F6CCD"/>
    <w:rsid w:val="00107976"/>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35F5"/>
    <w:rsid w:val="00154749"/>
    <w:rsid w:val="001548B5"/>
    <w:rsid w:val="00162076"/>
    <w:rsid w:val="001631AC"/>
    <w:rsid w:val="00164DBC"/>
    <w:rsid w:val="00170B1B"/>
    <w:rsid w:val="00171F45"/>
    <w:rsid w:val="0017230D"/>
    <w:rsid w:val="00173300"/>
    <w:rsid w:val="0018091E"/>
    <w:rsid w:val="00181100"/>
    <w:rsid w:val="00185FCB"/>
    <w:rsid w:val="00195177"/>
    <w:rsid w:val="001952F1"/>
    <w:rsid w:val="001956D8"/>
    <w:rsid w:val="001972A1"/>
    <w:rsid w:val="001A023D"/>
    <w:rsid w:val="001A52BA"/>
    <w:rsid w:val="001A7A86"/>
    <w:rsid w:val="001B07AA"/>
    <w:rsid w:val="001C65EF"/>
    <w:rsid w:val="001D2A0A"/>
    <w:rsid w:val="001D2A20"/>
    <w:rsid w:val="001D6012"/>
    <w:rsid w:val="001D7F25"/>
    <w:rsid w:val="001E5077"/>
    <w:rsid w:val="001F451B"/>
    <w:rsid w:val="001F4B6E"/>
    <w:rsid w:val="001F5B96"/>
    <w:rsid w:val="0020348E"/>
    <w:rsid w:val="0020734F"/>
    <w:rsid w:val="00215853"/>
    <w:rsid w:val="00215AB5"/>
    <w:rsid w:val="002168DA"/>
    <w:rsid w:val="00233DCC"/>
    <w:rsid w:val="00241B00"/>
    <w:rsid w:val="00242689"/>
    <w:rsid w:val="00242B6A"/>
    <w:rsid w:val="00251755"/>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86B"/>
    <w:rsid w:val="002D1A01"/>
    <w:rsid w:val="002D1ED3"/>
    <w:rsid w:val="002D7A95"/>
    <w:rsid w:val="002E030A"/>
    <w:rsid w:val="002E0A32"/>
    <w:rsid w:val="002E276B"/>
    <w:rsid w:val="002E3C66"/>
    <w:rsid w:val="002E484D"/>
    <w:rsid w:val="002E662B"/>
    <w:rsid w:val="002E7051"/>
    <w:rsid w:val="002F0CF6"/>
    <w:rsid w:val="002F2DAE"/>
    <w:rsid w:val="002F37A7"/>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86660"/>
    <w:rsid w:val="00391943"/>
    <w:rsid w:val="003933AA"/>
    <w:rsid w:val="00396204"/>
    <w:rsid w:val="003A1BB9"/>
    <w:rsid w:val="003B00CA"/>
    <w:rsid w:val="003B1D8F"/>
    <w:rsid w:val="003B2287"/>
    <w:rsid w:val="003B347A"/>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D7D0C"/>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52677"/>
    <w:rsid w:val="0055731C"/>
    <w:rsid w:val="005628E1"/>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A6792"/>
    <w:rsid w:val="005A774F"/>
    <w:rsid w:val="005A7FFD"/>
    <w:rsid w:val="005B1A91"/>
    <w:rsid w:val="005B1CD2"/>
    <w:rsid w:val="005B2EA2"/>
    <w:rsid w:val="005B446E"/>
    <w:rsid w:val="005C07F1"/>
    <w:rsid w:val="005C13A0"/>
    <w:rsid w:val="005C25F3"/>
    <w:rsid w:val="005C40AF"/>
    <w:rsid w:val="005C4EC3"/>
    <w:rsid w:val="005C75EA"/>
    <w:rsid w:val="005C772D"/>
    <w:rsid w:val="005D3033"/>
    <w:rsid w:val="005D3D27"/>
    <w:rsid w:val="005D4838"/>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40F0"/>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47608"/>
    <w:rsid w:val="00750DCF"/>
    <w:rsid w:val="007518E8"/>
    <w:rsid w:val="0075344F"/>
    <w:rsid w:val="00756F1A"/>
    <w:rsid w:val="00761C1C"/>
    <w:rsid w:val="00772E9D"/>
    <w:rsid w:val="00780761"/>
    <w:rsid w:val="0078483B"/>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4A2D"/>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1EF3"/>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9F56A8"/>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06B2"/>
    <w:rsid w:val="00A83B56"/>
    <w:rsid w:val="00A83EC0"/>
    <w:rsid w:val="00A90E9B"/>
    <w:rsid w:val="00A91087"/>
    <w:rsid w:val="00A92E01"/>
    <w:rsid w:val="00AA20D2"/>
    <w:rsid w:val="00AA617E"/>
    <w:rsid w:val="00AB3C20"/>
    <w:rsid w:val="00AB3F14"/>
    <w:rsid w:val="00AB52F5"/>
    <w:rsid w:val="00AB5EBC"/>
    <w:rsid w:val="00AC300C"/>
    <w:rsid w:val="00AC78EC"/>
    <w:rsid w:val="00AD3413"/>
    <w:rsid w:val="00AD4E8D"/>
    <w:rsid w:val="00AD73D2"/>
    <w:rsid w:val="00AD7D26"/>
    <w:rsid w:val="00AE25F6"/>
    <w:rsid w:val="00AE461E"/>
    <w:rsid w:val="00AF0B99"/>
    <w:rsid w:val="00AF11FD"/>
    <w:rsid w:val="00AF1FA3"/>
    <w:rsid w:val="00AF5589"/>
    <w:rsid w:val="00B00CE6"/>
    <w:rsid w:val="00B01598"/>
    <w:rsid w:val="00B049A6"/>
    <w:rsid w:val="00B06306"/>
    <w:rsid w:val="00B10D5A"/>
    <w:rsid w:val="00B11F2C"/>
    <w:rsid w:val="00B13780"/>
    <w:rsid w:val="00B13A4C"/>
    <w:rsid w:val="00B213A8"/>
    <w:rsid w:val="00B25DB1"/>
    <w:rsid w:val="00B25FED"/>
    <w:rsid w:val="00B26EF2"/>
    <w:rsid w:val="00B27902"/>
    <w:rsid w:val="00B332C0"/>
    <w:rsid w:val="00B345B0"/>
    <w:rsid w:val="00B34B7E"/>
    <w:rsid w:val="00B42443"/>
    <w:rsid w:val="00B435D3"/>
    <w:rsid w:val="00B530FD"/>
    <w:rsid w:val="00B63113"/>
    <w:rsid w:val="00B649F7"/>
    <w:rsid w:val="00B77C7D"/>
    <w:rsid w:val="00B83A1A"/>
    <w:rsid w:val="00B8783F"/>
    <w:rsid w:val="00B94F37"/>
    <w:rsid w:val="00BA0C0C"/>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761"/>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5ACF"/>
    <w:rsid w:val="00E82453"/>
    <w:rsid w:val="00E86A2E"/>
    <w:rsid w:val="00E96CEC"/>
    <w:rsid w:val="00EA08EA"/>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66825"/>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123FA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34"/>
    <w:locked/>
    <w:rsid w:val="001D2A0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1864</TotalTime>
  <Pages>7</Pages>
  <Words>2717</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507</cp:revision>
  <cp:lastPrinted>2017-03-31T22:22:00Z</cp:lastPrinted>
  <dcterms:created xsi:type="dcterms:W3CDTF">2016-02-19T19:52:00Z</dcterms:created>
  <dcterms:modified xsi:type="dcterms:W3CDTF">2018-10-16T20:09:00Z</dcterms:modified>
</cp:coreProperties>
</file>