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SEGURO SOCIAL DE SALUD (ESSALUD)</w:t>
      </w:r>
    </w:p>
    <w:p w:rsidR="00024C37" w:rsidRPr="00022DD6" w:rsidRDefault="00024C37" w:rsidP="00024C37">
      <w:pPr>
        <w:suppressAutoHyphens/>
        <w:spacing w:after="0" w:line="240" w:lineRule="auto"/>
        <w:jc w:val="center"/>
        <w:rPr>
          <w:rFonts w:ascii="Arial" w:eastAsia="Times New Roman" w:hAnsi="Arial" w:cs="Arial"/>
          <w:b/>
          <w:color w:val="000000" w:themeColor="text1"/>
          <w:sz w:val="20"/>
          <w:szCs w:val="20"/>
          <w:lang w:val="es-ES" w:eastAsia="ar-SA"/>
        </w:rPr>
      </w:pPr>
    </w:p>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u w:val="single"/>
          <w:lang w:val="es-ES" w:eastAsia="ar-SA"/>
        </w:rPr>
      </w:pPr>
      <w:r w:rsidRPr="00022DD6">
        <w:rPr>
          <w:rFonts w:ascii="Arial" w:eastAsia="Times New Roman" w:hAnsi="Arial" w:cs="Arial"/>
          <w:b/>
          <w:color w:val="000000" w:themeColor="text1"/>
          <w:sz w:val="20"/>
          <w:szCs w:val="20"/>
          <w:u w:val="single"/>
          <w:lang w:val="es-ES" w:eastAsia="ar-SA"/>
        </w:rPr>
        <w:t>AVISO DE CONVOCATORIA PARA CONTRATACIÓN ADMINISTRATIVA DE SERVICIOS (CAS)</w:t>
      </w:r>
    </w:p>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 xml:space="preserve">INSTITUTO NACIONAL CARDIOVASCULAR “Carlos Alberto </w:t>
      </w:r>
      <w:proofErr w:type="spellStart"/>
      <w:r w:rsidRPr="00022DD6">
        <w:rPr>
          <w:rFonts w:ascii="Arial" w:eastAsia="Times New Roman" w:hAnsi="Arial" w:cs="Arial"/>
          <w:b/>
          <w:color w:val="000000" w:themeColor="text1"/>
          <w:sz w:val="20"/>
          <w:szCs w:val="20"/>
          <w:lang w:val="es-ES" w:eastAsia="ar-SA"/>
        </w:rPr>
        <w:t>Peschiera</w:t>
      </w:r>
      <w:proofErr w:type="spellEnd"/>
      <w:r w:rsidRPr="00022DD6">
        <w:rPr>
          <w:rFonts w:ascii="Arial" w:eastAsia="Times New Roman" w:hAnsi="Arial" w:cs="Arial"/>
          <w:b/>
          <w:color w:val="000000" w:themeColor="text1"/>
          <w:sz w:val="20"/>
          <w:szCs w:val="20"/>
          <w:lang w:val="es-ES" w:eastAsia="ar-SA"/>
        </w:rPr>
        <w:t xml:space="preserve"> Carrillo”</w:t>
      </w:r>
    </w:p>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024C37" w:rsidRPr="00022DD6" w:rsidRDefault="00521139"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CÓDIGO DE PROCESO: P.S. 013</w:t>
      </w:r>
      <w:r w:rsidR="00024C37" w:rsidRPr="00022DD6">
        <w:rPr>
          <w:rFonts w:ascii="Arial" w:eastAsia="Times New Roman" w:hAnsi="Arial" w:cs="Arial"/>
          <w:b/>
          <w:color w:val="000000" w:themeColor="text1"/>
          <w:sz w:val="20"/>
          <w:szCs w:val="20"/>
          <w:lang w:val="es-ES" w:eastAsia="ar-SA"/>
        </w:rPr>
        <w:t>-CAS-INCOR-2019</w:t>
      </w:r>
    </w:p>
    <w:p w:rsidR="00024C37" w:rsidRPr="00022DD6" w:rsidRDefault="00024C37" w:rsidP="00024C37">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024C37" w:rsidRPr="00022DD6" w:rsidRDefault="00024C37" w:rsidP="00024C37">
      <w:pPr>
        <w:numPr>
          <w:ilvl w:val="0"/>
          <w:numId w:val="1"/>
        </w:numPr>
        <w:tabs>
          <w:tab w:val="num" w:pos="426"/>
        </w:tabs>
        <w:suppressAutoHyphens/>
        <w:spacing w:after="0" w:line="240" w:lineRule="auto"/>
        <w:ind w:left="426" w:hanging="426"/>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GENERALIDADES</w:t>
      </w:r>
    </w:p>
    <w:p w:rsidR="00024C37" w:rsidRPr="00022DD6" w:rsidRDefault="00024C37" w:rsidP="00024C37">
      <w:pPr>
        <w:suppressAutoHyphens/>
        <w:spacing w:after="0" w:line="240" w:lineRule="auto"/>
        <w:ind w:left="360"/>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                                                                                                                                                                                                                                                                                                                                                                                                                                                                                                                                                                                                                                                                                                                                                                                                                                                                                                                                                                                                                                                                                                                                                                                                                                                                                                                                                                                                                                                                                                                                                                                                                                                                                                                                                                                                                                                                                                                                                                                                                                                                                                                                                                                                                                                                                                                                                                                                                                                                                                                                                                                                                                                                                                                                                                                                                                                                                                                                                                                                                                                                                                                                                                                                                                                                                                                                                                                                                                                                                                                                                                                                                                                                                                                                                                                                                                                                                                                                                                                                                                                                                                                                                                                                                                                                                                                                                                                                                                                                                                                                                                                                                                                                                                                                                                                                                                                                                              </w:t>
      </w:r>
    </w:p>
    <w:p w:rsidR="00024C37" w:rsidRPr="00022DD6" w:rsidRDefault="00024C37" w:rsidP="00024C37">
      <w:pPr>
        <w:numPr>
          <w:ilvl w:val="1"/>
          <w:numId w:val="1"/>
        </w:numPr>
        <w:tabs>
          <w:tab w:val="num" w:pos="709"/>
        </w:tabs>
        <w:suppressAutoHyphens/>
        <w:spacing w:after="0" w:line="240" w:lineRule="auto"/>
        <w:ind w:left="709" w:hanging="283"/>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Objeto de la Convocatoria</w:t>
      </w:r>
    </w:p>
    <w:p w:rsidR="00024C37" w:rsidRPr="00022DD6" w:rsidRDefault="00024C37" w:rsidP="00024C37">
      <w:pPr>
        <w:suppressAutoHyphens/>
        <w:spacing w:after="0" w:line="240" w:lineRule="auto"/>
        <w:ind w:left="709" w:hanging="1"/>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Contratar </w:t>
      </w:r>
      <w:r w:rsidR="00AA3617" w:rsidRPr="00022DD6">
        <w:rPr>
          <w:rFonts w:ascii="Arial" w:eastAsia="Times New Roman" w:hAnsi="Arial" w:cs="Arial"/>
          <w:color w:val="000000" w:themeColor="text1"/>
          <w:sz w:val="20"/>
          <w:szCs w:val="20"/>
          <w:lang w:val="es-ES" w:eastAsia="ar-SA"/>
        </w:rPr>
        <w:t>los siguientes servicios</w:t>
      </w:r>
      <w:r w:rsidRPr="00022DD6">
        <w:rPr>
          <w:rFonts w:ascii="Arial" w:eastAsia="Times New Roman" w:hAnsi="Arial" w:cs="Arial"/>
          <w:color w:val="000000" w:themeColor="text1"/>
          <w:sz w:val="20"/>
          <w:szCs w:val="20"/>
          <w:lang w:val="es-ES" w:eastAsia="ar-SA"/>
        </w:rPr>
        <w:t xml:space="preserve"> para el Instituto Nacional Cardiovascular “Carlos Alberto </w:t>
      </w:r>
      <w:proofErr w:type="spellStart"/>
      <w:r w:rsidRPr="00022DD6">
        <w:rPr>
          <w:rFonts w:ascii="Arial" w:eastAsia="Times New Roman" w:hAnsi="Arial" w:cs="Arial"/>
          <w:color w:val="000000" w:themeColor="text1"/>
          <w:sz w:val="20"/>
          <w:szCs w:val="20"/>
          <w:lang w:val="es-ES" w:eastAsia="ar-SA"/>
        </w:rPr>
        <w:t>Peschiera</w:t>
      </w:r>
      <w:proofErr w:type="spellEnd"/>
      <w:r w:rsidRPr="00022DD6">
        <w:rPr>
          <w:rFonts w:ascii="Arial" w:eastAsia="Times New Roman" w:hAnsi="Arial" w:cs="Arial"/>
          <w:color w:val="000000" w:themeColor="text1"/>
          <w:sz w:val="20"/>
          <w:szCs w:val="20"/>
          <w:lang w:val="es-ES" w:eastAsia="ar-SA"/>
        </w:rPr>
        <w:t xml:space="preserve"> Carrillo”:</w:t>
      </w:r>
    </w:p>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p>
    <w:tbl>
      <w:tblPr>
        <w:tblW w:w="102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7"/>
        <w:gridCol w:w="1134"/>
        <w:gridCol w:w="1134"/>
        <w:gridCol w:w="1418"/>
        <w:gridCol w:w="2551"/>
        <w:gridCol w:w="1493"/>
      </w:tblGrid>
      <w:tr w:rsidR="00022DD6" w:rsidRPr="00022DD6" w:rsidTr="00AA3617">
        <w:trPr>
          <w:trHeight w:val="300"/>
        </w:trPr>
        <w:tc>
          <w:tcPr>
            <w:tcW w:w="1135" w:type="dxa"/>
            <w:shd w:val="clear" w:color="auto" w:fill="C0C0C0"/>
            <w:noWrap/>
            <w:vAlign w:val="center"/>
          </w:tcPr>
          <w:p w:rsidR="00024C37" w:rsidRPr="00022DD6" w:rsidRDefault="00024C37" w:rsidP="00024C37">
            <w:pPr>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val="es-ES" w:eastAsia="es-PE"/>
              </w:rPr>
              <w:t>PUESTO / SERVICIO</w:t>
            </w:r>
          </w:p>
        </w:tc>
        <w:tc>
          <w:tcPr>
            <w:tcW w:w="1417" w:type="dxa"/>
            <w:shd w:val="clear" w:color="auto" w:fill="C0C0C0"/>
            <w:vAlign w:val="center"/>
          </w:tcPr>
          <w:p w:rsidR="00024C37" w:rsidRPr="00022DD6" w:rsidRDefault="00024C37" w:rsidP="00024C37">
            <w:pPr>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eastAsia="es-PE"/>
              </w:rPr>
              <w:t>ESPECIALIDAD</w:t>
            </w:r>
          </w:p>
        </w:tc>
        <w:tc>
          <w:tcPr>
            <w:tcW w:w="1134" w:type="dxa"/>
            <w:shd w:val="clear" w:color="auto" w:fill="C0C0C0"/>
            <w:vAlign w:val="center"/>
          </w:tcPr>
          <w:p w:rsidR="00024C37" w:rsidRPr="00022DD6" w:rsidRDefault="00024C37" w:rsidP="00024C37">
            <w:pPr>
              <w:suppressAutoHyphens/>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val="es-ES" w:eastAsia="es-PE"/>
              </w:rPr>
              <w:t>CÓDIGO</w:t>
            </w:r>
          </w:p>
        </w:tc>
        <w:tc>
          <w:tcPr>
            <w:tcW w:w="1134" w:type="dxa"/>
            <w:shd w:val="clear" w:color="auto" w:fill="C0C0C0"/>
            <w:noWrap/>
            <w:vAlign w:val="center"/>
          </w:tcPr>
          <w:p w:rsidR="00024C37" w:rsidRPr="00022DD6" w:rsidRDefault="00024C37" w:rsidP="00024C37">
            <w:pPr>
              <w:spacing w:after="0" w:line="240" w:lineRule="auto"/>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val="es-ES" w:eastAsia="es-PE"/>
              </w:rPr>
              <w:t>CANTIDAD</w:t>
            </w:r>
          </w:p>
        </w:tc>
        <w:tc>
          <w:tcPr>
            <w:tcW w:w="1418" w:type="dxa"/>
            <w:shd w:val="clear" w:color="auto" w:fill="C0C0C0"/>
            <w:vAlign w:val="center"/>
          </w:tcPr>
          <w:p w:rsidR="00024C37" w:rsidRPr="00022DD6" w:rsidRDefault="00024C37" w:rsidP="00024C37">
            <w:pPr>
              <w:spacing w:after="0" w:line="240" w:lineRule="auto"/>
              <w:jc w:val="center"/>
              <w:rPr>
                <w:rFonts w:ascii="Arial" w:eastAsia="Times New Roman" w:hAnsi="Arial" w:cs="Arial"/>
                <w:b/>
                <w:bCs/>
                <w:color w:val="000000" w:themeColor="text1"/>
                <w:sz w:val="17"/>
                <w:szCs w:val="17"/>
                <w:lang w:val="es-ES" w:eastAsia="es-PE"/>
              </w:rPr>
            </w:pPr>
            <w:r w:rsidRPr="00022DD6">
              <w:rPr>
                <w:rFonts w:ascii="Arial" w:eastAsia="Times New Roman" w:hAnsi="Arial" w:cs="Arial"/>
                <w:b/>
                <w:bCs/>
                <w:color w:val="000000" w:themeColor="text1"/>
                <w:sz w:val="17"/>
                <w:szCs w:val="17"/>
                <w:lang w:val="es-ES" w:eastAsia="es-PE"/>
              </w:rPr>
              <w:t>RETRIBUCIÓN</w:t>
            </w:r>
          </w:p>
          <w:p w:rsidR="00024C37" w:rsidRPr="00022DD6" w:rsidRDefault="00024C37" w:rsidP="00024C37">
            <w:pPr>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val="es-ES" w:eastAsia="es-PE"/>
              </w:rPr>
              <w:t>MENSUAL</w:t>
            </w:r>
          </w:p>
        </w:tc>
        <w:tc>
          <w:tcPr>
            <w:tcW w:w="2551" w:type="dxa"/>
            <w:shd w:val="clear" w:color="auto" w:fill="C0C0C0"/>
            <w:noWrap/>
            <w:vAlign w:val="center"/>
          </w:tcPr>
          <w:p w:rsidR="00024C37" w:rsidRPr="00022DD6" w:rsidRDefault="00024C37" w:rsidP="00024C37">
            <w:pPr>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val="es-ES" w:eastAsia="es-PE"/>
              </w:rPr>
              <w:t>ÁREA CONTRATANTE</w:t>
            </w:r>
          </w:p>
        </w:tc>
        <w:tc>
          <w:tcPr>
            <w:tcW w:w="1493" w:type="dxa"/>
            <w:shd w:val="clear" w:color="auto" w:fill="C0C0C0"/>
            <w:vAlign w:val="center"/>
          </w:tcPr>
          <w:p w:rsidR="00024C37" w:rsidRPr="00022DD6" w:rsidRDefault="00024C37" w:rsidP="00024C37">
            <w:pPr>
              <w:spacing w:after="0" w:line="240" w:lineRule="auto"/>
              <w:jc w:val="center"/>
              <w:rPr>
                <w:rFonts w:ascii="Arial" w:eastAsia="Times New Roman" w:hAnsi="Arial" w:cs="Arial"/>
                <w:b/>
                <w:bCs/>
                <w:color w:val="000000" w:themeColor="text1"/>
                <w:sz w:val="17"/>
                <w:szCs w:val="17"/>
                <w:lang w:eastAsia="es-PE"/>
              </w:rPr>
            </w:pPr>
            <w:r w:rsidRPr="00022DD6">
              <w:rPr>
                <w:rFonts w:ascii="Arial" w:eastAsia="Times New Roman" w:hAnsi="Arial" w:cs="Arial"/>
                <w:b/>
                <w:bCs/>
                <w:color w:val="000000" w:themeColor="text1"/>
                <w:sz w:val="17"/>
                <w:szCs w:val="17"/>
                <w:lang w:eastAsia="es-PE"/>
              </w:rPr>
              <w:t xml:space="preserve">DEPENDENCIA </w:t>
            </w:r>
          </w:p>
        </w:tc>
      </w:tr>
      <w:tr w:rsidR="00022DD6" w:rsidRPr="00022DD6" w:rsidTr="00AA3617">
        <w:trPr>
          <w:trHeight w:val="506"/>
        </w:trPr>
        <w:tc>
          <w:tcPr>
            <w:tcW w:w="1135"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eastAsia="es-PE"/>
              </w:rPr>
            </w:pPr>
            <w:r w:rsidRPr="00022DD6">
              <w:rPr>
                <w:rFonts w:ascii="Arial" w:eastAsia="Times New Roman" w:hAnsi="Arial" w:cs="Arial"/>
                <w:color w:val="000000" w:themeColor="text1"/>
                <w:sz w:val="20"/>
                <w:szCs w:val="20"/>
                <w:lang w:eastAsia="es-PE"/>
              </w:rPr>
              <w:t xml:space="preserve">Médico </w:t>
            </w:r>
          </w:p>
        </w:tc>
        <w:tc>
          <w:tcPr>
            <w:tcW w:w="1417" w:type="dxa"/>
            <w:vAlign w:val="center"/>
          </w:tcPr>
          <w:p w:rsidR="00024C37" w:rsidRPr="00022DD6" w:rsidRDefault="000D1D8B" w:rsidP="000D1D8B">
            <w:pPr>
              <w:spacing w:after="0" w:line="240" w:lineRule="auto"/>
              <w:rPr>
                <w:rFonts w:ascii="Arial" w:eastAsia="Times New Roman" w:hAnsi="Arial" w:cs="Arial"/>
                <w:color w:val="000000" w:themeColor="text1"/>
                <w:sz w:val="18"/>
                <w:szCs w:val="18"/>
                <w:lang w:eastAsia="es-PE"/>
              </w:rPr>
            </w:pPr>
            <w:r w:rsidRPr="00022DD6">
              <w:rPr>
                <w:rFonts w:ascii="Arial" w:eastAsia="Times New Roman" w:hAnsi="Arial" w:cs="Arial"/>
                <w:color w:val="000000" w:themeColor="text1"/>
                <w:sz w:val="18"/>
                <w:szCs w:val="18"/>
                <w:lang w:eastAsia="es-PE"/>
              </w:rPr>
              <w:t>Cardiología</w:t>
            </w:r>
          </w:p>
        </w:tc>
        <w:tc>
          <w:tcPr>
            <w:tcW w:w="1134" w:type="dxa"/>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18"/>
                <w:szCs w:val="18"/>
                <w:lang w:val="es-ES" w:eastAsia="es-PE"/>
              </w:rPr>
            </w:pPr>
            <w:r w:rsidRPr="00022DD6">
              <w:rPr>
                <w:rFonts w:ascii="Arial" w:eastAsia="Times New Roman" w:hAnsi="Arial" w:cs="Arial"/>
                <w:color w:val="000000" w:themeColor="text1"/>
                <w:sz w:val="18"/>
                <w:szCs w:val="18"/>
                <w:lang w:val="es-ES" w:eastAsia="es-PE"/>
              </w:rPr>
              <w:t>P1MES-001</w:t>
            </w:r>
          </w:p>
        </w:tc>
        <w:tc>
          <w:tcPr>
            <w:tcW w:w="1134"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18"/>
                <w:szCs w:val="18"/>
                <w:lang w:val="es-ES" w:eastAsia="es-PE"/>
              </w:rPr>
            </w:pPr>
            <w:r w:rsidRPr="00022DD6">
              <w:rPr>
                <w:rFonts w:ascii="Arial" w:eastAsia="Times New Roman" w:hAnsi="Arial" w:cs="Arial"/>
                <w:color w:val="000000" w:themeColor="text1"/>
                <w:sz w:val="18"/>
                <w:szCs w:val="18"/>
                <w:lang w:val="es-ES" w:eastAsia="es-PE"/>
              </w:rPr>
              <w:t>01</w:t>
            </w:r>
          </w:p>
        </w:tc>
        <w:tc>
          <w:tcPr>
            <w:tcW w:w="1418" w:type="dxa"/>
            <w:vMerge w:val="restart"/>
            <w:vAlign w:val="center"/>
          </w:tcPr>
          <w:p w:rsidR="00024C37" w:rsidRPr="00022DD6" w:rsidRDefault="00024C37" w:rsidP="00024C37">
            <w:pPr>
              <w:spacing w:after="0" w:line="240" w:lineRule="auto"/>
              <w:jc w:val="center"/>
              <w:rPr>
                <w:rFonts w:ascii="Arial" w:eastAsia="Times New Roman" w:hAnsi="Arial" w:cs="Arial"/>
                <w:color w:val="000000" w:themeColor="text1"/>
                <w:sz w:val="18"/>
                <w:szCs w:val="18"/>
                <w:lang w:val="es-ES" w:eastAsia="es-ES"/>
              </w:rPr>
            </w:pPr>
            <w:r w:rsidRPr="00022DD6">
              <w:rPr>
                <w:rFonts w:ascii="Arial" w:eastAsia="Times New Roman" w:hAnsi="Arial" w:cs="Arial"/>
                <w:color w:val="000000" w:themeColor="text1"/>
                <w:sz w:val="18"/>
                <w:szCs w:val="18"/>
                <w:lang w:val="es-ES" w:eastAsia="es-PE"/>
              </w:rPr>
              <w:t>S/ 6,500.00</w:t>
            </w:r>
          </w:p>
        </w:tc>
        <w:tc>
          <w:tcPr>
            <w:tcW w:w="2551" w:type="dxa"/>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18"/>
                <w:szCs w:val="18"/>
                <w:lang w:eastAsia="es-PE"/>
              </w:rPr>
            </w:pPr>
            <w:r w:rsidRPr="00022DD6">
              <w:rPr>
                <w:rFonts w:ascii="Arial" w:eastAsia="Times New Roman" w:hAnsi="Arial" w:cs="Arial"/>
                <w:color w:val="000000" w:themeColor="text1"/>
                <w:sz w:val="18"/>
                <w:szCs w:val="18"/>
                <w:lang w:val="es-ES" w:eastAsia="es-ES"/>
              </w:rPr>
              <w:t xml:space="preserve">Servicio de Cardiología No Invasiva/Dirección de Investigación, Docencia y Atención Especializada en Cardiología </w:t>
            </w:r>
          </w:p>
        </w:tc>
        <w:tc>
          <w:tcPr>
            <w:tcW w:w="1493" w:type="dxa"/>
            <w:vMerge w:val="restart"/>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18"/>
                <w:szCs w:val="18"/>
                <w:lang w:eastAsia="es-PE"/>
              </w:rPr>
            </w:pPr>
            <w:r w:rsidRPr="00022DD6">
              <w:rPr>
                <w:rFonts w:ascii="Arial" w:eastAsia="Times New Roman" w:hAnsi="Arial" w:cs="Arial"/>
                <w:color w:val="000000" w:themeColor="text1"/>
                <w:sz w:val="18"/>
                <w:szCs w:val="18"/>
                <w:lang w:val="es-ES" w:eastAsia="es-PE"/>
              </w:rPr>
              <w:t>Instituto Nacional Cardiovascular</w:t>
            </w:r>
          </w:p>
        </w:tc>
      </w:tr>
      <w:tr w:rsidR="00022DD6" w:rsidRPr="00022DD6" w:rsidTr="00AA3617">
        <w:trPr>
          <w:trHeight w:val="506"/>
        </w:trPr>
        <w:tc>
          <w:tcPr>
            <w:tcW w:w="1135"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eastAsia="es-PE"/>
              </w:rPr>
            </w:pPr>
            <w:r w:rsidRPr="00022DD6">
              <w:rPr>
                <w:rFonts w:ascii="Arial" w:eastAsia="Times New Roman" w:hAnsi="Arial" w:cs="Arial"/>
                <w:color w:val="000000" w:themeColor="text1"/>
                <w:sz w:val="20"/>
                <w:szCs w:val="20"/>
                <w:lang w:eastAsia="es-PE"/>
              </w:rPr>
              <w:t>Médico</w:t>
            </w:r>
          </w:p>
        </w:tc>
        <w:tc>
          <w:tcPr>
            <w:tcW w:w="1417" w:type="dxa"/>
            <w:vAlign w:val="center"/>
          </w:tcPr>
          <w:p w:rsidR="00024C37" w:rsidRPr="00022DD6" w:rsidRDefault="000D1D8B" w:rsidP="00024C37">
            <w:pPr>
              <w:spacing w:after="0" w:line="240" w:lineRule="auto"/>
              <w:jc w:val="center"/>
              <w:rPr>
                <w:rFonts w:ascii="Arial" w:eastAsia="Times New Roman" w:hAnsi="Arial" w:cs="Arial"/>
                <w:color w:val="000000" w:themeColor="text1"/>
                <w:sz w:val="18"/>
                <w:szCs w:val="18"/>
                <w:lang w:eastAsia="es-PE"/>
              </w:rPr>
            </w:pPr>
            <w:r w:rsidRPr="00022DD6">
              <w:rPr>
                <w:rFonts w:ascii="Arial" w:eastAsia="Times New Roman" w:hAnsi="Arial" w:cs="Arial"/>
                <w:color w:val="000000" w:themeColor="text1"/>
                <w:sz w:val="18"/>
                <w:szCs w:val="18"/>
                <w:lang w:eastAsia="es-PE"/>
              </w:rPr>
              <w:t>Cardiología</w:t>
            </w:r>
          </w:p>
        </w:tc>
        <w:tc>
          <w:tcPr>
            <w:tcW w:w="1134" w:type="dxa"/>
            <w:vAlign w:val="center"/>
          </w:tcPr>
          <w:p w:rsidR="00024C37" w:rsidRPr="00022DD6" w:rsidRDefault="00AA3617" w:rsidP="00024C37">
            <w:pPr>
              <w:suppressAutoHyphens/>
              <w:spacing w:after="0" w:line="240" w:lineRule="auto"/>
              <w:jc w:val="center"/>
              <w:rPr>
                <w:rFonts w:ascii="Arial" w:eastAsia="Times New Roman" w:hAnsi="Arial" w:cs="Arial"/>
                <w:color w:val="000000" w:themeColor="text1"/>
                <w:sz w:val="18"/>
                <w:szCs w:val="18"/>
                <w:lang w:val="es-ES" w:eastAsia="es-PE"/>
              </w:rPr>
            </w:pPr>
            <w:r w:rsidRPr="00022DD6">
              <w:rPr>
                <w:rFonts w:ascii="Arial" w:eastAsia="Times New Roman" w:hAnsi="Arial" w:cs="Arial"/>
                <w:color w:val="000000" w:themeColor="text1"/>
                <w:sz w:val="18"/>
                <w:szCs w:val="18"/>
                <w:lang w:val="es-ES" w:eastAsia="es-PE"/>
              </w:rPr>
              <w:t>P1MES-002</w:t>
            </w:r>
          </w:p>
        </w:tc>
        <w:tc>
          <w:tcPr>
            <w:tcW w:w="1134"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18"/>
                <w:szCs w:val="18"/>
                <w:lang w:val="es-ES" w:eastAsia="es-PE"/>
              </w:rPr>
            </w:pPr>
            <w:r w:rsidRPr="00022DD6">
              <w:rPr>
                <w:rFonts w:ascii="Arial" w:eastAsia="Times New Roman" w:hAnsi="Arial" w:cs="Arial"/>
                <w:color w:val="000000" w:themeColor="text1"/>
                <w:sz w:val="18"/>
                <w:szCs w:val="18"/>
                <w:lang w:val="es-ES" w:eastAsia="es-PE"/>
              </w:rPr>
              <w:t>01</w:t>
            </w:r>
          </w:p>
        </w:tc>
        <w:tc>
          <w:tcPr>
            <w:tcW w:w="1418" w:type="dxa"/>
            <w:vMerge/>
            <w:vAlign w:val="center"/>
          </w:tcPr>
          <w:p w:rsidR="00024C37" w:rsidRPr="00022DD6" w:rsidRDefault="00024C37" w:rsidP="00024C37">
            <w:pPr>
              <w:spacing w:after="0" w:line="240" w:lineRule="auto"/>
              <w:jc w:val="center"/>
              <w:rPr>
                <w:rFonts w:ascii="Arial" w:eastAsia="Times New Roman" w:hAnsi="Arial" w:cs="Arial"/>
                <w:color w:val="000000" w:themeColor="text1"/>
                <w:sz w:val="18"/>
                <w:szCs w:val="18"/>
                <w:lang w:val="es-ES" w:eastAsia="es-PE"/>
              </w:rPr>
            </w:pPr>
          </w:p>
        </w:tc>
        <w:tc>
          <w:tcPr>
            <w:tcW w:w="2551" w:type="dxa"/>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18"/>
                <w:szCs w:val="18"/>
                <w:lang w:val="es-ES" w:eastAsia="es-ES"/>
              </w:rPr>
            </w:pPr>
            <w:r w:rsidRPr="00022DD6">
              <w:rPr>
                <w:rFonts w:ascii="Arial" w:eastAsia="Times New Roman" w:hAnsi="Arial" w:cs="Arial"/>
                <w:color w:val="000000" w:themeColor="text1"/>
                <w:sz w:val="18"/>
                <w:szCs w:val="18"/>
                <w:lang w:val="es-ES" w:eastAsia="es-ES"/>
              </w:rPr>
              <w:t xml:space="preserve">Servicio de Cardiología </w:t>
            </w:r>
            <w:proofErr w:type="spellStart"/>
            <w:r w:rsidRPr="00022DD6">
              <w:rPr>
                <w:rFonts w:ascii="Arial" w:eastAsia="Times New Roman" w:hAnsi="Arial" w:cs="Arial"/>
                <w:color w:val="000000" w:themeColor="text1"/>
                <w:sz w:val="18"/>
                <w:szCs w:val="18"/>
                <w:lang w:val="es-ES" w:eastAsia="es-ES"/>
              </w:rPr>
              <w:t>Perioperatoria</w:t>
            </w:r>
            <w:proofErr w:type="spellEnd"/>
            <w:r w:rsidRPr="00022DD6">
              <w:rPr>
                <w:rFonts w:ascii="Arial" w:eastAsia="Times New Roman" w:hAnsi="Arial" w:cs="Arial"/>
                <w:color w:val="000000" w:themeColor="text1"/>
                <w:sz w:val="18"/>
                <w:szCs w:val="18"/>
                <w:lang w:val="es-ES" w:eastAsia="es-ES"/>
              </w:rPr>
              <w:t xml:space="preserve">/Dirección de Investigación </w:t>
            </w:r>
            <w:r w:rsidR="00EA51E7" w:rsidRPr="00022DD6">
              <w:rPr>
                <w:rFonts w:ascii="Arial" w:eastAsia="Times New Roman" w:hAnsi="Arial" w:cs="Arial"/>
                <w:color w:val="000000" w:themeColor="text1"/>
                <w:sz w:val="18"/>
                <w:szCs w:val="18"/>
                <w:lang w:val="es-ES" w:eastAsia="es-ES"/>
              </w:rPr>
              <w:t>Docencia</w:t>
            </w:r>
            <w:r w:rsidRPr="00022DD6">
              <w:rPr>
                <w:rFonts w:ascii="Arial" w:eastAsia="Times New Roman" w:hAnsi="Arial" w:cs="Arial"/>
                <w:color w:val="000000" w:themeColor="text1"/>
                <w:sz w:val="18"/>
                <w:szCs w:val="18"/>
                <w:lang w:val="es-ES" w:eastAsia="es-ES"/>
              </w:rPr>
              <w:t xml:space="preserve"> y Atención Especializada</w:t>
            </w:r>
            <w:r w:rsidR="00AA3617" w:rsidRPr="00022DD6">
              <w:rPr>
                <w:rFonts w:ascii="Arial" w:eastAsia="Times New Roman" w:hAnsi="Arial" w:cs="Arial"/>
                <w:color w:val="000000" w:themeColor="text1"/>
                <w:sz w:val="18"/>
                <w:szCs w:val="18"/>
                <w:lang w:val="es-ES" w:eastAsia="es-ES"/>
              </w:rPr>
              <w:t xml:space="preserve"> </w:t>
            </w:r>
            <w:r w:rsidR="00EA51E7" w:rsidRPr="00022DD6">
              <w:rPr>
                <w:rFonts w:ascii="Arial" w:eastAsia="Times New Roman" w:hAnsi="Arial" w:cs="Arial"/>
                <w:color w:val="000000" w:themeColor="text1"/>
                <w:sz w:val="18"/>
                <w:szCs w:val="18"/>
                <w:lang w:val="es-ES" w:eastAsia="es-ES"/>
              </w:rPr>
              <w:t>en Cirugía Cardiovascular</w:t>
            </w:r>
            <w:r w:rsidRPr="00022DD6">
              <w:rPr>
                <w:rFonts w:ascii="Arial" w:eastAsia="Times New Roman" w:hAnsi="Arial" w:cs="Arial"/>
                <w:color w:val="000000" w:themeColor="text1"/>
                <w:sz w:val="18"/>
                <w:szCs w:val="18"/>
                <w:lang w:val="es-ES" w:eastAsia="es-ES"/>
              </w:rPr>
              <w:t xml:space="preserve"> </w:t>
            </w:r>
          </w:p>
        </w:tc>
        <w:tc>
          <w:tcPr>
            <w:tcW w:w="1493" w:type="dxa"/>
            <w:vMerge/>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18"/>
                <w:szCs w:val="18"/>
                <w:lang w:val="es-ES" w:eastAsia="es-PE"/>
              </w:rPr>
            </w:pPr>
          </w:p>
        </w:tc>
      </w:tr>
      <w:tr w:rsidR="00022DD6" w:rsidRPr="00022DD6" w:rsidTr="00AA3617">
        <w:trPr>
          <w:trHeight w:val="300"/>
        </w:trPr>
        <w:tc>
          <w:tcPr>
            <w:tcW w:w="2552" w:type="dxa"/>
            <w:gridSpan w:val="2"/>
            <w:tcBorders>
              <w:top w:val="nil"/>
            </w:tcBorders>
            <w:shd w:val="clear" w:color="auto" w:fill="B2B2B2"/>
            <w:noWrap/>
            <w:vAlign w:val="center"/>
          </w:tcPr>
          <w:p w:rsidR="00024C37" w:rsidRPr="00022DD6" w:rsidRDefault="00024C37" w:rsidP="00024C37">
            <w:pPr>
              <w:spacing w:after="0" w:line="240" w:lineRule="auto"/>
              <w:rPr>
                <w:rFonts w:ascii="Arial" w:eastAsia="Times New Roman" w:hAnsi="Arial" w:cs="Arial"/>
                <w:color w:val="000000" w:themeColor="text1"/>
                <w:sz w:val="20"/>
                <w:szCs w:val="20"/>
                <w:lang w:val="es-ES" w:eastAsia="ar-SA"/>
              </w:rPr>
            </w:pPr>
            <w:r w:rsidRPr="00022DD6">
              <w:rPr>
                <w:rFonts w:ascii="Arial" w:eastAsia="Times New Roman" w:hAnsi="Arial" w:cs="Arial"/>
                <w:b/>
                <w:color w:val="000000" w:themeColor="text1"/>
                <w:sz w:val="20"/>
                <w:szCs w:val="20"/>
                <w:lang w:val="es-ES" w:eastAsia="es-PE"/>
              </w:rPr>
              <w:t xml:space="preserve">                       TOTAL</w:t>
            </w:r>
          </w:p>
        </w:tc>
        <w:tc>
          <w:tcPr>
            <w:tcW w:w="7730" w:type="dxa"/>
            <w:gridSpan w:val="5"/>
            <w:tcBorders>
              <w:top w:val="nil"/>
            </w:tcBorders>
            <w:shd w:val="clear" w:color="auto" w:fill="B2B2B2"/>
            <w:vAlign w:val="center"/>
          </w:tcPr>
          <w:p w:rsidR="00024C37" w:rsidRPr="00022DD6" w:rsidRDefault="00AA3617" w:rsidP="00024C37">
            <w:pPr>
              <w:suppressAutoHyphens/>
              <w:spacing w:after="0" w:line="240" w:lineRule="auto"/>
              <w:ind w:left="1595"/>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 xml:space="preserve">  02</w:t>
            </w:r>
          </w:p>
        </w:tc>
      </w:tr>
    </w:tbl>
    <w:p w:rsidR="00024C37" w:rsidRPr="00022DD6" w:rsidRDefault="00024C37" w:rsidP="00024C37">
      <w:pPr>
        <w:suppressAutoHyphens/>
        <w:spacing w:after="0" w:line="240" w:lineRule="auto"/>
        <w:ind w:left="1416"/>
        <w:rPr>
          <w:rFonts w:ascii="Arial" w:eastAsia="Times New Roman" w:hAnsi="Arial" w:cs="Arial"/>
          <w:b/>
          <w:color w:val="000000" w:themeColor="text1"/>
          <w:sz w:val="18"/>
          <w:szCs w:val="18"/>
          <w:lang w:val="es-ES" w:eastAsia="ar-SA"/>
        </w:rPr>
      </w:pPr>
    </w:p>
    <w:p w:rsidR="00024C37" w:rsidRPr="00022DD6" w:rsidRDefault="00024C37" w:rsidP="00024C37">
      <w:pPr>
        <w:numPr>
          <w:ilvl w:val="1"/>
          <w:numId w:val="1"/>
        </w:numPr>
        <w:tabs>
          <w:tab w:val="num" w:pos="709"/>
        </w:tabs>
        <w:suppressAutoHyphens/>
        <w:spacing w:after="0" w:line="240" w:lineRule="auto"/>
        <w:ind w:hanging="1014"/>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 xml:space="preserve">Dependencia, </w:t>
      </w:r>
      <w:r w:rsidRPr="00022DD6">
        <w:rPr>
          <w:rFonts w:ascii="Arial" w:eastAsia="Times New Roman" w:hAnsi="Arial" w:cs="Arial"/>
          <w:b/>
          <w:bCs/>
          <w:color w:val="000000" w:themeColor="text1"/>
          <w:sz w:val="20"/>
          <w:szCs w:val="20"/>
          <w:lang w:val="es-ES" w:eastAsia="ar-SA"/>
        </w:rPr>
        <w:t>Unidad Orgánica y/o Área Solicitante</w:t>
      </w:r>
    </w:p>
    <w:p w:rsidR="00024C37" w:rsidRPr="00022DD6" w:rsidRDefault="00024C37" w:rsidP="00024C37">
      <w:pPr>
        <w:suppressAutoHyphens/>
        <w:spacing w:after="0" w:line="240" w:lineRule="auto"/>
        <w:ind w:left="708"/>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Instituto Nacional Cardiovascular “Carlos Alberto </w:t>
      </w:r>
      <w:proofErr w:type="spellStart"/>
      <w:r w:rsidRPr="00022DD6">
        <w:rPr>
          <w:rFonts w:ascii="Arial" w:eastAsia="Times New Roman" w:hAnsi="Arial" w:cs="Arial"/>
          <w:color w:val="000000" w:themeColor="text1"/>
          <w:sz w:val="20"/>
          <w:szCs w:val="20"/>
          <w:lang w:val="es-ES" w:eastAsia="ar-SA"/>
        </w:rPr>
        <w:t>Peschiera</w:t>
      </w:r>
      <w:proofErr w:type="spellEnd"/>
      <w:r w:rsidRPr="00022DD6">
        <w:rPr>
          <w:rFonts w:ascii="Arial" w:eastAsia="Times New Roman" w:hAnsi="Arial" w:cs="Arial"/>
          <w:color w:val="000000" w:themeColor="text1"/>
          <w:sz w:val="20"/>
          <w:szCs w:val="20"/>
          <w:lang w:val="es-ES" w:eastAsia="ar-SA"/>
        </w:rPr>
        <w:t xml:space="preserve"> Carrillo”.</w:t>
      </w:r>
    </w:p>
    <w:p w:rsidR="00024C37" w:rsidRPr="00022DD6" w:rsidRDefault="00024C37" w:rsidP="00024C37">
      <w:pPr>
        <w:suppressAutoHyphens/>
        <w:spacing w:after="0" w:line="240" w:lineRule="auto"/>
        <w:ind w:firstLine="708"/>
        <w:jc w:val="both"/>
        <w:rPr>
          <w:rFonts w:ascii="Arial" w:eastAsia="Times New Roman" w:hAnsi="Arial" w:cs="Arial"/>
          <w:b/>
          <w:color w:val="000000" w:themeColor="text1"/>
          <w:sz w:val="20"/>
          <w:szCs w:val="20"/>
          <w:lang w:val="es-ES" w:eastAsia="ar-SA"/>
        </w:rPr>
      </w:pPr>
    </w:p>
    <w:p w:rsidR="00024C37" w:rsidRPr="00022DD6" w:rsidRDefault="00024C37" w:rsidP="00024C37">
      <w:pPr>
        <w:numPr>
          <w:ilvl w:val="1"/>
          <w:numId w:val="1"/>
        </w:numPr>
        <w:tabs>
          <w:tab w:val="num" w:pos="709"/>
        </w:tabs>
        <w:suppressAutoHyphens/>
        <w:spacing w:after="0" w:line="240" w:lineRule="auto"/>
        <w:ind w:left="709" w:hanging="283"/>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Dependencia encargada de realizar el proceso de contratación</w:t>
      </w:r>
    </w:p>
    <w:p w:rsidR="00024C37" w:rsidRPr="00022DD6" w:rsidRDefault="00024C37" w:rsidP="00024C37">
      <w:pPr>
        <w:suppressAutoHyphens/>
        <w:spacing w:after="0" w:line="240" w:lineRule="auto"/>
        <w:ind w:left="708"/>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Oficina de Gestión de Recursos Humanos del Instituto Nacional Cardiovascular “Carlos Alberto </w:t>
      </w:r>
      <w:proofErr w:type="spellStart"/>
      <w:r w:rsidRPr="00022DD6">
        <w:rPr>
          <w:rFonts w:ascii="Arial" w:eastAsia="Times New Roman" w:hAnsi="Arial" w:cs="Arial"/>
          <w:color w:val="000000" w:themeColor="text1"/>
          <w:sz w:val="20"/>
          <w:szCs w:val="20"/>
          <w:lang w:val="es-ES" w:eastAsia="ar-SA"/>
        </w:rPr>
        <w:t>Peschiera</w:t>
      </w:r>
      <w:proofErr w:type="spellEnd"/>
      <w:r w:rsidRPr="00022DD6">
        <w:rPr>
          <w:rFonts w:ascii="Arial" w:eastAsia="Times New Roman" w:hAnsi="Arial" w:cs="Arial"/>
          <w:color w:val="000000" w:themeColor="text1"/>
          <w:sz w:val="20"/>
          <w:szCs w:val="20"/>
          <w:lang w:val="es-ES" w:eastAsia="ar-SA"/>
        </w:rPr>
        <w:t xml:space="preserve"> Carrillo”.</w:t>
      </w:r>
    </w:p>
    <w:p w:rsidR="00024C37" w:rsidRPr="00022DD6" w:rsidRDefault="00024C37" w:rsidP="00024C37">
      <w:pPr>
        <w:suppressAutoHyphens/>
        <w:spacing w:after="0" w:line="240" w:lineRule="auto"/>
        <w:jc w:val="both"/>
        <w:rPr>
          <w:rFonts w:ascii="Arial" w:eastAsia="Times New Roman" w:hAnsi="Arial" w:cs="Arial"/>
          <w:b/>
          <w:color w:val="000000" w:themeColor="text1"/>
          <w:sz w:val="20"/>
          <w:szCs w:val="20"/>
          <w:lang w:val="es-ES" w:eastAsia="ar-SA"/>
        </w:rPr>
      </w:pPr>
    </w:p>
    <w:p w:rsidR="00024C37" w:rsidRPr="00022DD6" w:rsidRDefault="00024C37" w:rsidP="00024C37">
      <w:pPr>
        <w:numPr>
          <w:ilvl w:val="1"/>
          <w:numId w:val="1"/>
        </w:numPr>
        <w:tabs>
          <w:tab w:val="num" w:pos="709"/>
        </w:tabs>
        <w:suppressAutoHyphens/>
        <w:spacing w:after="0" w:line="240" w:lineRule="auto"/>
        <w:ind w:left="709" w:hanging="283"/>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Base legal</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Resolución Nº 1029-GCGP-ESSALUD-2015, Dir</w:t>
      </w:r>
      <w:r w:rsidR="00AA3617" w:rsidRPr="00022DD6">
        <w:rPr>
          <w:rFonts w:ascii="Arial" w:eastAsia="Times New Roman" w:hAnsi="Arial" w:cs="Arial"/>
          <w:color w:val="000000" w:themeColor="text1"/>
          <w:sz w:val="20"/>
          <w:szCs w:val="20"/>
          <w:lang w:val="es-ES" w:eastAsia="ar-SA"/>
        </w:rPr>
        <w:t>ectiva Nº 03-GCGP-ESSALUD-2015</w:t>
      </w:r>
      <w:proofErr w:type="gramStart"/>
      <w:r w:rsidR="00AA3617" w:rsidRPr="00022DD6">
        <w:rPr>
          <w:rFonts w:ascii="Arial" w:eastAsia="Times New Roman" w:hAnsi="Arial" w:cs="Arial"/>
          <w:color w:val="000000" w:themeColor="text1"/>
          <w:sz w:val="20"/>
          <w:szCs w:val="20"/>
          <w:lang w:val="es-ES" w:eastAsia="ar-SA"/>
        </w:rPr>
        <w:t xml:space="preserve">, </w:t>
      </w:r>
      <w:r w:rsidRPr="00022DD6">
        <w:rPr>
          <w:rFonts w:ascii="Arial" w:eastAsia="Times New Roman" w:hAnsi="Arial" w:cs="Arial"/>
          <w:color w:val="000000" w:themeColor="text1"/>
          <w:sz w:val="20"/>
          <w:szCs w:val="20"/>
          <w:lang w:val="es-ES" w:eastAsia="ar-SA"/>
        </w:rPr>
        <w:t>”</w:t>
      </w:r>
      <w:proofErr w:type="gramEnd"/>
      <w:r w:rsidRPr="00022DD6">
        <w:rPr>
          <w:rFonts w:ascii="Arial" w:eastAsia="Times New Roman" w:hAnsi="Arial" w:cs="Arial"/>
          <w:color w:val="000000" w:themeColor="text1"/>
          <w:sz w:val="20"/>
          <w:szCs w:val="20"/>
          <w:lang w:val="es-ES" w:eastAsia="ar-SA"/>
        </w:rPr>
        <w:t xml:space="preserve">Lineamientos que rigen la cobertura de servicios bajo el régimen especial de Contratación Administrativa de Servicios – CAS”. </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Ley Nº 29973 – Ley General de la Personas con Discapacidad. </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Ley N° 23330-“Ley del Servicio Rural y Urbano Marginal de Salud-SERUMS” y su Reglamento (Decreto Supremo N° 005-97-SA)</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Ley N° 27674 y su Reglamento que establece el acceso de Deportistas de Alto Nivel a la Administración Pública. </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22DD6">
        <w:rPr>
          <w:rFonts w:ascii="Arial" w:eastAsia="Times New Roman" w:hAnsi="Arial" w:cs="Arial"/>
          <w:b/>
          <w:color w:val="000000" w:themeColor="text1"/>
          <w:sz w:val="20"/>
          <w:szCs w:val="20"/>
          <w:lang w:val="es-ES" w:eastAsia="ar-SA"/>
        </w:rPr>
        <w:t xml:space="preserve"> </w:t>
      </w:r>
    </w:p>
    <w:p w:rsidR="00024C37" w:rsidRPr="00022DD6" w:rsidRDefault="00024C37" w:rsidP="00024C37">
      <w:pPr>
        <w:numPr>
          <w:ilvl w:val="0"/>
          <w:numId w:val="4"/>
        </w:numPr>
        <w:tabs>
          <w:tab w:val="num" w:pos="1080"/>
        </w:tabs>
        <w:suppressAutoHyphens/>
        <w:spacing w:after="0" w:line="240" w:lineRule="auto"/>
        <w:ind w:left="1080"/>
        <w:jc w:val="both"/>
        <w:rPr>
          <w:rFonts w:ascii="Arial" w:eastAsia="Times New Roman" w:hAnsi="Arial" w:cs="Arial"/>
          <w:b/>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Otras disposiciones que resulten aplicables al Contrato Administrativo de Servicios. </w:t>
      </w:r>
    </w:p>
    <w:p w:rsidR="00024C37" w:rsidRPr="00022DD6" w:rsidRDefault="00024C37" w:rsidP="00024C37">
      <w:pPr>
        <w:suppressAutoHyphens/>
        <w:spacing w:after="0" w:line="240" w:lineRule="auto"/>
        <w:rPr>
          <w:rFonts w:ascii="Arial" w:eastAsia="Times New Roman" w:hAnsi="Arial" w:cs="Arial"/>
          <w:b/>
          <w:color w:val="000000" w:themeColor="text1"/>
          <w:sz w:val="20"/>
          <w:szCs w:val="20"/>
          <w:lang w:val="es-ES" w:eastAsia="ar-SA"/>
        </w:rPr>
      </w:pPr>
    </w:p>
    <w:p w:rsidR="00024C37" w:rsidRPr="00022DD6" w:rsidRDefault="00024C37" w:rsidP="00024C37">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PERFIL DE LOS PUESTOS</w:t>
      </w:r>
    </w:p>
    <w:p w:rsidR="00024C37" w:rsidRPr="00022DD6" w:rsidRDefault="00024C37" w:rsidP="00024C37">
      <w:pPr>
        <w:suppressAutoHyphens/>
        <w:spacing w:after="0" w:line="240" w:lineRule="auto"/>
        <w:ind w:firstLine="708"/>
        <w:jc w:val="both"/>
        <w:outlineLvl w:val="0"/>
        <w:rPr>
          <w:rFonts w:ascii="Arial" w:eastAsia="Times New Roman" w:hAnsi="Arial" w:cs="Arial"/>
          <w:b/>
          <w:color w:val="000000" w:themeColor="text1"/>
          <w:sz w:val="20"/>
          <w:szCs w:val="20"/>
          <w:lang w:val="es-ES" w:eastAsia="ar-SA"/>
        </w:rPr>
      </w:pPr>
    </w:p>
    <w:p w:rsidR="00024C37" w:rsidRPr="00022DD6" w:rsidRDefault="00EA51E7" w:rsidP="00024C37">
      <w:pPr>
        <w:suppressAutoHyphens/>
        <w:spacing w:after="0" w:line="240" w:lineRule="auto"/>
        <w:ind w:left="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MÈDICO CARDIÓLOGO (P1MES-001</w:t>
      </w:r>
      <w:r w:rsidR="00024C37" w:rsidRPr="00022DD6">
        <w:rPr>
          <w:rFonts w:ascii="Arial" w:eastAsia="Times New Roman" w:hAnsi="Arial" w:cs="Arial"/>
          <w:b/>
          <w:color w:val="000000" w:themeColor="text1"/>
          <w:sz w:val="20"/>
          <w:szCs w:val="20"/>
          <w:lang w:val="es-ES" w:eastAsia="ar-SA"/>
        </w:rPr>
        <w:t>)</w:t>
      </w:r>
      <w:r w:rsidR="00024C37" w:rsidRPr="00022DD6">
        <w:rPr>
          <w:rFonts w:ascii="Arial" w:eastAsia="Times New Roman" w:hAnsi="Arial" w:cs="Arial"/>
          <w:b/>
          <w:color w:val="000000" w:themeColor="text1"/>
          <w:sz w:val="20"/>
          <w:szCs w:val="20"/>
          <w:highlight w:val="yellow"/>
          <w:lang w:val="es-ES" w:eastAsia="ar-SA"/>
        </w:rPr>
        <w:t xml:space="preserve"> </w:t>
      </w:r>
    </w:p>
    <w:p w:rsidR="00CE66DF" w:rsidRPr="00022DD6" w:rsidRDefault="00CE66DF" w:rsidP="00024C37">
      <w:pPr>
        <w:suppressAutoHyphens/>
        <w:spacing w:after="0" w:line="240" w:lineRule="auto"/>
        <w:ind w:left="426"/>
        <w:jc w:val="both"/>
        <w:rPr>
          <w:rFonts w:ascii="Arial" w:eastAsia="Times New Roman" w:hAnsi="Arial" w:cs="Arial"/>
          <w:b/>
          <w:color w:val="000000" w:themeColor="text1"/>
          <w:sz w:val="20"/>
          <w:szCs w:val="20"/>
          <w:lang w:val="es-ES" w:eastAsia="ar-SA"/>
        </w:rPr>
      </w:pPr>
    </w:p>
    <w:tbl>
      <w:tblPr>
        <w:tblW w:w="8817" w:type="dxa"/>
        <w:tblInd w:w="392" w:type="dxa"/>
        <w:tblLayout w:type="fixed"/>
        <w:tblLook w:val="0000" w:firstRow="0" w:lastRow="0" w:firstColumn="0" w:lastColumn="0" w:noHBand="0" w:noVBand="0"/>
      </w:tblPr>
      <w:tblGrid>
        <w:gridCol w:w="2520"/>
        <w:gridCol w:w="6297"/>
      </w:tblGrid>
      <w:tr w:rsidR="00022DD6" w:rsidRPr="00022DD6" w:rsidTr="007A0552">
        <w:trPr>
          <w:trHeight w:val="314"/>
        </w:trPr>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18"/>
                <w:szCs w:val="18"/>
                <w:lang w:val="es-MX" w:eastAsia="es-ES"/>
              </w:rPr>
            </w:pPr>
            <w:r w:rsidRPr="00022DD6">
              <w:rPr>
                <w:rFonts w:ascii="Arial" w:eastAsia="Calibri" w:hAnsi="Arial" w:cs="Arial"/>
                <w:b/>
                <w:color w:val="000000" w:themeColor="text1"/>
                <w:sz w:val="18"/>
                <w:szCs w:val="18"/>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18"/>
                <w:szCs w:val="18"/>
                <w:lang w:val="es-MX" w:eastAsia="es-ES"/>
              </w:rPr>
            </w:pPr>
            <w:r w:rsidRPr="00022DD6">
              <w:rPr>
                <w:rFonts w:ascii="Arial" w:eastAsia="Calibri" w:hAnsi="Arial" w:cs="Arial"/>
                <w:b/>
                <w:color w:val="000000" w:themeColor="text1"/>
                <w:sz w:val="18"/>
                <w:szCs w:val="18"/>
                <w:lang w:val="es-MX" w:eastAsia="es-ES"/>
              </w:rPr>
              <w:t>DETALLE</w:t>
            </w:r>
          </w:p>
        </w:tc>
      </w:tr>
      <w:tr w:rsidR="00022DD6" w:rsidRPr="00022DD6" w:rsidTr="002E1FDC">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tabs>
                <w:tab w:val="left" w:pos="2772"/>
              </w:tabs>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Presentar copia simple del Título Profesional de Médico Cirujano, </w:t>
            </w:r>
            <w:r w:rsidR="00AA3617" w:rsidRPr="00022DD6">
              <w:rPr>
                <w:rFonts w:ascii="Arial" w:eastAsia="Times New Roman" w:hAnsi="Arial" w:cs="Arial"/>
                <w:color w:val="000000" w:themeColor="text1"/>
                <w:sz w:val="20"/>
                <w:szCs w:val="20"/>
                <w:lang w:val="es-MX" w:eastAsia="es-ES"/>
              </w:rPr>
              <w:t>copia de</w:t>
            </w:r>
            <w:r w:rsidRPr="00022DD6">
              <w:rPr>
                <w:rFonts w:ascii="Arial" w:eastAsia="Times New Roman" w:hAnsi="Arial" w:cs="Arial"/>
                <w:color w:val="000000" w:themeColor="text1"/>
                <w:sz w:val="20"/>
                <w:szCs w:val="20"/>
                <w:lang w:val="es-MX" w:eastAsia="es-ES"/>
              </w:rPr>
              <w:t xml:space="preserve"> Resolución del SERUMS correspondiente a la profesión. </w:t>
            </w:r>
            <w:r w:rsidRPr="00022DD6">
              <w:rPr>
                <w:rFonts w:ascii="Arial" w:eastAsia="Times New Roman" w:hAnsi="Arial" w:cs="Arial"/>
                <w:b/>
                <w:color w:val="000000" w:themeColor="text1"/>
                <w:sz w:val="20"/>
                <w:szCs w:val="20"/>
                <w:lang w:val="es-MX" w:eastAsia="es-ES"/>
              </w:rPr>
              <w:t xml:space="preserve">(Indispensable) </w:t>
            </w:r>
          </w:p>
          <w:p w:rsidR="00AA3617" w:rsidRPr="00022DD6" w:rsidRDefault="00AA3617" w:rsidP="00AA3617">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Contar con Diploma de Colegiatura y Habilidad profesional vigente a la fecha de inscripción. </w:t>
            </w:r>
            <w:r w:rsidRPr="00022DD6">
              <w:rPr>
                <w:rFonts w:ascii="Arial" w:eastAsia="Times New Roman" w:hAnsi="Arial" w:cs="Arial"/>
                <w:b/>
                <w:color w:val="000000" w:themeColor="text1"/>
                <w:sz w:val="20"/>
                <w:szCs w:val="20"/>
                <w:lang w:val="es-MX" w:eastAsia="es-ES"/>
              </w:rPr>
              <w:t>(Indispensable)</w:t>
            </w:r>
            <w:r w:rsidRPr="00022DD6">
              <w:rPr>
                <w:rFonts w:ascii="Arial" w:eastAsia="Times New Roman" w:hAnsi="Arial" w:cs="Arial"/>
                <w:color w:val="000000" w:themeColor="text1"/>
                <w:sz w:val="20"/>
                <w:szCs w:val="20"/>
                <w:lang w:val="es-MX" w:eastAsia="es-ES"/>
              </w:rPr>
              <w:t xml:space="preserve"> </w:t>
            </w:r>
          </w:p>
          <w:p w:rsidR="00547730" w:rsidRPr="00022DD6" w:rsidRDefault="00547730" w:rsidP="00547730">
            <w:pPr>
              <w:numPr>
                <w:ilvl w:val="0"/>
                <w:numId w:val="19"/>
              </w:numPr>
              <w:tabs>
                <w:tab w:val="num" w:pos="343"/>
              </w:tabs>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lastRenderedPageBreak/>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22DD6">
              <w:rPr>
                <w:rFonts w:ascii="Arial" w:eastAsia="Times New Roman" w:hAnsi="Arial" w:cs="Arial"/>
                <w:b/>
                <w:color w:val="000000" w:themeColor="text1"/>
                <w:sz w:val="20"/>
                <w:szCs w:val="20"/>
                <w:lang w:val="es-MX" w:eastAsia="es-ES"/>
              </w:rPr>
              <w:t>(Indispensable).</w:t>
            </w:r>
          </w:p>
          <w:p w:rsidR="00547730" w:rsidRPr="00022DD6" w:rsidRDefault="00547730" w:rsidP="00547730">
            <w:pPr>
              <w:numPr>
                <w:ilvl w:val="0"/>
                <w:numId w:val="19"/>
              </w:numPr>
              <w:tabs>
                <w:tab w:val="num" w:pos="343"/>
              </w:tabs>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De preferencia presentar con copia simple del Título o Constancia de la Sub Especialidad en Rehabilitación Cardiaca </w:t>
            </w:r>
            <w:r w:rsidRPr="00022DD6">
              <w:rPr>
                <w:rFonts w:ascii="Arial" w:eastAsia="Times New Roman" w:hAnsi="Arial" w:cs="Arial"/>
                <w:b/>
                <w:color w:val="000000" w:themeColor="text1"/>
                <w:sz w:val="20"/>
                <w:szCs w:val="20"/>
                <w:lang w:val="es-MX" w:eastAsia="es-ES"/>
              </w:rPr>
              <w:t xml:space="preserve">(Deseable) </w:t>
            </w:r>
          </w:p>
          <w:p w:rsidR="00CE66DF" w:rsidRPr="00022DD6" w:rsidRDefault="00547730" w:rsidP="00547730">
            <w:pPr>
              <w:numPr>
                <w:ilvl w:val="0"/>
                <w:numId w:val="19"/>
              </w:numPr>
              <w:tabs>
                <w:tab w:val="num" w:pos="343"/>
              </w:tabs>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Presentar copia simple del Registro Nacional de Especialista en caso de corresponder. </w:t>
            </w:r>
            <w:r w:rsidRPr="00022DD6">
              <w:rPr>
                <w:rFonts w:ascii="Arial" w:eastAsia="Times New Roman" w:hAnsi="Arial" w:cs="Arial"/>
                <w:b/>
                <w:color w:val="000000" w:themeColor="text1"/>
                <w:sz w:val="20"/>
                <w:szCs w:val="20"/>
                <w:lang w:val="es-MX" w:eastAsia="es-ES"/>
              </w:rPr>
              <w:t>(Indispensable)</w:t>
            </w:r>
          </w:p>
        </w:tc>
      </w:tr>
      <w:tr w:rsidR="00022DD6" w:rsidRPr="00022DD6" w:rsidTr="002E1FDC">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F" w:rsidRPr="00022DD6" w:rsidRDefault="00CE66DF" w:rsidP="00CE66DF">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GENERAL:</w:t>
            </w:r>
          </w:p>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Acreditar exp</w:t>
            </w:r>
            <w:r w:rsidR="00547730" w:rsidRPr="00022DD6">
              <w:rPr>
                <w:rFonts w:ascii="Arial" w:eastAsia="Times New Roman" w:hAnsi="Arial" w:cs="Arial"/>
                <w:color w:val="000000" w:themeColor="text1"/>
                <w:sz w:val="20"/>
                <w:szCs w:val="20"/>
                <w:lang w:val="es-MX" w:eastAsia="es-ES"/>
              </w:rPr>
              <w:t>eriencia laboral mínima de cuatro años (04</w:t>
            </w:r>
            <w:r w:rsidRPr="00022DD6">
              <w:rPr>
                <w:rFonts w:ascii="Arial" w:eastAsia="Times New Roman" w:hAnsi="Arial" w:cs="Arial"/>
                <w:color w:val="000000" w:themeColor="text1"/>
                <w:sz w:val="20"/>
                <w:szCs w:val="20"/>
                <w:lang w:val="es-MX" w:eastAsia="es-ES"/>
              </w:rPr>
              <w:t xml:space="preserve">) años </w:t>
            </w:r>
            <w:r w:rsidR="000D1D8B" w:rsidRPr="00022DD6">
              <w:rPr>
                <w:rFonts w:ascii="Arial" w:eastAsia="Times New Roman" w:hAnsi="Arial" w:cs="Arial"/>
                <w:color w:val="000000" w:themeColor="text1"/>
                <w:sz w:val="20"/>
                <w:szCs w:val="20"/>
                <w:lang w:val="es-MX" w:eastAsia="es-ES"/>
              </w:rPr>
              <w:t>incluyendo el SERUMS</w:t>
            </w:r>
            <w:r w:rsidRPr="00022DD6">
              <w:rPr>
                <w:rFonts w:ascii="Arial" w:eastAsia="Times New Roman" w:hAnsi="Arial" w:cs="Arial"/>
                <w:color w:val="000000" w:themeColor="text1"/>
                <w:sz w:val="20"/>
                <w:szCs w:val="20"/>
                <w:lang w:val="es-MX" w:eastAsia="es-ES"/>
              </w:rPr>
              <w:t xml:space="preserve">. </w:t>
            </w:r>
            <w:r w:rsidRPr="00022DD6">
              <w:rPr>
                <w:rFonts w:ascii="Arial" w:eastAsia="Times New Roman" w:hAnsi="Arial" w:cs="Arial"/>
                <w:b/>
                <w:color w:val="000000" w:themeColor="text1"/>
                <w:sz w:val="20"/>
                <w:szCs w:val="20"/>
                <w:lang w:val="es-MX" w:eastAsia="es-ES"/>
              </w:rPr>
              <w:t>(Indispensable)</w:t>
            </w:r>
          </w:p>
          <w:p w:rsidR="00CE66DF" w:rsidRPr="00022DD6" w:rsidRDefault="00CE66DF" w:rsidP="00CE66DF">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ESPECÍFICA:</w:t>
            </w:r>
          </w:p>
          <w:p w:rsidR="00CE66DF" w:rsidRPr="00022DD6" w:rsidRDefault="000D1D8B" w:rsidP="00CE66DF">
            <w:pPr>
              <w:numPr>
                <w:ilvl w:val="0"/>
                <w:numId w:val="1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Acreditar como mínimo tres (03</w:t>
            </w:r>
            <w:r w:rsidR="00CE66DF" w:rsidRPr="00022DD6">
              <w:rPr>
                <w:rFonts w:ascii="Arial" w:eastAsia="Times New Roman" w:hAnsi="Arial" w:cs="Arial"/>
                <w:color w:val="000000" w:themeColor="text1"/>
                <w:sz w:val="20"/>
                <w:szCs w:val="20"/>
                <w:lang w:val="es-MX" w:eastAsia="es-ES"/>
              </w:rPr>
              <w:t xml:space="preserve">) años de experiencia en actividades y/o funciones afines a la especialidad de </w:t>
            </w:r>
            <w:r w:rsidRPr="00022DD6">
              <w:rPr>
                <w:rFonts w:ascii="Arial" w:eastAsia="Times New Roman" w:hAnsi="Arial" w:cs="Arial"/>
                <w:color w:val="000000" w:themeColor="text1"/>
                <w:sz w:val="20"/>
                <w:szCs w:val="20"/>
                <w:lang w:val="es-MX" w:eastAsia="es-ES"/>
              </w:rPr>
              <w:t>Cardiología incluyendo el Residentado Médico</w:t>
            </w:r>
            <w:r w:rsidR="00CE66DF" w:rsidRPr="00022DD6">
              <w:rPr>
                <w:rFonts w:ascii="Arial" w:eastAsia="Times New Roman" w:hAnsi="Arial" w:cs="Arial"/>
                <w:color w:val="000000" w:themeColor="text1"/>
                <w:sz w:val="20"/>
                <w:szCs w:val="20"/>
                <w:lang w:val="es-MX" w:eastAsia="es-ES"/>
              </w:rPr>
              <w:t xml:space="preserve">. </w:t>
            </w:r>
            <w:r w:rsidR="00CE66DF" w:rsidRPr="00022DD6">
              <w:rPr>
                <w:rFonts w:ascii="Arial" w:eastAsia="Times New Roman" w:hAnsi="Arial" w:cs="Arial"/>
                <w:b/>
                <w:color w:val="000000" w:themeColor="text1"/>
                <w:sz w:val="20"/>
                <w:szCs w:val="20"/>
                <w:lang w:val="es-MX" w:eastAsia="es-ES"/>
              </w:rPr>
              <w:t xml:space="preserve">(Indispensable) </w:t>
            </w:r>
          </w:p>
          <w:p w:rsidR="00CE66DF" w:rsidRPr="00022DD6" w:rsidRDefault="00CE66DF" w:rsidP="00CE66DF">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EN EL SECTOR PÚBLICO:</w:t>
            </w:r>
          </w:p>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un (01) año SERUMS. </w:t>
            </w:r>
            <w:r w:rsidRPr="00022DD6">
              <w:rPr>
                <w:rFonts w:ascii="Arial" w:eastAsia="Times New Roman" w:hAnsi="Arial" w:cs="Arial"/>
                <w:b/>
                <w:color w:val="000000" w:themeColor="text1"/>
                <w:sz w:val="20"/>
                <w:szCs w:val="20"/>
                <w:lang w:val="es-MX" w:eastAsia="es-ES"/>
              </w:rPr>
              <w:t>(Indispensable)</w:t>
            </w:r>
          </w:p>
          <w:p w:rsidR="00CE66DF" w:rsidRPr="00022DD6" w:rsidRDefault="00CE66DF" w:rsidP="00CE66DF">
            <w:pPr>
              <w:spacing w:after="0" w:line="240" w:lineRule="auto"/>
              <w:ind w:left="207"/>
              <w:contextualSpacing/>
              <w:jc w:val="both"/>
              <w:rPr>
                <w:rFonts w:ascii="Arial" w:eastAsia="Times New Roman" w:hAnsi="Arial" w:cs="Arial"/>
                <w:color w:val="000000" w:themeColor="text1"/>
                <w:sz w:val="20"/>
                <w:szCs w:val="20"/>
                <w:lang w:val="es-MX" w:eastAsia="es-ES"/>
              </w:rPr>
            </w:pPr>
          </w:p>
          <w:p w:rsidR="00CE66DF" w:rsidRPr="00022DD6" w:rsidRDefault="00CE66DF" w:rsidP="00CE66DF">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CE66DF" w:rsidRPr="00022DD6" w:rsidRDefault="00CE66DF" w:rsidP="00CE66DF">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No se considerará como experiencia laboral: Trabajos Ad Honorem, ni Pasantías, ni prácticas.</w:t>
            </w:r>
          </w:p>
        </w:tc>
      </w:tr>
      <w:tr w:rsidR="00022DD6" w:rsidRPr="00022DD6" w:rsidTr="002E1FDC">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capacitación o actividades de actualización profesional afines a la especialidad, como mínimo de 60 horas, realizadas a partir del año 2014 a la fecha. </w:t>
            </w:r>
            <w:r w:rsidRPr="00022DD6">
              <w:rPr>
                <w:rFonts w:ascii="Arial" w:eastAsia="Times New Roman" w:hAnsi="Arial" w:cs="Arial"/>
                <w:b/>
                <w:color w:val="000000" w:themeColor="text1"/>
                <w:sz w:val="20"/>
                <w:szCs w:val="20"/>
                <w:lang w:val="es-MX" w:eastAsia="es-ES"/>
              </w:rPr>
              <w:t>(Indispensable)</w:t>
            </w:r>
          </w:p>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entrenamiento en Rehabilitación Cardiaca como mínimo un (01) año. </w:t>
            </w:r>
            <w:r w:rsidRPr="00022DD6">
              <w:rPr>
                <w:rFonts w:ascii="Arial" w:eastAsia="Times New Roman" w:hAnsi="Arial" w:cs="Arial"/>
                <w:b/>
                <w:color w:val="000000" w:themeColor="text1"/>
                <w:sz w:val="20"/>
                <w:szCs w:val="20"/>
                <w:lang w:val="es-MX" w:eastAsia="es-ES"/>
              </w:rPr>
              <w:t>(Deseable)</w:t>
            </w:r>
          </w:p>
          <w:p w:rsidR="00CE66DF" w:rsidRPr="00022DD6" w:rsidRDefault="00CE66DF" w:rsidP="00547730">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capacitación en Test Cardiopulmonar </w:t>
            </w:r>
            <w:r w:rsidR="00547730" w:rsidRPr="00022DD6">
              <w:rPr>
                <w:rFonts w:ascii="Arial" w:eastAsia="Times New Roman" w:hAnsi="Arial" w:cs="Arial"/>
                <w:b/>
                <w:color w:val="000000" w:themeColor="text1"/>
                <w:sz w:val="20"/>
                <w:szCs w:val="20"/>
                <w:lang w:val="es-MX" w:eastAsia="es-ES"/>
              </w:rPr>
              <w:t>(Deseable</w:t>
            </w:r>
            <w:r w:rsidRPr="00022DD6">
              <w:rPr>
                <w:rFonts w:ascii="Arial" w:eastAsia="Times New Roman" w:hAnsi="Arial" w:cs="Arial"/>
                <w:b/>
                <w:color w:val="000000" w:themeColor="text1"/>
                <w:sz w:val="20"/>
                <w:szCs w:val="20"/>
                <w:lang w:val="es-MX" w:eastAsia="es-ES"/>
              </w:rPr>
              <w:t>)</w:t>
            </w:r>
          </w:p>
          <w:p w:rsidR="00D31DE5" w:rsidRPr="00022DD6" w:rsidRDefault="00D31DE5" w:rsidP="00D31DE5">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capacitación en Soporte Vital Básico vigente </w:t>
            </w:r>
            <w:r w:rsidRPr="00022DD6">
              <w:rPr>
                <w:rFonts w:ascii="Arial" w:eastAsia="Times New Roman" w:hAnsi="Arial" w:cs="Arial"/>
                <w:b/>
                <w:color w:val="000000" w:themeColor="text1"/>
                <w:sz w:val="20"/>
                <w:szCs w:val="20"/>
                <w:lang w:val="es-MX" w:eastAsia="es-ES"/>
              </w:rPr>
              <w:t>(indispensable)</w:t>
            </w:r>
          </w:p>
        </w:tc>
      </w:tr>
      <w:tr w:rsidR="00022DD6" w:rsidRPr="00022DD6" w:rsidTr="002E1FDC">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Manejo de software en entorno WINDOWS: Procesador de texto, hoja de cálculo y correo electrónico. </w:t>
            </w:r>
            <w:r w:rsidRPr="00022DD6">
              <w:rPr>
                <w:rFonts w:ascii="Arial" w:eastAsia="Times New Roman" w:hAnsi="Arial" w:cs="Arial"/>
                <w:b/>
                <w:color w:val="000000" w:themeColor="text1"/>
                <w:sz w:val="20"/>
                <w:szCs w:val="20"/>
                <w:lang w:val="es-MX" w:eastAsia="es-ES"/>
              </w:rPr>
              <w:t>(Indispensable)</w:t>
            </w:r>
          </w:p>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Conocimiento de Ingles a nivel básico (I</w:t>
            </w:r>
            <w:r w:rsidRPr="00022DD6">
              <w:rPr>
                <w:rFonts w:ascii="Arial" w:eastAsia="Times New Roman" w:hAnsi="Arial" w:cs="Arial"/>
                <w:b/>
                <w:color w:val="000000" w:themeColor="text1"/>
                <w:sz w:val="20"/>
                <w:szCs w:val="20"/>
                <w:lang w:val="es-MX" w:eastAsia="es-ES"/>
              </w:rPr>
              <w:t>ndispensable)</w:t>
            </w:r>
          </w:p>
        </w:tc>
      </w:tr>
      <w:tr w:rsidR="00022DD6" w:rsidRPr="00022DD6" w:rsidTr="002E1FDC">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F" w:rsidRPr="00022DD6" w:rsidRDefault="00CE66DF" w:rsidP="00CE66DF">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COMPETENCIAS GENÉRICAS:</w:t>
            </w:r>
            <w:r w:rsidRPr="00022DD6">
              <w:rPr>
                <w:rFonts w:ascii="Arial" w:eastAsia="Times New Roman" w:hAnsi="Arial" w:cs="Arial"/>
                <w:color w:val="000000" w:themeColor="text1"/>
                <w:sz w:val="20"/>
                <w:szCs w:val="20"/>
                <w:lang w:val="es-MX" w:eastAsia="es-ES"/>
              </w:rPr>
              <w:t xml:space="preserve"> Actitud de servicio, ética e integridad, compromiso y responsabilidad, orientación a resultados, trabajo en equipo.</w:t>
            </w:r>
          </w:p>
          <w:p w:rsidR="00CE66DF" w:rsidRPr="00022DD6" w:rsidRDefault="00CE66DF" w:rsidP="00CE66DF">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COMPETENCIAS ESPECÍFICAS:</w:t>
            </w:r>
            <w:r w:rsidRPr="00022DD6">
              <w:rPr>
                <w:rFonts w:ascii="Arial" w:eastAsia="Times New Roman" w:hAnsi="Arial" w:cs="Arial"/>
                <w:color w:val="000000" w:themeColor="text1"/>
                <w:sz w:val="20"/>
                <w:szCs w:val="20"/>
                <w:lang w:val="es-MX" w:eastAsia="es-ES"/>
              </w:rPr>
              <w:t xml:space="preserve"> Pensamiento estratégico, comunicación efectiva, planificación y organización, capacidad de análisis y capacidad de respuesta al cambio.</w:t>
            </w:r>
          </w:p>
        </w:tc>
      </w:tr>
      <w:tr w:rsidR="00CE66DF" w:rsidRPr="00022DD6" w:rsidTr="002E1FDC">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CE66DF" w:rsidRPr="00022DD6" w:rsidRDefault="00CE66DF" w:rsidP="00CE66DF">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6DF" w:rsidRPr="00022DD6" w:rsidRDefault="00CE66DF" w:rsidP="00CE66DF">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ES" w:eastAsia="ar-SA"/>
              </w:rPr>
              <w:t>CAS Reemplazo.</w:t>
            </w:r>
          </w:p>
        </w:tc>
      </w:tr>
    </w:tbl>
    <w:p w:rsidR="00CE66DF" w:rsidRPr="00022DD6" w:rsidRDefault="00CE66DF" w:rsidP="00024C37">
      <w:pPr>
        <w:suppressAutoHyphens/>
        <w:spacing w:after="0" w:line="240" w:lineRule="auto"/>
        <w:ind w:left="426"/>
        <w:jc w:val="both"/>
        <w:rPr>
          <w:rFonts w:ascii="Arial" w:eastAsia="Times New Roman" w:hAnsi="Arial" w:cs="Arial"/>
          <w:b/>
          <w:color w:val="000000" w:themeColor="text1"/>
          <w:sz w:val="20"/>
          <w:szCs w:val="20"/>
          <w:lang w:val="es-ES" w:eastAsia="ar-SA"/>
        </w:rPr>
      </w:pPr>
    </w:p>
    <w:p w:rsidR="00232C99" w:rsidRPr="00022DD6" w:rsidRDefault="00232C99" w:rsidP="00232C99">
      <w:pPr>
        <w:suppressAutoHyphens/>
        <w:spacing w:after="0" w:line="240" w:lineRule="auto"/>
        <w:ind w:left="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MÈDICO CARDIÓLOGO (P1MES-002)</w:t>
      </w:r>
      <w:r w:rsidRPr="00022DD6">
        <w:rPr>
          <w:rFonts w:ascii="Arial" w:eastAsia="Times New Roman" w:hAnsi="Arial" w:cs="Arial"/>
          <w:b/>
          <w:color w:val="000000" w:themeColor="text1"/>
          <w:sz w:val="20"/>
          <w:szCs w:val="20"/>
          <w:highlight w:val="yellow"/>
          <w:lang w:val="es-ES" w:eastAsia="ar-SA"/>
        </w:rPr>
        <w:t xml:space="preserve"> </w:t>
      </w:r>
    </w:p>
    <w:tbl>
      <w:tblPr>
        <w:tblW w:w="8817" w:type="dxa"/>
        <w:tblInd w:w="392" w:type="dxa"/>
        <w:tblLayout w:type="fixed"/>
        <w:tblLook w:val="0000" w:firstRow="0" w:lastRow="0" w:firstColumn="0" w:lastColumn="0" w:noHBand="0" w:noVBand="0"/>
      </w:tblPr>
      <w:tblGrid>
        <w:gridCol w:w="2520"/>
        <w:gridCol w:w="6297"/>
      </w:tblGrid>
      <w:tr w:rsidR="00022DD6" w:rsidRPr="00022DD6" w:rsidTr="00CE08E2">
        <w:trPr>
          <w:trHeight w:val="314"/>
        </w:trPr>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18"/>
                <w:szCs w:val="18"/>
                <w:lang w:val="es-MX" w:eastAsia="es-ES"/>
              </w:rPr>
            </w:pPr>
            <w:r w:rsidRPr="00022DD6">
              <w:rPr>
                <w:rFonts w:ascii="Arial" w:eastAsia="Calibri" w:hAnsi="Arial" w:cs="Arial"/>
                <w:b/>
                <w:color w:val="000000" w:themeColor="text1"/>
                <w:sz w:val="18"/>
                <w:szCs w:val="18"/>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18"/>
                <w:szCs w:val="18"/>
                <w:lang w:val="es-MX" w:eastAsia="es-ES"/>
              </w:rPr>
            </w:pPr>
            <w:r w:rsidRPr="00022DD6">
              <w:rPr>
                <w:rFonts w:ascii="Arial" w:eastAsia="Calibri" w:hAnsi="Arial" w:cs="Arial"/>
                <w:b/>
                <w:color w:val="000000" w:themeColor="text1"/>
                <w:sz w:val="18"/>
                <w:szCs w:val="18"/>
                <w:lang w:val="es-MX" w:eastAsia="es-ES"/>
              </w:rPr>
              <w:t>DETALLE</w:t>
            </w:r>
          </w:p>
        </w:tc>
      </w:tr>
      <w:tr w:rsidR="00022DD6" w:rsidRPr="00022DD6" w:rsidTr="00D159A6">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tabs>
                <w:tab w:val="left" w:pos="2772"/>
              </w:tabs>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AA3617" w:rsidRPr="00022DD6" w:rsidRDefault="00AA3617" w:rsidP="00AA3617">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Presentar copia simple del Título Profesional de Médico Cirujano, copia de Resolución del SERUMS correspondiente a la profesión. </w:t>
            </w:r>
            <w:r w:rsidRPr="00022DD6">
              <w:rPr>
                <w:rFonts w:ascii="Arial" w:eastAsia="Times New Roman" w:hAnsi="Arial" w:cs="Arial"/>
                <w:b/>
                <w:color w:val="000000" w:themeColor="text1"/>
                <w:sz w:val="20"/>
                <w:szCs w:val="20"/>
                <w:lang w:val="es-MX" w:eastAsia="es-ES"/>
              </w:rPr>
              <w:t xml:space="preserve">(Indispensable) </w:t>
            </w:r>
          </w:p>
          <w:p w:rsidR="00AA3617" w:rsidRPr="00022DD6" w:rsidRDefault="00AA3617" w:rsidP="00AA3617">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Contar con Diploma de Colegiatura y Habilidad profesional vigente a la fecha de inscripción. </w:t>
            </w:r>
            <w:r w:rsidRPr="00022DD6">
              <w:rPr>
                <w:rFonts w:ascii="Arial" w:eastAsia="Times New Roman" w:hAnsi="Arial" w:cs="Arial"/>
                <w:b/>
                <w:color w:val="000000" w:themeColor="text1"/>
                <w:sz w:val="20"/>
                <w:szCs w:val="20"/>
                <w:lang w:val="es-MX" w:eastAsia="es-ES"/>
              </w:rPr>
              <w:t>(Indispensable)</w:t>
            </w:r>
            <w:r w:rsidRPr="00022DD6">
              <w:rPr>
                <w:rFonts w:ascii="Arial" w:eastAsia="Times New Roman" w:hAnsi="Arial" w:cs="Arial"/>
                <w:color w:val="000000" w:themeColor="text1"/>
                <w:sz w:val="20"/>
                <w:szCs w:val="20"/>
                <w:lang w:val="es-MX" w:eastAsia="es-ES"/>
              </w:rPr>
              <w:t xml:space="preserve"> </w:t>
            </w:r>
          </w:p>
          <w:p w:rsidR="00232C99" w:rsidRPr="00022DD6" w:rsidRDefault="00232C99" w:rsidP="00D159A6">
            <w:pPr>
              <w:numPr>
                <w:ilvl w:val="0"/>
                <w:numId w:val="19"/>
              </w:numPr>
              <w:tabs>
                <w:tab w:val="num" w:pos="343"/>
              </w:tabs>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Presentar copia del Título de la Especialidad</w:t>
            </w:r>
            <w:r w:rsidR="00104B9A" w:rsidRPr="00022DD6">
              <w:rPr>
                <w:rFonts w:ascii="Arial" w:eastAsia="Times New Roman" w:hAnsi="Arial" w:cs="Arial"/>
                <w:color w:val="000000" w:themeColor="text1"/>
                <w:sz w:val="20"/>
                <w:szCs w:val="20"/>
                <w:lang w:val="es-MX" w:eastAsia="es-ES"/>
              </w:rPr>
              <w:t xml:space="preserve"> en Cardiología</w:t>
            </w:r>
            <w:r w:rsidRPr="00022DD6">
              <w:rPr>
                <w:rFonts w:ascii="Arial" w:eastAsia="Times New Roman" w:hAnsi="Arial" w:cs="Arial"/>
                <w:color w:val="000000" w:themeColor="text1"/>
                <w:sz w:val="20"/>
                <w:szCs w:val="20"/>
                <w:lang w:val="es-MX" w:eastAsia="es-ES"/>
              </w:rPr>
              <w:t xml:space="preserve"> </w:t>
            </w:r>
            <w:r w:rsidRPr="00022DD6">
              <w:rPr>
                <w:rFonts w:ascii="Arial" w:eastAsia="Times New Roman" w:hAnsi="Arial" w:cs="Arial"/>
                <w:b/>
                <w:color w:val="000000" w:themeColor="text1"/>
                <w:sz w:val="20"/>
                <w:szCs w:val="20"/>
                <w:lang w:val="es-MX" w:eastAsia="es-ES"/>
              </w:rPr>
              <w:t>(Indispensable).</w:t>
            </w:r>
          </w:p>
          <w:p w:rsidR="00232C99" w:rsidRPr="00022DD6" w:rsidRDefault="00232C99" w:rsidP="00104B9A">
            <w:pPr>
              <w:numPr>
                <w:ilvl w:val="0"/>
                <w:numId w:val="19"/>
              </w:numPr>
              <w:tabs>
                <w:tab w:val="num" w:pos="343"/>
              </w:tabs>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Presentar copia simple del Registro Nacional de Especialista. </w:t>
            </w:r>
            <w:r w:rsidRPr="00022DD6">
              <w:rPr>
                <w:rFonts w:ascii="Arial" w:eastAsia="Times New Roman" w:hAnsi="Arial" w:cs="Arial"/>
                <w:b/>
                <w:color w:val="000000" w:themeColor="text1"/>
                <w:sz w:val="20"/>
                <w:szCs w:val="20"/>
                <w:lang w:val="es-MX" w:eastAsia="es-ES"/>
              </w:rPr>
              <w:t>(Indispensable)</w:t>
            </w:r>
          </w:p>
        </w:tc>
      </w:tr>
      <w:tr w:rsidR="00022DD6" w:rsidRPr="00022DD6" w:rsidTr="00D159A6">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C99" w:rsidRPr="00022DD6" w:rsidRDefault="00232C99" w:rsidP="00D159A6">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GENERAL:</w:t>
            </w:r>
          </w:p>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experiencia laboral mínima de cuatro años (04) años incluyendo el SERUMS. </w:t>
            </w:r>
            <w:r w:rsidRPr="00022DD6">
              <w:rPr>
                <w:rFonts w:ascii="Arial" w:eastAsia="Times New Roman" w:hAnsi="Arial" w:cs="Arial"/>
                <w:b/>
                <w:color w:val="000000" w:themeColor="text1"/>
                <w:sz w:val="20"/>
                <w:szCs w:val="20"/>
                <w:lang w:val="es-MX" w:eastAsia="es-ES"/>
              </w:rPr>
              <w:t>(Indispensable)</w:t>
            </w:r>
          </w:p>
          <w:p w:rsidR="00232C99" w:rsidRPr="00022DD6" w:rsidRDefault="00232C99" w:rsidP="00D159A6">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ESPECÍFICA:</w:t>
            </w:r>
          </w:p>
          <w:p w:rsidR="00097BE8" w:rsidRPr="00022DD6" w:rsidRDefault="00232C99" w:rsidP="00D159A6">
            <w:pPr>
              <w:numPr>
                <w:ilvl w:val="0"/>
                <w:numId w:val="1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como mínimo tres (03) años de experiencia en actividades y/o funciones afines a la especialidad de Cardiología incluyendo el Residentado Médico. </w:t>
            </w:r>
            <w:r w:rsidRPr="00022DD6">
              <w:rPr>
                <w:rFonts w:ascii="Arial" w:eastAsia="Times New Roman" w:hAnsi="Arial" w:cs="Arial"/>
                <w:b/>
                <w:color w:val="000000" w:themeColor="text1"/>
                <w:sz w:val="20"/>
                <w:szCs w:val="20"/>
                <w:lang w:val="es-MX" w:eastAsia="es-ES"/>
              </w:rPr>
              <w:t>(Indispensable)</w:t>
            </w:r>
          </w:p>
          <w:p w:rsidR="00232C99" w:rsidRPr="00022DD6" w:rsidRDefault="00097BE8" w:rsidP="00D159A6">
            <w:pPr>
              <w:numPr>
                <w:ilvl w:val="0"/>
                <w:numId w:val="1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un (01) año de experiencia en Unidad de Cuidado Intensivo Cardiovascular con atención de pacientes </w:t>
            </w:r>
            <w:proofErr w:type="spellStart"/>
            <w:r w:rsidRPr="00022DD6">
              <w:rPr>
                <w:rFonts w:ascii="Arial" w:eastAsia="Times New Roman" w:hAnsi="Arial" w:cs="Arial"/>
                <w:color w:val="000000" w:themeColor="text1"/>
                <w:sz w:val="20"/>
                <w:szCs w:val="20"/>
                <w:lang w:val="es-MX" w:eastAsia="es-ES"/>
              </w:rPr>
              <w:t>postoperados</w:t>
            </w:r>
            <w:proofErr w:type="spellEnd"/>
            <w:r w:rsidRPr="00022DD6">
              <w:rPr>
                <w:rFonts w:ascii="Arial" w:eastAsia="Times New Roman" w:hAnsi="Arial" w:cs="Arial"/>
                <w:color w:val="000000" w:themeColor="text1"/>
                <w:sz w:val="20"/>
                <w:szCs w:val="20"/>
                <w:lang w:val="es-MX" w:eastAsia="es-ES"/>
              </w:rPr>
              <w:t xml:space="preserve"> de Cirugía Cardiovascular. </w:t>
            </w:r>
            <w:r w:rsidR="00232C99" w:rsidRPr="00022DD6">
              <w:rPr>
                <w:rFonts w:ascii="Arial" w:eastAsia="Times New Roman" w:hAnsi="Arial" w:cs="Arial"/>
                <w:b/>
                <w:color w:val="000000" w:themeColor="text1"/>
                <w:sz w:val="20"/>
                <w:szCs w:val="20"/>
                <w:lang w:val="es-MX" w:eastAsia="es-ES"/>
              </w:rPr>
              <w:t xml:space="preserve"> </w:t>
            </w:r>
          </w:p>
          <w:p w:rsidR="00232C99" w:rsidRPr="00022DD6" w:rsidRDefault="00232C99" w:rsidP="00D159A6">
            <w:pPr>
              <w:spacing w:after="0" w:line="240" w:lineRule="auto"/>
              <w:ind w:left="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EXPERIENCIA EN EL SECTOR PÚBLICO:</w:t>
            </w:r>
          </w:p>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un (01) año SERUMS. </w:t>
            </w:r>
            <w:r w:rsidRPr="00022DD6">
              <w:rPr>
                <w:rFonts w:ascii="Arial" w:eastAsia="Times New Roman" w:hAnsi="Arial" w:cs="Arial"/>
                <w:b/>
                <w:color w:val="000000" w:themeColor="text1"/>
                <w:sz w:val="20"/>
                <w:szCs w:val="20"/>
                <w:lang w:val="es-MX" w:eastAsia="es-ES"/>
              </w:rPr>
              <w:t>(Indispensable)</w:t>
            </w:r>
          </w:p>
          <w:p w:rsidR="00232C99" w:rsidRPr="00022DD6" w:rsidRDefault="00232C99" w:rsidP="00D159A6">
            <w:pPr>
              <w:spacing w:after="0" w:line="240" w:lineRule="auto"/>
              <w:ind w:left="207"/>
              <w:contextualSpacing/>
              <w:jc w:val="both"/>
              <w:rPr>
                <w:rFonts w:ascii="Arial" w:eastAsia="Times New Roman" w:hAnsi="Arial" w:cs="Arial"/>
                <w:color w:val="000000" w:themeColor="text1"/>
                <w:sz w:val="20"/>
                <w:szCs w:val="20"/>
                <w:lang w:val="es-MX" w:eastAsia="es-ES"/>
              </w:rPr>
            </w:pPr>
          </w:p>
          <w:p w:rsidR="00232C99" w:rsidRPr="00022DD6" w:rsidRDefault="00232C99" w:rsidP="00D159A6">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32C99" w:rsidRPr="00022DD6" w:rsidRDefault="00232C99" w:rsidP="00D159A6">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No se considerará como experiencia laboral: Trabajos Ad Honorem, ni Pasantías, ni prácticas.</w:t>
            </w:r>
          </w:p>
        </w:tc>
      </w:tr>
      <w:tr w:rsidR="00022DD6" w:rsidRPr="00022DD6" w:rsidTr="00D159A6">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Acreditar capacitación o actividades de actualización profesional afines a la especialidad, como mínimo de 60 horas, realizadas a partir del año 2014 a la fecha. </w:t>
            </w:r>
            <w:r w:rsidRPr="00022DD6">
              <w:rPr>
                <w:rFonts w:ascii="Arial" w:eastAsia="Times New Roman" w:hAnsi="Arial" w:cs="Arial"/>
                <w:b/>
                <w:color w:val="000000" w:themeColor="text1"/>
                <w:sz w:val="20"/>
                <w:szCs w:val="20"/>
                <w:lang w:val="es-MX" w:eastAsia="es-ES"/>
              </w:rPr>
              <w:t>(Indispensable)</w:t>
            </w:r>
          </w:p>
          <w:p w:rsidR="009C7705" w:rsidRPr="00022DD6" w:rsidRDefault="00E255D8" w:rsidP="009C7705">
            <w:pPr>
              <w:numPr>
                <w:ilvl w:val="0"/>
                <w:numId w:val="17"/>
              </w:numPr>
              <w:tabs>
                <w:tab w:val="clear" w:pos="360"/>
                <w:tab w:val="num" w:pos="252"/>
              </w:tabs>
              <w:autoSpaceDE w:val="0"/>
              <w:autoSpaceDN w:val="0"/>
              <w:adjustRightInd w:val="0"/>
              <w:spacing w:after="0" w:line="240" w:lineRule="auto"/>
              <w:ind w:left="252" w:hanging="252"/>
              <w:jc w:val="both"/>
              <w:rPr>
                <w:rFonts w:ascii="Arial" w:eastAsia="Times New Roman" w:hAnsi="Arial" w:cs="Arial"/>
                <w:color w:val="000000" w:themeColor="text1"/>
                <w:sz w:val="20"/>
                <w:szCs w:val="20"/>
                <w:lang w:val="es-MX" w:eastAsia="ar-SA"/>
              </w:rPr>
            </w:pPr>
            <w:r w:rsidRPr="00022DD6">
              <w:rPr>
                <w:rFonts w:ascii="Arial" w:eastAsia="Times New Roman" w:hAnsi="Arial" w:cs="Arial"/>
                <w:color w:val="000000" w:themeColor="text1"/>
                <w:sz w:val="20"/>
                <w:szCs w:val="20"/>
                <w:lang w:val="es-MX" w:eastAsia="es-ES"/>
              </w:rPr>
              <w:t>Acreditar</w:t>
            </w:r>
            <w:r w:rsidR="00AA3617" w:rsidRPr="00022DD6">
              <w:rPr>
                <w:rFonts w:ascii="Arial" w:eastAsia="Times New Roman" w:hAnsi="Arial" w:cs="Arial"/>
                <w:color w:val="000000" w:themeColor="text1"/>
                <w:sz w:val="20"/>
                <w:szCs w:val="20"/>
                <w:lang w:val="es-MX" w:eastAsia="es-ES"/>
              </w:rPr>
              <w:t xml:space="preserve"> como mínimo tres (03) meses de</w:t>
            </w:r>
            <w:r w:rsidRPr="00022DD6">
              <w:rPr>
                <w:rFonts w:ascii="Arial" w:eastAsia="Times New Roman" w:hAnsi="Arial" w:cs="Arial"/>
                <w:color w:val="000000" w:themeColor="text1"/>
                <w:sz w:val="20"/>
                <w:szCs w:val="20"/>
                <w:lang w:val="es-MX" w:eastAsia="es-ES"/>
              </w:rPr>
              <w:t xml:space="preserve"> entrenamiento en Cu</w:t>
            </w:r>
            <w:r w:rsidR="00AA3617" w:rsidRPr="00022DD6">
              <w:rPr>
                <w:rFonts w:ascii="Arial" w:eastAsia="Times New Roman" w:hAnsi="Arial" w:cs="Arial"/>
                <w:color w:val="000000" w:themeColor="text1"/>
                <w:sz w:val="20"/>
                <w:szCs w:val="20"/>
                <w:lang w:val="es-MX" w:eastAsia="es-ES"/>
              </w:rPr>
              <w:t>idados Intensivos Cardiológicos.</w:t>
            </w:r>
            <w:r w:rsidRPr="00022DD6">
              <w:rPr>
                <w:rFonts w:ascii="Arial" w:eastAsia="Times New Roman" w:hAnsi="Arial" w:cs="Arial"/>
                <w:color w:val="000000" w:themeColor="text1"/>
                <w:sz w:val="20"/>
                <w:szCs w:val="20"/>
                <w:lang w:val="es-MX" w:eastAsia="es-ES"/>
              </w:rPr>
              <w:t xml:space="preserve"> </w:t>
            </w:r>
            <w:r w:rsidRPr="00022DD6">
              <w:rPr>
                <w:rFonts w:ascii="Arial" w:eastAsia="Times New Roman" w:hAnsi="Arial" w:cs="Arial"/>
                <w:b/>
                <w:color w:val="000000" w:themeColor="text1"/>
                <w:sz w:val="20"/>
                <w:szCs w:val="20"/>
                <w:lang w:val="es-MX" w:eastAsia="es-ES"/>
              </w:rPr>
              <w:t>(Indispensable)</w:t>
            </w:r>
          </w:p>
          <w:p w:rsidR="009C7705" w:rsidRPr="00022DD6" w:rsidRDefault="009C7705" w:rsidP="009C7705">
            <w:pPr>
              <w:numPr>
                <w:ilvl w:val="0"/>
                <w:numId w:val="17"/>
              </w:numPr>
              <w:tabs>
                <w:tab w:val="clear" w:pos="360"/>
                <w:tab w:val="num" w:pos="252"/>
              </w:tabs>
              <w:autoSpaceDE w:val="0"/>
              <w:autoSpaceDN w:val="0"/>
              <w:adjustRightInd w:val="0"/>
              <w:spacing w:after="0" w:line="240" w:lineRule="auto"/>
              <w:ind w:left="252" w:hanging="252"/>
              <w:jc w:val="both"/>
              <w:rPr>
                <w:rFonts w:ascii="Arial" w:eastAsia="Times New Roman" w:hAnsi="Arial" w:cs="Arial"/>
                <w:color w:val="000000" w:themeColor="text1"/>
                <w:sz w:val="20"/>
                <w:szCs w:val="20"/>
                <w:lang w:val="es-MX" w:eastAsia="ar-SA"/>
              </w:rPr>
            </w:pPr>
            <w:r w:rsidRPr="00022DD6">
              <w:rPr>
                <w:rFonts w:ascii="Arial" w:eastAsia="Times New Roman" w:hAnsi="Arial" w:cs="Arial"/>
                <w:color w:val="000000" w:themeColor="text1"/>
                <w:sz w:val="20"/>
                <w:szCs w:val="20"/>
                <w:lang w:val="es-ES" w:eastAsia="ar-SA"/>
              </w:rPr>
              <w:t xml:space="preserve">Acreditar curso de Soporte Vital Básico (BLS) vigente </w:t>
            </w:r>
            <w:r w:rsidRPr="00022DD6">
              <w:rPr>
                <w:rFonts w:ascii="Arial" w:eastAsia="Times New Roman" w:hAnsi="Arial" w:cs="Arial"/>
                <w:b/>
                <w:color w:val="000000" w:themeColor="text1"/>
                <w:sz w:val="20"/>
                <w:szCs w:val="20"/>
                <w:lang w:val="es-ES" w:eastAsia="ar-SA"/>
              </w:rPr>
              <w:t>(indispensable)</w:t>
            </w:r>
          </w:p>
          <w:p w:rsidR="00DA017A" w:rsidRPr="00022DD6" w:rsidRDefault="00DA017A" w:rsidP="00AA3617">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Acreditar curso de capacitación en Sop</w:t>
            </w:r>
            <w:r w:rsidR="00AA3617" w:rsidRPr="00022DD6">
              <w:rPr>
                <w:rFonts w:ascii="Arial" w:eastAsia="Times New Roman" w:hAnsi="Arial" w:cs="Arial"/>
                <w:color w:val="000000" w:themeColor="text1"/>
                <w:sz w:val="20"/>
                <w:szCs w:val="20"/>
                <w:lang w:val="es-MX" w:eastAsia="es-ES"/>
              </w:rPr>
              <w:t>orte Cardiovascular Avanzado  (</w:t>
            </w:r>
            <w:r w:rsidRPr="00022DD6">
              <w:rPr>
                <w:rFonts w:ascii="Arial" w:eastAsia="Times New Roman" w:hAnsi="Arial" w:cs="Arial"/>
                <w:color w:val="000000" w:themeColor="text1"/>
                <w:sz w:val="20"/>
                <w:szCs w:val="20"/>
                <w:lang w:val="es-MX" w:eastAsia="es-ES"/>
              </w:rPr>
              <w:t xml:space="preserve">ACLS) vigente, de no contar con ella, presentar  Declaración Jurada de compromiso de regularización que tendrá validez de hasta un mes (01) mes, la que será reemplazada por la constancia del curso emitida por un centro acreditado. </w:t>
            </w:r>
            <w:r w:rsidRPr="00022DD6">
              <w:rPr>
                <w:rFonts w:ascii="Arial" w:eastAsia="Times New Roman" w:hAnsi="Arial" w:cs="Arial"/>
                <w:b/>
                <w:color w:val="000000" w:themeColor="text1"/>
                <w:sz w:val="20"/>
                <w:szCs w:val="20"/>
                <w:lang w:val="es-MX" w:eastAsia="es-ES"/>
              </w:rPr>
              <w:t>(Indispensable)</w:t>
            </w:r>
          </w:p>
        </w:tc>
      </w:tr>
      <w:tr w:rsidR="00022DD6" w:rsidRPr="00022DD6" w:rsidTr="00D159A6">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 xml:space="preserve">Manejo de software en entorno WINDOWS: Procesador de texto, hoja de cálculo y correo electrónico. </w:t>
            </w:r>
            <w:r w:rsidRPr="00022DD6">
              <w:rPr>
                <w:rFonts w:ascii="Arial" w:eastAsia="Times New Roman" w:hAnsi="Arial" w:cs="Arial"/>
                <w:b/>
                <w:color w:val="000000" w:themeColor="text1"/>
                <w:sz w:val="20"/>
                <w:szCs w:val="20"/>
                <w:lang w:val="es-MX" w:eastAsia="es-ES"/>
              </w:rPr>
              <w:t>(Indispensable)</w:t>
            </w:r>
          </w:p>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MX" w:eastAsia="es-ES"/>
              </w:rPr>
              <w:t>Conocimiento de Ingles a nivel básico (I</w:t>
            </w:r>
            <w:r w:rsidRPr="00022DD6">
              <w:rPr>
                <w:rFonts w:ascii="Arial" w:eastAsia="Times New Roman" w:hAnsi="Arial" w:cs="Arial"/>
                <w:b/>
                <w:color w:val="000000" w:themeColor="text1"/>
                <w:sz w:val="20"/>
                <w:szCs w:val="20"/>
                <w:lang w:val="es-MX" w:eastAsia="es-ES"/>
              </w:rPr>
              <w:t>ndispensable)</w:t>
            </w:r>
          </w:p>
        </w:tc>
      </w:tr>
      <w:tr w:rsidR="00022DD6" w:rsidRPr="00022DD6" w:rsidTr="00D159A6">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C99" w:rsidRPr="00022DD6" w:rsidRDefault="00232C99" w:rsidP="00D159A6">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COMPETENCIAS GENÉRICAS:</w:t>
            </w:r>
            <w:r w:rsidRPr="00022DD6">
              <w:rPr>
                <w:rFonts w:ascii="Arial" w:eastAsia="Times New Roman" w:hAnsi="Arial" w:cs="Arial"/>
                <w:color w:val="000000" w:themeColor="text1"/>
                <w:sz w:val="20"/>
                <w:szCs w:val="20"/>
                <w:lang w:val="es-MX" w:eastAsia="es-ES"/>
              </w:rPr>
              <w:t xml:space="preserve"> Actitud de servicio, ética e integridad, compromiso y responsabilidad, orientación a resultados, trabajo en equipo.</w:t>
            </w:r>
          </w:p>
          <w:p w:rsidR="00232C99" w:rsidRPr="00022DD6" w:rsidRDefault="00232C99" w:rsidP="00D159A6">
            <w:pPr>
              <w:spacing w:after="0" w:line="240" w:lineRule="auto"/>
              <w:ind w:left="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b/>
                <w:color w:val="000000" w:themeColor="text1"/>
                <w:sz w:val="20"/>
                <w:szCs w:val="20"/>
                <w:lang w:val="es-MX" w:eastAsia="es-ES"/>
              </w:rPr>
              <w:t>COMPETENCIAS ESPECÍFICAS:</w:t>
            </w:r>
            <w:r w:rsidRPr="00022DD6">
              <w:rPr>
                <w:rFonts w:ascii="Arial" w:eastAsia="Times New Roman" w:hAnsi="Arial" w:cs="Arial"/>
                <w:color w:val="000000" w:themeColor="text1"/>
                <w:sz w:val="20"/>
                <w:szCs w:val="20"/>
                <w:lang w:val="es-MX" w:eastAsia="es-ES"/>
              </w:rPr>
              <w:t xml:space="preserve"> Pensamiento estratégico, comunicación efectiva, planificación y organización, capacidad de análisis y capacidad de respuesta al cambio.</w:t>
            </w:r>
          </w:p>
        </w:tc>
      </w:tr>
      <w:tr w:rsidR="00232C99" w:rsidRPr="00022DD6" w:rsidTr="00D159A6">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232C99" w:rsidRPr="00022DD6" w:rsidRDefault="00232C99" w:rsidP="00D159A6">
            <w:pPr>
              <w:snapToGrid w:val="0"/>
              <w:spacing w:after="0" w:line="240" w:lineRule="auto"/>
              <w:jc w:val="center"/>
              <w:rPr>
                <w:rFonts w:ascii="Arial" w:eastAsia="Calibri" w:hAnsi="Arial" w:cs="Arial"/>
                <w:b/>
                <w:color w:val="000000" w:themeColor="text1"/>
                <w:sz w:val="20"/>
                <w:szCs w:val="20"/>
                <w:lang w:val="es-MX" w:eastAsia="es-ES"/>
              </w:rPr>
            </w:pPr>
            <w:r w:rsidRPr="00022DD6">
              <w:rPr>
                <w:rFonts w:ascii="Arial" w:eastAsia="Calibri" w:hAnsi="Arial" w:cs="Arial"/>
                <w:b/>
                <w:color w:val="000000" w:themeColor="text1"/>
                <w:sz w:val="20"/>
                <w:szCs w:val="20"/>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C99" w:rsidRPr="00022DD6" w:rsidRDefault="00232C99" w:rsidP="00D159A6">
            <w:pPr>
              <w:numPr>
                <w:ilvl w:val="0"/>
                <w:numId w:val="19"/>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022DD6">
              <w:rPr>
                <w:rFonts w:ascii="Arial" w:eastAsia="Times New Roman" w:hAnsi="Arial" w:cs="Arial"/>
                <w:color w:val="000000" w:themeColor="text1"/>
                <w:sz w:val="20"/>
                <w:szCs w:val="20"/>
                <w:lang w:val="es-ES" w:eastAsia="ar-SA"/>
              </w:rPr>
              <w:t>CAS Reemplazo.</w:t>
            </w:r>
          </w:p>
        </w:tc>
      </w:tr>
    </w:tbl>
    <w:p w:rsidR="00024C37" w:rsidRPr="00022DD6" w:rsidRDefault="00024C37" w:rsidP="00024C37">
      <w:pPr>
        <w:suppressAutoHyphens/>
        <w:spacing w:after="0" w:line="240" w:lineRule="auto"/>
        <w:jc w:val="both"/>
        <w:rPr>
          <w:rFonts w:ascii="Times New Roman" w:eastAsia="Times New Roman" w:hAnsi="Times New Roman" w:cs="Arial"/>
          <w:color w:val="000000" w:themeColor="text1"/>
          <w:sz w:val="18"/>
          <w:szCs w:val="18"/>
          <w:lang w:val="es-ES" w:eastAsia="ar-SA"/>
        </w:rPr>
      </w:pPr>
    </w:p>
    <w:p w:rsidR="00024C37" w:rsidRPr="00022DD6" w:rsidRDefault="00024C37" w:rsidP="00024C37">
      <w:pPr>
        <w:suppressAutoHyphens/>
        <w:spacing w:after="0" w:line="240" w:lineRule="auto"/>
        <w:rPr>
          <w:rFonts w:ascii="Arial" w:eastAsia="Times New Roman" w:hAnsi="Arial" w:cs="Arial"/>
          <w:b/>
          <w:bCs/>
          <w:color w:val="000000" w:themeColor="text1"/>
          <w:sz w:val="16"/>
          <w:szCs w:val="16"/>
          <w:lang w:val="es-MX" w:eastAsia="ar-SA"/>
        </w:rPr>
      </w:pPr>
      <w:r w:rsidRPr="00022DD6">
        <w:rPr>
          <w:rFonts w:ascii="Arial" w:eastAsia="Times New Roman" w:hAnsi="Arial" w:cs="Arial"/>
          <w:b/>
          <w:color w:val="000000" w:themeColor="text1"/>
          <w:sz w:val="20"/>
          <w:szCs w:val="20"/>
          <w:lang w:val="es-ES" w:eastAsia="ar-SA"/>
        </w:rPr>
        <w:t xml:space="preserve">       </w:t>
      </w:r>
      <w:r w:rsidRPr="00022DD6">
        <w:rPr>
          <w:rFonts w:ascii="Arial" w:eastAsia="Times New Roman" w:hAnsi="Arial" w:cs="Arial"/>
          <w:b/>
          <w:bCs/>
          <w:color w:val="000000" w:themeColor="text1"/>
          <w:sz w:val="16"/>
          <w:szCs w:val="16"/>
          <w:lang w:val="es-MX" w:eastAsia="ar-SA"/>
        </w:rPr>
        <w:t xml:space="preserve">Nota: </w:t>
      </w:r>
      <w:r w:rsidRPr="00022DD6">
        <w:rPr>
          <w:rFonts w:ascii="Arial" w:eastAsia="Times New Roman" w:hAnsi="Arial" w:cs="Arial"/>
          <w:b/>
          <w:bCs/>
          <w:color w:val="000000" w:themeColor="text1"/>
          <w:sz w:val="16"/>
          <w:szCs w:val="16"/>
          <w:lang w:val="es-MX" w:eastAsia="ar-SA"/>
        </w:rPr>
        <w:tab/>
        <w:t xml:space="preserve">La acreditación implica presentar copia de los documentos </w:t>
      </w:r>
      <w:proofErr w:type="spellStart"/>
      <w:r w:rsidRPr="00022DD6">
        <w:rPr>
          <w:rFonts w:ascii="Arial" w:eastAsia="Times New Roman" w:hAnsi="Arial" w:cs="Arial"/>
          <w:b/>
          <w:bCs/>
          <w:color w:val="000000" w:themeColor="text1"/>
          <w:sz w:val="16"/>
          <w:szCs w:val="16"/>
          <w:lang w:val="es-MX" w:eastAsia="ar-SA"/>
        </w:rPr>
        <w:t>sustentatorios</w:t>
      </w:r>
      <w:proofErr w:type="spellEnd"/>
      <w:r w:rsidRPr="00022DD6">
        <w:rPr>
          <w:rFonts w:ascii="Arial" w:eastAsia="Times New Roman" w:hAnsi="Arial" w:cs="Arial"/>
          <w:b/>
          <w:bCs/>
          <w:color w:val="000000" w:themeColor="text1"/>
          <w:sz w:val="16"/>
          <w:szCs w:val="16"/>
          <w:lang w:val="es-MX" w:eastAsia="ar-SA"/>
        </w:rPr>
        <w:t xml:space="preserve">. Los postulantes que no </w:t>
      </w:r>
    </w:p>
    <w:p w:rsidR="00024C37" w:rsidRPr="00022DD6" w:rsidRDefault="00024C37" w:rsidP="00024C37">
      <w:pPr>
        <w:suppressAutoHyphens/>
        <w:spacing w:after="0" w:line="240" w:lineRule="auto"/>
        <w:jc w:val="both"/>
        <w:rPr>
          <w:rFonts w:ascii="Arial" w:eastAsia="Times New Roman" w:hAnsi="Arial" w:cs="Arial"/>
          <w:b/>
          <w:bCs/>
          <w:color w:val="000000" w:themeColor="text1"/>
          <w:sz w:val="16"/>
          <w:szCs w:val="16"/>
          <w:lang w:val="es-MX" w:eastAsia="ar-SA"/>
        </w:rPr>
      </w:pPr>
      <w:r w:rsidRPr="00022DD6">
        <w:rPr>
          <w:rFonts w:ascii="Arial" w:eastAsia="Times New Roman" w:hAnsi="Arial" w:cs="Arial"/>
          <w:b/>
          <w:bCs/>
          <w:color w:val="000000" w:themeColor="text1"/>
          <w:sz w:val="16"/>
          <w:szCs w:val="16"/>
          <w:lang w:val="es-MX" w:eastAsia="ar-SA"/>
        </w:rPr>
        <w:tab/>
      </w:r>
      <w:r w:rsidRPr="00022DD6">
        <w:rPr>
          <w:rFonts w:ascii="Arial" w:eastAsia="Times New Roman" w:hAnsi="Arial" w:cs="Arial"/>
          <w:b/>
          <w:bCs/>
          <w:color w:val="000000" w:themeColor="text1"/>
          <w:sz w:val="16"/>
          <w:szCs w:val="16"/>
          <w:lang w:val="es-MX" w:eastAsia="ar-SA"/>
        </w:rPr>
        <w:tab/>
        <w:t>lo hagan serán descalificados. Los documentos presentados no serán devueltos.</w:t>
      </w:r>
    </w:p>
    <w:p w:rsidR="00024C37" w:rsidRPr="00022DD6" w:rsidRDefault="00024C37" w:rsidP="00024C37">
      <w:pPr>
        <w:suppressAutoHyphens/>
        <w:spacing w:after="0" w:line="240" w:lineRule="auto"/>
        <w:ind w:left="1413"/>
        <w:jc w:val="both"/>
        <w:rPr>
          <w:rFonts w:ascii="Arial" w:eastAsia="Times New Roman" w:hAnsi="Arial" w:cs="Arial"/>
          <w:b/>
          <w:bCs/>
          <w:color w:val="000000" w:themeColor="text1"/>
          <w:sz w:val="16"/>
          <w:szCs w:val="16"/>
          <w:lang w:val="es-MX" w:eastAsia="ar-SA"/>
        </w:rPr>
      </w:pPr>
      <w:r w:rsidRPr="00022DD6">
        <w:rPr>
          <w:rFonts w:ascii="Arial" w:eastAsia="Times New Roman" w:hAnsi="Arial" w:cs="Arial"/>
          <w:b/>
          <w:bCs/>
          <w:color w:val="000000" w:themeColor="text1"/>
          <w:sz w:val="16"/>
          <w:szCs w:val="16"/>
          <w:lang w:val="es-MX" w:eastAsia="ar-SA"/>
        </w:rPr>
        <w:t xml:space="preserve">Para la contratación del postulante seleccionado, éste presentará la documentación original </w:t>
      </w:r>
      <w:proofErr w:type="spellStart"/>
      <w:r w:rsidRPr="00022DD6">
        <w:rPr>
          <w:rFonts w:ascii="Arial" w:eastAsia="Times New Roman" w:hAnsi="Arial" w:cs="Arial"/>
          <w:b/>
          <w:bCs/>
          <w:color w:val="000000" w:themeColor="text1"/>
          <w:sz w:val="16"/>
          <w:szCs w:val="16"/>
          <w:lang w:val="es-MX" w:eastAsia="ar-SA"/>
        </w:rPr>
        <w:t>sustentatoria</w:t>
      </w:r>
      <w:proofErr w:type="spellEnd"/>
      <w:r w:rsidRPr="00022DD6">
        <w:rPr>
          <w:rFonts w:ascii="Arial" w:eastAsia="Times New Roman" w:hAnsi="Arial" w:cs="Arial"/>
          <w:b/>
          <w:bCs/>
          <w:color w:val="000000" w:themeColor="text1"/>
          <w:sz w:val="16"/>
          <w:szCs w:val="16"/>
          <w:lang w:val="es-MX" w:eastAsia="ar-SA"/>
        </w:rPr>
        <w:t xml:space="preserve">. </w:t>
      </w:r>
    </w:p>
    <w:p w:rsidR="00024C37" w:rsidRPr="00022DD6" w:rsidRDefault="00024C37" w:rsidP="00024C37">
      <w:pPr>
        <w:suppressAutoHyphens/>
        <w:spacing w:after="0" w:line="240" w:lineRule="auto"/>
        <w:jc w:val="both"/>
        <w:rPr>
          <w:rFonts w:ascii="Times New Roman" w:eastAsia="Times New Roman" w:hAnsi="Times New Roman" w:cs="Arial"/>
          <w:color w:val="000000" w:themeColor="text1"/>
          <w:sz w:val="20"/>
          <w:szCs w:val="20"/>
          <w:lang w:val="es-ES" w:eastAsia="ar-SA"/>
        </w:rPr>
      </w:pPr>
    </w:p>
    <w:p w:rsidR="00024C37" w:rsidRPr="00022DD6" w:rsidRDefault="00024C37" w:rsidP="00024C37">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CARACTERÍSTICAS DEL PUESTO O CARGO</w:t>
      </w:r>
    </w:p>
    <w:p w:rsidR="00024C37" w:rsidRPr="00022DD6" w:rsidRDefault="00024C37" w:rsidP="00024C37">
      <w:pPr>
        <w:spacing w:after="0" w:line="240" w:lineRule="auto"/>
        <w:contextualSpacing/>
        <w:jc w:val="both"/>
        <w:rPr>
          <w:rFonts w:ascii="Arial" w:eastAsia="Times New Roman" w:hAnsi="Arial" w:cs="Arial"/>
          <w:color w:val="000000" w:themeColor="text1"/>
          <w:spacing w:val="-3"/>
          <w:sz w:val="20"/>
          <w:szCs w:val="20"/>
          <w:lang w:val="es-ES" w:eastAsia="ar-SA"/>
        </w:rPr>
      </w:pPr>
    </w:p>
    <w:p w:rsidR="006E2F86" w:rsidRPr="00022DD6" w:rsidRDefault="006E2F86" w:rsidP="006E2F86">
      <w:pPr>
        <w:suppressAutoHyphens/>
        <w:spacing w:after="0" w:line="240" w:lineRule="auto"/>
        <w:ind w:firstLine="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MÉDICO CARDIÓLOGO</w:t>
      </w:r>
      <w:r w:rsidR="007A0552" w:rsidRPr="00022DD6">
        <w:rPr>
          <w:rFonts w:ascii="Arial" w:eastAsia="Times New Roman" w:hAnsi="Arial" w:cs="Arial"/>
          <w:b/>
          <w:color w:val="000000" w:themeColor="text1"/>
          <w:sz w:val="20"/>
          <w:szCs w:val="20"/>
          <w:lang w:val="es-ES" w:eastAsia="ar-SA"/>
        </w:rPr>
        <w:t xml:space="preserve"> </w:t>
      </w:r>
      <w:r w:rsidRPr="00022DD6">
        <w:rPr>
          <w:rFonts w:ascii="Arial" w:eastAsia="Times New Roman" w:hAnsi="Arial" w:cs="Arial"/>
          <w:b/>
          <w:color w:val="000000" w:themeColor="text1"/>
          <w:sz w:val="20"/>
          <w:szCs w:val="20"/>
          <w:lang w:val="es-ES" w:eastAsia="ar-SA"/>
        </w:rPr>
        <w:t>(P1MES-001)</w:t>
      </w:r>
    </w:p>
    <w:p w:rsidR="006E2F86" w:rsidRPr="00022DD6" w:rsidRDefault="006E2F86" w:rsidP="006E2F86">
      <w:pPr>
        <w:suppressAutoHyphens/>
        <w:spacing w:after="0" w:line="240" w:lineRule="auto"/>
        <w:ind w:firstLine="426"/>
        <w:jc w:val="both"/>
        <w:rPr>
          <w:rFonts w:ascii="Arial" w:eastAsia="Times New Roman" w:hAnsi="Arial" w:cs="Arial"/>
          <w:b/>
          <w:color w:val="000000" w:themeColor="text1"/>
          <w:sz w:val="20"/>
          <w:szCs w:val="20"/>
          <w:highlight w:val="yellow"/>
          <w:lang w:val="es-ES" w:eastAsia="ar-SA"/>
        </w:rPr>
      </w:pPr>
    </w:p>
    <w:p w:rsidR="006E2F86" w:rsidRPr="00022DD6" w:rsidRDefault="006E2F86" w:rsidP="006E2F86">
      <w:pPr>
        <w:tabs>
          <w:tab w:val="left" w:pos="-1440"/>
        </w:tabs>
        <w:spacing w:after="0" w:line="240" w:lineRule="auto"/>
        <w:ind w:left="426"/>
        <w:jc w:val="both"/>
        <w:rPr>
          <w:rFonts w:ascii="Arial" w:eastAsia="Times New Roman" w:hAnsi="Arial" w:cs="Arial"/>
          <w:b/>
          <w:color w:val="000000" w:themeColor="text1"/>
          <w:sz w:val="20"/>
          <w:szCs w:val="20"/>
          <w:lang w:val="es-ES_tradnl" w:eastAsia="ar-SA"/>
        </w:rPr>
      </w:pPr>
      <w:r w:rsidRPr="00022DD6">
        <w:rPr>
          <w:rFonts w:ascii="Arial" w:eastAsia="Times New Roman" w:hAnsi="Arial" w:cs="Arial"/>
          <w:b/>
          <w:color w:val="000000" w:themeColor="text1"/>
          <w:sz w:val="20"/>
          <w:szCs w:val="20"/>
          <w:lang w:val="es-ES_tradnl" w:eastAsia="ar-SA"/>
        </w:rPr>
        <w:t>Principales funciones a desarrollar:</w:t>
      </w:r>
    </w:p>
    <w:p w:rsidR="006E2F86" w:rsidRPr="00022DD6" w:rsidRDefault="006E2F86"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Cumplir con la programación </w:t>
      </w:r>
      <w:r w:rsidR="00075438" w:rsidRPr="00022DD6">
        <w:rPr>
          <w:rFonts w:ascii="Arial" w:eastAsia="Times New Roman" w:hAnsi="Arial" w:cs="Arial"/>
          <w:color w:val="000000" w:themeColor="text1"/>
          <w:sz w:val="20"/>
          <w:szCs w:val="20"/>
          <w:lang w:val="es-ES" w:eastAsia="ar-SA"/>
        </w:rPr>
        <w:t>asignada por el Jefe de Servicio.</w:t>
      </w:r>
    </w:p>
    <w:p w:rsidR="003567A6" w:rsidRPr="00022DD6" w:rsidRDefault="00075438"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Brindar atención de calidad a todos los pacientes del Servicio </w:t>
      </w:r>
      <w:r w:rsidR="003C1D82" w:rsidRPr="00022DD6">
        <w:rPr>
          <w:rFonts w:ascii="Arial" w:eastAsia="Times New Roman" w:hAnsi="Arial" w:cs="Arial"/>
          <w:color w:val="000000" w:themeColor="text1"/>
          <w:sz w:val="20"/>
          <w:szCs w:val="20"/>
          <w:lang w:val="es-ES" w:eastAsia="ar-SA"/>
        </w:rPr>
        <w:t xml:space="preserve">de Cardiología No Invasiva en la ejecución de actividades </w:t>
      </w:r>
      <w:r w:rsidR="00015A5D" w:rsidRPr="00022DD6">
        <w:rPr>
          <w:rFonts w:ascii="Arial" w:eastAsia="Times New Roman" w:hAnsi="Arial" w:cs="Arial"/>
          <w:color w:val="000000" w:themeColor="text1"/>
          <w:sz w:val="20"/>
          <w:szCs w:val="20"/>
          <w:lang w:val="es-ES" w:eastAsia="ar-SA"/>
        </w:rPr>
        <w:t>de</w:t>
      </w:r>
      <w:r w:rsidR="003567A6" w:rsidRPr="00022DD6">
        <w:rPr>
          <w:rFonts w:ascii="Arial" w:eastAsia="Times New Roman" w:hAnsi="Arial" w:cs="Arial"/>
          <w:color w:val="000000" w:themeColor="text1"/>
          <w:sz w:val="20"/>
          <w:szCs w:val="20"/>
          <w:lang w:val="es-ES" w:eastAsia="ar-SA"/>
        </w:rPr>
        <w:t xml:space="preserve"> consulta externa, sesiones de R</w:t>
      </w:r>
      <w:r w:rsidR="00015A5D" w:rsidRPr="00022DD6">
        <w:rPr>
          <w:rFonts w:ascii="Arial" w:eastAsia="Times New Roman" w:hAnsi="Arial" w:cs="Arial"/>
          <w:color w:val="000000" w:themeColor="text1"/>
          <w:sz w:val="20"/>
          <w:szCs w:val="20"/>
          <w:lang w:val="es-ES" w:eastAsia="ar-SA"/>
        </w:rPr>
        <w:t xml:space="preserve">ehabilitación </w:t>
      </w:r>
      <w:r w:rsidR="003567A6" w:rsidRPr="00022DD6">
        <w:rPr>
          <w:rFonts w:ascii="Arial" w:eastAsia="Times New Roman" w:hAnsi="Arial" w:cs="Arial"/>
          <w:color w:val="000000" w:themeColor="text1"/>
          <w:sz w:val="20"/>
          <w:szCs w:val="20"/>
          <w:lang w:val="es-ES" w:eastAsia="ar-SA"/>
        </w:rPr>
        <w:t>Cardiaca, Fase I de Rehabilitación Cardiaca, Pruebas de Esfuerzo, Test Cardiopulmonar, Test de Caminata y Test de Fragilidad.</w:t>
      </w:r>
    </w:p>
    <w:p w:rsidR="00075438" w:rsidRPr="00022DD6" w:rsidRDefault="003567A6"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Participar en las reuniones asistenciales</w:t>
      </w:r>
      <w:r w:rsidR="008C5CF3" w:rsidRPr="00022DD6">
        <w:rPr>
          <w:rFonts w:ascii="Arial" w:eastAsia="Times New Roman" w:hAnsi="Arial" w:cs="Arial"/>
          <w:color w:val="000000" w:themeColor="text1"/>
          <w:sz w:val="20"/>
          <w:szCs w:val="20"/>
          <w:lang w:val="es-ES" w:eastAsia="ar-SA"/>
        </w:rPr>
        <w:t xml:space="preserve"> o administrativas a la</w:t>
      </w:r>
      <w:r w:rsidRPr="00022DD6">
        <w:rPr>
          <w:rFonts w:ascii="Arial" w:eastAsia="Times New Roman" w:hAnsi="Arial" w:cs="Arial"/>
          <w:color w:val="000000" w:themeColor="text1"/>
          <w:sz w:val="20"/>
          <w:szCs w:val="20"/>
          <w:lang w:val="es-ES" w:eastAsia="ar-SA"/>
        </w:rPr>
        <w:t xml:space="preserve">s </w:t>
      </w:r>
      <w:r w:rsidR="008C5CF3" w:rsidRPr="00022DD6">
        <w:rPr>
          <w:rFonts w:ascii="Arial" w:eastAsia="Times New Roman" w:hAnsi="Arial" w:cs="Arial"/>
          <w:color w:val="000000" w:themeColor="text1"/>
          <w:sz w:val="20"/>
          <w:szCs w:val="20"/>
          <w:lang w:val="es-ES" w:eastAsia="ar-SA"/>
        </w:rPr>
        <w:t>cuales ha sido co</w:t>
      </w:r>
      <w:r w:rsidR="00F83161" w:rsidRPr="00022DD6">
        <w:rPr>
          <w:rFonts w:ascii="Arial" w:eastAsia="Times New Roman" w:hAnsi="Arial" w:cs="Arial"/>
          <w:color w:val="000000" w:themeColor="text1"/>
          <w:sz w:val="20"/>
          <w:szCs w:val="20"/>
          <w:lang w:val="es-ES" w:eastAsia="ar-SA"/>
        </w:rPr>
        <w:t>nvocado por su jefe inmediato (r</w:t>
      </w:r>
      <w:r w:rsidR="008C5CF3" w:rsidRPr="00022DD6">
        <w:rPr>
          <w:rFonts w:ascii="Arial" w:eastAsia="Times New Roman" w:hAnsi="Arial" w:cs="Arial"/>
          <w:color w:val="000000" w:themeColor="text1"/>
          <w:sz w:val="20"/>
          <w:szCs w:val="20"/>
          <w:lang w:val="es-ES" w:eastAsia="ar-SA"/>
        </w:rPr>
        <w:t xml:space="preserve">euniones </w:t>
      </w:r>
      <w:r w:rsidR="00F83161" w:rsidRPr="00022DD6">
        <w:rPr>
          <w:rFonts w:ascii="Arial" w:eastAsia="Times New Roman" w:hAnsi="Arial" w:cs="Arial"/>
          <w:color w:val="000000" w:themeColor="text1"/>
          <w:sz w:val="20"/>
          <w:szCs w:val="20"/>
          <w:lang w:val="es-ES" w:eastAsia="ar-SA"/>
        </w:rPr>
        <w:t>clínicas, juntas médicas, exposiciones, presentación de casos).</w:t>
      </w:r>
    </w:p>
    <w:p w:rsidR="00F83161" w:rsidRPr="00022DD6" w:rsidRDefault="00F83161"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lastRenderedPageBreak/>
        <w:t>Participar en los comités técnicos o administrativos a los cuales ha sido asignado formalmente por las jefaturas correspondientes.</w:t>
      </w:r>
    </w:p>
    <w:p w:rsidR="00F83161" w:rsidRPr="00022DD6" w:rsidRDefault="00F83161"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Participar de las actividades de capacitación, docencia e investigación asignadas por su jefatura de línea o instancias relacionadas (con la conformidad de su jefe inmediato)</w:t>
      </w:r>
    </w:p>
    <w:p w:rsidR="00F83161" w:rsidRPr="00022DD6" w:rsidRDefault="00F83161"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Velar por uso racional, cuidado de los equipos y bienes asignados para el cumplimiento de </w:t>
      </w:r>
      <w:proofErr w:type="spellStart"/>
      <w:r w:rsidRPr="00022DD6">
        <w:rPr>
          <w:rFonts w:ascii="Arial" w:eastAsia="Times New Roman" w:hAnsi="Arial" w:cs="Arial"/>
          <w:color w:val="000000" w:themeColor="text1"/>
          <w:sz w:val="20"/>
          <w:szCs w:val="20"/>
          <w:lang w:val="es-ES" w:eastAsia="ar-SA"/>
        </w:rPr>
        <w:t>us</w:t>
      </w:r>
      <w:proofErr w:type="spellEnd"/>
      <w:r w:rsidRPr="00022DD6">
        <w:rPr>
          <w:rFonts w:ascii="Arial" w:eastAsia="Times New Roman" w:hAnsi="Arial" w:cs="Arial"/>
          <w:color w:val="000000" w:themeColor="text1"/>
          <w:sz w:val="20"/>
          <w:szCs w:val="20"/>
          <w:lang w:val="es-ES" w:eastAsia="ar-SA"/>
        </w:rPr>
        <w:t xml:space="preserve"> funciones.</w:t>
      </w:r>
    </w:p>
    <w:p w:rsidR="00F83161" w:rsidRPr="00022DD6" w:rsidRDefault="00F83161"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Elaborar y participar en la formulación de guías de procedimientos, protocolos, normas y directivas relacionadas a su especialidad.</w:t>
      </w:r>
    </w:p>
    <w:p w:rsidR="00F83161" w:rsidRPr="00022DD6" w:rsidRDefault="00F83161" w:rsidP="006E2F86">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Promover la eficiencia, economía o calidad de atención en el servicio.</w:t>
      </w:r>
    </w:p>
    <w:p w:rsidR="006E2F86" w:rsidRPr="00022DD6" w:rsidRDefault="00F83161" w:rsidP="005F6785">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Cumplir con otras tareas y funciones asignadas por su jefe inmediato, las cuales sean necesarias </w:t>
      </w:r>
      <w:r w:rsidR="005F6785" w:rsidRPr="00022DD6">
        <w:rPr>
          <w:rFonts w:ascii="Arial" w:eastAsia="Times New Roman" w:hAnsi="Arial" w:cs="Arial"/>
          <w:color w:val="000000" w:themeColor="text1"/>
          <w:sz w:val="20"/>
          <w:szCs w:val="20"/>
          <w:lang w:val="es-ES" w:eastAsia="ar-SA"/>
        </w:rPr>
        <w:t>para el logro de los objetivos y metas del servicio Institución.</w:t>
      </w:r>
      <w:r w:rsidRPr="00022DD6">
        <w:rPr>
          <w:rFonts w:ascii="Arial" w:eastAsia="Times New Roman" w:hAnsi="Arial" w:cs="Arial"/>
          <w:color w:val="000000" w:themeColor="text1"/>
          <w:sz w:val="20"/>
          <w:szCs w:val="20"/>
          <w:lang w:val="es-ES" w:eastAsia="ar-SA"/>
        </w:rPr>
        <w:t xml:space="preserve"> </w:t>
      </w:r>
    </w:p>
    <w:p w:rsidR="006E2F86" w:rsidRPr="00022DD6" w:rsidRDefault="006E2F86" w:rsidP="00024C37">
      <w:pPr>
        <w:suppressAutoHyphens/>
        <w:spacing w:after="0" w:line="240" w:lineRule="auto"/>
        <w:ind w:firstLine="426"/>
        <w:jc w:val="both"/>
        <w:rPr>
          <w:rFonts w:ascii="Arial" w:eastAsia="Times New Roman" w:hAnsi="Arial" w:cs="Arial"/>
          <w:b/>
          <w:color w:val="000000" w:themeColor="text1"/>
          <w:sz w:val="20"/>
          <w:szCs w:val="20"/>
          <w:lang w:val="es-ES" w:eastAsia="ar-SA"/>
        </w:rPr>
      </w:pPr>
    </w:p>
    <w:p w:rsidR="00024C37" w:rsidRPr="00022DD6" w:rsidRDefault="00024C37" w:rsidP="00024C37">
      <w:pPr>
        <w:suppressAutoHyphens/>
        <w:spacing w:after="0" w:line="240" w:lineRule="auto"/>
        <w:ind w:firstLine="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 xml:space="preserve">MÉDICO </w:t>
      </w:r>
      <w:r w:rsidR="00E255D8" w:rsidRPr="00022DD6">
        <w:rPr>
          <w:rFonts w:ascii="Arial" w:eastAsia="Times New Roman" w:hAnsi="Arial" w:cs="Arial"/>
          <w:b/>
          <w:color w:val="000000" w:themeColor="text1"/>
          <w:sz w:val="20"/>
          <w:szCs w:val="20"/>
          <w:lang w:val="es-ES" w:eastAsia="ar-SA"/>
        </w:rPr>
        <w:t>CARDIÓLOGO</w:t>
      </w:r>
      <w:r w:rsidR="00CE08E2" w:rsidRPr="00022DD6">
        <w:rPr>
          <w:rFonts w:ascii="Arial" w:eastAsia="Times New Roman" w:hAnsi="Arial" w:cs="Arial"/>
          <w:b/>
          <w:color w:val="000000" w:themeColor="text1"/>
          <w:sz w:val="20"/>
          <w:szCs w:val="20"/>
          <w:lang w:val="es-ES" w:eastAsia="ar-SA"/>
        </w:rPr>
        <w:t xml:space="preserve"> </w:t>
      </w:r>
      <w:r w:rsidR="00E255D8" w:rsidRPr="00022DD6">
        <w:rPr>
          <w:rFonts w:ascii="Arial" w:eastAsia="Times New Roman" w:hAnsi="Arial" w:cs="Arial"/>
          <w:b/>
          <w:color w:val="000000" w:themeColor="text1"/>
          <w:sz w:val="20"/>
          <w:szCs w:val="20"/>
          <w:lang w:val="es-ES" w:eastAsia="ar-SA"/>
        </w:rPr>
        <w:t>(P1MES-002</w:t>
      </w:r>
      <w:r w:rsidRPr="00022DD6">
        <w:rPr>
          <w:rFonts w:ascii="Arial" w:eastAsia="Times New Roman" w:hAnsi="Arial" w:cs="Arial"/>
          <w:b/>
          <w:color w:val="000000" w:themeColor="text1"/>
          <w:sz w:val="20"/>
          <w:szCs w:val="20"/>
          <w:lang w:val="es-ES" w:eastAsia="ar-SA"/>
        </w:rPr>
        <w:t>)</w:t>
      </w:r>
    </w:p>
    <w:p w:rsidR="00024C37" w:rsidRPr="00022DD6" w:rsidRDefault="00024C37" w:rsidP="00024C37">
      <w:pPr>
        <w:suppressAutoHyphens/>
        <w:spacing w:after="0" w:line="240" w:lineRule="auto"/>
        <w:ind w:firstLine="426"/>
        <w:jc w:val="both"/>
        <w:rPr>
          <w:rFonts w:ascii="Arial" w:eastAsia="Times New Roman" w:hAnsi="Arial" w:cs="Arial"/>
          <w:b/>
          <w:color w:val="000000" w:themeColor="text1"/>
          <w:sz w:val="20"/>
          <w:szCs w:val="20"/>
          <w:highlight w:val="yellow"/>
          <w:lang w:val="es-ES" w:eastAsia="ar-SA"/>
        </w:rPr>
      </w:pPr>
    </w:p>
    <w:p w:rsidR="00024C37" w:rsidRPr="00022DD6" w:rsidRDefault="00024C37" w:rsidP="00024C37">
      <w:pPr>
        <w:tabs>
          <w:tab w:val="left" w:pos="-1440"/>
        </w:tabs>
        <w:spacing w:after="0" w:line="240" w:lineRule="auto"/>
        <w:ind w:left="426"/>
        <w:jc w:val="both"/>
        <w:rPr>
          <w:rFonts w:ascii="Arial" w:eastAsia="Times New Roman" w:hAnsi="Arial" w:cs="Arial"/>
          <w:b/>
          <w:color w:val="000000" w:themeColor="text1"/>
          <w:sz w:val="20"/>
          <w:szCs w:val="20"/>
          <w:lang w:val="es-ES_tradnl" w:eastAsia="ar-SA"/>
        </w:rPr>
      </w:pPr>
      <w:r w:rsidRPr="00022DD6">
        <w:rPr>
          <w:rFonts w:ascii="Arial" w:eastAsia="Times New Roman" w:hAnsi="Arial" w:cs="Arial"/>
          <w:b/>
          <w:color w:val="000000" w:themeColor="text1"/>
          <w:sz w:val="20"/>
          <w:szCs w:val="20"/>
          <w:lang w:val="es-ES_tradnl" w:eastAsia="ar-SA"/>
        </w:rPr>
        <w:t>Principales funciones a desarrollar:</w:t>
      </w:r>
    </w:p>
    <w:p w:rsidR="00E255D8" w:rsidRPr="00022DD6" w:rsidRDefault="00E255D8"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proofErr w:type="spellStart"/>
      <w:r w:rsidRPr="00022DD6">
        <w:rPr>
          <w:rFonts w:ascii="Arial" w:eastAsia="Times New Roman" w:hAnsi="Arial" w:cs="Arial"/>
          <w:color w:val="000000" w:themeColor="text1"/>
          <w:sz w:val="20"/>
          <w:szCs w:val="20"/>
          <w:lang w:val="es-ES" w:eastAsia="ar-SA"/>
        </w:rPr>
        <w:t>Recepcionar</w:t>
      </w:r>
      <w:proofErr w:type="spellEnd"/>
      <w:r w:rsidRPr="00022DD6">
        <w:rPr>
          <w:rFonts w:ascii="Arial" w:eastAsia="Times New Roman" w:hAnsi="Arial" w:cs="Arial"/>
          <w:color w:val="000000" w:themeColor="text1"/>
          <w:sz w:val="20"/>
          <w:szCs w:val="20"/>
          <w:lang w:val="es-ES" w:eastAsia="ar-SA"/>
        </w:rPr>
        <w:t xml:space="preserve"> y evaluar pacientes en el Postoperatorio inmediato en la Unid de Cuidados Intensivos del Servicio de Cardiología </w:t>
      </w:r>
      <w:proofErr w:type="spellStart"/>
      <w:r w:rsidRPr="00022DD6">
        <w:rPr>
          <w:rFonts w:ascii="Arial" w:eastAsia="Times New Roman" w:hAnsi="Arial" w:cs="Arial"/>
          <w:color w:val="000000" w:themeColor="text1"/>
          <w:sz w:val="20"/>
          <w:szCs w:val="20"/>
          <w:lang w:val="es-ES" w:eastAsia="ar-SA"/>
        </w:rPr>
        <w:t>Perioperatoria</w:t>
      </w:r>
      <w:proofErr w:type="spellEnd"/>
      <w:r w:rsidRPr="00022DD6">
        <w:rPr>
          <w:rFonts w:ascii="Arial" w:eastAsia="Times New Roman" w:hAnsi="Arial" w:cs="Arial"/>
          <w:color w:val="000000" w:themeColor="text1"/>
          <w:sz w:val="20"/>
          <w:szCs w:val="20"/>
          <w:lang w:val="es-ES" w:eastAsia="ar-SA"/>
        </w:rPr>
        <w:t>.</w:t>
      </w:r>
    </w:p>
    <w:p w:rsidR="00E255D8" w:rsidRPr="00022DD6" w:rsidRDefault="00E255D8"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Prescribir tratamientos y plan de trabajo para los pacientes post operados del Servicio de Cirugía Cardiovascular según protocolo y guías de práctica clínica vigentes.</w:t>
      </w:r>
    </w:p>
    <w:p w:rsidR="00E255D8" w:rsidRPr="00022DD6" w:rsidRDefault="00E255D8"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Realizar procedimientos de diagnóstico y terapéuticos en las áreas de UCI-UCIN y hospitalización del Servicio de Cardiología </w:t>
      </w:r>
      <w:proofErr w:type="spellStart"/>
      <w:r w:rsidRPr="00022DD6">
        <w:rPr>
          <w:rFonts w:ascii="Arial" w:eastAsia="Times New Roman" w:hAnsi="Arial" w:cs="Arial"/>
          <w:color w:val="000000" w:themeColor="text1"/>
          <w:sz w:val="20"/>
          <w:szCs w:val="20"/>
          <w:lang w:val="es-ES" w:eastAsia="ar-SA"/>
        </w:rPr>
        <w:t>Perioperatoria</w:t>
      </w:r>
      <w:proofErr w:type="spellEnd"/>
      <w:r w:rsidRPr="00022DD6">
        <w:rPr>
          <w:rFonts w:ascii="Arial" w:eastAsia="Times New Roman" w:hAnsi="Arial" w:cs="Arial"/>
          <w:color w:val="000000" w:themeColor="text1"/>
          <w:sz w:val="20"/>
          <w:szCs w:val="20"/>
          <w:lang w:val="es-ES" w:eastAsia="ar-SA"/>
        </w:rPr>
        <w:t>.</w:t>
      </w:r>
    </w:p>
    <w:p w:rsidR="00E255D8" w:rsidRPr="00022DD6" w:rsidRDefault="00E255D8"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Conducir el equipo </w:t>
      </w:r>
      <w:proofErr w:type="spellStart"/>
      <w:r w:rsidRPr="00022DD6">
        <w:rPr>
          <w:rFonts w:ascii="Arial" w:eastAsia="Times New Roman" w:hAnsi="Arial" w:cs="Arial"/>
          <w:color w:val="000000" w:themeColor="text1"/>
          <w:sz w:val="20"/>
          <w:szCs w:val="20"/>
          <w:lang w:val="es-ES" w:eastAsia="ar-SA"/>
        </w:rPr>
        <w:t>multiciplinario</w:t>
      </w:r>
      <w:proofErr w:type="spellEnd"/>
      <w:r w:rsidRPr="00022DD6">
        <w:rPr>
          <w:rFonts w:ascii="Arial" w:eastAsia="Times New Roman" w:hAnsi="Arial" w:cs="Arial"/>
          <w:color w:val="000000" w:themeColor="text1"/>
          <w:sz w:val="20"/>
          <w:szCs w:val="20"/>
          <w:lang w:val="es-ES" w:eastAsia="ar-SA"/>
        </w:rPr>
        <w:t xml:space="preserve"> de salud en el proceso de atención as</w:t>
      </w:r>
      <w:r w:rsidR="00B038A0" w:rsidRPr="00022DD6">
        <w:rPr>
          <w:rFonts w:ascii="Arial" w:eastAsia="Times New Roman" w:hAnsi="Arial" w:cs="Arial"/>
          <w:color w:val="000000" w:themeColor="text1"/>
          <w:sz w:val="20"/>
          <w:szCs w:val="20"/>
          <w:lang w:val="es-ES" w:eastAsia="ar-SA"/>
        </w:rPr>
        <w:t>istencial especializada del post operado del Servicio de Cirugía Cardiovascular en los turnos continuados de guardias diurnas o nocturnas en las unidades</w:t>
      </w:r>
      <w:r w:rsidR="00A96842" w:rsidRPr="00022DD6">
        <w:rPr>
          <w:rFonts w:ascii="Arial" w:eastAsia="Times New Roman" w:hAnsi="Arial" w:cs="Arial"/>
          <w:color w:val="000000" w:themeColor="text1"/>
          <w:sz w:val="20"/>
          <w:szCs w:val="20"/>
          <w:lang w:val="es-ES" w:eastAsia="ar-SA"/>
        </w:rPr>
        <w:t xml:space="preserve"> críticas del Servicio.</w:t>
      </w:r>
    </w:p>
    <w:p w:rsidR="00A96842" w:rsidRPr="00022DD6" w:rsidRDefault="00A96842"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Registrar las prestaciones asistenciales en la Historia Clínica de los sistemas informáticos y en los formularios utilizados en la atención del paciente.</w:t>
      </w:r>
    </w:p>
    <w:p w:rsidR="00A96842" w:rsidRPr="00022DD6" w:rsidRDefault="00A96842" w:rsidP="00024C37">
      <w:pPr>
        <w:numPr>
          <w:ilvl w:val="0"/>
          <w:numId w:val="13"/>
        </w:num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Brindar información médica sobre la situación de salud al familiar responsable.</w:t>
      </w:r>
    </w:p>
    <w:p w:rsidR="006E2F86" w:rsidRPr="00022DD6" w:rsidRDefault="006E2F86" w:rsidP="007A0552">
      <w:pPr>
        <w:suppressAutoHyphens/>
        <w:spacing w:after="0" w:line="240" w:lineRule="auto"/>
        <w:jc w:val="both"/>
        <w:rPr>
          <w:rFonts w:ascii="Arial" w:eastAsia="Times New Roman" w:hAnsi="Arial" w:cs="Arial"/>
          <w:color w:val="000000" w:themeColor="text1"/>
          <w:sz w:val="20"/>
          <w:szCs w:val="20"/>
          <w:lang w:val="es-ES" w:eastAsia="ar-SA"/>
        </w:rPr>
      </w:pPr>
    </w:p>
    <w:p w:rsidR="00024C37" w:rsidRPr="00022DD6" w:rsidRDefault="00024C37" w:rsidP="00024C37">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CONDICIONES ESENCIALES DEL CONTRATO</w:t>
      </w:r>
    </w:p>
    <w:p w:rsidR="00024C37" w:rsidRPr="00022DD6" w:rsidRDefault="00024C37" w:rsidP="00024C37">
      <w:pPr>
        <w:suppressAutoHyphens/>
        <w:spacing w:after="0" w:line="240" w:lineRule="auto"/>
        <w:rPr>
          <w:rFonts w:ascii="Arial" w:eastAsia="Times New Roman" w:hAnsi="Arial" w:cs="Arial"/>
          <w:color w:val="000000" w:themeColor="text1"/>
          <w:sz w:val="16"/>
          <w:szCs w:val="16"/>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22DD6" w:rsidRPr="00022DD6" w:rsidTr="002E1FDC">
        <w:trPr>
          <w:trHeight w:val="225"/>
        </w:trPr>
        <w:tc>
          <w:tcPr>
            <w:tcW w:w="2880" w:type="dxa"/>
            <w:shd w:val="clear" w:color="auto" w:fill="BFBFBF"/>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CONDICIONES</w:t>
            </w:r>
          </w:p>
        </w:tc>
        <w:tc>
          <w:tcPr>
            <w:tcW w:w="5766" w:type="dxa"/>
            <w:shd w:val="clear" w:color="auto" w:fill="BFBFBF"/>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DETALLE</w:t>
            </w:r>
          </w:p>
        </w:tc>
      </w:tr>
      <w:tr w:rsidR="00022DD6" w:rsidRPr="00022DD6" w:rsidTr="002E1FDC">
        <w:trPr>
          <w:trHeight w:val="201"/>
        </w:trPr>
        <w:tc>
          <w:tcPr>
            <w:tcW w:w="2880" w:type="dxa"/>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Lugar de prestación del servicio</w:t>
            </w:r>
          </w:p>
        </w:tc>
        <w:tc>
          <w:tcPr>
            <w:tcW w:w="5766"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De acuerdo a lo especificado en el numeral </w:t>
            </w:r>
            <w:r w:rsidRPr="00022DD6">
              <w:rPr>
                <w:rFonts w:ascii="Arial" w:eastAsia="Times New Roman" w:hAnsi="Arial" w:cs="Arial"/>
                <w:b/>
                <w:color w:val="000000" w:themeColor="text1"/>
                <w:sz w:val="18"/>
                <w:szCs w:val="18"/>
                <w:lang w:val="es-ES" w:eastAsia="ar-SA"/>
              </w:rPr>
              <w:t>1. Objeto de la convocatoria.</w:t>
            </w:r>
          </w:p>
        </w:tc>
      </w:tr>
      <w:tr w:rsidR="00022DD6" w:rsidRPr="00022DD6" w:rsidTr="002E1FDC">
        <w:trPr>
          <w:trHeight w:val="426"/>
        </w:trPr>
        <w:tc>
          <w:tcPr>
            <w:tcW w:w="2880" w:type="dxa"/>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Duración del contrato</w:t>
            </w:r>
          </w:p>
        </w:tc>
        <w:tc>
          <w:tcPr>
            <w:tcW w:w="5766"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Inicio        : </w:t>
            </w:r>
            <w:r w:rsidR="007A0552" w:rsidRPr="00022DD6">
              <w:rPr>
                <w:rFonts w:ascii="Arial" w:eastAsia="Times New Roman" w:hAnsi="Arial" w:cs="Arial"/>
                <w:color w:val="000000" w:themeColor="text1"/>
                <w:sz w:val="18"/>
                <w:szCs w:val="18"/>
                <w:lang w:val="es-ES" w:eastAsia="ar-SA"/>
              </w:rPr>
              <w:t>Diciembre</w:t>
            </w:r>
            <w:r w:rsidRPr="00022DD6">
              <w:rPr>
                <w:rFonts w:ascii="Arial" w:eastAsia="Times New Roman" w:hAnsi="Arial" w:cs="Arial"/>
                <w:color w:val="000000" w:themeColor="text1"/>
                <w:sz w:val="18"/>
                <w:szCs w:val="18"/>
                <w:lang w:val="es-ES" w:eastAsia="ar-SA"/>
              </w:rPr>
              <w:t xml:space="preserve"> de 2019</w:t>
            </w:r>
          </w:p>
          <w:p w:rsidR="00024C37" w:rsidRPr="00022DD6" w:rsidRDefault="00024C37" w:rsidP="007A0552">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Término   : 3</w:t>
            </w:r>
            <w:r w:rsidR="007A0552" w:rsidRPr="00022DD6">
              <w:rPr>
                <w:rFonts w:ascii="Arial" w:eastAsia="Times New Roman" w:hAnsi="Arial" w:cs="Arial"/>
                <w:color w:val="000000" w:themeColor="text1"/>
                <w:sz w:val="18"/>
                <w:szCs w:val="18"/>
                <w:lang w:val="es-ES" w:eastAsia="ar-SA"/>
              </w:rPr>
              <w:t>1</w:t>
            </w:r>
            <w:r w:rsidRPr="00022DD6">
              <w:rPr>
                <w:rFonts w:ascii="Arial" w:eastAsia="Times New Roman" w:hAnsi="Arial" w:cs="Arial"/>
                <w:color w:val="000000" w:themeColor="text1"/>
                <w:sz w:val="18"/>
                <w:szCs w:val="18"/>
                <w:lang w:val="es-ES" w:eastAsia="ar-SA"/>
              </w:rPr>
              <w:t xml:space="preserve"> de </w:t>
            </w:r>
            <w:r w:rsidR="007A0552" w:rsidRPr="00022DD6">
              <w:rPr>
                <w:rFonts w:ascii="Arial" w:eastAsia="Times New Roman" w:hAnsi="Arial" w:cs="Arial"/>
                <w:color w:val="000000" w:themeColor="text1"/>
                <w:sz w:val="18"/>
                <w:szCs w:val="18"/>
                <w:lang w:val="es-ES" w:eastAsia="ar-SA"/>
              </w:rPr>
              <w:t>Diciembre</w:t>
            </w:r>
            <w:r w:rsidRPr="00022DD6">
              <w:rPr>
                <w:rFonts w:ascii="Arial" w:eastAsia="Times New Roman" w:hAnsi="Arial" w:cs="Arial"/>
                <w:color w:val="000000" w:themeColor="text1"/>
                <w:sz w:val="18"/>
                <w:szCs w:val="18"/>
                <w:lang w:val="es-ES" w:eastAsia="ar-SA"/>
              </w:rPr>
              <w:t xml:space="preserve"> de 2019 </w:t>
            </w:r>
            <w:r w:rsidRPr="00022DD6">
              <w:rPr>
                <w:rFonts w:ascii="Arial" w:eastAsia="Times New Roman" w:hAnsi="Arial" w:cs="Arial"/>
                <w:b/>
                <w:color w:val="000000" w:themeColor="text1"/>
                <w:sz w:val="18"/>
                <w:szCs w:val="18"/>
                <w:lang w:val="es-ES" w:eastAsia="ar-SA"/>
              </w:rPr>
              <w:t>(Sujeto a renovación)</w:t>
            </w:r>
          </w:p>
        </w:tc>
      </w:tr>
      <w:tr w:rsidR="00022DD6" w:rsidRPr="00022DD6" w:rsidTr="002E1FDC">
        <w:trPr>
          <w:trHeight w:val="426"/>
        </w:trPr>
        <w:tc>
          <w:tcPr>
            <w:tcW w:w="2880" w:type="dxa"/>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Retribución Mensual</w:t>
            </w:r>
          </w:p>
        </w:tc>
        <w:tc>
          <w:tcPr>
            <w:tcW w:w="5766"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De acuerdo a lo especificado en el numeral </w:t>
            </w:r>
            <w:r w:rsidRPr="00022DD6">
              <w:rPr>
                <w:rFonts w:ascii="Arial" w:eastAsia="Times New Roman" w:hAnsi="Arial" w:cs="Arial"/>
                <w:b/>
                <w:color w:val="000000" w:themeColor="text1"/>
                <w:sz w:val="18"/>
                <w:szCs w:val="18"/>
                <w:lang w:val="es-ES" w:eastAsia="ar-SA"/>
              </w:rPr>
              <w:t>1. Objeto de la convocatoria</w:t>
            </w:r>
          </w:p>
        </w:tc>
      </w:tr>
      <w:tr w:rsidR="00024C37" w:rsidRPr="00022DD6" w:rsidTr="002E1FDC">
        <w:trPr>
          <w:trHeight w:val="70"/>
        </w:trPr>
        <w:tc>
          <w:tcPr>
            <w:tcW w:w="2880" w:type="dxa"/>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Otras condiciones del contrato</w:t>
            </w:r>
          </w:p>
        </w:tc>
        <w:tc>
          <w:tcPr>
            <w:tcW w:w="5766"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Disponibilidad Inmediata. </w:t>
            </w:r>
          </w:p>
        </w:tc>
      </w:tr>
    </w:tbl>
    <w:p w:rsidR="007A0552" w:rsidRPr="00022DD6" w:rsidRDefault="007A0552" w:rsidP="00024C37">
      <w:pPr>
        <w:suppressAutoHyphens/>
        <w:spacing w:after="0" w:line="240" w:lineRule="auto"/>
        <w:jc w:val="both"/>
        <w:rPr>
          <w:rFonts w:ascii="Arial" w:eastAsia="Times New Roman" w:hAnsi="Arial" w:cs="Arial"/>
          <w:b/>
          <w:color w:val="000000" w:themeColor="text1"/>
          <w:sz w:val="20"/>
          <w:szCs w:val="20"/>
          <w:lang w:val="es-ES" w:eastAsia="ar-SA"/>
        </w:rPr>
      </w:pPr>
    </w:p>
    <w:p w:rsidR="00024C37" w:rsidRPr="00022DD6" w:rsidRDefault="00024C37" w:rsidP="00024C37">
      <w:pPr>
        <w:suppressAutoHyphens/>
        <w:spacing w:after="0" w:line="240" w:lineRule="auto"/>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V. MODALIDAD DE POSTULACIÒN</w:t>
      </w:r>
    </w:p>
    <w:p w:rsidR="00024C37" w:rsidRPr="00022DD6" w:rsidRDefault="00024C37" w:rsidP="00024C37">
      <w:pPr>
        <w:suppressAutoHyphens/>
        <w:spacing w:after="0" w:line="240" w:lineRule="auto"/>
        <w:ind w:left="360"/>
        <w:jc w:val="both"/>
        <w:rPr>
          <w:rFonts w:ascii="Arial" w:eastAsia="Times New Roman" w:hAnsi="Arial" w:cs="Arial"/>
          <w:color w:val="000000" w:themeColor="text1"/>
          <w:sz w:val="20"/>
          <w:szCs w:val="20"/>
          <w:lang w:val="es-ES" w:eastAsia="ar-SA"/>
        </w:rPr>
      </w:pPr>
    </w:p>
    <w:p w:rsidR="00024C37" w:rsidRPr="00022DD6" w:rsidRDefault="00024C37" w:rsidP="00024C37">
      <w:pPr>
        <w:suppressAutoHyphens/>
        <w:spacing w:after="0" w:line="240" w:lineRule="auto"/>
        <w:ind w:left="360"/>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Las personas interesadas en participar en el proceso que cumplan con los requisitos establecidos, deberán seguir los pasos siguientes:</w:t>
      </w:r>
    </w:p>
    <w:p w:rsidR="00024C37" w:rsidRPr="00022DD6" w:rsidRDefault="00024C37" w:rsidP="00024C37">
      <w:pPr>
        <w:suppressAutoHyphens/>
        <w:spacing w:after="0" w:line="240" w:lineRule="auto"/>
        <w:ind w:left="360"/>
        <w:jc w:val="both"/>
        <w:rPr>
          <w:rFonts w:ascii="Arial" w:eastAsia="Times New Roman" w:hAnsi="Arial" w:cs="Arial"/>
          <w:color w:val="000000" w:themeColor="text1"/>
          <w:sz w:val="20"/>
          <w:szCs w:val="20"/>
          <w:lang w:val="es-ES" w:eastAsia="ar-SA"/>
        </w:rPr>
      </w:pPr>
    </w:p>
    <w:p w:rsidR="00024C37" w:rsidRPr="00022DD6" w:rsidRDefault="00024C37" w:rsidP="00024C37">
      <w:pPr>
        <w:numPr>
          <w:ilvl w:val="0"/>
          <w:numId w:val="2"/>
        </w:numPr>
        <w:suppressAutoHyphens/>
        <w:spacing w:after="0" w:line="240" w:lineRule="auto"/>
        <w:contextualSpacing/>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 xml:space="preserve">Ingresar al link </w:t>
      </w:r>
      <w:hyperlink r:id="rId7" w:history="1">
        <w:r w:rsidRPr="00022DD6">
          <w:rPr>
            <w:rFonts w:ascii="Arial" w:eastAsia="Times New Roman" w:hAnsi="Arial" w:cs="Arial"/>
            <w:color w:val="000000" w:themeColor="text1"/>
            <w:sz w:val="20"/>
            <w:szCs w:val="20"/>
            <w:u w:val="single"/>
            <w:lang w:val="es-ES" w:eastAsia="es-ES"/>
          </w:rPr>
          <w:t>http://ww1.essalud.gob.pe/sisep/</w:t>
        </w:r>
      </w:hyperlink>
      <w:r w:rsidRPr="00022DD6">
        <w:rPr>
          <w:rFonts w:ascii="Arial" w:eastAsia="Times New Roman" w:hAnsi="Arial" w:cs="Arial"/>
          <w:color w:val="000000" w:themeColor="text1"/>
          <w:sz w:val="20"/>
          <w:szCs w:val="20"/>
          <w:lang w:val="es-ES" w:eastAsia="es-ES"/>
        </w:rPr>
        <w:t xml:space="preserve">  y </w:t>
      </w:r>
      <w:r w:rsidRPr="00022DD6">
        <w:rPr>
          <w:rFonts w:ascii="Arial" w:eastAsia="Times New Roman" w:hAnsi="Arial" w:cs="Arial"/>
          <w:bCs/>
          <w:color w:val="000000" w:themeColor="text1"/>
          <w:sz w:val="20"/>
          <w:szCs w:val="20"/>
          <w:u w:val="single"/>
          <w:lang w:val="es-ES" w:eastAsia="es-ES"/>
        </w:rPr>
        <w:t>r</w:t>
      </w:r>
      <w:r w:rsidRPr="00022DD6">
        <w:rPr>
          <w:rFonts w:ascii="Arial" w:eastAsia="Times New Roman" w:hAnsi="Arial" w:cs="Arial"/>
          <w:color w:val="000000" w:themeColor="text1"/>
          <w:sz w:val="20"/>
          <w:szCs w:val="20"/>
          <w:lang w:val="es-ES" w:eastAsia="es-ES"/>
        </w:rPr>
        <w:t>egistrarse en el Sistema de Selección de Personal (SISEP). Culminado el registro, el sistema enviará al correo electrónico consignado del postulante el usuario y clave.</w:t>
      </w:r>
    </w:p>
    <w:p w:rsidR="00024C37" w:rsidRPr="00022DD6" w:rsidRDefault="00024C37" w:rsidP="00024C37">
      <w:pPr>
        <w:numPr>
          <w:ilvl w:val="0"/>
          <w:numId w:val="2"/>
        </w:numPr>
        <w:suppressAutoHyphens/>
        <w:spacing w:after="0" w:line="240" w:lineRule="auto"/>
        <w:contextualSpacing/>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El postulante deberá ingresar al SISEP con su respectivo usuario y contraseña e iniciar su postulación a la</w:t>
      </w:r>
      <w:r w:rsidRPr="00022DD6">
        <w:rPr>
          <w:rFonts w:ascii="Arial" w:eastAsia="Times New Roman" w:hAnsi="Arial" w:cs="Arial"/>
          <w:color w:val="000000" w:themeColor="text1"/>
          <w:sz w:val="16"/>
          <w:szCs w:val="16"/>
          <w:lang w:val="es-ES" w:eastAsia="es-ES"/>
        </w:rPr>
        <w:t xml:space="preserve">s </w:t>
      </w:r>
      <w:r w:rsidRPr="00022DD6">
        <w:rPr>
          <w:rFonts w:ascii="Arial" w:eastAsia="Times New Roman" w:hAnsi="Arial" w:cs="Arial"/>
          <w:color w:val="000000" w:themeColor="text1"/>
          <w:sz w:val="20"/>
          <w:szCs w:val="20"/>
          <w:lang w:val="es-ES" w:eastAsia="es-ES"/>
        </w:rPr>
        <w:t>ofertas laborales de su interés registrando sus datos de experiencia y formación.</w:t>
      </w:r>
    </w:p>
    <w:p w:rsidR="00024C37" w:rsidRPr="00022DD6" w:rsidRDefault="00024C37" w:rsidP="00024C37">
      <w:pPr>
        <w:numPr>
          <w:ilvl w:val="0"/>
          <w:numId w:val="2"/>
        </w:numPr>
        <w:suppressAutoHyphens/>
        <w:spacing w:after="0" w:line="240" w:lineRule="auto"/>
        <w:contextualSpacing/>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24C37" w:rsidRPr="00022DD6" w:rsidRDefault="00024C37" w:rsidP="00024C37">
      <w:pPr>
        <w:suppressAutoHyphens/>
        <w:spacing w:after="0" w:line="240" w:lineRule="auto"/>
        <w:rPr>
          <w:rFonts w:ascii="Arial" w:eastAsia="Times New Roman" w:hAnsi="Arial" w:cs="Arial"/>
          <w:color w:val="000000" w:themeColor="text1"/>
          <w:sz w:val="20"/>
          <w:szCs w:val="20"/>
          <w:lang w:val="es-ES" w:eastAsia="es-ES"/>
        </w:rPr>
      </w:pPr>
    </w:p>
    <w:p w:rsidR="00024C37" w:rsidRPr="00022DD6" w:rsidRDefault="00024C37" w:rsidP="00024C37">
      <w:pPr>
        <w:spacing w:after="0" w:line="240" w:lineRule="auto"/>
        <w:ind w:left="360"/>
        <w:contextualSpacing/>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Cada postulante precalificado deberá imprimir los siguientes Formatos de Declaración Jurada que el SISEP le envió automáticamente al postular:</w:t>
      </w:r>
    </w:p>
    <w:p w:rsidR="00024C37" w:rsidRPr="00022DD6" w:rsidRDefault="00024C37" w:rsidP="00024C37">
      <w:pPr>
        <w:spacing w:after="0" w:line="240" w:lineRule="auto"/>
        <w:ind w:left="360"/>
        <w:contextualSpacing/>
        <w:jc w:val="both"/>
        <w:rPr>
          <w:rFonts w:ascii="Arial" w:eastAsia="Times New Roman" w:hAnsi="Arial" w:cs="Arial"/>
          <w:color w:val="000000" w:themeColor="text1"/>
          <w:sz w:val="20"/>
          <w:szCs w:val="20"/>
          <w:lang w:val="es-ES" w:eastAsia="es-ES"/>
        </w:rPr>
      </w:pPr>
    </w:p>
    <w:p w:rsidR="00024C37" w:rsidRPr="00022DD6" w:rsidRDefault="00024C37" w:rsidP="00024C37">
      <w:pPr>
        <w:numPr>
          <w:ilvl w:val="0"/>
          <w:numId w:val="3"/>
        </w:numPr>
        <w:shd w:val="clear" w:color="auto" w:fill="FFFFFF"/>
        <w:suppressAutoHyphens/>
        <w:spacing w:after="0" w:line="240" w:lineRule="auto"/>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 xml:space="preserve">Declaración Jurada de Cumplimiento de requisitos </w:t>
      </w:r>
      <w:r w:rsidRPr="00022DD6">
        <w:rPr>
          <w:rFonts w:ascii="Arial" w:eastAsia="Times New Roman" w:hAnsi="Arial" w:cs="Arial"/>
          <w:b/>
          <w:color w:val="000000" w:themeColor="text1"/>
          <w:sz w:val="20"/>
          <w:szCs w:val="20"/>
          <w:lang w:val="es-ES" w:eastAsia="es-ES"/>
        </w:rPr>
        <w:t>(Formato 1)</w:t>
      </w:r>
    </w:p>
    <w:p w:rsidR="00024C37" w:rsidRPr="00022DD6" w:rsidRDefault="00024C37" w:rsidP="00024C37">
      <w:pPr>
        <w:numPr>
          <w:ilvl w:val="0"/>
          <w:numId w:val="3"/>
        </w:numPr>
        <w:shd w:val="clear" w:color="auto" w:fill="FFFFFF"/>
        <w:suppressAutoHyphens/>
        <w:spacing w:after="0" w:line="240" w:lineRule="auto"/>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Declaración Jurada sobre Impedimento y Nepotismo.</w:t>
      </w:r>
      <w:r w:rsidRPr="00022DD6">
        <w:rPr>
          <w:rFonts w:ascii="Arial" w:eastAsia="Times New Roman" w:hAnsi="Arial" w:cs="Arial"/>
          <w:b/>
          <w:color w:val="000000" w:themeColor="text1"/>
          <w:sz w:val="20"/>
          <w:szCs w:val="20"/>
          <w:lang w:val="es-ES" w:eastAsia="es-ES"/>
        </w:rPr>
        <w:t xml:space="preserve"> (Formato 2)</w:t>
      </w:r>
    </w:p>
    <w:p w:rsidR="00024C37" w:rsidRPr="00022DD6" w:rsidRDefault="00024C37" w:rsidP="00024C37">
      <w:pPr>
        <w:numPr>
          <w:ilvl w:val="0"/>
          <w:numId w:val="3"/>
        </w:numPr>
        <w:shd w:val="clear" w:color="auto" w:fill="FFFFFF"/>
        <w:suppressAutoHyphens/>
        <w:spacing w:after="0" w:line="240" w:lineRule="auto"/>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 xml:space="preserve">Declaración Jurada de Confidencialidad e Incompatibilidad. </w:t>
      </w:r>
      <w:r w:rsidRPr="00022DD6">
        <w:rPr>
          <w:rFonts w:ascii="Arial" w:eastAsia="Times New Roman" w:hAnsi="Arial" w:cs="Arial"/>
          <w:b/>
          <w:color w:val="000000" w:themeColor="text1"/>
          <w:sz w:val="20"/>
          <w:szCs w:val="20"/>
          <w:lang w:val="es-ES" w:eastAsia="es-ES"/>
        </w:rPr>
        <w:t>(Formato 3)</w:t>
      </w:r>
    </w:p>
    <w:p w:rsidR="007A0552" w:rsidRPr="00022DD6" w:rsidRDefault="007A0552" w:rsidP="007A0552">
      <w:pPr>
        <w:pStyle w:val="Sinespaciado"/>
        <w:numPr>
          <w:ilvl w:val="0"/>
          <w:numId w:val="3"/>
        </w:numPr>
        <w:jc w:val="both"/>
        <w:rPr>
          <w:rFonts w:ascii="Arial" w:hAnsi="Arial" w:cs="Arial"/>
          <w:color w:val="000000" w:themeColor="text1"/>
          <w:sz w:val="20"/>
          <w:szCs w:val="20"/>
        </w:rPr>
      </w:pPr>
      <w:r w:rsidRPr="00022DD6">
        <w:rPr>
          <w:rFonts w:ascii="Arial" w:hAnsi="Arial" w:cs="Arial"/>
          <w:color w:val="000000" w:themeColor="text1"/>
          <w:sz w:val="20"/>
          <w:szCs w:val="20"/>
        </w:rPr>
        <w:t>Declaración Jurada para Médicos Especialistas que no Cuentan con Título de Especialista o Constancia Emitida por la Universidad de haber concluido el Residentado Médico</w:t>
      </w:r>
      <w:r w:rsidRPr="00022DD6">
        <w:rPr>
          <w:rFonts w:ascii="Arial" w:hAnsi="Arial" w:cs="Arial"/>
          <w:b/>
          <w:color w:val="000000" w:themeColor="text1"/>
          <w:sz w:val="20"/>
          <w:szCs w:val="20"/>
        </w:rPr>
        <w:t>. (</w:t>
      </w:r>
      <w:r w:rsidRPr="00022DD6">
        <w:rPr>
          <w:rFonts w:ascii="Arial" w:hAnsi="Arial" w:cs="Arial"/>
          <w:b/>
          <w:color w:val="000000" w:themeColor="text1"/>
          <w:sz w:val="20"/>
          <w:szCs w:val="20"/>
          <w:u w:val="single"/>
        </w:rPr>
        <w:t>Formato 4</w:t>
      </w:r>
      <w:r w:rsidRPr="00022DD6">
        <w:rPr>
          <w:rFonts w:ascii="Arial" w:hAnsi="Arial" w:cs="Arial"/>
          <w:b/>
          <w:color w:val="000000" w:themeColor="text1"/>
          <w:sz w:val="20"/>
          <w:szCs w:val="20"/>
        </w:rPr>
        <w:t>)</w:t>
      </w:r>
      <w:r w:rsidRPr="00022DD6">
        <w:rPr>
          <w:rFonts w:ascii="Arial" w:hAnsi="Arial" w:cs="Arial"/>
          <w:color w:val="000000" w:themeColor="text1"/>
          <w:sz w:val="20"/>
          <w:szCs w:val="20"/>
        </w:rPr>
        <w:t xml:space="preserve"> de corresponder.</w:t>
      </w:r>
    </w:p>
    <w:p w:rsidR="00024C37" w:rsidRPr="00022DD6" w:rsidRDefault="00024C37" w:rsidP="00024C37">
      <w:pPr>
        <w:numPr>
          <w:ilvl w:val="0"/>
          <w:numId w:val="3"/>
        </w:numPr>
        <w:shd w:val="clear" w:color="auto" w:fill="FFFFFF"/>
        <w:suppressAutoHyphens/>
        <w:spacing w:after="100" w:afterAutospacing="1" w:line="240" w:lineRule="auto"/>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 xml:space="preserve">Declaración Jurada de no Registrar Antecedentes Penales. </w:t>
      </w:r>
      <w:r w:rsidRPr="00022DD6">
        <w:rPr>
          <w:rFonts w:ascii="Arial" w:eastAsia="Times New Roman" w:hAnsi="Arial" w:cs="Arial"/>
          <w:b/>
          <w:color w:val="000000" w:themeColor="text1"/>
          <w:sz w:val="20"/>
          <w:szCs w:val="20"/>
          <w:lang w:val="es-ES" w:eastAsia="es-ES"/>
        </w:rPr>
        <w:t>(Formato 5)</w:t>
      </w:r>
    </w:p>
    <w:p w:rsidR="00024C37" w:rsidRPr="00022DD6" w:rsidRDefault="00024C37" w:rsidP="00024C37">
      <w:pPr>
        <w:spacing w:after="0" w:line="240" w:lineRule="auto"/>
        <w:ind w:left="360"/>
        <w:contextualSpacing/>
        <w:jc w:val="both"/>
        <w:rPr>
          <w:rFonts w:ascii="Arial" w:eastAsia="Times New Roman" w:hAnsi="Arial" w:cs="Arial"/>
          <w:color w:val="000000" w:themeColor="text1"/>
          <w:sz w:val="20"/>
          <w:szCs w:val="20"/>
          <w:lang w:val="es-ES" w:eastAsia="es-ES"/>
        </w:rPr>
      </w:pPr>
      <w:r w:rsidRPr="00022DD6">
        <w:rPr>
          <w:rFonts w:ascii="Arial" w:eastAsia="Times New Roman" w:hAnsi="Arial" w:cs="Arial"/>
          <w:color w:val="000000" w:themeColor="text1"/>
          <w:sz w:val="20"/>
          <w:szCs w:val="20"/>
          <w:lang w:val="es-ES" w:eastAsia="es-ES"/>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024C37" w:rsidRPr="00022DD6" w:rsidRDefault="00024C37" w:rsidP="00024C37">
      <w:pPr>
        <w:suppressAutoHyphens/>
        <w:autoSpaceDE w:val="0"/>
        <w:autoSpaceDN w:val="0"/>
        <w:adjustRightInd w:val="0"/>
        <w:spacing w:after="0" w:line="240" w:lineRule="auto"/>
        <w:ind w:left="720"/>
        <w:jc w:val="both"/>
        <w:rPr>
          <w:rFonts w:ascii="Arial" w:eastAsia="Times New Roman" w:hAnsi="Arial" w:cs="Arial"/>
          <w:color w:val="000000" w:themeColor="text1"/>
          <w:sz w:val="20"/>
          <w:szCs w:val="20"/>
          <w:lang w:val="es-MX" w:eastAsia="es-ES_tradnl"/>
        </w:rPr>
      </w:pPr>
    </w:p>
    <w:p w:rsidR="00024C37" w:rsidRPr="00022DD6" w:rsidRDefault="00024C37" w:rsidP="00024C37">
      <w:pPr>
        <w:suppressAutoHyphens/>
        <w:spacing w:after="0" w:line="240" w:lineRule="auto"/>
        <w:ind w:left="360"/>
        <w:jc w:val="both"/>
        <w:rPr>
          <w:rFonts w:ascii="Arial" w:eastAsia="Times New Roman" w:hAnsi="Arial" w:cs="Arial"/>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Nota:</w:t>
      </w:r>
      <w:r w:rsidRPr="00022DD6">
        <w:rPr>
          <w:rFonts w:ascii="Arial" w:eastAsia="Times New Roman" w:hAnsi="Arial" w:cs="Arial"/>
          <w:color w:val="000000" w:themeColor="text1"/>
          <w:sz w:val="20"/>
          <w:szCs w:val="20"/>
          <w:lang w:val="es-ES" w:eastAsia="ar-SA"/>
        </w:rPr>
        <w:t xml:space="preserve"> De manera previa a la postulación respectiva, los interesados deberán revisar la información indicada en las “Consideraciones que deberá tener en cuenta para postular a los procesos de selección” </w:t>
      </w:r>
      <w:r w:rsidRPr="00022DD6">
        <w:rPr>
          <w:rFonts w:ascii="Arial" w:eastAsia="Times New Roman" w:hAnsi="Arial" w:cs="Arial"/>
          <w:b/>
          <w:bCs/>
          <w:color w:val="000000" w:themeColor="text1"/>
          <w:sz w:val="20"/>
          <w:szCs w:val="20"/>
          <w:lang w:val="es-ES" w:eastAsia="ar-SA"/>
        </w:rPr>
        <w:t xml:space="preserve">e información sobre convocatorias CAS de ser el caso (condicional al proceso que se convoque), que se encuentra ubicada en la ruta </w:t>
      </w:r>
      <w:hyperlink r:id="rId8" w:tooltip="https://convocatorias.essalud.gob.pe/" w:history="1">
        <w:r w:rsidRPr="00022DD6">
          <w:rPr>
            <w:rFonts w:ascii="Arial" w:eastAsia="Times New Roman" w:hAnsi="Arial" w:cs="Arial"/>
            <w:color w:val="000000" w:themeColor="text1"/>
            <w:sz w:val="20"/>
            <w:szCs w:val="20"/>
            <w:u w:val="single"/>
            <w:lang w:val="es-ES" w:eastAsia="ar-SA"/>
          </w:rPr>
          <w:t>https://convocatorias.essalud.gob.pe/</w:t>
        </w:r>
      </w:hyperlink>
    </w:p>
    <w:p w:rsidR="00024C37" w:rsidRPr="00022DD6" w:rsidRDefault="00024C37" w:rsidP="00024C37">
      <w:pPr>
        <w:suppressAutoHyphens/>
        <w:spacing w:after="0" w:line="240" w:lineRule="auto"/>
        <w:ind w:left="720"/>
        <w:jc w:val="both"/>
        <w:rPr>
          <w:rFonts w:ascii="Arial" w:eastAsia="Times New Roman" w:hAnsi="Arial" w:cs="Arial"/>
          <w:b/>
          <w:color w:val="000000" w:themeColor="text1"/>
          <w:sz w:val="20"/>
          <w:szCs w:val="20"/>
          <w:lang w:val="es-ES" w:eastAsia="ar-SA"/>
        </w:rPr>
      </w:pPr>
    </w:p>
    <w:p w:rsidR="00024C37" w:rsidRPr="00022DD6" w:rsidRDefault="00024C37" w:rsidP="00024C37">
      <w:pPr>
        <w:numPr>
          <w:ilvl w:val="1"/>
          <w:numId w:val="2"/>
        </w:numPr>
        <w:tabs>
          <w:tab w:val="num" w:pos="240"/>
          <w:tab w:val="left" w:pos="360"/>
        </w:tabs>
        <w:suppressAutoHyphens/>
        <w:spacing w:after="0" w:line="240" w:lineRule="auto"/>
        <w:ind w:hanging="1800"/>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CRONOGRAMA Y ETAPAS DEL PROCESO</w:t>
      </w:r>
    </w:p>
    <w:p w:rsidR="00DA017A" w:rsidRPr="00022DD6" w:rsidRDefault="00DA017A" w:rsidP="00DA017A">
      <w:pPr>
        <w:tabs>
          <w:tab w:val="left" w:pos="360"/>
          <w:tab w:val="num" w:pos="1800"/>
        </w:tabs>
        <w:suppressAutoHyphens/>
        <w:spacing w:after="0" w:line="240" w:lineRule="auto"/>
        <w:jc w:val="both"/>
        <w:rPr>
          <w:rFonts w:ascii="Arial" w:eastAsia="Times New Roman" w:hAnsi="Arial" w:cs="Arial"/>
          <w:b/>
          <w:color w:val="000000" w:themeColor="text1"/>
          <w:sz w:val="20"/>
          <w:szCs w:val="20"/>
          <w:lang w:val="es-ES" w:eastAsia="ar-S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544"/>
        <w:gridCol w:w="1843"/>
      </w:tblGrid>
      <w:tr w:rsidR="00022DD6" w:rsidRPr="00022DD6" w:rsidTr="007A0552">
        <w:trPr>
          <w:trHeight w:val="397"/>
        </w:trPr>
        <w:tc>
          <w:tcPr>
            <w:tcW w:w="3969" w:type="dxa"/>
            <w:gridSpan w:val="2"/>
            <w:shd w:val="clear" w:color="auto" w:fill="BFBFBF"/>
            <w:vAlign w:val="center"/>
          </w:tcPr>
          <w:p w:rsidR="00DA017A" w:rsidRPr="00022DD6" w:rsidRDefault="00DA017A" w:rsidP="007A0552">
            <w:pPr>
              <w:suppressAutoHyphens/>
              <w:spacing w:after="0" w:line="240" w:lineRule="auto"/>
              <w:jc w:val="center"/>
              <w:rPr>
                <w:rFonts w:ascii="Arial" w:eastAsia="Times New Roman" w:hAnsi="Arial" w:cs="Arial"/>
                <w:b/>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ETAPAS DEL PROCESO</w:t>
            </w:r>
          </w:p>
        </w:tc>
        <w:tc>
          <w:tcPr>
            <w:tcW w:w="3544" w:type="dxa"/>
            <w:shd w:val="clear" w:color="auto" w:fill="BFBFBF"/>
            <w:vAlign w:val="center"/>
          </w:tcPr>
          <w:p w:rsidR="00DA017A" w:rsidRPr="00022DD6" w:rsidRDefault="00DA017A" w:rsidP="007A0552">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FECHA Y HORA</w:t>
            </w:r>
          </w:p>
        </w:tc>
        <w:tc>
          <w:tcPr>
            <w:tcW w:w="1843" w:type="dxa"/>
            <w:shd w:val="clear" w:color="auto" w:fill="BFBFBF"/>
            <w:vAlign w:val="center"/>
          </w:tcPr>
          <w:p w:rsidR="00DA017A" w:rsidRPr="00022DD6" w:rsidRDefault="00DA017A" w:rsidP="007A0552">
            <w:pPr>
              <w:suppressAutoHyphens/>
              <w:spacing w:after="0" w:line="240" w:lineRule="auto"/>
              <w:jc w:val="center"/>
              <w:rPr>
                <w:rFonts w:ascii="Arial" w:eastAsia="Times New Roman" w:hAnsi="Arial" w:cs="Arial"/>
                <w:b/>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AREA RESPONSABLE</w:t>
            </w:r>
          </w:p>
        </w:tc>
      </w:tr>
      <w:tr w:rsidR="00022DD6" w:rsidRPr="00022DD6" w:rsidTr="007A0552">
        <w:trPr>
          <w:trHeight w:val="509"/>
        </w:trPr>
        <w:tc>
          <w:tcPr>
            <w:tcW w:w="567" w:type="dxa"/>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w:t>
            </w:r>
          </w:p>
        </w:tc>
        <w:tc>
          <w:tcPr>
            <w:tcW w:w="3402" w:type="dxa"/>
            <w:tcBorders>
              <w:bottom w:val="single" w:sz="4" w:space="0" w:color="auto"/>
            </w:tcBorders>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Aprobación de Convocatoria </w:t>
            </w:r>
          </w:p>
        </w:tc>
        <w:tc>
          <w:tcPr>
            <w:tcW w:w="3544" w:type="dxa"/>
            <w:tcBorders>
              <w:bottom w:val="single" w:sz="4" w:space="0" w:color="auto"/>
            </w:tcBorders>
            <w:vAlign w:val="center"/>
          </w:tcPr>
          <w:p w:rsidR="00DA017A" w:rsidRPr="00022DD6" w:rsidRDefault="00DA017A" w:rsidP="007A0552">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w:t>
            </w:r>
            <w:r w:rsidR="007A0552" w:rsidRPr="00022DD6">
              <w:rPr>
                <w:rFonts w:ascii="Arial" w:eastAsia="Times New Roman" w:hAnsi="Arial" w:cs="Arial"/>
                <w:color w:val="000000" w:themeColor="text1"/>
                <w:sz w:val="18"/>
                <w:szCs w:val="18"/>
                <w:lang w:val="es-MX" w:eastAsia="ar-SA"/>
              </w:rPr>
              <w:t>8</w:t>
            </w:r>
            <w:r w:rsidRPr="00022DD6">
              <w:rPr>
                <w:rFonts w:ascii="Arial" w:eastAsia="Times New Roman" w:hAnsi="Arial" w:cs="Arial"/>
                <w:color w:val="000000" w:themeColor="text1"/>
                <w:sz w:val="18"/>
                <w:szCs w:val="18"/>
                <w:lang w:val="es-MX" w:eastAsia="ar-SA"/>
              </w:rPr>
              <w:t xml:space="preserve"> de noviembre del 2019</w:t>
            </w:r>
          </w:p>
        </w:tc>
        <w:tc>
          <w:tcPr>
            <w:tcW w:w="1843" w:type="dxa"/>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SGGI</w:t>
            </w:r>
          </w:p>
        </w:tc>
      </w:tr>
      <w:tr w:rsidR="00022DD6" w:rsidRPr="00022DD6" w:rsidTr="007A0552">
        <w:trPr>
          <w:trHeight w:val="509"/>
        </w:trPr>
        <w:tc>
          <w:tcPr>
            <w:tcW w:w="567" w:type="dxa"/>
            <w:tcBorders>
              <w:bottom w:val="single" w:sz="4" w:space="0" w:color="auto"/>
            </w:tcBorders>
            <w:vAlign w:val="center"/>
          </w:tcPr>
          <w:p w:rsidR="007A0552" w:rsidRPr="00022DD6" w:rsidRDefault="007A0552" w:rsidP="007A0552">
            <w:pPr>
              <w:spacing w:after="0"/>
              <w:jc w:val="center"/>
              <w:rPr>
                <w:rFonts w:ascii="Arial" w:hAnsi="Arial" w:cs="Arial"/>
                <w:color w:val="000000" w:themeColor="text1"/>
                <w:sz w:val="18"/>
                <w:szCs w:val="18"/>
                <w:lang w:val="es-MX"/>
              </w:rPr>
            </w:pPr>
            <w:r w:rsidRPr="00022DD6">
              <w:rPr>
                <w:rFonts w:ascii="Arial" w:hAnsi="Arial" w:cs="Arial"/>
                <w:color w:val="000000" w:themeColor="text1"/>
                <w:sz w:val="18"/>
                <w:szCs w:val="18"/>
                <w:lang w:val="es-MX"/>
              </w:rPr>
              <w:t>2</w:t>
            </w:r>
          </w:p>
        </w:tc>
        <w:tc>
          <w:tcPr>
            <w:tcW w:w="3402" w:type="dxa"/>
            <w:tcBorders>
              <w:bottom w:val="single" w:sz="4" w:space="0" w:color="auto"/>
            </w:tcBorders>
            <w:vAlign w:val="center"/>
          </w:tcPr>
          <w:p w:rsidR="007A0552" w:rsidRPr="00022DD6" w:rsidRDefault="007A0552" w:rsidP="007A0552">
            <w:pPr>
              <w:spacing w:after="0"/>
              <w:jc w:val="both"/>
              <w:rPr>
                <w:rFonts w:ascii="Arial" w:hAnsi="Arial" w:cs="Arial"/>
                <w:color w:val="000000" w:themeColor="text1"/>
                <w:sz w:val="18"/>
                <w:szCs w:val="18"/>
                <w:lang w:eastAsia="es-PE"/>
              </w:rPr>
            </w:pPr>
            <w:r w:rsidRPr="00022DD6">
              <w:rPr>
                <w:rFonts w:ascii="Arial" w:hAnsi="Arial" w:cs="Arial"/>
                <w:color w:val="000000" w:themeColor="text1"/>
                <w:sz w:val="18"/>
                <w:szCs w:val="18"/>
                <w:lang w:eastAsia="es-PE"/>
              </w:rPr>
              <w:t>Publicación de la Convocatoria en el Servicio Nacional del Empleo</w:t>
            </w:r>
          </w:p>
        </w:tc>
        <w:tc>
          <w:tcPr>
            <w:tcW w:w="3544" w:type="dxa"/>
            <w:tcBorders>
              <w:bottom w:val="single" w:sz="4" w:space="0" w:color="auto"/>
            </w:tcBorders>
            <w:vAlign w:val="center"/>
          </w:tcPr>
          <w:p w:rsidR="007A0552" w:rsidRPr="00022DD6" w:rsidRDefault="007A0552" w:rsidP="007A0552">
            <w:pPr>
              <w:spacing w:after="0"/>
              <w:jc w:val="center"/>
              <w:rPr>
                <w:rFonts w:ascii="Arial" w:hAnsi="Arial" w:cs="Arial"/>
                <w:color w:val="000000" w:themeColor="text1"/>
                <w:sz w:val="18"/>
                <w:szCs w:val="18"/>
                <w:lang w:eastAsia="es-PE"/>
              </w:rPr>
            </w:pPr>
            <w:r w:rsidRPr="00022DD6">
              <w:rPr>
                <w:rFonts w:ascii="Arial" w:hAnsi="Arial" w:cs="Arial"/>
                <w:color w:val="000000" w:themeColor="text1"/>
                <w:sz w:val="18"/>
                <w:szCs w:val="18"/>
                <w:lang w:eastAsia="es-PE"/>
              </w:rPr>
              <w:t>10 días anteriores a la convocatoria</w:t>
            </w:r>
          </w:p>
        </w:tc>
        <w:tc>
          <w:tcPr>
            <w:tcW w:w="1843" w:type="dxa"/>
            <w:tcBorders>
              <w:bottom w:val="single" w:sz="4" w:space="0" w:color="auto"/>
            </w:tcBorders>
            <w:vAlign w:val="center"/>
          </w:tcPr>
          <w:p w:rsidR="007A0552" w:rsidRPr="00022DD6" w:rsidRDefault="007A0552" w:rsidP="007A0552">
            <w:pPr>
              <w:spacing w:after="0"/>
              <w:jc w:val="center"/>
              <w:rPr>
                <w:rFonts w:ascii="Arial" w:hAnsi="Arial" w:cs="Arial"/>
                <w:color w:val="000000" w:themeColor="text1"/>
                <w:sz w:val="18"/>
                <w:szCs w:val="18"/>
                <w:lang w:val="es-MX"/>
              </w:rPr>
            </w:pPr>
            <w:r w:rsidRPr="00022DD6">
              <w:rPr>
                <w:rFonts w:ascii="Arial" w:hAnsi="Arial" w:cs="Arial"/>
                <w:color w:val="000000" w:themeColor="text1"/>
                <w:sz w:val="18"/>
                <w:szCs w:val="18"/>
                <w:lang w:val="es-MX"/>
              </w:rPr>
              <w:t>SGGI – GCTIC</w:t>
            </w:r>
          </w:p>
        </w:tc>
      </w:tr>
      <w:tr w:rsidR="00022DD6" w:rsidRPr="00022DD6" w:rsidTr="007A0552">
        <w:trPr>
          <w:trHeight w:val="313"/>
        </w:trPr>
        <w:tc>
          <w:tcPr>
            <w:tcW w:w="3969" w:type="dxa"/>
            <w:gridSpan w:val="2"/>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CONVOCATORIA</w:t>
            </w:r>
          </w:p>
        </w:tc>
        <w:tc>
          <w:tcPr>
            <w:tcW w:w="5387" w:type="dxa"/>
            <w:gridSpan w:val="2"/>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3</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Publicación en la página Web institucional y marquesinas informativas</w:t>
            </w:r>
          </w:p>
        </w:tc>
        <w:tc>
          <w:tcPr>
            <w:tcW w:w="3544" w:type="dxa"/>
            <w:vAlign w:val="center"/>
          </w:tcPr>
          <w:p w:rsidR="00DA017A" w:rsidRPr="00022DD6" w:rsidRDefault="00022DD6" w:rsidP="00022DD6">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13</w:t>
            </w:r>
            <w:r w:rsidR="00DA017A" w:rsidRPr="00022DD6">
              <w:rPr>
                <w:rFonts w:ascii="Arial" w:eastAsia="Times New Roman" w:hAnsi="Arial" w:cs="Arial"/>
                <w:color w:val="000000" w:themeColor="text1"/>
                <w:sz w:val="18"/>
                <w:szCs w:val="18"/>
                <w:lang w:val="es-MX" w:eastAsia="ar-SA"/>
              </w:rPr>
              <w:t xml:space="preserve"> de diciembre del 2019</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SGGI-GCTIC</w:t>
            </w:r>
          </w:p>
        </w:tc>
      </w:tr>
      <w:tr w:rsidR="00022DD6" w:rsidRPr="00022DD6" w:rsidTr="007A0552">
        <w:trPr>
          <w:trHeight w:val="842"/>
        </w:trPr>
        <w:tc>
          <w:tcPr>
            <w:tcW w:w="567" w:type="dxa"/>
            <w:tcBorders>
              <w:bottom w:val="single" w:sz="4" w:space="0" w:color="auto"/>
            </w:tcBorders>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4</w:t>
            </w:r>
          </w:p>
        </w:tc>
        <w:tc>
          <w:tcPr>
            <w:tcW w:w="3402" w:type="dxa"/>
            <w:tcBorders>
              <w:bottom w:val="single" w:sz="4" w:space="0" w:color="auto"/>
            </w:tcBorders>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Inscripción a través del Sistema de Selección de Personal(SISEP) </w:t>
            </w:r>
            <w:hyperlink r:id="rId9" w:history="1">
              <w:r w:rsidRPr="00022DD6">
                <w:rPr>
                  <w:rFonts w:ascii="Arial" w:eastAsia="Times New Roman" w:hAnsi="Arial" w:cs="Arial"/>
                  <w:color w:val="000000" w:themeColor="text1"/>
                  <w:sz w:val="18"/>
                  <w:szCs w:val="18"/>
                  <w:u w:val="single"/>
                  <w:lang w:val="es-ES" w:eastAsia="ar-SA"/>
                </w:rPr>
                <w:t>ww1.essalud.gob.pe/</w:t>
              </w:r>
              <w:proofErr w:type="spellStart"/>
              <w:r w:rsidRPr="00022DD6">
                <w:rPr>
                  <w:rFonts w:ascii="Arial" w:eastAsia="Times New Roman" w:hAnsi="Arial" w:cs="Arial"/>
                  <w:color w:val="000000" w:themeColor="text1"/>
                  <w:sz w:val="18"/>
                  <w:szCs w:val="18"/>
                  <w:u w:val="single"/>
                  <w:lang w:val="es-ES" w:eastAsia="ar-SA"/>
                </w:rPr>
                <w:t>sisep</w:t>
              </w:r>
              <w:proofErr w:type="spellEnd"/>
              <w:r w:rsidRPr="00022DD6">
                <w:rPr>
                  <w:rFonts w:ascii="Arial" w:eastAsia="Times New Roman" w:hAnsi="Arial" w:cs="Arial"/>
                  <w:color w:val="000000" w:themeColor="text1"/>
                  <w:sz w:val="18"/>
                  <w:szCs w:val="18"/>
                  <w:u w:val="single"/>
                  <w:lang w:val="es-ES" w:eastAsia="ar-SA"/>
                </w:rPr>
                <w:t xml:space="preserve">/postular_oportunidades.htm </w:t>
              </w:r>
            </w:hyperlink>
          </w:p>
        </w:tc>
        <w:tc>
          <w:tcPr>
            <w:tcW w:w="3544" w:type="dxa"/>
            <w:tcBorders>
              <w:bottom w:val="single" w:sz="4" w:space="0" w:color="auto"/>
            </w:tcBorders>
            <w:vAlign w:val="center"/>
          </w:tcPr>
          <w:p w:rsidR="00022DD6" w:rsidRPr="00022DD6" w:rsidRDefault="00DA017A" w:rsidP="00022DD6">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Del 1</w:t>
            </w:r>
            <w:r w:rsidR="00022DD6" w:rsidRPr="00022DD6">
              <w:rPr>
                <w:rFonts w:ascii="Arial" w:eastAsia="Times New Roman" w:hAnsi="Arial" w:cs="Arial"/>
                <w:color w:val="000000" w:themeColor="text1"/>
                <w:sz w:val="18"/>
                <w:szCs w:val="18"/>
                <w:lang w:val="es-MX" w:eastAsia="ar-SA"/>
              </w:rPr>
              <w:t>8</w:t>
            </w:r>
            <w:r w:rsidRPr="00022DD6">
              <w:rPr>
                <w:rFonts w:ascii="Arial" w:eastAsia="Times New Roman" w:hAnsi="Arial" w:cs="Arial"/>
                <w:color w:val="000000" w:themeColor="text1"/>
                <w:sz w:val="18"/>
                <w:szCs w:val="18"/>
                <w:lang w:val="es-MX" w:eastAsia="ar-SA"/>
              </w:rPr>
              <w:t xml:space="preserve"> y 1</w:t>
            </w:r>
            <w:r w:rsidR="00022DD6" w:rsidRPr="00022DD6">
              <w:rPr>
                <w:rFonts w:ascii="Arial" w:eastAsia="Times New Roman" w:hAnsi="Arial" w:cs="Arial"/>
                <w:color w:val="000000" w:themeColor="text1"/>
                <w:sz w:val="18"/>
                <w:szCs w:val="18"/>
                <w:lang w:val="es-MX" w:eastAsia="ar-SA"/>
              </w:rPr>
              <w:t>9</w:t>
            </w:r>
            <w:r w:rsidRPr="00022DD6">
              <w:rPr>
                <w:rFonts w:ascii="Arial" w:eastAsia="Times New Roman" w:hAnsi="Arial" w:cs="Arial"/>
                <w:color w:val="000000" w:themeColor="text1"/>
                <w:sz w:val="18"/>
                <w:szCs w:val="18"/>
                <w:lang w:val="es-MX" w:eastAsia="ar-SA"/>
              </w:rPr>
              <w:t xml:space="preserve"> de diciembre del 2019 </w:t>
            </w:r>
          </w:p>
          <w:p w:rsidR="00DA017A" w:rsidRPr="00022DD6" w:rsidRDefault="00022DD6" w:rsidP="00022DD6">
            <w:pPr>
              <w:suppressAutoHyphens/>
              <w:spacing w:after="0" w:line="240" w:lineRule="auto"/>
              <w:jc w:val="center"/>
              <w:rPr>
                <w:rFonts w:ascii="Arial" w:eastAsia="Times New Roman" w:hAnsi="Arial" w:cs="Arial"/>
                <w:b/>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(hasta las 14:00 horas)</w:t>
            </w:r>
          </w:p>
        </w:tc>
        <w:tc>
          <w:tcPr>
            <w:tcW w:w="1843" w:type="dxa"/>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SGGI -GCTIC</w:t>
            </w:r>
          </w:p>
        </w:tc>
      </w:tr>
      <w:tr w:rsidR="00022DD6" w:rsidRPr="00022DD6" w:rsidTr="007A0552">
        <w:trPr>
          <w:trHeight w:val="281"/>
        </w:trPr>
        <w:tc>
          <w:tcPr>
            <w:tcW w:w="3969" w:type="dxa"/>
            <w:gridSpan w:val="2"/>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SELECCIÓN</w:t>
            </w:r>
          </w:p>
        </w:tc>
        <w:tc>
          <w:tcPr>
            <w:tcW w:w="5387" w:type="dxa"/>
            <w:gridSpan w:val="2"/>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p>
        </w:tc>
      </w:tr>
      <w:tr w:rsidR="00022DD6" w:rsidRPr="00022DD6" w:rsidTr="007A0552">
        <w:trPr>
          <w:trHeight w:val="210"/>
        </w:trPr>
        <w:tc>
          <w:tcPr>
            <w:tcW w:w="567" w:type="dxa"/>
            <w:shd w:val="clear" w:color="auto" w:fill="auto"/>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5</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Resultados de Precalificación Curricular según Información del SISEP</w:t>
            </w:r>
          </w:p>
        </w:tc>
        <w:tc>
          <w:tcPr>
            <w:tcW w:w="3544"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w:t>
            </w:r>
            <w:r w:rsidR="00022DD6" w:rsidRPr="00022DD6">
              <w:rPr>
                <w:rFonts w:ascii="Arial" w:eastAsia="Times New Roman" w:hAnsi="Arial" w:cs="Arial"/>
                <w:color w:val="000000" w:themeColor="text1"/>
                <w:sz w:val="18"/>
                <w:szCs w:val="18"/>
                <w:lang w:val="es-MX" w:eastAsia="ar-SA"/>
              </w:rPr>
              <w:t>9</w:t>
            </w:r>
            <w:r w:rsidRPr="00022DD6">
              <w:rPr>
                <w:rFonts w:ascii="Arial" w:eastAsia="Times New Roman" w:hAnsi="Arial" w:cs="Arial"/>
                <w:color w:val="000000" w:themeColor="text1"/>
                <w:sz w:val="18"/>
                <w:szCs w:val="18"/>
                <w:lang w:val="es-MX" w:eastAsia="ar-SA"/>
              </w:rPr>
              <w:t xml:space="preserve">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a partir de las 16:00 horas en las marquesinas informativas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r w:rsidRPr="00022DD6">
              <w:rPr>
                <w:rFonts w:ascii="Arial" w:eastAsia="Times New Roman" w:hAnsi="Arial" w:cs="Arial"/>
                <w:color w:val="000000" w:themeColor="text1"/>
                <w:sz w:val="18"/>
                <w:szCs w:val="18"/>
                <w:lang w:val="es-MX" w:eastAsia="ar-SA"/>
              </w:rPr>
              <w:t xml:space="preserve"> y en la página Web Institucional</w:t>
            </w:r>
          </w:p>
        </w:tc>
        <w:tc>
          <w:tcPr>
            <w:tcW w:w="1843"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eastAsia="ar-SA"/>
              </w:rPr>
            </w:pPr>
            <w:r w:rsidRPr="00022DD6">
              <w:rPr>
                <w:rFonts w:ascii="Arial" w:eastAsia="Times New Roman" w:hAnsi="Arial" w:cs="Arial"/>
                <w:color w:val="000000" w:themeColor="text1"/>
                <w:sz w:val="18"/>
                <w:szCs w:val="18"/>
                <w:lang w:val="es-MX" w:eastAsia="ar-SA"/>
              </w:rPr>
              <w:t>SGGI</w:t>
            </w:r>
            <w:r w:rsidRPr="00022DD6">
              <w:rPr>
                <w:rFonts w:ascii="Arial" w:eastAsia="Times New Roman" w:hAnsi="Arial" w:cs="Arial"/>
                <w:color w:val="000000" w:themeColor="text1"/>
                <w:sz w:val="18"/>
                <w:szCs w:val="18"/>
                <w:lang w:eastAsia="ar-SA"/>
              </w:rPr>
              <w:t xml:space="preserve"> – GCTIC</w:t>
            </w:r>
          </w:p>
        </w:tc>
      </w:tr>
      <w:tr w:rsidR="00022DD6" w:rsidRPr="00022DD6" w:rsidTr="007A0552">
        <w:trPr>
          <w:trHeight w:val="389"/>
        </w:trPr>
        <w:tc>
          <w:tcPr>
            <w:tcW w:w="567" w:type="dxa"/>
            <w:shd w:val="clear" w:color="auto" w:fill="auto"/>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6</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Evaluación Psicotécnica y Psicológica</w:t>
            </w:r>
          </w:p>
        </w:tc>
        <w:tc>
          <w:tcPr>
            <w:tcW w:w="3544" w:type="dxa"/>
            <w:shd w:val="clear" w:color="auto" w:fill="auto"/>
            <w:vAlign w:val="center"/>
          </w:tcPr>
          <w:p w:rsidR="00DA017A" w:rsidRPr="00022DD6" w:rsidRDefault="00022DD6"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20</w:t>
            </w:r>
            <w:r w:rsidR="00DA017A" w:rsidRPr="00022DD6">
              <w:rPr>
                <w:rFonts w:ascii="Arial" w:eastAsia="Times New Roman" w:hAnsi="Arial" w:cs="Arial"/>
                <w:color w:val="000000" w:themeColor="text1"/>
                <w:sz w:val="18"/>
                <w:szCs w:val="18"/>
                <w:lang w:val="es-MX" w:eastAsia="ar-SA"/>
              </w:rPr>
              <w:t xml:space="preserve"> de diciembre del 2019</w:t>
            </w:r>
          </w:p>
          <w:p w:rsidR="00DA017A" w:rsidRPr="00022DD6" w:rsidRDefault="00F668BF"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a  las 09</w:t>
            </w:r>
            <w:r w:rsidR="00DA017A" w:rsidRPr="00022DD6">
              <w:rPr>
                <w:rFonts w:ascii="Arial" w:eastAsia="Times New Roman" w:hAnsi="Arial" w:cs="Arial"/>
                <w:color w:val="000000" w:themeColor="text1"/>
                <w:sz w:val="18"/>
                <w:szCs w:val="18"/>
                <w:lang w:val="es-MX" w:eastAsia="ar-SA"/>
              </w:rPr>
              <w:t xml:space="preserve">:00 horas  </w:t>
            </w:r>
          </w:p>
        </w:tc>
        <w:tc>
          <w:tcPr>
            <w:tcW w:w="1843"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eastAsia="ar-SA"/>
              </w:rPr>
            </w:pPr>
            <w:r w:rsidRPr="00022DD6">
              <w:rPr>
                <w:rFonts w:ascii="Arial" w:eastAsia="Times New Roman" w:hAnsi="Arial" w:cs="Arial"/>
                <w:color w:val="000000" w:themeColor="text1"/>
                <w:sz w:val="18"/>
                <w:szCs w:val="18"/>
                <w:lang w:eastAsia="ar-SA"/>
              </w:rPr>
              <w:t>OGRRHH</w:t>
            </w:r>
          </w:p>
        </w:tc>
      </w:tr>
      <w:tr w:rsidR="00022DD6" w:rsidRPr="00022DD6" w:rsidTr="007A0552">
        <w:trPr>
          <w:trHeight w:val="210"/>
        </w:trPr>
        <w:tc>
          <w:tcPr>
            <w:tcW w:w="567" w:type="dxa"/>
            <w:shd w:val="clear" w:color="auto" w:fill="auto"/>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7</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Publicación de resultados de la Evaluación Psicotécnica</w:t>
            </w:r>
          </w:p>
        </w:tc>
        <w:tc>
          <w:tcPr>
            <w:tcW w:w="3544" w:type="dxa"/>
            <w:shd w:val="clear" w:color="auto" w:fill="auto"/>
            <w:vAlign w:val="center"/>
          </w:tcPr>
          <w:p w:rsidR="00DA017A" w:rsidRPr="00022DD6" w:rsidRDefault="00022DD6"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20</w:t>
            </w:r>
            <w:r w:rsidR="00DA017A" w:rsidRPr="00022DD6">
              <w:rPr>
                <w:rFonts w:ascii="Arial" w:eastAsia="Times New Roman" w:hAnsi="Arial" w:cs="Arial"/>
                <w:color w:val="000000" w:themeColor="text1"/>
                <w:sz w:val="18"/>
                <w:szCs w:val="18"/>
                <w:lang w:val="es-MX" w:eastAsia="ar-SA"/>
              </w:rPr>
              <w:t xml:space="preserve"> de diciembre del 2019</w:t>
            </w:r>
          </w:p>
          <w:p w:rsidR="00DA017A" w:rsidRPr="00022DD6" w:rsidRDefault="00DA017A" w:rsidP="00022DD6">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a partir de las 1</w:t>
            </w:r>
            <w:r w:rsidR="00022DD6" w:rsidRPr="00022DD6">
              <w:rPr>
                <w:rFonts w:ascii="Arial" w:eastAsia="Times New Roman" w:hAnsi="Arial" w:cs="Arial"/>
                <w:color w:val="000000" w:themeColor="text1"/>
                <w:sz w:val="18"/>
                <w:szCs w:val="18"/>
                <w:lang w:val="es-MX" w:eastAsia="ar-SA"/>
              </w:rPr>
              <w:t>0</w:t>
            </w:r>
            <w:r w:rsidRPr="00022DD6">
              <w:rPr>
                <w:rFonts w:ascii="Arial" w:eastAsia="Times New Roman" w:hAnsi="Arial" w:cs="Arial"/>
                <w:color w:val="000000" w:themeColor="text1"/>
                <w:sz w:val="18"/>
                <w:szCs w:val="18"/>
                <w:lang w:val="es-MX" w:eastAsia="ar-SA"/>
              </w:rPr>
              <w:t>:</w:t>
            </w:r>
            <w:r w:rsidR="00022DD6" w:rsidRPr="00022DD6">
              <w:rPr>
                <w:rFonts w:ascii="Arial" w:eastAsia="Times New Roman" w:hAnsi="Arial" w:cs="Arial"/>
                <w:color w:val="000000" w:themeColor="text1"/>
                <w:sz w:val="18"/>
                <w:szCs w:val="18"/>
                <w:lang w:val="es-MX" w:eastAsia="ar-SA"/>
              </w:rPr>
              <w:t>3</w:t>
            </w:r>
            <w:r w:rsidRPr="00022DD6">
              <w:rPr>
                <w:rFonts w:ascii="Arial" w:eastAsia="Times New Roman" w:hAnsi="Arial" w:cs="Arial"/>
                <w:color w:val="000000" w:themeColor="text1"/>
                <w:sz w:val="18"/>
                <w:szCs w:val="18"/>
                <w:lang w:val="es-MX" w:eastAsia="ar-SA"/>
              </w:rPr>
              <w:t xml:space="preserve">0 horas en las marquesinas informativas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r w:rsidRPr="00022DD6">
              <w:rPr>
                <w:rFonts w:ascii="Arial" w:eastAsia="Times New Roman" w:hAnsi="Arial" w:cs="Arial"/>
                <w:color w:val="000000" w:themeColor="text1"/>
                <w:sz w:val="18"/>
                <w:szCs w:val="18"/>
                <w:lang w:val="es-MX" w:eastAsia="ar-SA"/>
              </w:rPr>
              <w:t xml:space="preserve"> y en la página Web Institucional</w:t>
            </w:r>
          </w:p>
        </w:tc>
        <w:tc>
          <w:tcPr>
            <w:tcW w:w="1843"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MX" w:eastAsia="ar-SA"/>
              </w:rPr>
              <w:t>SGGI</w:t>
            </w:r>
            <w:r w:rsidRPr="00022DD6">
              <w:rPr>
                <w:rFonts w:ascii="Arial" w:eastAsia="Times New Roman" w:hAnsi="Arial" w:cs="Arial"/>
                <w:color w:val="000000" w:themeColor="text1"/>
                <w:sz w:val="18"/>
                <w:szCs w:val="18"/>
                <w:lang w:eastAsia="ar-SA"/>
              </w:rPr>
              <w:t xml:space="preserve"> – OGRRHH</w:t>
            </w:r>
          </w:p>
        </w:tc>
      </w:tr>
      <w:tr w:rsidR="00022DD6" w:rsidRPr="00022DD6" w:rsidTr="007A0552">
        <w:trPr>
          <w:trHeight w:val="367"/>
        </w:trPr>
        <w:tc>
          <w:tcPr>
            <w:tcW w:w="567" w:type="dxa"/>
            <w:shd w:val="clear" w:color="auto" w:fill="auto"/>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8</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Evaluación de Conocimientos</w:t>
            </w:r>
          </w:p>
        </w:tc>
        <w:tc>
          <w:tcPr>
            <w:tcW w:w="3544"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20 de diciembre del 2019</w:t>
            </w:r>
          </w:p>
          <w:p w:rsidR="00DA017A" w:rsidRPr="00022DD6" w:rsidRDefault="00F93A63"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a las 11</w:t>
            </w:r>
            <w:r w:rsidR="00DA017A" w:rsidRPr="00022DD6">
              <w:rPr>
                <w:rFonts w:ascii="Arial" w:eastAsia="Times New Roman" w:hAnsi="Arial" w:cs="Arial"/>
                <w:color w:val="000000" w:themeColor="text1"/>
                <w:sz w:val="18"/>
                <w:szCs w:val="18"/>
                <w:lang w:val="es-MX" w:eastAsia="ar-SA"/>
              </w:rPr>
              <w:t xml:space="preserve">:00 horas </w:t>
            </w:r>
          </w:p>
        </w:tc>
        <w:tc>
          <w:tcPr>
            <w:tcW w:w="1843" w:type="dxa"/>
            <w:shd w:val="clear" w:color="auto" w:fill="auto"/>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eastAsia="ar-SA"/>
              </w:rPr>
              <w:t>OGRRHH</w:t>
            </w: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9</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Publicación de resultados de la Evaluación de Conocimientos</w:t>
            </w:r>
          </w:p>
        </w:tc>
        <w:tc>
          <w:tcPr>
            <w:tcW w:w="3544"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20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a partir de las 14:00 horas en las marquesinas informativas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r w:rsidRPr="00022DD6">
              <w:rPr>
                <w:rFonts w:ascii="Arial" w:eastAsia="Times New Roman" w:hAnsi="Arial" w:cs="Arial"/>
                <w:color w:val="000000" w:themeColor="text1"/>
                <w:sz w:val="18"/>
                <w:szCs w:val="18"/>
                <w:lang w:val="es-MX" w:eastAsia="ar-SA"/>
              </w:rPr>
              <w:t xml:space="preserve"> y en la página Web Institucional</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MX" w:eastAsia="ar-SA"/>
              </w:rPr>
              <w:t>SGGI</w:t>
            </w:r>
            <w:r w:rsidRPr="00022DD6">
              <w:rPr>
                <w:rFonts w:ascii="Arial" w:eastAsia="Times New Roman" w:hAnsi="Arial" w:cs="Arial"/>
                <w:color w:val="000000" w:themeColor="text1"/>
                <w:sz w:val="18"/>
                <w:szCs w:val="18"/>
                <w:lang w:eastAsia="ar-SA"/>
              </w:rPr>
              <w:t xml:space="preserve"> – OGRRHH</w:t>
            </w: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10</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ES" w:eastAsia="ar-SA"/>
              </w:rPr>
              <w:t>Recepción de C.V. documentados de postulantes precalificados</w:t>
            </w:r>
          </w:p>
        </w:tc>
        <w:tc>
          <w:tcPr>
            <w:tcW w:w="3544"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23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8:30 a 16:00 horas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eastAsia="ar-SA"/>
              </w:rPr>
              <w:t>OGRRHH</w:t>
            </w: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11</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Evaluación del C.V. u Hoja de Vida</w:t>
            </w:r>
          </w:p>
        </w:tc>
        <w:tc>
          <w:tcPr>
            <w:tcW w:w="3544"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A partir del 24 de diciembre del 2019</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eastAsia="ar-SA"/>
              </w:rPr>
              <w:t>OGRRHH</w:t>
            </w: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12</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Publicación de resultados de la Evaluación Curricular u Hoja de Vida </w:t>
            </w:r>
          </w:p>
        </w:tc>
        <w:tc>
          <w:tcPr>
            <w:tcW w:w="3544"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26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a partir de las 16:00 horas en las marquesinas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r w:rsidRPr="00022DD6">
              <w:rPr>
                <w:rFonts w:ascii="Arial" w:eastAsia="Times New Roman" w:hAnsi="Arial" w:cs="Arial"/>
                <w:color w:val="000000" w:themeColor="text1"/>
                <w:sz w:val="18"/>
                <w:szCs w:val="18"/>
                <w:lang w:val="es-MX" w:eastAsia="ar-SA"/>
              </w:rPr>
              <w:t xml:space="preserve"> y en la página Web Institucional</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MX" w:eastAsia="ar-SA"/>
              </w:rPr>
              <w:t>SGGI</w:t>
            </w:r>
            <w:r w:rsidRPr="00022DD6">
              <w:rPr>
                <w:rFonts w:ascii="Arial" w:eastAsia="Times New Roman" w:hAnsi="Arial" w:cs="Arial"/>
                <w:color w:val="000000" w:themeColor="text1"/>
                <w:sz w:val="18"/>
                <w:szCs w:val="18"/>
                <w:lang w:eastAsia="ar-SA"/>
              </w:rPr>
              <w:t xml:space="preserve"> - OGRRHH</w:t>
            </w:r>
          </w:p>
        </w:tc>
      </w:tr>
      <w:tr w:rsidR="00022DD6" w:rsidRPr="00022DD6" w:rsidTr="007A0552">
        <w:trPr>
          <w:trHeight w:val="395"/>
        </w:trPr>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13</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Evaluación Personal</w:t>
            </w:r>
          </w:p>
        </w:tc>
        <w:tc>
          <w:tcPr>
            <w:tcW w:w="3544"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27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a partir de </w:t>
            </w:r>
            <w:r w:rsidR="00F668BF" w:rsidRPr="00022DD6">
              <w:rPr>
                <w:rFonts w:ascii="Arial" w:eastAsia="Times New Roman" w:hAnsi="Arial" w:cs="Arial"/>
                <w:color w:val="000000" w:themeColor="text1"/>
                <w:sz w:val="18"/>
                <w:szCs w:val="18"/>
                <w:lang w:val="es-MX" w:eastAsia="ar-SA"/>
              </w:rPr>
              <w:t>las 11</w:t>
            </w:r>
            <w:r w:rsidRPr="00022DD6">
              <w:rPr>
                <w:rFonts w:ascii="Arial" w:eastAsia="Times New Roman" w:hAnsi="Arial" w:cs="Arial"/>
                <w:color w:val="000000" w:themeColor="text1"/>
                <w:sz w:val="18"/>
                <w:szCs w:val="18"/>
                <w:lang w:val="es-MX" w:eastAsia="ar-SA"/>
              </w:rPr>
              <w:t>:30 horas</w:t>
            </w:r>
          </w:p>
        </w:tc>
        <w:tc>
          <w:tcPr>
            <w:tcW w:w="1843" w:type="dxa"/>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eastAsia="ar-SA"/>
              </w:rPr>
              <w:t>OGRRHH</w:t>
            </w:r>
          </w:p>
        </w:tc>
      </w:tr>
      <w:tr w:rsidR="00022DD6" w:rsidRPr="00022DD6" w:rsidTr="007A0552">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14</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Publicación de resultados de la Evaluación Personal</w:t>
            </w:r>
          </w:p>
        </w:tc>
        <w:tc>
          <w:tcPr>
            <w:tcW w:w="3544" w:type="dxa"/>
            <w:vMerge w:val="restart"/>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27 de diciembre del 2019</w:t>
            </w:r>
          </w:p>
          <w:p w:rsidR="00DA017A" w:rsidRPr="00022DD6" w:rsidRDefault="00DA017A" w:rsidP="00DA017A">
            <w:pPr>
              <w:suppressAutoHyphens/>
              <w:spacing w:after="0" w:line="240" w:lineRule="auto"/>
              <w:jc w:val="center"/>
              <w:rPr>
                <w:rFonts w:ascii="Arial" w:eastAsia="Times New Roman" w:hAnsi="Arial" w:cs="Arial"/>
                <w:b/>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 xml:space="preserve"> a partir de las 16:00 horas en las marquesinas informativas del módulo de trámite documentario del INCOR, </w:t>
            </w:r>
            <w:r w:rsidRPr="00022DD6">
              <w:rPr>
                <w:rFonts w:ascii="Arial" w:eastAsia="Times New Roman" w:hAnsi="Arial" w:cs="Arial"/>
                <w:color w:val="000000" w:themeColor="text1"/>
                <w:sz w:val="18"/>
                <w:szCs w:val="18"/>
                <w:lang w:val="es-ES" w:eastAsia="ar-SA"/>
              </w:rPr>
              <w:t>sito en Jr. Coronel Félix Zegarra</w:t>
            </w:r>
            <w:r w:rsidRPr="00022DD6">
              <w:rPr>
                <w:rFonts w:ascii="Arial" w:eastAsia="Times New Roman" w:hAnsi="Arial" w:cs="Arial"/>
                <w:color w:val="000000" w:themeColor="text1"/>
                <w:sz w:val="18"/>
                <w:szCs w:val="18"/>
                <w:lang w:eastAsia="ar-SA"/>
              </w:rPr>
              <w:t xml:space="preserve"> Nº 417 - Jesús María - Lima</w:t>
            </w:r>
            <w:r w:rsidRPr="00022DD6">
              <w:rPr>
                <w:rFonts w:ascii="Arial" w:eastAsia="Times New Roman" w:hAnsi="Arial" w:cs="Arial"/>
                <w:color w:val="000000" w:themeColor="text1"/>
                <w:sz w:val="18"/>
                <w:szCs w:val="18"/>
                <w:lang w:val="es-MX" w:eastAsia="ar-SA"/>
              </w:rPr>
              <w:t xml:space="preserve"> y en la página Web Institucional</w:t>
            </w:r>
          </w:p>
        </w:tc>
        <w:tc>
          <w:tcPr>
            <w:tcW w:w="1843" w:type="dxa"/>
            <w:vMerge w:val="restart"/>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MX" w:eastAsia="ar-SA"/>
              </w:rPr>
              <w:t>SGGI</w:t>
            </w:r>
            <w:r w:rsidRPr="00022DD6">
              <w:rPr>
                <w:rFonts w:ascii="Arial" w:eastAsia="Times New Roman" w:hAnsi="Arial" w:cs="Arial"/>
                <w:color w:val="000000" w:themeColor="text1"/>
                <w:sz w:val="18"/>
                <w:szCs w:val="18"/>
                <w:lang w:eastAsia="ar-SA"/>
              </w:rPr>
              <w:t xml:space="preserve"> - OGRRHH</w:t>
            </w:r>
          </w:p>
        </w:tc>
      </w:tr>
      <w:tr w:rsidR="00022DD6" w:rsidRPr="00022DD6" w:rsidTr="007A0552">
        <w:trPr>
          <w:trHeight w:val="503"/>
        </w:trPr>
        <w:tc>
          <w:tcPr>
            <w:tcW w:w="567" w:type="dxa"/>
            <w:tcBorders>
              <w:bottom w:val="single" w:sz="4" w:space="0" w:color="auto"/>
            </w:tcBorders>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15</w:t>
            </w:r>
          </w:p>
        </w:tc>
        <w:tc>
          <w:tcPr>
            <w:tcW w:w="3402" w:type="dxa"/>
            <w:tcBorders>
              <w:bottom w:val="single" w:sz="4" w:space="0" w:color="auto"/>
            </w:tcBorders>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Publicación del Resultado Final</w:t>
            </w:r>
          </w:p>
        </w:tc>
        <w:tc>
          <w:tcPr>
            <w:tcW w:w="3544" w:type="dxa"/>
            <w:vMerge/>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p>
        </w:tc>
        <w:tc>
          <w:tcPr>
            <w:tcW w:w="1843" w:type="dxa"/>
            <w:vMerge/>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p>
        </w:tc>
      </w:tr>
      <w:tr w:rsidR="00022DD6" w:rsidRPr="00022DD6" w:rsidTr="007A0552">
        <w:trPr>
          <w:trHeight w:val="288"/>
        </w:trPr>
        <w:tc>
          <w:tcPr>
            <w:tcW w:w="9356" w:type="dxa"/>
            <w:gridSpan w:val="4"/>
            <w:shd w:val="clear" w:color="auto" w:fill="BFBFBF"/>
            <w:vAlign w:val="center"/>
          </w:tcPr>
          <w:p w:rsidR="007A0552" w:rsidRPr="00022DD6" w:rsidRDefault="007A0552" w:rsidP="007A0552">
            <w:pPr>
              <w:suppressAutoHyphens/>
              <w:spacing w:after="0" w:line="240" w:lineRule="auto"/>
              <w:rPr>
                <w:rFonts w:ascii="Arial" w:eastAsia="Times New Roman" w:hAnsi="Arial" w:cs="Arial"/>
                <w:b/>
                <w:color w:val="000000" w:themeColor="text1"/>
                <w:sz w:val="18"/>
                <w:szCs w:val="18"/>
                <w:lang w:val="es-MX" w:eastAsia="ar-SA"/>
              </w:rPr>
            </w:pPr>
            <w:r w:rsidRPr="00022DD6">
              <w:rPr>
                <w:rFonts w:ascii="Arial" w:eastAsia="Times New Roman" w:hAnsi="Arial" w:cs="Arial"/>
                <w:b/>
                <w:color w:val="000000" w:themeColor="text1"/>
                <w:sz w:val="18"/>
                <w:szCs w:val="18"/>
                <w:lang w:val="es-MX" w:eastAsia="ar-SA"/>
              </w:rPr>
              <w:t>SUSCRIPCIÓN Y REGISTRO DEL CONTRATO</w:t>
            </w:r>
          </w:p>
        </w:tc>
      </w:tr>
      <w:tr w:rsidR="00022DD6" w:rsidRPr="00022DD6" w:rsidTr="007A0552">
        <w:trPr>
          <w:trHeight w:val="391"/>
        </w:trPr>
        <w:tc>
          <w:tcPr>
            <w:tcW w:w="567" w:type="dxa"/>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16</w:t>
            </w:r>
          </w:p>
        </w:tc>
        <w:tc>
          <w:tcPr>
            <w:tcW w:w="3402" w:type="dxa"/>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Suscripción del Contrato</w:t>
            </w:r>
          </w:p>
        </w:tc>
        <w:tc>
          <w:tcPr>
            <w:tcW w:w="3544" w:type="dxa"/>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A partir 30 de diciembre del 2019</w:t>
            </w:r>
          </w:p>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p>
        </w:tc>
        <w:tc>
          <w:tcPr>
            <w:tcW w:w="1843" w:type="dxa"/>
            <w:tcBorders>
              <w:bottom w:val="single" w:sz="4" w:space="0" w:color="auto"/>
            </w:tcBorders>
            <w:vAlign w:val="center"/>
          </w:tcPr>
          <w:p w:rsidR="00DA017A" w:rsidRPr="00022DD6" w:rsidRDefault="00DA017A"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eastAsia="ar-SA"/>
              </w:rPr>
              <w:t>OGRRHH</w:t>
            </w:r>
          </w:p>
        </w:tc>
      </w:tr>
      <w:tr w:rsidR="00022DD6" w:rsidRPr="00022DD6" w:rsidTr="007A0552">
        <w:trPr>
          <w:trHeight w:val="339"/>
        </w:trPr>
        <w:tc>
          <w:tcPr>
            <w:tcW w:w="567" w:type="dxa"/>
            <w:shd w:val="clear" w:color="auto" w:fill="BFBFBF"/>
            <w:vAlign w:val="center"/>
          </w:tcPr>
          <w:p w:rsidR="00DA017A" w:rsidRPr="00022DD6" w:rsidRDefault="007A0552" w:rsidP="00DA017A">
            <w:pPr>
              <w:suppressAutoHyphens/>
              <w:spacing w:after="0" w:line="240" w:lineRule="auto"/>
              <w:jc w:val="center"/>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17</w:t>
            </w:r>
          </w:p>
        </w:tc>
        <w:tc>
          <w:tcPr>
            <w:tcW w:w="3402" w:type="dxa"/>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r w:rsidRPr="00022DD6">
              <w:rPr>
                <w:rFonts w:ascii="Arial" w:eastAsia="Times New Roman" w:hAnsi="Arial" w:cs="Arial"/>
                <w:color w:val="000000" w:themeColor="text1"/>
                <w:sz w:val="18"/>
                <w:szCs w:val="18"/>
                <w:lang w:val="es-MX" w:eastAsia="ar-SA"/>
              </w:rPr>
              <w:t>Registro del contrato</w:t>
            </w:r>
          </w:p>
        </w:tc>
        <w:tc>
          <w:tcPr>
            <w:tcW w:w="5387" w:type="dxa"/>
            <w:gridSpan w:val="2"/>
            <w:shd w:val="clear" w:color="auto" w:fill="BFBFBF"/>
            <w:vAlign w:val="center"/>
          </w:tcPr>
          <w:p w:rsidR="00DA017A" w:rsidRPr="00022DD6" w:rsidRDefault="00DA017A" w:rsidP="00DA017A">
            <w:pPr>
              <w:suppressAutoHyphens/>
              <w:spacing w:after="0" w:line="240" w:lineRule="auto"/>
              <w:jc w:val="both"/>
              <w:rPr>
                <w:rFonts w:ascii="Arial" w:eastAsia="Times New Roman" w:hAnsi="Arial" w:cs="Arial"/>
                <w:color w:val="000000" w:themeColor="text1"/>
                <w:sz w:val="18"/>
                <w:szCs w:val="18"/>
                <w:lang w:val="es-MX" w:eastAsia="ar-SA"/>
              </w:rPr>
            </w:pPr>
          </w:p>
        </w:tc>
      </w:tr>
    </w:tbl>
    <w:p w:rsidR="00024C37" w:rsidRPr="00022DD6" w:rsidRDefault="00024C37" w:rsidP="00024C37">
      <w:pPr>
        <w:suppressAutoHyphens/>
        <w:spacing w:after="0" w:line="240" w:lineRule="auto"/>
        <w:ind w:left="360" w:right="70"/>
        <w:jc w:val="both"/>
        <w:rPr>
          <w:rFonts w:ascii="Arial" w:eastAsia="Times New Roman" w:hAnsi="Arial" w:cs="Arial"/>
          <w:color w:val="000000" w:themeColor="text1"/>
          <w:sz w:val="16"/>
          <w:szCs w:val="16"/>
          <w:lang w:val="es-ES" w:eastAsia="ar-SA"/>
        </w:rPr>
      </w:pP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El Cronograma adjunto es tentativo, sujeto a variaciones que se darán a conocer oportunamente.</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Todas las publicaciones se efectuarán en la Unidad de Recursos Humanos y otros lugares pertinentes.</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SGGI – Sub Gerencia de Gestión de la Incorporación – CGGP – Sede Central de EsSalud.</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OGRRHH – Oficina de Gestión de Recursos Humanos del INCOR.</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En el aviso de publicación de una etapa debe anunciarse la fecha y hora de la siguiente etapa.</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Se precisa que deberá inscribirse en una sola opción en el sistema SISEP.</w:t>
      </w:r>
    </w:p>
    <w:p w:rsidR="00024C37" w:rsidRPr="00022DD6" w:rsidRDefault="00024C37" w:rsidP="00024C37">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Las fechas establecidas en el cronograma y Etapas del Proceso, pueden ser modificados por la Institución, las mismas que serán comunicadas en la página Web institucional y/o en la Marquesina de la Oficina de Gestión de Recursos Humanos del INCOR.</w:t>
      </w:r>
    </w:p>
    <w:p w:rsidR="00024C37" w:rsidRPr="00022DD6" w:rsidRDefault="00024C37" w:rsidP="00024C37">
      <w:pPr>
        <w:suppressAutoHyphens/>
        <w:spacing w:after="0" w:line="240" w:lineRule="auto"/>
        <w:ind w:left="360"/>
        <w:jc w:val="both"/>
        <w:rPr>
          <w:rFonts w:ascii="Arial" w:eastAsia="Times New Roman" w:hAnsi="Arial" w:cs="Arial"/>
          <w:b/>
          <w:color w:val="000000" w:themeColor="text1"/>
          <w:sz w:val="16"/>
          <w:szCs w:val="16"/>
          <w:lang w:val="es-ES" w:eastAsia="ar-SA"/>
        </w:rPr>
      </w:pPr>
    </w:p>
    <w:p w:rsidR="00024C37" w:rsidRPr="00022DD6" w:rsidRDefault="00024C37" w:rsidP="00871943">
      <w:pPr>
        <w:numPr>
          <w:ilvl w:val="2"/>
          <w:numId w:val="5"/>
        </w:numPr>
        <w:tabs>
          <w:tab w:val="clear" w:pos="3409"/>
          <w:tab w:val="num" w:pos="709"/>
        </w:tabs>
        <w:suppressAutoHyphens/>
        <w:spacing w:after="0" w:line="240" w:lineRule="auto"/>
        <w:ind w:hanging="3409"/>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DE LAS ETAPAS DE EVALUACIÓN</w:t>
      </w:r>
    </w:p>
    <w:p w:rsidR="00024C37" w:rsidRPr="00022DD6" w:rsidRDefault="00024C37" w:rsidP="00024C37">
      <w:pPr>
        <w:suppressAutoHyphens/>
        <w:spacing w:after="0" w:line="240" w:lineRule="auto"/>
        <w:jc w:val="both"/>
        <w:rPr>
          <w:rFonts w:ascii="Arial" w:eastAsia="Times New Roman" w:hAnsi="Arial" w:cs="Arial"/>
          <w:b/>
          <w:color w:val="000000" w:themeColor="text1"/>
          <w:sz w:val="16"/>
          <w:szCs w:val="16"/>
          <w:lang w:val="es-ES" w:eastAsia="ar-SA"/>
        </w:rPr>
      </w:pPr>
    </w:p>
    <w:p w:rsidR="00024C37" w:rsidRPr="00022DD6" w:rsidRDefault="00024C37" w:rsidP="00024C37">
      <w:pPr>
        <w:numPr>
          <w:ilvl w:val="0"/>
          <w:numId w:val="6"/>
        </w:numPr>
        <w:suppressAutoHyphens/>
        <w:spacing w:after="0" w:line="240" w:lineRule="auto"/>
        <w:ind w:left="709" w:hanging="283"/>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22DD6">
          <w:rPr>
            <w:rFonts w:ascii="Arial" w:eastAsia="Times New Roman" w:hAnsi="Arial" w:cs="Arial"/>
            <w:color w:val="000000" w:themeColor="text1"/>
            <w:sz w:val="20"/>
            <w:szCs w:val="20"/>
            <w:lang w:val="es-ES"/>
          </w:rPr>
          <w:t>La Evaluación Psicotécnica</w:t>
        </w:r>
      </w:smartTag>
      <w:r w:rsidRPr="00022DD6">
        <w:rPr>
          <w:rFonts w:ascii="Arial" w:eastAsia="Times New Roman" w:hAnsi="Arial" w:cs="Arial"/>
          <w:color w:val="000000" w:themeColor="text1"/>
          <w:sz w:val="20"/>
          <w:szCs w:val="20"/>
          <w:lang w:val="es-ES"/>
        </w:rPr>
        <w:t xml:space="preserve"> es sólo de carácter eliminatorio. </w:t>
      </w:r>
      <w:smartTag w:uri="urn:schemas-microsoft-com:office:smarttags" w:element="PersonName">
        <w:smartTagPr>
          <w:attr w:name="ProductID" w:val="La Evaluaci￳n"/>
        </w:smartTagPr>
        <w:r w:rsidRPr="00022DD6">
          <w:rPr>
            <w:rFonts w:ascii="Arial" w:eastAsia="Times New Roman" w:hAnsi="Arial" w:cs="Arial"/>
            <w:color w:val="000000" w:themeColor="text1"/>
            <w:sz w:val="20"/>
            <w:szCs w:val="20"/>
            <w:lang w:val="es-ES"/>
          </w:rPr>
          <w:t>La Evaluación</w:t>
        </w:r>
      </w:smartTag>
      <w:r w:rsidRPr="00022DD6">
        <w:rPr>
          <w:rFonts w:ascii="Arial" w:eastAsia="Times New Roman" w:hAnsi="Arial" w:cs="Arial"/>
          <w:color w:val="000000" w:themeColor="text1"/>
          <w:sz w:val="20"/>
          <w:szCs w:val="20"/>
          <w:lang w:val="es-ES"/>
        </w:rPr>
        <w:t xml:space="preserve"> de Conocimientos se desaprueba si no se obtiene un puntaje mínimo de 26 puntos. </w:t>
      </w:r>
      <w:smartTag w:uri="urn:schemas-microsoft-com:office:smarttags" w:element="PersonName">
        <w:smartTagPr>
          <w:attr w:name="ProductID" w:val="la Evaluaci￳n Curricular"/>
        </w:smartTagPr>
        <w:r w:rsidRPr="00022DD6">
          <w:rPr>
            <w:rFonts w:ascii="Arial" w:eastAsia="Times New Roman" w:hAnsi="Arial" w:cs="Arial"/>
            <w:color w:val="000000" w:themeColor="text1"/>
            <w:sz w:val="20"/>
            <w:szCs w:val="20"/>
            <w:lang w:val="es-ES"/>
          </w:rPr>
          <w:t>La Evaluación Curricular</w:t>
        </w:r>
      </w:smartTag>
      <w:r w:rsidRPr="00022DD6">
        <w:rPr>
          <w:rFonts w:ascii="Arial" w:eastAsia="Times New Roman" w:hAnsi="Arial" w:cs="Arial"/>
          <w:color w:val="000000" w:themeColor="text1"/>
          <w:sz w:val="20"/>
          <w:szCs w:val="20"/>
          <w:lang w:val="es-E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22DD6">
          <w:rPr>
            <w:rFonts w:ascii="Arial" w:eastAsia="Times New Roman" w:hAnsi="Arial" w:cs="Arial"/>
            <w:color w:val="000000" w:themeColor="text1"/>
            <w:sz w:val="20"/>
            <w:szCs w:val="20"/>
            <w:lang w:val="es-ES"/>
          </w:rPr>
          <w:t>La Evaluación Psicológica</w:t>
        </w:r>
      </w:smartTag>
      <w:r w:rsidRPr="00022DD6">
        <w:rPr>
          <w:rFonts w:ascii="Arial" w:eastAsia="Times New Roman" w:hAnsi="Arial" w:cs="Arial"/>
          <w:color w:val="000000" w:themeColor="text1"/>
          <w:sz w:val="20"/>
          <w:szCs w:val="20"/>
          <w:lang w:val="es-ES"/>
        </w:rPr>
        <w:t xml:space="preserve"> es obligatoria, mas no es de carácter eliminatorio. </w:t>
      </w:r>
      <w:smartTag w:uri="urn:schemas-microsoft-com:office:smarttags" w:element="PersonName">
        <w:smartTagPr>
          <w:attr w:name="ProductID" w:val="La Evaluaci￳n Personal"/>
        </w:smartTagPr>
        <w:r w:rsidRPr="00022DD6">
          <w:rPr>
            <w:rFonts w:ascii="Arial" w:eastAsia="Times New Roman" w:hAnsi="Arial" w:cs="Arial"/>
            <w:color w:val="000000" w:themeColor="text1"/>
            <w:sz w:val="20"/>
            <w:szCs w:val="20"/>
            <w:lang w:val="es-ES"/>
          </w:rPr>
          <w:t>La Evaluación Personal</w:t>
        </w:r>
      </w:smartTag>
      <w:r w:rsidRPr="00022DD6">
        <w:rPr>
          <w:rFonts w:ascii="Arial" w:eastAsia="Times New Roman" w:hAnsi="Arial" w:cs="Arial"/>
          <w:color w:val="000000" w:themeColor="text1"/>
          <w:sz w:val="20"/>
          <w:szCs w:val="20"/>
          <w:lang w:val="es-ES"/>
        </w:rPr>
        <w:t xml:space="preserve"> se desaprueba si no se obtiene un puntaje mínimo de 11 puntos.</w:t>
      </w:r>
    </w:p>
    <w:p w:rsidR="00024C37" w:rsidRPr="00022DD6" w:rsidRDefault="00024C37" w:rsidP="00024C37">
      <w:pPr>
        <w:spacing w:after="0" w:line="240" w:lineRule="auto"/>
        <w:jc w:val="both"/>
        <w:rPr>
          <w:rFonts w:ascii="Arial" w:eastAsia="Times New Roman" w:hAnsi="Arial" w:cs="Arial"/>
          <w:color w:val="000000" w:themeColor="text1"/>
          <w:sz w:val="16"/>
          <w:szCs w:val="16"/>
          <w:lang w:val="es-E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22DD6" w:rsidRPr="00022DD6" w:rsidTr="002E1FDC">
        <w:tc>
          <w:tcPr>
            <w:tcW w:w="5103" w:type="dxa"/>
            <w:gridSpan w:val="2"/>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EVALUACIONES</w:t>
            </w:r>
          </w:p>
        </w:tc>
        <w:tc>
          <w:tcPr>
            <w:tcW w:w="900"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PESO</w:t>
            </w:r>
          </w:p>
        </w:tc>
        <w:tc>
          <w:tcPr>
            <w:tcW w:w="1260"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PUNTAJE MÍNIMO</w:t>
            </w:r>
          </w:p>
        </w:tc>
        <w:tc>
          <w:tcPr>
            <w:tcW w:w="1101"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PUNTAJE MÁXIMO</w:t>
            </w:r>
          </w:p>
        </w:tc>
      </w:tr>
      <w:tr w:rsidR="00022DD6" w:rsidRPr="00022DD6" w:rsidTr="002E1FDC">
        <w:tc>
          <w:tcPr>
            <w:tcW w:w="5103" w:type="dxa"/>
            <w:gridSpan w:val="2"/>
          </w:tcPr>
          <w:p w:rsidR="00024C37" w:rsidRPr="00022DD6" w:rsidRDefault="00024C37" w:rsidP="00024C37">
            <w:pPr>
              <w:suppressAutoHyphens/>
              <w:spacing w:after="0" w:line="240" w:lineRule="auto"/>
              <w:jc w:val="both"/>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PRE CURRICULAR (VÍA INFORMACIÓN DEL SISEP)</w:t>
            </w:r>
          </w:p>
        </w:tc>
        <w:tc>
          <w:tcPr>
            <w:tcW w:w="3261" w:type="dxa"/>
            <w:gridSpan w:val="3"/>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p>
        </w:tc>
      </w:tr>
      <w:tr w:rsidR="00022DD6" w:rsidRPr="00022DD6" w:rsidTr="002E1FDC">
        <w:tc>
          <w:tcPr>
            <w:tcW w:w="5103" w:type="dxa"/>
            <w:gridSpan w:val="2"/>
          </w:tcPr>
          <w:p w:rsidR="00024C37" w:rsidRPr="00022DD6" w:rsidRDefault="00024C37" w:rsidP="00024C37">
            <w:pPr>
              <w:suppressAutoHyphens/>
              <w:spacing w:after="0" w:line="240" w:lineRule="auto"/>
              <w:jc w:val="both"/>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PSICOTÉCNICA</w:t>
            </w:r>
          </w:p>
        </w:tc>
        <w:tc>
          <w:tcPr>
            <w:tcW w:w="3261" w:type="dxa"/>
            <w:gridSpan w:val="3"/>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p>
        </w:tc>
      </w:tr>
      <w:tr w:rsidR="00022DD6" w:rsidRPr="00022DD6" w:rsidTr="002E1FDC">
        <w:tc>
          <w:tcPr>
            <w:tcW w:w="5103" w:type="dxa"/>
            <w:gridSpan w:val="2"/>
          </w:tcPr>
          <w:p w:rsidR="00024C37" w:rsidRPr="00022DD6" w:rsidRDefault="00024C37" w:rsidP="00024C37">
            <w:pPr>
              <w:suppressAutoHyphens/>
              <w:spacing w:after="0" w:line="240" w:lineRule="auto"/>
              <w:jc w:val="both"/>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DE CONOCIMIENTOS</w:t>
            </w:r>
          </w:p>
        </w:tc>
        <w:tc>
          <w:tcPr>
            <w:tcW w:w="900" w:type="dxa"/>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50%</w:t>
            </w:r>
          </w:p>
        </w:tc>
        <w:tc>
          <w:tcPr>
            <w:tcW w:w="1260" w:type="dxa"/>
            <w:shd w:val="clear" w:color="auto" w:fill="auto"/>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26</w:t>
            </w:r>
          </w:p>
        </w:tc>
        <w:tc>
          <w:tcPr>
            <w:tcW w:w="1101" w:type="dxa"/>
            <w:shd w:val="clear" w:color="auto" w:fill="auto"/>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50</w:t>
            </w:r>
          </w:p>
        </w:tc>
      </w:tr>
      <w:tr w:rsidR="00022DD6" w:rsidRPr="00022DD6" w:rsidTr="002E1FDC">
        <w:tc>
          <w:tcPr>
            <w:tcW w:w="5103" w:type="dxa"/>
            <w:gridSpan w:val="2"/>
          </w:tcPr>
          <w:p w:rsidR="00024C37" w:rsidRPr="00022DD6" w:rsidRDefault="00024C37" w:rsidP="00024C37">
            <w:pPr>
              <w:suppressAutoHyphens/>
              <w:spacing w:after="0" w:line="240" w:lineRule="auto"/>
              <w:jc w:val="both"/>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CURRICULAR (HOJAS DE VIDA)</w:t>
            </w:r>
          </w:p>
        </w:tc>
        <w:tc>
          <w:tcPr>
            <w:tcW w:w="900" w:type="dxa"/>
            <w:tcBorders>
              <w:bottom w:val="single" w:sz="4" w:space="0" w:color="auto"/>
            </w:tcBorders>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30%</w:t>
            </w:r>
          </w:p>
        </w:tc>
        <w:tc>
          <w:tcPr>
            <w:tcW w:w="1260" w:type="dxa"/>
            <w:tcBorders>
              <w:bottom w:val="single" w:sz="4" w:space="0" w:color="auto"/>
            </w:tcBorders>
            <w:shd w:val="clear" w:color="auto" w:fill="auto"/>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18</w:t>
            </w:r>
          </w:p>
        </w:tc>
        <w:tc>
          <w:tcPr>
            <w:tcW w:w="1101" w:type="dxa"/>
            <w:tcBorders>
              <w:bottom w:val="single" w:sz="4" w:space="0" w:color="auto"/>
            </w:tcBorders>
            <w:shd w:val="clear" w:color="auto" w:fill="auto"/>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30</w:t>
            </w:r>
          </w:p>
        </w:tc>
      </w:tr>
      <w:tr w:rsidR="00022DD6" w:rsidRPr="00022DD6" w:rsidTr="002E1FDC">
        <w:tc>
          <w:tcPr>
            <w:tcW w:w="392" w:type="dxa"/>
          </w:tcPr>
          <w:p w:rsidR="00024C37" w:rsidRPr="00022DD6" w:rsidRDefault="00024C37" w:rsidP="00024C37">
            <w:pPr>
              <w:suppressAutoHyphens/>
              <w:spacing w:after="0" w:line="240" w:lineRule="auto"/>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a.</w:t>
            </w:r>
          </w:p>
        </w:tc>
        <w:tc>
          <w:tcPr>
            <w:tcW w:w="4711"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Formación: </w:t>
            </w:r>
          </w:p>
        </w:tc>
        <w:tc>
          <w:tcPr>
            <w:tcW w:w="90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26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101"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r>
      <w:tr w:rsidR="00022DD6" w:rsidRPr="00022DD6" w:rsidTr="002E1FDC">
        <w:tc>
          <w:tcPr>
            <w:tcW w:w="392"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b.</w:t>
            </w:r>
          </w:p>
        </w:tc>
        <w:tc>
          <w:tcPr>
            <w:tcW w:w="4711"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Experiencia Laboral: </w:t>
            </w:r>
          </w:p>
        </w:tc>
        <w:tc>
          <w:tcPr>
            <w:tcW w:w="90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26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101"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r>
      <w:tr w:rsidR="00022DD6" w:rsidRPr="00022DD6" w:rsidTr="002E1FDC">
        <w:tc>
          <w:tcPr>
            <w:tcW w:w="392"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c.</w:t>
            </w:r>
          </w:p>
        </w:tc>
        <w:tc>
          <w:tcPr>
            <w:tcW w:w="4711" w:type="dxa"/>
          </w:tcPr>
          <w:p w:rsidR="00024C37" w:rsidRPr="00022DD6" w:rsidRDefault="00024C37" w:rsidP="00024C37">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Capacitación:</w:t>
            </w:r>
          </w:p>
        </w:tc>
        <w:tc>
          <w:tcPr>
            <w:tcW w:w="900"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260"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c>
          <w:tcPr>
            <w:tcW w:w="1101" w:type="dxa"/>
            <w:tcBorders>
              <w:bottom w:val="single" w:sz="4" w:space="0" w:color="auto"/>
            </w:tcBorders>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color w:val="000000" w:themeColor="text1"/>
                <w:sz w:val="20"/>
                <w:szCs w:val="20"/>
                <w:lang w:val="es-ES" w:eastAsia="ar-SA"/>
              </w:rPr>
            </w:pPr>
          </w:p>
        </w:tc>
      </w:tr>
      <w:tr w:rsidR="00022DD6" w:rsidRPr="00022DD6" w:rsidTr="002E1FDC">
        <w:tc>
          <w:tcPr>
            <w:tcW w:w="5103" w:type="dxa"/>
            <w:gridSpan w:val="2"/>
          </w:tcPr>
          <w:p w:rsidR="00024C37" w:rsidRPr="00022DD6" w:rsidRDefault="00024C37" w:rsidP="00024C37">
            <w:pPr>
              <w:suppressAutoHyphens/>
              <w:spacing w:after="0" w:line="240" w:lineRule="auto"/>
              <w:jc w:val="both"/>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PSICOLÓGICA</w:t>
            </w:r>
          </w:p>
        </w:tc>
        <w:tc>
          <w:tcPr>
            <w:tcW w:w="3261" w:type="dxa"/>
            <w:gridSpan w:val="3"/>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p>
        </w:tc>
      </w:tr>
      <w:tr w:rsidR="00022DD6" w:rsidRPr="00022DD6" w:rsidTr="002E1FDC">
        <w:tc>
          <w:tcPr>
            <w:tcW w:w="5103" w:type="dxa"/>
            <w:gridSpan w:val="2"/>
            <w:vAlign w:val="center"/>
          </w:tcPr>
          <w:p w:rsidR="00024C37" w:rsidRPr="00022DD6" w:rsidRDefault="00024C37" w:rsidP="00024C37">
            <w:pPr>
              <w:suppressAutoHyphens/>
              <w:spacing w:after="0" w:line="240" w:lineRule="auto"/>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EVALUACIÓN PERSONAL</w:t>
            </w:r>
          </w:p>
        </w:tc>
        <w:tc>
          <w:tcPr>
            <w:tcW w:w="900" w:type="dxa"/>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20%</w:t>
            </w:r>
          </w:p>
        </w:tc>
        <w:tc>
          <w:tcPr>
            <w:tcW w:w="1260" w:type="dxa"/>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11</w:t>
            </w:r>
          </w:p>
        </w:tc>
        <w:tc>
          <w:tcPr>
            <w:tcW w:w="1101" w:type="dxa"/>
            <w:shd w:val="clear" w:color="auto" w:fill="auto"/>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20</w:t>
            </w:r>
          </w:p>
        </w:tc>
      </w:tr>
      <w:tr w:rsidR="00022DD6" w:rsidRPr="00022DD6" w:rsidTr="002E1FDC">
        <w:trPr>
          <w:trHeight w:val="339"/>
        </w:trPr>
        <w:tc>
          <w:tcPr>
            <w:tcW w:w="5103" w:type="dxa"/>
            <w:gridSpan w:val="2"/>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PUNTAJE TOTAL</w:t>
            </w:r>
          </w:p>
        </w:tc>
        <w:tc>
          <w:tcPr>
            <w:tcW w:w="90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100%</w:t>
            </w:r>
          </w:p>
        </w:tc>
        <w:tc>
          <w:tcPr>
            <w:tcW w:w="1260"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55</w:t>
            </w:r>
          </w:p>
        </w:tc>
        <w:tc>
          <w:tcPr>
            <w:tcW w:w="1101" w:type="dxa"/>
            <w:shd w:val="clear" w:color="auto" w:fill="BFBFBF"/>
            <w:vAlign w:val="center"/>
          </w:tcPr>
          <w:p w:rsidR="00024C37" w:rsidRPr="00022DD6" w:rsidRDefault="00024C37" w:rsidP="00024C37">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100</w:t>
            </w:r>
          </w:p>
        </w:tc>
      </w:tr>
    </w:tbl>
    <w:p w:rsidR="00024C37" w:rsidRPr="00022DD6" w:rsidRDefault="00024C37" w:rsidP="00024C37">
      <w:pPr>
        <w:spacing w:after="0" w:line="240" w:lineRule="auto"/>
        <w:ind w:left="709"/>
        <w:jc w:val="both"/>
        <w:rPr>
          <w:rFonts w:ascii="Arial" w:eastAsia="Times New Roman" w:hAnsi="Arial" w:cs="Arial"/>
          <w:color w:val="000000" w:themeColor="text1"/>
          <w:sz w:val="20"/>
          <w:szCs w:val="20"/>
          <w:lang w:val="es-ES"/>
        </w:rPr>
      </w:pPr>
    </w:p>
    <w:p w:rsidR="00024C37" w:rsidRPr="00022DD6" w:rsidRDefault="00024C37" w:rsidP="00024C37">
      <w:pPr>
        <w:numPr>
          <w:ilvl w:val="0"/>
          <w:numId w:val="6"/>
        </w:numPr>
        <w:suppressAutoHyphens/>
        <w:spacing w:after="0" w:line="240" w:lineRule="auto"/>
        <w:ind w:left="709" w:hanging="283"/>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22DD6">
          <w:rPr>
            <w:rFonts w:ascii="Arial" w:eastAsia="Times New Roman" w:hAnsi="Arial" w:cs="Arial"/>
            <w:color w:val="000000" w:themeColor="text1"/>
            <w:sz w:val="20"/>
            <w:szCs w:val="20"/>
            <w:lang w:val="es-ES"/>
          </w:rPr>
          <w:t>la Normativa</w:t>
        </w:r>
      </w:smartTag>
      <w:r w:rsidRPr="00022DD6">
        <w:rPr>
          <w:rFonts w:ascii="Arial" w:eastAsia="Times New Roman" w:hAnsi="Arial" w:cs="Arial"/>
          <w:color w:val="000000" w:themeColor="text1"/>
          <w:sz w:val="20"/>
          <w:szCs w:val="20"/>
          <w:lang w:val="es-E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22DD6">
        <w:rPr>
          <w:rFonts w:ascii="Arial" w:eastAsia="Times New Roman" w:hAnsi="Arial" w:cs="Arial"/>
          <w:b/>
          <w:bCs/>
          <w:color w:val="000000" w:themeColor="text1"/>
          <w:sz w:val="20"/>
          <w:szCs w:val="20"/>
          <w:lang w:val="es-ES"/>
        </w:rPr>
        <w:t xml:space="preserve">información que deberá revisarse previa a su postulación en el rubro de “Consideraciones que deberá tener en cuenta para postular a los procesos de selección” (link: </w:t>
      </w:r>
      <w:hyperlink r:id="rId10" w:history="1">
        <w:r w:rsidRPr="00022DD6">
          <w:rPr>
            <w:rFonts w:ascii="Arial" w:eastAsia="Times New Roman" w:hAnsi="Arial" w:cs="Arial"/>
            <w:b/>
            <w:bCs/>
            <w:color w:val="000000" w:themeColor="text1"/>
            <w:u w:val="single"/>
            <w:lang w:val="es-ES"/>
          </w:rPr>
          <w:t>https://convocatorias.essalud.gob.pe/</w:t>
        </w:r>
      </w:hyperlink>
      <w:r w:rsidRPr="00022DD6">
        <w:rPr>
          <w:rFonts w:ascii="Arial" w:eastAsia="Times New Roman" w:hAnsi="Arial" w:cs="Arial"/>
          <w:b/>
          <w:bCs/>
          <w:color w:val="000000" w:themeColor="text1"/>
          <w:sz w:val="20"/>
          <w:szCs w:val="20"/>
          <w:lang w:val="es-ES"/>
        </w:rPr>
        <w:t>)</w:t>
      </w:r>
    </w:p>
    <w:p w:rsidR="00024C37" w:rsidRPr="00022DD6" w:rsidRDefault="00024C37" w:rsidP="00024C37">
      <w:pPr>
        <w:suppressAutoHyphens/>
        <w:spacing w:after="0" w:line="240" w:lineRule="auto"/>
        <w:ind w:left="720"/>
        <w:contextualSpacing/>
        <w:rPr>
          <w:rFonts w:ascii="Arial" w:eastAsia="Calibri" w:hAnsi="Arial" w:cs="Arial"/>
          <w:color w:val="000000" w:themeColor="text1"/>
          <w:sz w:val="20"/>
          <w:szCs w:val="20"/>
          <w:lang w:val="es-ES" w:eastAsia="ar-SA"/>
        </w:rPr>
      </w:pPr>
    </w:p>
    <w:p w:rsidR="00024C37" w:rsidRPr="00022DD6" w:rsidRDefault="00024C37" w:rsidP="00024C37">
      <w:pPr>
        <w:numPr>
          <w:ilvl w:val="0"/>
          <w:numId w:val="6"/>
        </w:numPr>
        <w:suppressAutoHyphens/>
        <w:spacing w:after="0" w:line="240" w:lineRule="auto"/>
        <w:ind w:left="709" w:hanging="283"/>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Asimismo, cuando corresponda, se otorgará Bonificación por haber realizado el SERUMS en relación a los quintiles dentro del mapa de pobreza elaborado por FONCODES. El criterio a aplicarse es el siguiente:</w:t>
      </w:r>
    </w:p>
    <w:p w:rsidR="00024C37" w:rsidRPr="00022DD6" w:rsidRDefault="00024C37" w:rsidP="00024C37">
      <w:pPr>
        <w:shd w:val="clear" w:color="auto" w:fill="FFFFFF"/>
        <w:spacing w:after="0" w:line="240" w:lineRule="auto"/>
        <w:ind w:left="1134" w:hanging="425"/>
        <w:jc w:val="both"/>
        <w:rPr>
          <w:rFonts w:ascii="Arial" w:eastAsia="Times New Roman" w:hAnsi="Arial" w:cs="Arial"/>
          <w:color w:val="000000" w:themeColor="text1"/>
          <w:sz w:val="20"/>
          <w:szCs w:val="20"/>
          <w:lang w:val="es-ES" w:eastAsia="es-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22DD6" w:rsidRPr="00022DD6" w:rsidTr="002E1FDC">
        <w:trPr>
          <w:trHeight w:val="305"/>
        </w:trPr>
        <w:tc>
          <w:tcPr>
            <w:tcW w:w="4111" w:type="dxa"/>
            <w:shd w:val="clear" w:color="auto" w:fill="BFBFBF"/>
            <w:vAlign w:val="center"/>
          </w:tcPr>
          <w:p w:rsidR="00024C37" w:rsidRPr="00022DD6" w:rsidRDefault="00024C37" w:rsidP="00024C37">
            <w:pPr>
              <w:spacing w:after="0" w:line="240" w:lineRule="auto"/>
              <w:jc w:val="center"/>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Ubicación según FONCODES</w:t>
            </w:r>
          </w:p>
        </w:tc>
        <w:tc>
          <w:tcPr>
            <w:tcW w:w="4252" w:type="dxa"/>
            <w:shd w:val="clear" w:color="auto" w:fill="BFBFBF"/>
            <w:vAlign w:val="center"/>
          </w:tcPr>
          <w:p w:rsidR="00024C37" w:rsidRPr="00022DD6" w:rsidRDefault="00024C37" w:rsidP="00024C37">
            <w:pPr>
              <w:spacing w:after="0" w:line="240" w:lineRule="auto"/>
              <w:jc w:val="center"/>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Bonificación sobre puntaje final</w:t>
            </w:r>
          </w:p>
        </w:tc>
      </w:tr>
      <w:tr w:rsidR="00022DD6" w:rsidRPr="00022DD6" w:rsidTr="002E1FDC">
        <w:tc>
          <w:tcPr>
            <w:tcW w:w="4111"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Quintil 1</w:t>
            </w:r>
          </w:p>
        </w:tc>
        <w:tc>
          <w:tcPr>
            <w:tcW w:w="4252"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15 %</w:t>
            </w:r>
          </w:p>
        </w:tc>
      </w:tr>
      <w:tr w:rsidR="00022DD6" w:rsidRPr="00022DD6" w:rsidTr="002E1FDC">
        <w:tc>
          <w:tcPr>
            <w:tcW w:w="4111"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Quintil 2</w:t>
            </w:r>
          </w:p>
        </w:tc>
        <w:tc>
          <w:tcPr>
            <w:tcW w:w="4252"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10 %</w:t>
            </w:r>
          </w:p>
        </w:tc>
      </w:tr>
      <w:tr w:rsidR="00022DD6" w:rsidRPr="00022DD6" w:rsidTr="002E1FDC">
        <w:tc>
          <w:tcPr>
            <w:tcW w:w="4111"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Quintil 3</w:t>
            </w:r>
          </w:p>
        </w:tc>
        <w:tc>
          <w:tcPr>
            <w:tcW w:w="4252"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5 %</w:t>
            </w:r>
          </w:p>
        </w:tc>
      </w:tr>
      <w:tr w:rsidR="00022DD6" w:rsidRPr="00022DD6" w:rsidTr="002E1FDC">
        <w:tc>
          <w:tcPr>
            <w:tcW w:w="4111"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Quintil 4</w:t>
            </w:r>
          </w:p>
        </w:tc>
        <w:tc>
          <w:tcPr>
            <w:tcW w:w="4252"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2 %</w:t>
            </w:r>
          </w:p>
        </w:tc>
      </w:tr>
      <w:tr w:rsidR="00022DD6" w:rsidRPr="00022DD6" w:rsidTr="002E1FDC">
        <w:tc>
          <w:tcPr>
            <w:tcW w:w="4111"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Quintil 5</w:t>
            </w:r>
          </w:p>
        </w:tc>
        <w:tc>
          <w:tcPr>
            <w:tcW w:w="4252" w:type="dxa"/>
            <w:vAlign w:val="center"/>
          </w:tcPr>
          <w:p w:rsidR="00024C37" w:rsidRPr="00022DD6" w:rsidRDefault="00024C37" w:rsidP="00024C37">
            <w:pPr>
              <w:spacing w:after="0" w:line="240" w:lineRule="auto"/>
              <w:jc w:val="center"/>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0 %</w:t>
            </w:r>
          </w:p>
        </w:tc>
      </w:tr>
    </w:tbl>
    <w:p w:rsidR="00024C37" w:rsidRPr="00022DD6" w:rsidRDefault="00024C37" w:rsidP="00024C37">
      <w:pPr>
        <w:numPr>
          <w:ilvl w:val="0"/>
          <w:numId w:val="14"/>
        </w:numPr>
        <w:tabs>
          <w:tab w:val="num" w:pos="709"/>
        </w:tabs>
        <w:suppressAutoHyphens/>
        <w:spacing w:before="240" w:after="0" w:line="240" w:lineRule="auto"/>
        <w:ind w:left="708" w:hanging="282"/>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24C37" w:rsidRPr="00022DD6" w:rsidRDefault="00024C37" w:rsidP="00024C37">
      <w:pPr>
        <w:numPr>
          <w:ilvl w:val="0"/>
          <w:numId w:val="15"/>
        </w:numPr>
        <w:suppressAutoHyphens/>
        <w:spacing w:after="0" w:line="240" w:lineRule="auto"/>
        <w:contextualSpacing/>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Se otorgará un veinticinco por ciento (25%) del puntaje total obtenido en los casos donde el Médico Especialista demuestre documentalmente haber culminado su Residentado Médico en ESSALUD;</w:t>
      </w:r>
    </w:p>
    <w:p w:rsidR="00024C37" w:rsidRPr="00022DD6" w:rsidRDefault="00024C37" w:rsidP="00024C37">
      <w:pPr>
        <w:numPr>
          <w:ilvl w:val="0"/>
          <w:numId w:val="15"/>
        </w:numPr>
        <w:suppressAutoHyphens/>
        <w:spacing w:after="0" w:line="240" w:lineRule="auto"/>
        <w:contextualSpacing/>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24C37" w:rsidRPr="00022DD6" w:rsidRDefault="00024C37" w:rsidP="00024C37">
      <w:pPr>
        <w:suppressAutoHyphens/>
        <w:spacing w:after="0" w:line="240" w:lineRule="auto"/>
        <w:ind w:left="720"/>
        <w:contextualSpacing/>
        <w:rPr>
          <w:rFonts w:ascii="Arial" w:eastAsia="Calibri" w:hAnsi="Arial" w:cs="Arial"/>
          <w:color w:val="000000" w:themeColor="text1"/>
          <w:sz w:val="20"/>
          <w:szCs w:val="20"/>
          <w:lang w:val="es-ES" w:eastAsia="ar-SA"/>
        </w:rPr>
      </w:pPr>
    </w:p>
    <w:p w:rsidR="00024C37" w:rsidRPr="00022DD6" w:rsidRDefault="00024C37" w:rsidP="00024C37">
      <w:pPr>
        <w:spacing w:after="0" w:line="240" w:lineRule="auto"/>
        <w:ind w:left="284"/>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VIII. DOCUMENTACIÓN A PRESENTAR</w:t>
      </w:r>
    </w:p>
    <w:p w:rsidR="00024C37" w:rsidRPr="00022DD6" w:rsidRDefault="00024C37" w:rsidP="00024C37">
      <w:pPr>
        <w:spacing w:after="0" w:line="240" w:lineRule="auto"/>
        <w:rPr>
          <w:rFonts w:ascii="Arial" w:eastAsia="Times New Roman" w:hAnsi="Arial" w:cs="Arial"/>
          <w:color w:val="000000" w:themeColor="text1"/>
          <w:sz w:val="20"/>
          <w:szCs w:val="20"/>
          <w:lang w:val="es-ES"/>
        </w:rPr>
      </w:pPr>
    </w:p>
    <w:p w:rsidR="00024C37" w:rsidRPr="00022DD6" w:rsidRDefault="00024C37" w:rsidP="00024C37">
      <w:pPr>
        <w:numPr>
          <w:ilvl w:val="0"/>
          <w:numId w:val="7"/>
        </w:numPr>
        <w:suppressAutoHyphens/>
        <w:spacing w:after="0" w:line="240" w:lineRule="auto"/>
        <w:ind w:left="709" w:hanging="283"/>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De la presentación de la hoja de vida</w:t>
      </w:r>
    </w:p>
    <w:p w:rsidR="00024C37" w:rsidRPr="00022DD6" w:rsidRDefault="00024C37" w:rsidP="00024C37">
      <w:pPr>
        <w:spacing w:after="0" w:line="240" w:lineRule="auto"/>
        <w:rPr>
          <w:rFonts w:ascii="Arial" w:eastAsia="Times New Roman" w:hAnsi="Arial" w:cs="Arial"/>
          <w:color w:val="000000" w:themeColor="text1"/>
          <w:sz w:val="20"/>
          <w:szCs w:val="20"/>
          <w:lang w:val="es-ES"/>
        </w:rPr>
      </w:pPr>
    </w:p>
    <w:p w:rsidR="00024C37" w:rsidRPr="00022DD6" w:rsidRDefault="00024C37" w:rsidP="00024C37">
      <w:pPr>
        <w:numPr>
          <w:ilvl w:val="0"/>
          <w:numId w:val="8"/>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24C37" w:rsidRPr="00022DD6" w:rsidRDefault="00024C37" w:rsidP="00024C37">
      <w:pPr>
        <w:numPr>
          <w:ilvl w:val="0"/>
          <w:numId w:val="8"/>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Los documentos presentados por los postulantes no serán devueltos.</w:t>
      </w:r>
    </w:p>
    <w:p w:rsidR="00024C37" w:rsidRPr="00022DD6" w:rsidRDefault="00024C37" w:rsidP="00024C37">
      <w:pPr>
        <w:spacing w:after="0" w:line="240" w:lineRule="auto"/>
        <w:jc w:val="both"/>
        <w:rPr>
          <w:rFonts w:ascii="Arial" w:eastAsia="Times New Roman" w:hAnsi="Arial" w:cs="Arial"/>
          <w:color w:val="000000" w:themeColor="text1"/>
          <w:sz w:val="20"/>
          <w:szCs w:val="20"/>
          <w:lang w:val="es-ES"/>
        </w:rPr>
      </w:pPr>
    </w:p>
    <w:p w:rsidR="00024C37" w:rsidRPr="00022DD6" w:rsidRDefault="00024C37" w:rsidP="00024C37">
      <w:pPr>
        <w:numPr>
          <w:ilvl w:val="0"/>
          <w:numId w:val="7"/>
        </w:numPr>
        <w:suppressAutoHyphens/>
        <w:spacing w:after="0" w:line="240" w:lineRule="auto"/>
        <w:ind w:left="709" w:hanging="283"/>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Documentación adicional</w:t>
      </w:r>
    </w:p>
    <w:p w:rsidR="00024C37" w:rsidRPr="00022DD6" w:rsidRDefault="00024C37" w:rsidP="00024C37">
      <w:pPr>
        <w:spacing w:after="0" w:line="240" w:lineRule="auto"/>
        <w:rPr>
          <w:rFonts w:ascii="Arial" w:eastAsia="Times New Roman" w:hAnsi="Arial" w:cs="Arial"/>
          <w:color w:val="000000" w:themeColor="text1"/>
          <w:sz w:val="20"/>
          <w:szCs w:val="20"/>
          <w:lang w:val="es-ES"/>
        </w:rPr>
      </w:pPr>
    </w:p>
    <w:p w:rsidR="00024C37" w:rsidRPr="00022DD6" w:rsidRDefault="00024C37" w:rsidP="00024C37">
      <w:pPr>
        <w:numPr>
          <w:ilvl w:val="0"/>
          <w:numId w:val="8"/>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Declaraciones Juradas (formatos 1, 2, 3, 4 de corresponder y 5) Currículum Vitae documentado y foliado, detallando los aspectos de formación, experiencia laboral y capacitación de acuerdo a las instrucciones indicadas en la página Web.</w:t>
      </w:r>
    </w:p>
    <w:p w:rsidR="00024C37" w:rsidRPr="00022DD6" w:rsidRDefault="00024C37" w:rsidP="00024C37">
      <w:pPr>
        <w:numPr>
          <w:ilvl w:val="0"/>
          <w:numId w:val="8"/>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22DD6">
          <w:rPr>
            <w:rFonts w:ascii="Arial" w:eastAsia="Times New Roman" w:hAnsi="Arial" w:cs="Arial"/>
            <w:color w:val="000000" w:themeColor="text1"/>
            <w:u w:val="single"/>
            <w:lang w:val="es-ES"/>
          </w:rPr>
          <w:t>www.essalud.gob.pe</w:t>
        </w:r>
      </w:hyperlink>
      <w:r w:rsidRPr="00022DD6">
        <w:rPr>
          <w:rFonts w:ascii="Arial" w:eastAsia="Times New Roman" w:hAnsi="Arial" w:cs="Arial"/>
          <w:color w:val="000000" w:themeColor="text1"/>
          <w:sz w:val="20"/>
          <w:szCs w:val="20"/>
          <w:lang w:val="es-ES"/>
        </w:rPr>
        <w:t xml:space="preserve"> (link: Contratación Administrativa de Servicios – Convocatorias).</w:t>
      </w:r>
    </w:p>
    <w:p w:rsidR="00024C37" w:rsidRPr="00022DD6" w:rsidRDefault="00024C37" w:rsidP="00024C37">
      <w:pPr>
        <w:spacing w:after="0" w:line="240" w:lineRule="auto"/>
        <w:rPr>
          <w:rFonts w:ascii="Arial" w:eastAsia="Times New Roman" w:hAnsi="Arial" w:cs="Arial"/>
          <w:color w:val="000000" w:themeColor="text1"/>
          <w:sz w:val="20"/>
          <w:szCs w:val="20"/>
          <w:lang w:val="es-ES"/>
        </w:rPr>
      </w:pPr>
    </w:p>
    <w:p w:rsidR="00024C37" w:rsidRPr="00022DD6" w:rsidRDefault="00024C37" w:rsidP="00024C37">
      <w:pPr>
        <w:tabs>
          <w:tab w:val="left" w:pos="360"/>
          <w:tab w:val="left" w:pos="720"/>
        </w:tabs>
        <w:spacing w:after="0" w:line="240" w:lineRule="auto"/>
        <w:ind w:left="240"/>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 xml:space="preserve">IX.DE </w:t>
      </w:r>
      <w:smartTag w:uri="urn:schemas-microsoft-com:office:smarttags" w:element="PersonName">
        <w:smartTagPr>
          <w:attr w:name="ProductID" w:val="LA DECLARATORIA DE"/>
        </w:smartTagPr>
        <w:r w:rsidRPr="00022DD6">
          <w:rPr>
            <w:rFonts w:ascii="Arial" w:eastAsia="Times New Roman" w:hAnsi="Arial" w:cs="Arial"/>
            <w:b/>
            <w:color w:val="000000" w:themeColor="text1"/>
            <w:sz w:val="20"/>
            <w:szCs w:val="20"/>
            <w:lang w:val="es-ES"/>
          </w:rPr>
          <w:t>LA DECLARATORIA DE</w:t>
        </w:r>
      </w:smartTag>
      <w:r w:rsidRPr="00022DD6">
        <w:rPr>
          <w:rFonts w:ascii="Arial" w:eastAsia="Times New Roman" w:hAnsi="Arial" w:cs="Arial"/>
          <w:b/>
          <w:color w:val="000000" w:themeColor="text1"/>
          <w:sz w:val="20"/>
          <w:szCs w:val="20"/>
          <w:lang w:val="es-ES"/>
        </w:rPr>
        <w:t xml:space="preserve"> DESIERTO O CANCELACIÓN DEL PROCESO</w:t>
      </w:r>
    </w:p>
    <w:p w:rsidR="00024C37" w:rsidRPr="00022DD6" w:rsidRDefault="00024C37" w:rsidP="00024C37">
      <w:pPr>
        <w:spacing w:after="0" w:line="240" w:lineRule="auto"/>
        <w:rPr>
          <w:rFonts w:ascii="Arial" w:eastAsia="Times New Roman" w:hAnsi="Arial" w:cs="Arial"/>
          <w:color w:val="000000" w:themeColor="text1"/>
          <w:sz w:val="20"/>
          <w:szCs w:val="20"/>
          <w:lang w:val="es-ES"/>
        </w:rPr>
      </w:pPr>
    </w:p>
    <w:p w:rsidR="00024C37" w:rsidRPr="00022DD6" w:rsidRDefault="00024C37" w:rsidP="00024C37">
      <w:pPr>
        <w:numPr>
          <w:ilvl w:val="0"/>
          <w:numId w:val="9"/>
        </w:numPr>
        <w:suppressAutoHyphens/>
        <w:spacing w:after="0" w:line="240" w:lineRule="auto"/>
        <w:ind w:left="709" w:hanging="283"/>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Declaratoria del Proceso como Desierto</w:t>
      </w:r>
    </w:p>
    <w:p w:rsidR="00024C37" w:rsidRPr="00022DD6" w:rsidRDefault="00024C37" w:rsidP="00024C37">
      <w:pPr>
        <w:spacing w:after="0" w:line="240" w:lineRule="auto"/>
        <w:ind w:left="708"/>
        <w:rPr>
          <w:rFonts w:ascii="Arial" w:eastAsia="Times New Roman" w:hAnsi="Arial" w:cs="Arial"/>
          <w:color w:val="000000" w:themeColor="text1"/>
          <w:sz w:val="20"/>
          <w:szCs w:val="20"/>
          <w:lang w:val="es-ES"/>
        </w:rPr>
      </w:pPr>
    </w:p>
    <w:p w:rsidR="00024C37" w:rsidRPr="00022DD6" w:rsidRDefault="00024C37" w:rsidP="00024C37">
      <w:pPr>
        <w:spacing w:after="0" w:line="240" w:lineRule="auto"/>
        <w:ind w:left="708"/>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El proceso puede ser declarado desierto en alguno de los siguientes supuestos:</w:t>
      </w:r>
    </w:p>
    <w:p w:rsidR="00024C37" w:rsidRPr="00022DD6" w:rsidRDefault="00024C37" w:rsidP="00024C37">
      <w:pPr>
        <w:numPr>
          <w:ilvl w:val="0"/>
          <w:numId w:val="10"/>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Cuando no se presentan postulantes al proceso de selección.</w:t>
      </w:r>
    </w:p>
    <w:p w:rsidR="00024C37" w:rsidRPr="00022DD6" w:rsidRDefault="00024C37" w:rsidP="00024C37">
      <w:pPr>
        <w:numPr>
          <w:ilvl w:val="0"/>
          <w:numId w:val="10"/>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Cuando ninguno de los postulantes cumple</w:t>
      </w:r>
      <w:bookmarkStart w:id="0" w:name="_GoBack"/>
      <w:bookmarkEnd w:id="0"/>
      <w:r w:rsidRPr="00022DD6">
        <w:rPr>
          <w:rFonts w:ascii="Arial" w:eastAsia="Times New Roman" w:hAnsi="Arial" w:cs="Arial"/>
          <w:color w:val="000000" w:themeColor="text1"/>
          <w:sz w:val="20"/>
          <w:szCs w:val="20"/>
          <w:lang w:val="es-ES"/>
        </w:rPr>
        <w:t xml:space="preserve"> con los requisitos mínimos.</w:t>
      </w:r>
    </w:p>
    <w:p w:rsidR="00024C37" w:rsidRPr="00022DD6" w:rsidRDefault="00024C37" w:rsidP="00024C37">
      <w:pPr>
        <w:numPr>
          <w:ilvl w:val="0"/>
          <w:numId w:val="10"/>
        </w:numPr>
        <w:suppressAutoHyphens/>
        <w:spacing w:after="0" w:line="240" w:lineRule="auto"/>
        <w:ind w:left="993" w:hanging="284"/>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Cuando habiendo cumplido los requisitos mínimos, ninguno de los postulantes obtiene puntaje mínimo en las etapas de evaluación del proceso.</w:t>
      </w:r>
    </w:p>
    <w:p w:rsidR="00024C37" w:rsidRPr="00022DD6" w:rsidRDefault="00024C37" w:rsidP="00024C37">
      <w:pPr>
        <w:spacing w:after="0" w:line="240" w:lineRule="auto"/>
        <w:ind w:left="709"/>
        <w:rPr>
          <w:rFonts w:ascii="Arial" w:eastAsia="Times New Roman" w:hAnsi="Arial" w:cs="Arial"/>
          <w:b/>
          <w:color w:val="000000" w:themeColor="text1"/>
          <w:sz w:val="20"/>
          <w:szCs w:val="20"/>
          <w:lang w:val="es-ES"/>
        </w:rPr>
      </w:pPr>
    </w:p>
    <w:p w:rsidR="00024C37" w:rsidRPr="00022DD6" w:rsidRDefault="00024C37" w:rsidP="00024C37">
      <w:pPr>
        <w:numPr>
          <w:ilvl w:val="0"/>
          <w:numId w:val="9"/>
        </w:numPr>
        <w:suppressAutoHyphens/>
        <w:spacing w:after="0" w:line="240" w:lineRule="auto"/>
        <w:ind w:left="709" w:hanging="283"/>
        <w:rPr>
          <w:rFonts w:ascii="Arial" w:eastAsia="Times New Roman" w:hAnsi="Arial" w:cs="Arial"/>
          <w:b/>
          <w:color w:val="000000" w:themeColor="text1"/>
          <w:sz w:val="20"/>
          <w:szCs w:val="20"/>
          <w:lang w:val="es-ES"/>
        </w:rPr>
      </w:pPr>
      <w:r w:rsidRPr="00022DD6">
        <w:rPr>
          <w:rFonts w:ascii="Arial" w:eastAsia="Times New Roman" w:hAnsi="Arial" w:cs="Arial"/>
          <w:b/>
          <w:color w:val="000000" w:themeColor="text1"/>
          <w:sz w:val="20"/>
          <w:szCs w:val="20"/>
          <w:lang w:val="es-ES"/>
        </w:rPr>
        <w:t>Cancelación del Proceso de Selección</w:t>
      </w:r>
    </w:p>
    <w:p w:rsidR="00024C37" w:rsidRPr="00022DD6" w:rsidRDefault="00024C37" w:rsidP="00024C37">
      <w:pPr>
        <w:spacing w:after="0" w:line="240" w:lineRule="auto"/>
        <w:ind w:left="708"/>
        <w:jc w:val="both"/>
        <w:rPr>
          <w:rFonts w:ascii="Arial" w:eastAsia="Times New Roman" w:hAnsi="Arial" w:cs="Arial"/>
          <w:color w:val="000000" w:themeColor="text1"/>
          <w:sz w:val="20"/>
          <w:szCs w:val="20"/>
          <w:lang w:val="es-ES"/>
        </w:rPr>
      </w:pPr>
    </w:p>
    <w:p w:rsidR="00024C37" w:rsidRPr="00022DD6" w:rsidRDefault="00024C37" w:rsidP="00024C37">
      <w:pPr>
        <w:spacing w:after="0" w:line="240" w:lineRule="auto"/>
        <w:ind w:left="708"/>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El proceso puede ser cancelado en alguno de los siguientes supuestos, sin que sea responsabilidad de la entidad:</w:t>
      </w:r>
    </w:p>
    <w:p w:rsidR="00024C37" w:rsidRPr="00022DD6" w:rsidRDefault="00024C37" w:rsidP="00024C37">
      <w:pPr>
        <w:numPr>
          <w:ilvl w:val="0"/>
          <w:numId w:val="11"/>
        </w:numPr>
        <w:suppressAutoHyphens/>
        <w:spacing w:after="0" w:line="240" w:lineRule="auto"/>
        <w:ind w:left="993" w:hanging="285"/>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Cuando desaparece la necesidad del servicio de la entidad con posterioridad al inicio del proceso de selección.</w:t>
      </w:r>
    </w:p>
    <w:p w:rsidR="00024C37" w:rsidRPr="00022DD6" w:rsidRDefault="00024C37" w:rsidP="00024C37">
      <w:pPr>
        <w:numPr>
          <w:ilvl w:val="0"/>
          <w:numId w:val="11"/>
        </w:numPr>
        <w:suppressAutoHyphens/>
        <w:spacing w:after="0" w:line="240" w:lineRule="auto"/>
        <w:ind w:left="993" w:hanging="285"/>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Por restricciones presupuestales.</w:t>
      </w:r>
    </w:p>
    <w:p w:rsidR="00024C37" w:rsidRPr="00022DD6" w:rsidRDefault="00024C37" w:rsidP="00024C37">
      <w:pPr>
        <w:numPr>
          <w:ilvl w:val="0"/>
          <w:numId w:val="11"/>
        </w:numPr>
        <w:tabs>
          <w:tab w:val="left" w:pos="993"/>
        </w:tabs>
        <w:suppressAutoHyphens/>
        <w:spacing w:after="0" w:line="240" w:lineRule="auto"/>
        <w:ind w:left="709"/>
        <w:jc w:val="both"/>
        <w:rPr>
          <w:rFonts w:ascii="Arial" w:eastAsia="Times New Roman" w:hAnsi="Arial" w:cs="Arial"/>
          <w:color w:val="000000" w:themeColor="text1"/>
          <w:sz w:val="20"/>
          <w:szCs w:val="20"/>
          <w:lang w:val="es-ES"/>
        </w:rPr>
      </w:pPr>
      <w:r w:rsidRPr="00022DD6">
        <w:rPr>
          <w:rFonts w:ascii="Arial" w:eastAsia="Times New Roman" w:hAnsi="Arial" w:cs="Arial"/>
          <w:color w:val="000000" w:themeColor="text1"/>
          <w:sz w:val="20"/>
          <w:szCs w:val="20"/>
          <w:lang w:val="es-ES"/>
        </w:rPr>
        <w:t>Otros supuestos debidamente justificados.</w:t>
      </w:r>
    </w:p>
    <w:p w:rsidR="00024C37" w:rsidRPr="00022DD6" w:rsidRDefault="00024C37" w:rsidP="00024C37">
      <w:pPr>
        <w:tabs>
          <w:tab w:val="left" w:pos="993"/>
        </w:tabs>
        <w:spacing w:after="0" w:line="240" w:lineRule="auto"/>
        <w:jc w:val="both"/>
        <w:rPr>
          <w:rFonts w:ascii="Arial" w:eastAsia="Times New Roman" w:hAnsi="Arial" w:cs="Arial"/>
          <w:color w:val="000000" w:themeColor="text1"/>
          <w:sz w:val="20"/>
          <w:szCs w:val="20"/>
          <w:lang w:val="es-ES"/>
        </w:rPr>
      </w:pPr>
    </w:p>
    <w:p w:rsidR="00024C37" w:rsidRPr="00022DD6" w:rsidRDefault="00024C37" w:rsidP="00024C37">
      <w:pPr>
        <w:tabs>
          <w:tab w:val="left" w:pos="993"/>
        </w:tabs>
        <w:spacing w:after="0" w:line="240" w:lineRule="auto"/>
        <w:jc w:val="both"/>
        <w:rPr>
          <w:rFonts w:ascii="Arial" w:eastAsia="Times New Roman" w:hAnsi="Arial" w:cs="Arial"/>
          <w:color w:val="000000" w:themeColor="text1"/>
          <w:sz w:val="20"/>
          <w:szCs w:val="20"/>
          <w:lang w:val="es-ES"/>
        </w:rPr>
      </w:pPr>
    </w:p>
    <w:p w:rsidR="00024C37" w:rsidRPr="00022DD6" w:rsidRDefault="00024C37" w:rsidP="00024C37">
      <w:pPr>
        <w:tabs>
          <w:tab w:val="left" w:pos="993"/>
        </w:tabs>
        <w:spacing w:after="0" w:line="240" w:lineRule="auto"/>
        <w:jc w:val="both"/>
        <w:rPr>
          <w:rFonts w:ascii="Arial" w:eastAsia="Times New Roman" w:hAnsi="Arial" w:cs="Arial"/>
          <w:color w:val="000000" w:themeColor="text1"/>
          <w:sz w:val="20"/>
          <w:szCs w:val="20"/>
          <w:lang w:val="es-ES"/>
        </w:rPr>
      </w:pPr>
    </w:p>
    <w:p w:rsidR="00024C37" w:rsidRPr="00022DD6" w:rsidRDefault="00024C37" w:rsidP="00024C37">
      <w:pPr>
        <w:tabs>
          <w:tab w:val="left" w:pos="993"/>
        </w:tabs>
        <w:spacing w:after="0" w:line="240" w:lineRule="auto"/>
        <w:ind w:left="993" w:hanging="993"/>
        <w:jc w:val="right"/>
        <w:rPr>
          <w:rFonts w:ascii="Arial" w:eastAsia="Times New Roman" w:hAnsi="Arial" w:cs="Arial"/>
          <w:color w:val="000000" w:themeColor="text1"/>
          <w:sz w:val="20"/>
          <w:szCs w:val="20"/>
          <w:lang w:val="es-ES"/>
        </w:rPr>
      </w:pPr>
    </w:p>
    <w:p w:rsidR="00024C37" w:rsidRPr="00022DD6" w:rsidRDefault="00024C37" w:rsidP="00871943">
      <w:pPr>
        <w:suppressAutoHyphens/>
        <w:spacing w:after="0" w:line="240" w:lineRule="auto"/>
        <w:jc w:val="right"/>
        <w:rPr>
          <w:rFonts w:ascii="Times New Roman" w:eastAsia="Times New Roman" w:hAnsi="Times New Roman" w:cs="Times New Roman"/>
          <w:color w:val="000000" w:themeColor="text1"/>
          <w:sz w:val="20"/>
          <w:szCs w:val="20"/>
          <w:lang w:val="es-ES" w:eastAsia="ar-SA"/>
        </w:rPr>
      </w:pPr>
    </w:p>
    <w:p w:rsidR="00147DA2" w:rsidRPr="00022DD6" w:rsidRDefault="00022DD6">
      <w:pPr>
        <w:rPr>
          <w:color w:val="000000" w:themeColor="text1"/>
        </w:rPr>
      </w:pPr>
    </w:p>
    <w:sectPr w:rsidR="00147DA2" w:rsidRPr="00022DD6" w:rsidSect="00BF4088">
      <w:footerReference w:type="even" r:id="rId12"/>
      <w:footerReference w:type="default" r:id="rId13"/>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82" w:rsidRDefault="006B4B82">
      <w:pPr>
        <w:spacing w:after="0" w:line="240" w:lineRule="auto"/>
      </w:pPr>
      <w:r>
        <w:separator/>
      </w:r>
    </w:p>
  </w:endnote>
  <w:endnote w:type="continuationSeparator" w:id="0">
    <w:p w:rsidR="006B4B82" w:rsidRDefault="006B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0D1D8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022DD6"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022DD6"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82" w:rsidRDefault="006B4B82">
      <w:pPr>
        <w:spacing w:after="0" w:line="240" w:lineRule="auto"/>
      </w:pPr>
      <w:r>
        <w:separator/>
      </w:r>
    </w:p>
  </w:footnote>
  <w:footnote w:type="continuationSeparator" w:id="0">
    <w:p w:rsidR="006B4B82" w:rsidRDefault="006B4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7"/>
  </w:num>
  <w:num w:numId="3">
    <w:abstractNumId w:val="13"/>
  </w:num>
  <w:num w:numId="4">
    <w:abstractNumId w:val="19"/>
  </w:num>
  <w:num w:numId="5">
    <w:abstractNumId w:val="11"/>
  </w:num>
  <w:num w:numId="6">
    <w:abstractNumId w:val="0"/>
  </w:num>
  <w:num w:numId="7">
    <w:abstractNumId w:val="5"/>
  </w:num>
  <w:num w:numId="8">
    <w:abstractNumId w:val="2"/>
  </w:num>
  <w:num w:numId="9">
    <w:abstractNumId w:val="6"/>
  </w:num>
  <w:num w:numId="10">
    <w:abstractNumId w:val="1"/>
  </w:num>
  <w:num w:numId="11">
    <w:abstractNumId w:val="3"/>
  </w:num>
  <w:num w:numId="12">
    <w:abstractNumId w:val="4"/>
  </w:num>
  <w:num w:numId="13">
    <w:abstractNumId w:val="16"/>
  </w:num>
  <w:num w:numId="14">
    <w:abstractNumId w:val="7"/>
  </w:num>
  <w:num w:numId="15">
    <w:abstractNumId w:val="8"/>
  </w:num>
  <w:num w:numId="16">
    <w:abstractNumId w:val="18"/>
  </w:num>
  <w:num w:numId="17">
    <w:abstractNumId w:val="15"/>
  </w:num>
  <w:num w:numId="18">
    <w:abstractNumId w:val="14"/>
  </w:num>
  <w:num w:numId="19">
    <w:abstractNumId w:val="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37"/>
    <w:rsid w:val="00015A5D"/>
    <w:rsid w:val="00022DD6"/>
    <w:rsid w:val="00024C37"/>
    <w:rsid w:val="00075438"/>
    <w:rsid w:val="00097BE8"/>
    <w:rsid w:val="000D1D8B"/>
    <w:rsid w:val="00104B9A"/>
    <w:rsid w:val="00232C99"/>
    <w:rsid w:val="003567A6"/>
    <w:rsid w:val="003C1D82"/>
    <w:rsid w:val="00477912"/>
    <w:rsid w:val="00521139"/>
    <w:rsid w:val="00547730"/>
    <w:rsid w:val="00566F4A"/>
    <w:rsid w:val="005F6785"/>
    <w:rsid w:val="006715D2"/>
    <w:rsid w:val="006B4B82"/>
    <w:rsid w:val="006E2F86"/>
    <w:rsid w:val="007A0552"/>
    <w:rsid w:val="00871943"/>
    <w:rsid w:val="008C5CF3"/>
    <w:rsid w:val="009C7705"/>
    <w:rsid w:val="00A85C25"/>
    <w:rsid w:val="00A96842"/>
    <w:rsid w:val="00AA3617"/>
    <w:rsid w:val="00B038A0"/>
    <w:rsid w:val="00CE08E2"/>
    <w:rsid w:val="00CE66DF"/>
    <w:rsid w:val="00D31DE5"/>
    <w:rsid w:val="00D62F99"/>
    <w:rsid w:val="00DA017A"/>
    <w:rsid w:val="00DE37BA"/>
    <w:rsid w:val="00E255D8"/>
    <w:rsid w:val="00EA2139"/>
    <w:rsid w:val="00EA51E7"/>
    <w:rsid w:val="00F668BF"/>
    <w:rsid w:val="00F83161"/>
    <w:rsid w:val="00F93A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F793F3-A823-4FEF-8258-583237F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24C37"/>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024C37"/>
    <w:rPr>
      <w:rFonts w:ascii="Times New Roman" w:eastAsia="Times New Roman" w:hAnsi="Times New Roman" w:cs="Times New Roman"/>
      <w:sz w:val="20"/>
      <w:szCs w:val="20"/>
      <w:lang w:val="es-ES" w:eastAsia="ar-SA"/>
    </w:rPr>
  </w:style>
  <w:style w:type="character" w:styleId="Nmerodepgina">
    <w:name w:val="page number"/>
    <w:uiPriority w:val="99"/>
    <w:rsid w:val="00024C37"/>
    <w:rPr>
      <w:rFonts w:cs="Times New Roman"/>
    </w:rPr>
  </w:style>
  <w:style w:type="paragraph" w:styleId="Prrafodelista">
    <w:name w:val="List Paragraph"/>
    <w:basedOn w:val="Normal"/>
    <w:uiPriority w:val="34"/>
    <w:qFormat/>
    <w:rsid w:val="00547730"/>
    <w:pPr>
      <w:spacing w:after="0" w:line="240" w:lineRule="auto"/>
      <w:ind w:left="708"/>
    </w:pPr>
    <w:rPr>
      <w:rFonts w:ascii="Arial" w:eastAsia="Times New Roman" w:hAnsi="Arial" w:cs="Arial"/>
      <w:lang w:val="es-ES" w:eastAsia="es-ES"/>
    </w:rPr>
  </w:style>
  <w:style w:type="paragraph" w:styleId="Sinespaciado">
    <w:name w:val="No Spacing"/>
    <w:uiPriority w:val="99"/>
    <w:qFormat/>
    <w:rsid w:val="007A0552"/>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4227</Words>
  <Characters>23254</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2019-11-28T21:45:00Z</dcterms:created>
  <dcterms:modified xsi:type="dcterms:W3CDTF">2019-11-28T21:45:00Z</dcterms:modified>
</cp:coreProperties>
</file>