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AVISO DE CONVOCATORIA</w:t>
      </w:r>
    </w:p>
    <w:p w:rsidR="008F79D5" w:rsidRPr="00A04956" w:rsidRDefault="008F79D5" w:rsidP="00A4094C">
      <w:pPr>
        <w:pStyle w:val="Sinespaciado"/>
        <w:jc w:val="center"/>
        <w:rPr>
          <w:rFonts w:ascii="Arial" w:hAnsi="Arial" w:cs="Arial"/>
          <w:b/>
          <w:sz w:val="20"/>
          <w:szCs w:val="20"/>
        </w:rPr>
      </w:pP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PROCESO DE SELECCIÓN DE PERSONAL </w:t>
      </w:r>
      <w:r w:rsidRPr="00A04956">
        <w:rPr>
          <w:rFonts w:ascii="Arial" w:hAnsi="Arial" w:cs="Arial"/>
          <w:b/>
          <w:sz w:val="20"/>
          <w:szCs w:val="20"/>
          <w:u w:val="single"/>
        </w:rPr>
        <w:t>POR SUPLENCIA</w:t>
      </w: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PARA LA </w:t>
      </w:r>
      <w:r w:rsidR="00C477D4" w:rsidRPr="00A04956">
        <w:rPr>
          <w:rFonts w:ascii="Arial" w:hAnsi="Arial" w:cs="Arial"/>
          <w:b/>
          <w:sz w:val="20"/>
          <w:szCs w:val="20"/>
        </w:rPr>
        <w:t xml:space="preserve">RED ASISTENCIAL </w:t>
      </w:r>
      <w:r w:rsidR="00E95CFF">
        <w:rPr>
          <w:rFonts w:ascii="Arial" w:hAnsi="Arial" w:cs="Arial"/>
          <w:b/>
          <w:sz w:val="20"/>
          <w:szCs w:val="20"/>
        </w:rPr>
        <w:t>AYACUCHO</w:t>
      </w:r>
    </w:p>
    <w:p w:rsidR="00A4094C" w:rsidRPr="00A04956" w:rsidRDefault="00A4094C" w:rsidP="00A4094C">
      <w:pPr>
        <w:pStyle w:val="Ttulo"/>
        <w:rPr>
          <w:rFonts w:ascii="Arial" w:hAnsi="Arial" w:cs="Arial"/>
          <w:color w:val="000000"/>
          <w:sz w:val="20"/>
          <w:szCs w:val="20"/>
        </w:rPr>
      </w:pP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Cs w:val="0"/>
          <w:color w:val="000000"/>
          <w:sz w:val="20"/>
          <w:szCs w:val="20"/>
        </w:rPr>
      </w:pPr>
      <w:r w:rsidRPr="00E66562">
        <w:rPr>
          <w:rFonts w:ascii="Arial" w:hAnsi="Arial" w:cs="Arial"/>
          <w:color w:val="000000"/>
          <w:sz w:val="20"/>
          <w:szCs w:val="20"/>
        </w:rPr>
        <w:t xml:space="preserve">Código de Proceso de </w:t>
      </w:r>
      <w:r w:rsidRPr="00E66562">
        <w:rPr>
          <w:rFonts w:ascii="Arial" w:hAnsi="Arial" w:cs="Arial"/>
          <w:color w:val="000000" w:themeColor="text1"/>
          <w:sz w:val="20"/>
          <w:szCs w:val="20"/>
        </w:rPr>
        <w:t xml:space="preserve">Selección: </w:t>
      </w:r>
      <w:r w:rsidRPr="00E66562">
        <w:rPr>
          <w:rFonts w:ascii="Arial" w:hAnsi="Arial" w:cs="Arial"/>
          <w:bCs w:val="0"/>
          <w:color w:val="000000" w:themeColor="text1"/>
          <w:sz w:val="20"/>
          <w:szCs w:val="20"/>
        </w:rPr>
        <w:t xml:space="preserve">P.S. </w:t>
      </w:r>
      <w:r w:rsidR="002310D3">
        <w:rPr>
          <w:rFonts w:ascii="Arial" w:hAnsi="Arial" w:cs="Arial"/>
          <w:bCs w:val="0"/>
          <w:color w:val="000000" w:themeColor="text1"/>
          <w:sz w:val="20"/>
          <w:szCs w:val="20"/>
        </w:rPr>
        <w:t>0</w:t>
      </w:r>
      <w:r w:rsidR="007119E1">
        <w:rPr>
          <w:rFonts w:ascii="Arial" w:hAnsi="Arial" w:cs="Arial"/>
          <w:bCs w:val="0"/>
          <w:color w:val="000000" w:themeColor="text1"/>
          <w:sz w:val="20"/>
          <w:szCs w:val="20"/>
        </w:rPr>
        <w:t>12</w:t>
      </w:r>
      <w:r w:rsidRPr="00E66562">
        <w:rPr>
          <w:rFonts w:ascii="Arial" w:hAnsi="Arial" w:cs="Arial"/>
          <w:bCs w:val="0"/>
          <w:color w:val="000000" w:themeColor="text1"/>
          <w:sz w:val="20"/>
          <w:szCs w:val="20"/>
        </w:rPr>
        <w:t>-SUP</w:t>
      </w:r>
      <w:r w:rsidRPr="00E66562">
        <w:rPr>
          <w:rFonts w:ascii="Arial" w:hAnsi="Arial" w:cs="Arial"/>
          <w:bCs w:val="0"/>
          <w:color w:val="000000"/>
          <w:sz w:val="20"/>
          <w:szCs w:val="20"/>
        </w:rPr>
        <w:t>-</w:t>
      </w:r>
      <w:r w:rsidR="007B690F" w:rsidRPr="00E66562">
        <w:rPr>
          <w:rFonts w:ascii="Arial" w:hAnsi="Arial" w:cs="Arial"/>
          <w:bCs w:val="0"/>
          <w:color w:val="000000"/>
          <w:sz w:val="20"/>
          <w:szCs w:val="20"/>
        </w:rPr>
        <w:t>RA</w:t>
      </w:r>
      <w:r w:rsidR="00E95CFF" w:rsidRPr="00E66562">
        <w:rPr>
          <w:rFonts w:ascii="Arial" w:hAnsi="Arial" w:cs="Arial"/>
          <w:bCs w:val="0"/>
          <w:color w:val="000000"/>
          <w:sz w:val="20"/>
          <w:szCs w:val="20"/>
        </w:rPr>
        <w:t>AYA</w:t>
      </w:r>
      <w:r w:rsidR="007B690F" w:rsidRPr="00E66562">
        <w:rPr>
          <w:rFonts w:ascii="Arial" w:hAnsi="Arial" w:cs="Arial"/>
          <w:bCs w:val="0"/>
          <w:color w:val="000000"/>
          <w:sz w:val="20"/>
          <w:szCs w:val="20"/>
        </w:rPr>
        <w:t>-2016</w:t>
      </w: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E66562">
        <w:rPr>
          <w:rFonts w:ascii="Arial" w:hAnsi="Arial" w:cs="Arial"/>
          <w:color w:val="000000"/>
          <w:sz w:val="20"/>
          <w:szCs w:val="20"/>
        </w:rPr>
        <w:t xml:space="preserve">Órgano: </w:t>
      </w:r>
      <w:r w:rsidR="007B690F" w:rsidRPr="00E66562">
        <w:rPr>
          <w:rFonts w:ascii="Arial" w:hAnsi="Arial" w:cs="Arial"/>
          <w:bCs w:val="0"/>
          <w:color w:val="000000"/>
          <w:sz w:val="20"/>
          <w:szCs w:val="20"/>
        </w:rPr>
        <w:t xml:space="preserve">Red Asistencial </w:t>
      </w:r>
      <w:r w:rsidR="00E95CFF" w:rsidRPr="00E66562">
        <w:rPr>
          <w:rFonts w:ascii="Arial" w:hAnsi="Arial" w:cs="Arial"/>
          <w:bCs w:val="0"/>
          <w:color w:val="000000"/>
          <w:sz w:val="20"/>
          <w:szCs w:val="20"/>
        </w:rPr>
        <w:t xml:space="preserve">Ayacucho </w:t>
      </w:r>
    </w:p>
    <w:p w:rsidR="00A4094C" w:rsidRPr="00A04956" w:rsidRDefault="00A4094C" w:rsidP="00A4094C">
      <w:pPr>
        <w:jc w:val="center"/>
        <w:rPr>
          <w:rFonts w:ascii="Arial" w:hAnsi="Arial" w:cs="Arial"/>
          <w:color w:val="000000"/>
        </w:rPr>
      </w:pPr>
    </w:p>
    <w:p w:rsidR="008F79D5" w:rsidRPr="00A04956" w:rsidRDefault="00A4094C" w:rsidP="00DD7DB0">
      <w:pPr>
        <w:pStyle w:val="Sinespaciado"/>
        <w:numPr>
          <w:ilvl w:val="0"/>
          <w:numId w:val="2"/>
        </w:numPr>
        <w:ind w:left="284" w:hanging="284"/>
        <w:jc w:val="both"/>
        <w:rPr>
          <w:rFonts w:ascii="Arial" w:hAnsi="Arial" w:cs="Arial"/>
          <w:sz w:val="20"/>
          <w:szCs w:val="20"/>
        </w:rPr>
      </w:pPr>
      <w:r w:rsidRPr="00A04956">
        <w:rPr>
          <w:rFonts w:ascii="Arial" w:hAnsi="Arial" w:cs="Arial"/>
          <w:b/>
          <w:sz w:val="20"/>
          <w:szCs w:val="20"/>
        </w:rPr>
        <w:t>OBJETO:</w:t>
      </w:r>
      <w:r w:rsidRPr="00A04956">
        <w:rPr>
          <w:rFonts w:ascii="Arial" w:hAnsi="Arial" w:cs="Arial"/>
          <w:sz w:val="20"/>
          <w:szCs w:val="20"/>
        </w:rPr>
        <w:t xml:space="preserve"> </w:t>
      </w:r>
      <w:r w:rsidR="00F91421" w:rsidRPr="00A04956">
        <w:rPr>
          <w:rFonts w:ascii="Arial" w:hAnsi="Arial" w:cs="Arial"/>
          <w:sz w:val="20"/>
          <w:szCs w:val="20"/>
        </w:rPr>
        <w:t xml:space="preserve">Cubrir </w:t>
      </w:r>
      <w:r w:rsidR="00F91421" w:rsidRPr="00A04956">
        <w:rPr>
          <w:rFonts w:ascii="Arial" w:hAnsi="Arial" w:cs="Arial"/>
          <w:sz w:val="20"/>
          <w:szCs w:val="20"/>
          <w:u w:val="single"/>
        </w:rPr>
        <w:t>temporalmente</w:t>
      </w:r>
      <w:r w:rsidR="00F91421" w:rsidRPr="00A04956">
        <w:rPr>
          <w:rFonts w:ascii="Arial" w:hAnsi="Arial" w:cs="Arial"/>
          <w:sz w:val="20"/>
          <w:szCs w:val="20"/>
        </w:rPr>
        <w:t xml:space="preserve"> por suplencia </w:t>
      </w:r>
      <w:r w:rsidR="004B4E32" w:rsidRPr="00A04956">
        <w:rPr>
          <w:rFonts w:ascii="Arial" w:hAnsi="Arial" w:cs="Arial"/>
          <w:sz w:val="20"/>
          <w:szCs w:val="20"/>
        </w:rPr>
        <w:t>el</w:t>
      </w:r>
      <w:r w:rsidR="00370984" w:rsidRPr="00A04956">
        <w:rPr>
          <w:rFonts w:ascii="Arial" w:hAnsi="Arial" w:cs="Arial"/>
          <w:sz w:val="20"/>
          <w:szCs w:val="20"/>
        </w:rPr>
        <w:t xml:space="preserve"> </w:t>
      </w:r>
      <w:r w:rsidR="00F91421" w:rsidRPr="00A04956">
        <w:rPr>
          <w:rFonts w:ascii="Arial" w:hAnsi="Arial" w:cs="Arial"/>
          <w:sz w:val="20"/>
          <w:szCs w:val="20"/>
        </w:rPr>
        <w:t xml:space="preserve">siguiente cargo para la </w:t>
      </w:r>
      <w:r w:rsidR="007B690F" w:rsidRPr="00A04956">
        <w:rPr>
          <w:rFonts w:ascii="Arial" w:hAnsi="Arial" w:cs="Arial"/>
          <w:sz w:val="20"/>
          <w:szCs w:val="20"/>
        </w:rPr>
        <w:t xml:space="preserve">Red Asistencial </w:t>
      </w:r>
      <w:r w:rsidR="00E95CFF">
        <w:rPr>
          <w:rFonts w:ascii="Arial" w:hAnsi="Arial" w:cs="Arial"/>
          <w:sz w:val="20"/>
          <w:szCs w:val="20"/>
        </w:rPr>
        <w:t>Ayacucho</w:t>
      </w:r>
      <w:r w:rsidR="00F91421" w:rsidRPr="00A04956">
        <w:rPr>
          <w:rFonts w:ascii="Arial" w:hAnsi="Arial" w:cs="Arial"/>
          <w:sz w:val="20"/>
          <w:szCs w:val="20"/>
        </w:rPr>
        <w:t>:</w:t>
      </w:r>
    </w:p>
    <w:p w:rsidR="00F91421" w:rsidRPr="00A04956"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352"/>
        <w:gridCol w:w="993"/>
        <w:gridCol w:w="1417"/>
        <w:gridCol w:w="992"/>
        <w:gridCol w:w="1261"/>
        <w:gridCol w:w="1639"/>
      </w:tblGrid>
      <w:tr w:rsidR="00F91421" w:rsidRPr="00A04956" w:rsidTr="000F2B06">
        <w:trPr>
          <w:trHeight w:val="393"/>
        </w:trPr>
        <w:tc>
          <w:tcPr>
            <w:tcW w:w="1134"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CARGO</w:t>
            </w:r>
          </w:p>
        </w:tc>
        <w:tc>
          <w:tcPr>
            <w:tcW w:w="1352"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ESPECIALIDAD</w:t>
            </w:r>
          </w:p>
        </w:tc>
        <w:tc>
          <w:tcPr>
            <w:tcW w:w="993"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CÓDIGO DE CARGO</w:t>
            </w:r>
          </w:p>
        </w:tc>
        <w:tc>
          <w:tcPr>
            <w:tcW w:w="1417"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REMUNERACIÓN MENSUAL</w:t>
            </w:r>
            <w:r w:rsidR="00E66562">
              <w:rPr>
                <w:rFonts w:ascii="Arial" w:hAnsi="Arial" w:cs="Arial"/>
                <w:b/>
                <w:bCs/>
                <w:color w:val="000000"/>
                <w:sz w:val="16"/>
                <w:szCs w:val="18"/>
                <w:lang w:eastAsia="es-ES"/>
              </w:rPr>
              <w:t>*</w:t>
            </w:r>
          </w:p>
        </w:tc>
        <w:tc>
          <w:tcPr>
            <w:tcW w:w="992"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CANTIDAD</w:t>
            </w:r>
          </w:p>
        </w:tc>
        <w:tc>
          <w:tcPr>
            <w:tcW w:w="1261"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ÁREA CONTRATANTE</w:t>
            </w:r>
          </w:p>
        </w:tc>
        <w:tc>
          <w:tcPr>
            <w:tcW w:w="1639" w:type="dxa"/>
            <w:tcBorders>
              <w:bottom w:val="single" w:sz="4" w:space="0" w:color="auto"/>
              <w:right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DEPENDENCIA</w:t>
            </w:r>
          </w:p>
        </w:tc>
      </w:tr>
      <w:tr w:rsidR="007E19CF" w:rsidRPr="00A04956" w:rsidTr="000F2B06">
        <w:trPr>
          <w:trHeight w:val="555"/>
        </w:trPr>
        <w:tc>
          <w:tcPr>
            <w:tcW w:w="1134" w:type="dxa"/>
            <w:tcBorders>
              <w:top w:val="single" w:sz="4" w:space="0" w:color="auto"/>
              <w:bottom w:val="single" w:sz="4" w:space="0" w:color="auto"/>
            </w:tcBorders>
            <w:shd w:val="clear" w:color="auto" w:fill="auto"/>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Médico Especializado</w:t>
            </w:r>
          </w:p>
        </w:tc>
        <w:tc>
          <w:tcPr>
            <w:tcW w:w="1352" w:type="dxa"/>
            <w:tcBorders>
              <w:top w:val="single" w:sz="4" w:space="0" w:color="auto"/>
              <w:bottom w:val="single" w:sz="4" w:space="0" w:color="auto"/>
            </w:tcBorders>
            <w:vAlign w:val="center"/>
          </w:tcPr>
          <w:p w:rsidR="007E19CF" w:rsidRPr="00A04956" w:rsidRDefault="007119E1" w:rsidP="00736F38">
            <w:pPr>
              <w:suppressAutoHyphens w:val="0"/>
              <w:jc w:val="center"/>
              <w:rPr>
                <w:rFonts w:ascii="Arial" w:hAnsi="Arial" w:cs="Arial"/>
                <w:color w:val="000000"/>
                <w:sz w:val="16"/>
                <w:szCs w:val="18"/>
                <w:lang w:eastAsia="es-ES"/>
              </w:rPr>
            </w:pPr>
            <w:r w:rsidRPr="007119E1">
              <w:rPr>
                <w:rFonts w:ascii="Arial" w:hAnsi="Arial" w:cs="Arial"/>
                <w:color w:val="000000"/>
                <w:sz w:val="16"/>
                <w:szCs w:val="18"/>
                <w:lang w:eastAsia="es-ES"/>
              </w:rPr>
              <w:t>Ginecología y Obstetricia</w:t>
            </w:r>
          </w:p>
        </w:tc>
        <w:tc>
          <w:tcPr>
            <w:tcW w:w="993" w:type="dxa"/>
            <w:tcBorders>
              <w:top w:val="single" w:sz="4" w:space="0" w:color="auto"/>
              <w:bottom w:val="single" w:sz="4" w:space="0" w:color="auto"/>
            </w:tcBorders>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P1MES-001</w:t>
            </w:r>
          </w:p>
        </w:tc>
        <w:tc>
          <w:tcPr>
            <w:tcW w:w="1417" w:type="dxa"/>
            <w:tcBorders>
              <w:top w:val="single" w:sz="4" w:space="0" w:color="auto"/>
              <w:bottom w:val="single" w:sz="4" w:space="0" w:color="auto"/>
            </w:tcBorders>
            <w:shd w:val="clear" w:color="auto" w:fill="auto"/>
            <w:vAlign w:val="center"/>
          </w:tcPr>
          <w:p w:rsidR="007E19CF" w:rsidRPr="00A04956" w:rsidRDefault="007E19CF" w:rsidP="00710985">
            <w:pPr>
              <w:suppressAutoHyphens w:val="0"/>
              <w:jc w:val="center"/>
              <w:rPr>
                <w:rFonts w:ascii="Arial" w:hAnsi="Arial" w:cs="Arial"/>
                <w:color w:val="000000"/>
                <w:sz w:val="16"/>
                <w:szCs w:val="18"/>
                <w:lang w:val="es-MX"/>
              </w:rPr>
            </w:pPr>
            <w:r w:rsidRPr="00A04956">
              <w:rPr>
                <w:rFonts w:ascii="Arial" w:hAnsi="Arial" w:cs="Arial"/>
                <w:color w:val="000000"/>
                <w:sz w:val="16"/>
                <w:szCs w:val="18"/>
                <w:lang w:val="es-MX"/>
              </w:rPr>
              <w:t>S/ 5,</w:t>
            </w:r>
            <w:r>
              <w:rPr>
                <w:rFonts w:ascii="Arial" w:hAnsi="Arial" w:cs="Arial"/>
                <w:color w:val="000000"/>
                <w:sz w:val="16"/>
                <w:szCs w:val="18"/>
                <w:lang w:val="es-MX"/>
              </w:rPr>
              <w:t>938</w:t>
            </w:r>
            <w:r w:rsidRPr="00A04956">
              <w:rPr>
                <w:rFonts w:ascii="Arial" w:hAnsi="Arial" w:cs="Arial"/>
                <w:color w:val="000000"/>
                <w:sz w:val="16"/>
                <w:szCs w:val="18"/>
                <w:lang w:val="es-MX"/>
              </w:rPr>
              <w:t>.00</w:t>
            </w:r>
          </w:p>
        </w:tc>
        <w:tc>
          <w:tcPr>
            <w:tcW w:w="992" w:type="dxa"/>
            <w:tcBorders>
              <w:top w:val="single" w:sz="4" w:space="0" w:color="auto"/>
              <w:bottom w:val="single" w:sz="4" w:space="0" w:color="auto"/>
            </w:tcBorders>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01</w:t>
            </w:r>
          </w:p>
        </w:tc>
        <w:tc>
          <w:tcPr>
            <w:tcW w:w="1261" w:type="dxa"/>
            <w:tcBorders>
              <w:bottom w:val="single" w:sz="4" w:space="0" w:color="auto"/>
            </w:tcBorders>
            <w:vAlign w:val="center"/>
          </w:tcPr>
          <w:p w:rsidR="007E19CF" w:rsidRPr="00A04956" w:rsidRDefault="007119E1" w:rsidP="00710985">
            <w:pPr>
              <w:jc w:val="center"/>
              <w:rPr>
                <w:rFonts w:ascii="Arial" w:hAnsi="Arial" w:cs="Arial"/>
                <w:color w:val="000000"/>
                <w:sz w:val="16"/>
                <w:szCs w:val="18"/>
              </w:rPr>
            </w:pPr>
            <w:r w:rsidRPr="007119E1">
              <w:rPr>
                <w:rFonts w:ascii="Arial" w:hAnsi="Arial" w:cs="Arial"/>
                <w:color w:val="000000"/>
                <w:sz w:val="16"/>
                <w:szCs w:val="18"/>
              </w:rPr>
              <w:t>Servicio de Medicina</w:t>
            </w:r>
          </w:p>
        </w:tc>
        <w:tc>
          <w:tcPr>
            <w:tcW w:w="1639" w:type="dxa"/>
            <w:tcBorders>
              <w:bottom w:val="single" w:sz="4" w:space="0" w:color="auto"/>
              <w:right w:val="single" w:sz="4" w:space="0" w:color="auto"/>
            </w:tcBorders>
            <w:shd w:val="clear" w:color="auto" w:fill="auto"/>
            <w:noWrap/>
            <w:vAlign w:val="center"/>
          </w:tcPr>
          <w:p w:rsidR="007E19CF" w:rsidRPr="00A04956" w:rsidRDefault="007E19CF" w:rsidP="00710985">
            <w:pPr>
              <w:jc w:val="center"/>
              <w:rPr>
                <w:rFonts w:ascii="Arial" w:hAnsi="Arial" w:cs="Arial"/>
                <w:color w:val="000000"/>
                <w:sz w:val="16"/>
                <w:szCs w:val="18"/>
              </w:rPr>
            </w:pPr>
            <w:r w:rsidRPr="00A04956">
              <w:rPr>
                <w:rFonts w:ascii="Arial" w:hAnsi="Arial" w:cs="Arial"/>
                <w:color w:val="000000"/>
                <w:sz w:val="16"/>
                <w:szCs w:val="18"/>
              </w:rPr>
              <w:t>Hospital I</w:t>
            </w:r>
            <w:r>
              <w:rPr>
                <w:rFonts w:ascii="Arial" w:hAnsi="Arial" w:cs="Arial"/>
                <w:color w:val="000000"/>
                <w:sz w:val="16"/>
                <w:szCs w:val="18"/>
              </w:rPr>
              <w:t>I Huamanga</w:t>
            </w:r>
          </w:p>
        </w:tc>
      </w:tr>
      <w:tr w:rsidR="0056707C" w:rsidRPr="00A04956" w:rsidTr="000F2B06">
        <w:trPr>
          <w:trHeight w:val="138"/>
        </w:trPr>
        <w:tc>
          <w:tcPr>
            <w:tcW w:w="4896" w:type="dxa"/>
            <w:gridSpan w:val="4"/>
            <w:tcBorders>
              <w:top w:val="single" w:sz="4" w:space="0" w:color="auto"/>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suppressAutoHyphens w:val="0"/>
              <w:jc w:val="center"/>
              <w:rPr>
                <w:rFonts w:ascii="Arial" w:hAnsi="Arial" w:cs="Arial"/>
                <w:b/>
                <w:color w:val="000000"/>
                <w:sz w:val="16"/>
                <w:szCs w:val="18"/>
                <w:lang w:val="es-MX"/>
              </w:rPr>
            </w:pPr>
            <w:r w:rsidRPr="00A04956">
              <w:rPr>
                <w:rFonts w:ascii="Arial" w:hAnsi="Arial" w:cs="Arial"/>
                <w:b/>
                <w:color w:val="000000"/>
                <w:sz w:val="16"/>
                <w:szCs w:val="18"/>
                <w:lang w:val="es-MX"/>
              </w:rPr>
              <w:t>TOTAL</w:t>
            </w:r>
          </w:p>
        </w:tc>
        <w:tc>
          <w:tcPr>
            <w:tcW w:w="992"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56707C" w:rsidRPr="00A04956" w:rsidRDefault="0056707C" w:rsidP="0029371C">
            <w:pPr>
              <w:suppressAutoHyphens w:val="0"/>
              <w:jc w:val="center"/>
              <w:rPr>
                <w:rFonts w:ascii="Arial" w:hAnsi="Arial" w:cs="Arial"/>
                <w:b/>
                <w:color w:val="000000"/>
                <w:sz w:val="16"/>
                <w:szCs w:val="18"/>
                <w:lang w:eastAsia="es-ES"/>
              </w:rPr>
            </w:pPr>
            <w:r w:rsidRPr="00A04956">
              <w:rPr>
                <w:rFonts w:ascii="Arial" w:hAnsi="Arial" w:cs="Arial"/>
                <w:b/>
                <w:color w:val="000000"/>
                <w:sz w:val="16"/>
                <w:szCs w:val="18"/>
                <w:lang w:eastAsia="es-ES"/>
              </w:rPr>
              <w:t>0</w:t>
            </w:r>
            <w:r w:rsidR="004B4E32" w:rsidRPr="00A04956">
              <w:rPr>
                <w:rFonts w:ascii="Arial" w:hAnsi="Arial" w:cs="Arial"/>
                <w:b/>
                <w:color w:val="000000"/>
                <w:sz w:val="16"/>
                <w:szCs w:val="18"/>
                <w:lang w:eastAsia="es-ES"/>
              </w:rPr>
              <w:t>1</w:t>
            </w:r>
          </w:p>
        </w:tc>
        <w:tc>
          <w:tcPr>
            <w:tcW w:w="1261" w:type="dxa"/>
            <w:tcBorders>
              <w:top w:val="single" w:sz="4" w:space="0" w:color="auto"/>
              <w:left w:val="nil"/>
              <w:bottom w:val="single" w:sz="4" w:space="0" w:color="auto"/>
              <w:right w:val="nil"/>
            </w:tcBorders>
            <w:shd w:val="clear" w:color="auto" w:fill="BFBFBF" w:themeFill="background1" w:themeFillShade="BF"/>
          </w:tcPr>
          <w:p w:rsidR="0056707C" w:rsidRPr="00A04956" w:rsidRDefault="0056707C" w:rsidP="004B4E32">
            <w:pPr>
              <w:jc w:val="center"/>
              <w:rPr>
                <w:rFonts w:ascii="Arial" w:hAnsi="Arial" w:cs="Arial"/>
                <w:b/>
                <w:color w:val="000000"/>
                <w:sz w:val="16"/>
                <w:szCs w:val="18"/>
              </w:rPr>
            </w:pPr>
          </w:p>
        </w:tc>
        <w:tc>
          <w:tcPr>
            <w:tcW w:w="163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jc w:val="center"/>
              <w:rPr>
                <w:rFonts w:ascii="Arial" w:hAnsi="Arial" w:cs="Arial"/>
                <w:b/>
                <w:color w:val="000000"/>
                <w:sz w:val="16"/>
                <w:szCs w:val="18"/>
              </w:rPr>
            </w:pPr>
          </w:p>
        </w:tc>
      </w:tr>
    </w:tbl>
    <w:p w:rsidR="002805C4" w:rsidRPr="00A04956" w:rsidRDefault="002805C4" w:rsidP="00E672EC">
      <w:pPr>
        <w:pStyle w:val="Sinespaciado"/>
        <w:ind w:left="284"/>
        <w:jc w:val="both"/>
        <w:rPr>
          <w:rFonts w:ascii="Arial" w:hAnsi="Arial" w:cs="Arial"/>
          <w:b/>
          <w:sz w:val="10"/>
          <w:szCs w:val="20"/>
        </w:rPr>
      </w:pPr>
    </w:p>
    <w:p w:rsidR="00E66562" w:rsidRDefault="00E66562" w:rsidP="00E66562">
      <w:pPr>
        <w:pStyle w:val="Prrafodelista2"/>
        <w:ind w:left="0" w:right="252"/>
        <w:jc w:val="both"/>
        <w:rPr>
          <w:b/>
          <w:sz w:val="16"/>
          <w:szCs w:val="16"/>
        </w:rPr>
      </w:pPr>
      <w:r>
        <w:rPr>
          <w:rFonts w:cs="Arial"/>
          <w:b/>
          <w:sz w:val="16"/>
          <w:szCs w:val="16"/>
        </w:rPr>
        <w:t xml:space="preserve">      </w:t>
      </w:r>
      <w:r w:rsidRPr="00880220">
        <w:rPr>
          <w:rFonts w:cs="Arial"/>
          <w:b/>
          <w:sz w:val="16"/>
          <w:szCs w:val="16"/>
        </w:rPr>
        <w:t xml:space="preserve">(*) </w:t>
      </w:r>
      <w:r w:rsidRPr="00880220">
        <w:rPr>
          <w:b/>
          <w:sz w:val="16"/>
          <w:szCs w:val="16"/>
        </w:rPr>
        <w:t xml:space="preserve">Además de lo indicado, el mencionado cargo cuenta con Beneficios de Ley y Bonificación por labores   en   </w:t>
      </w:r>
      <w:r>
        <w:rPr>
          <w:b/>
          <w:sz w:val="16"/>
          <w:szCs w:val="16"/>
        </w:rPr>
        <w:t xml:space="preserve">    </w:t>
      </w:r>
    </w:p>
    <w:p w:rsidR="00E66562" w:rsidRPr="00880220" w:rsidRDefault="00E66562" w:rsidP="00E66562">
      <w:pPr>
        <w:pStyle w:val="Prrafodelista2"/>
        <w:ind w:left="0" w:right="252"/>
        <w:jc w:val="both"/>
        <w:rPr>
          <w:rFonts w:cs="Arial"/>
          <w:sz w:val="16"/>
          <w:szCs w:val="16"/>
        </w:rPr>
      </w:pPr>
      <w:r>
        <w:rPr>
          <w:b/>
          <w:sz w:val="16"/>
          <w:szCs w:val="16"/>
        </w:rPr>
        <w:t xml:space="preserve">      </w:t>
      </w:r>
      <w:r w:rsidRPr="00880220">
        <w:rPr>
          <w:b/>
          <w:sz w:val="16"/>
          <w:szCs w:val="16"/>
        </w:rPr>
        <w:t>Zona de Menor desarrollo de corresponder.</w:t>
      </w:r>
    </w:p>
    <w:p w:rsidR="00665578" w:rsidRPr="00A04956" w:rsidRDefault="00665578" w:rsidP="00DD7DB0">
      <w:pPr>
        <w:pStyle w:val="Sinespaciado"/>
        <w:ind w:left="284"/>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GENERALES OBLIGATORIOS:</w:t>
      </w:r>
    </w:p>
    <w:p w:rsidR="00E672EC" w:rsidRPr="00A04956" w:rsidRDefault="00E672EC" w:rsidP="00E672EC">
      <w:pPr>
        <w:pStyle w:val="Sinespaciado"/>
        <w:rPr>
          <w:rFonts w:ascii="Arial" w:hAnsi="Arial" w:cs="Arial"/>
          <w:sz w:val="20"/>
          <w:szCs w:val="20"/>
        </w:rPr>
      </w:pP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Presentar Declaraciones Juradas (Formatos 1, 2, 3</w:t>
      </w:r>
      <w:r>
        <w:rPr>
          <w:rFonts w:ascii="Arial" w:hAnsi="Arial" w:cs="Arial"/>
          <w:sz w:val="18"/>
          <w:szCs w:val="18"/>
          <w:lang w:val="es-MX"/>
        </w:rPr>
        <w:t>, 4 de corresponder</w:t>
      </w:r>
      <w:r w:rsidRPr="00E66562">
        <w:rPr>
          <w:rFonts w:ascii="Arial" w:hAnsi="Arial" w:cs="Arial"/>
          <w:sz w:val="18"/>
          <w:szCs w:val="18"/>
          <w:lang w:val="es-MX"/>
        </w:rPr>
        <w:t xml:space="preserve"> y 5) que el Sistema de Selección de Personal (SISEP) le envió al postulante de manera automática al momento de la postulación.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 xml:space="preserve">Presentar </w:t>
      </w:r>
      <w:proofErr w:type="spellStart"/>
      <w:r w:rsidRPr="00E66562">
        <w:rPr>
          <w:rFonts w:ascii="Arial" w:hAnsi="Arial" w:cs="Arial"/>
          <w:sz w:val="18"/>
          <w:szCs w:val="18"/>
          <w:lang w:val="es-MX"/>
        </w:rPr>
        <w:t>Curriculum</w:t>
      </w:r>
      <w:proofErr w:type="spellEnd"/>
      <w:r w:rsidRPr="00E66562">
        <w:rPr>
          <w:rFonts w:ascii="Arial" w:hAnsi="Arial" w:cs="Arial"/>
          <w:sz w:val="18"/>
          <w:szCs w:val="18"/>
          <w:lang w:val="es-MX"/>
        </w:rPr>
        <w:t xml:space="preserve"> Vitae documentado y </w:t>
      </w:r>
      <w:r w:rsidRPr="00E66562">
        <w:rPr>
          <w:rFonts w:ascii="Arial" w:hAnsi="Arial" w:cs="Arial"/>
          <w:b/>
          <w:sz w:val="18"/>
          <w:szCs w:val="18"/>
          <w:lang w:val="es-MX"/>
        </w:rPr>
        <w:t>foliado</w:t>
      </w:r>
      <w:r w:rsidRPr="00E66562">
        <w:rPr>
          <w:rFonts w:ascii="Arial" w:hAnsi="Arial" w:cs="Arial"/>
          <w:sz w:val="18"/>
          <w:szCs w:val="18"/>
          <w:lang w:val="es-MX"/>
        </w:rPr>
        <w:t>, detallando la formación  adquirida, periodos y lugares donde se desarrolló la experiencia laboral, así como la denominación, fechas y duración de los eventos de capacitación.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Adjuntar copia simple del Documento Nacional de Identidad (DNI) vigente.</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No haber sido destituido de la Administración Pública o Privada en los últimos 05 años.</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rPr>
        <w:t xml:space="preserve">No haber tenido relación laboral con </w:t>
      </w:r>
      <w:proofErr w:type="spellStart"/>
      <w:r w:rsidRPr="00E66562">
        <w:rPr>
          <w:rFonts w:ascii="Arial" w:hAnsi="Arial" w:cs="Arial"/>
          <w:sz w:val="18"/>
          <w:szCs w:val="18"/>
        </w:rPr>
        <w:t>EsSalud</w:t>
      </w:r>
      <w:proofErr w:type="spellEnd"/>
      <w:r w:rsidRPr="00E66562">
        <w:rPr>
          <w:rFonts w:ascii="Arial" w:hAnsi="Arial" w:cs="Arial"/>
          <w:sz w:val="18"/>
          <w:szCs w:val="18"/>
        </w:rPr>
        <w:t xml:space="preserve"> a plazo indeterminado durante los 12 últimos meses, a efectos de la contratación a plazo fijo. </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 xml:space="preserve">No tener vínculo laboral vigente con </w:t>
      </w:r>
      <w:proofErr w:type="spellStart"/>
      <w:r w:rsidRPr="00E66562">
        <w:rPr>
          <w:rFonts w:ascii="Arial" w:eastAsia="Times New Roman" w:hAnsi="Arial" w:cs="Arial"/>
          <w:sz w:val="18"/>
          <w:szCs w:val="18"/>
          <w:lang w:eastAsia="es-ES"/>
        </w:rPr>
        <w:t>EsSalud</w:t>
      </w:r>
      <w:proofErr w:type="spellEnd"/>
      <w:r w:rsidRPr="00E66562">
        <w:rPr>
          <w:rFonts w:ascii="Arial" w:eastAsia="Times New Roman" w:hAnsi="Arial" w:cs="Arial"/>
          <w:sz w:val="18"/>
          <w:szCs w:val="18"/>
          <w:lang w:eastAsia="es-ES"/>
        </w:rPr>
        <w:t xml:space="preserve"> (contratado por servicio específico)</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 xml:space="preserve">Los trabajadores de </w:t>
      </w:r>
      <w:proofErr w:type="spellStart"/>
      <w:r w:rsidRPr="00E66562">
        <w:rPr>
          <w:rFonts w:ascii="Arial" w:eastAsia="Times New Roman" w:hAnsi="Arial" w:cs="Arial"/>
          <w:sz w:val="18"/>
          <w:szCs w:val="18"/>
          <w:lang w:eastAsia="es-ES"/>
        </w:rPr>
        <w:t>EsSalud</w:t>
      </w:r>
      <w:proofErr w:type="spellEnd"/>
      <w:r w:rsidRPr="00E66562">
        <w:rPr>
          <w:rFonts w:ascii="Arial" w:eastAsia="Times New Roman" w:hAnsi="Arial" w:cs="Arial"/>
          <w:sz w:val="18"/>
          <w:szCs w:val="18"/>
          <w:lang w:eastAsia="es-ES"/>
        </w:rPr>
        <w:t xml:space="preserve"> que laboran bajo la modalidad de CAS, así como los trabajadores bajo la modalidad de plazo indeterminado y/o Nombrado podrán postular sin renuncia previa acreditando como mínimo un (01) año de servicios ininterrumpidos en la institución. </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 xml:space="preserve">Los trabajadores de </w:t>
      </w:r>
      <w:proofErr w:type="spellStart"/>
      <w:r w:rsidRPr="00E66562">
        <w:rPr>
          <w:rFonts w:ascii="Arial" w:hAnsi="Arial" w:cs="Arial"/>
          <w:sz w:val="18"/>
          <w:szCs w:val="18"/>
          <w:lang w:val="es-MX"/>
        </w:rPr>
        <w:t>EsSalud</w:t>
      </w:r>
      <w:proofErr w:type="spellEnd"/>
      <w:r w:rsidRPr="00E66562">
        <w:rPr>
          <w:rFonts w:ascii="Arial" w:hAnsi="Arial" w:cs="Arial"/>
          <w:sz w:val="18"/>
          <w:szCs w:val="18"/>
          <w:lang w:val="es-MX"/>
        </w:rPr>
        <w:t xml:space="preserve"> que laboran bajo la modalidad de suplencia podrán postular sin renuncia previa acreditando su experiencia laboral en la condición citada.</w:t>
      </w:r>
    </w:p>
    <w:p w:rsid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Disponibilidad inmediata.</w:t>
      </w:r>
    </w:p>
    <w:p w:rsidR="00D70397" w:rsidRDefault="00D70397" w:rsidP="00D70397">
      <w:pPr>
        <w:suppressAutoHyphens w:val="0"/>
        <w:jc w:val="both"/>
        <w:rPr>
          <w:rFonts w:ascii="Arial" w:hAnsi="Arial" w:cs="Arial"/>
          <w:sz w:val="18"/>
          <w:szCs w:val="18"/>
          <w:lang w:val="es-MX"/>
        </w:rPr>
      </w:pPr>
    </w:p>
    <w:p w:rsidR="00D70397" w:rsidRDefault="00D70397" w:rsidP="00D70397">
      <w:pPr>
        <w:suppressAutoHyphens w:val="0"/>
        <w:jc w:val="both"/>
        <w:rPr>
          <w:rFonts w:ascii="Arial" w:hAnsi="Arial" w:cs="Arial"/>
          <w:sz w:val="18"/>
          <w:szCs w:val="18"/>
          <w:lang w:val="es-MX"/>
        </w:rPr>
      </w:pPr>
    </w:p>
    <w:p w:rsidR="00D70397" w:rsidRPr="00994735" w:rsidRDefault="00D70397" w:rsidP="00D70397">
      <w:pPr>
        <w:autoSpaceDE w:val="0"/>
        <w:autoSpaceDN w:val="0"/>
        <w:adjustRightInd w:val="0"/>
        <w:ind w:firstLine="708"/>
        <w:jc w:val="both"/>
        <w:rPr>
          <w:rFonts w:ascii="Arial" w:hAnsi="Arial" w:cs="Arial"/>
          <w:b/>
          <w:sz w:val="16"/>
          <w:szCs w:val="16"/>
        </w:rPr>
      </w:pPr>
      <w:r w:rsidRPr="00994735">
        <w:rPr>
          <w:rFonts w:ascii="Arial" w:hAnsi="Arial" w:cs="Arial"/>
          <w:b/>
          <w:sz w:val="18"/>
          <w:szCs w:val="18"/>
        </w:rPr>
        <w:t>(*)</w:t>
      </w:r>
      <w:r w:rsidRPr="00994735">
        <w:rPr>
          <w:rFonts w:ascii="Arial" w:hAnsi="Arial" w:cs="Arial"/>
          <w:b/>
          <w:sz w:val="19"/>
          <w:szCs w:val="19"/>
        </w:rPr>
        <w:t xml:space="preserve"> </w:t>
      </w:r>
      <w:r w:rsidRPr="00994735">
        <w:rPr>
          <w:rFonts w:ascii="Arial" w:hAnsi="Arial" w:cs="Arial"/>
          <w:b/>
          <w:sz w:val="16"/>
          <w:szCs w:val="16"/>
        </w:rPr>
        <w:t xml:space="preserve">Requisito considerado en </w:t>
      </w:r>
      <w:smartTag w:uri="urn:schemas-microsoft-com:office:smarttags" w:element="PersonName">
        <w:smartTagPr>
          <w:attr w:name="ProductID" w:val="la LEY DE"/>
        </w:smartTagPr>
        <w:r w:rsidRPr="00994735">
          <w:rPr>
            <w:rFonts w:ascii="Arial" w:hAnsi="Arial" w:cs="Arial"/>
            <w:b/>
            <w:sz w:val="16"/>
            <w:szCs w:val="16"/>
          </w:rPr>
          <w:t>la LEY DE</w:t>
        </w:r>
      </w:smartTag>
      <w:r w:rsidRPr="00994735">
        <w:rPr>
          <w:rFonts w:ascii="Arial" w:hAnsi="Arial" w:cs="Arial"/>
          <w:b/>
          <w:sz w:val="16"/>
          <w:szCs w:val="16"/>
        </w:rPr>
        <w:t xml:space="preserve"> PRODUCTIVIDAD Y COMPETITIVIDAD LABORAL</w:t>
      </w:r>
    </w:p>
    <w:p w:rsidR="00D70397" w:rsidRPr="00994735" w:rsidRDefault="00D70397" w:rsidP="00D70397">
      <w:pPr>
        <w:autoSpaceDE w:val="0"/>
        <w:autoSpaceDN w:val="0"/>
        <w:adjustRightInd w:val="0"/>
        <w:ind w:left="720"/>
        <w:jc w:val="both"/>
        <w:rPr>
          <w:rFonts w:ascii="Arial" w:hAnsi="Arial" w:cs="Arial"/>
          <w:b/>
          <w:sz w:val="16"/>
          <w:szCs w:val="16"/>
        </w:rPr>
      </w:pPr>
      <w:r w:rsidRPr="00994735">
        <w:rPr>
          <w:rFonts w:ascii="Arial" w:hAnsi="Arial" w:cs="Arial"/>
          <w:b/>
          <w:sz w:val="16"/>
          <w:szCs w:val="16"/>
        </w:rPr>
        <w:t xml:space="preserve">Artículo 78.- “Los trabajadores permanentes que cesen no podrán ser </w:t>
      </w:r>
      <w:proofErr w:type="spellStart"/>
      <w:r w:rsidRPr="00994735">
        <w:rPr>
          <w:rFonts w:ascii="Arial" w:hAnsi="Arial" w:cs="Arial"/>
          <w:b/>
          <w:sz w:val="16"/>
          <w:szCs w:val="16"/>
        </w:rPr>
        <w:t>recontratados</w:t>
      </w:r>
      <w:proofErr w:type="spellEnd"/>
      <w:r w:rsidRPr="00994735">
        <w:rPr>
          <w:rFonts w:ascii="Arial" w:hAnsi="Arial" w:cs="Arial"/>
          <w:b/>
          <w:sz w:val="16"/>
          <w:szCs w:val="16"/>
        </w:rPr>
        <w:t xml:space="preserve"> bajo ninguna de las modalidades previstas en este Título, salvo que haya transcurrido un año del cese”.</w:t>
      </w:r>
    </w:p>
    <w:p w:rsidR="00D70397" w:rsidRPr="00D70397" w:rsidRDefault="00D70397" w:rsidP="00D70397">
      <w:pPr>
        <w:suppressAutoHyphens w:val="0"/>
        <w:jc w:val="both"/>
        <w:rPr>
          <w:rFonts w:ascii="Arial" w:hAnsi="Arial" w:cs="Arial"/>
          <w:sz w:val="18"/>
          <w:szCs w:val="18"/>
        </w:rPr>
      </w:pPr>
    </w:p>
    <w:p w:rsidR="00E672EC" w:rsidRDefault="00E672EC"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D70397" w:rsidRPr="00A04956" w:rsidRDefault="00D70397" w:rsidP="00E672EC">
      <w:pPr>
        <w:pStyle w:val="Sinespaciado"/>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ESPECÍFICOS OBLIGATORIOS:</w:t>
      </w:r>
    </w:p>
    <w:p w:rsidR="00797B16" w:rsidRPr="00A04956" w:rsidRDefault="00797B16" w:rsidP="00797B16">
      <w:pPr>
        <w:pStyle w:val="Sinespaciado"/>
        <w:rPr>
          <w:rFonts w:ascii="Arial" w:hAnsi="Arial" w:cs="Arial"/>
          <w:b/>
          <w:sz w:val="20"/>
          <w:szCs w:val="20"/>
        </w:rPr>
      </w:pPr>
    </w:p>
    <w:p w:rsidR="00640CD8" w:rsidRPr="00A04956" w:rsidRDefault="00640CD8" w:rsidP="00640CD8">
      <w:pPr>
        <w:pStyle w:val="Sinespaciado"/>
        <w:ind w:left="284"/>
        <w:rPr>
          <w:rFonts w:ascii="Arial" w:hAnsi="Arial" w:cs="Arial"/>
          <w:b/>
          <w:sz w:val="20"/>
          <w:szCs w:val="20"/>
        </w:rPr>
      </w:pPr>
      <w:r w:rsidRPr="00A04956">
        <w:rPr>
          <w:rFonts w:ascii="Arial" w:hAnsi="Arial" w:cs="Arial"/>
          <w:b/>
          <w:sz w:val="20"/>
          <w:szCs w:val="20"/>
        </w:rPr>
        <w:t>MÈDICO ESPECIALIZADO</w:t>
      </w:r>
      <w:r>
        <w:rPr>
          <w:rFonts w:ascii="Arial" w:hAnsi="Arial" w:cs="Arial"/>
          <w:b/>
          <w:sz w:val="20"/>
          <w:szCs w:val="20"/>
        </w:rPr>
        <w:t xml:space="preserve"> EN </w:t>
      </w:r>
      <w:r w:rsidR="007119E1">
        <w:rPr>
          <w:rFonts w:ascii="Arial" w:hAnsi="Arial" w:cs="Arial"/>
          <w:b/>
          <w:sz w:val="20"/>
          <w:szCs w:val="20"/>
        </w:rPr>
        <w:t>GINECOLOGIA Y OBSTETRICIA</w:t>
      </w:r>
      <w:r w:rsidRPr="00A04956">
        <w:rPr>
          <w:rFonts w:ascii="Arial" w:hAnsi="Arial" w:cs="Arial"/>
          <w:b/>
          <w:sz w:val="20"/>
          <w:szCs w:val="20"/>
        </w:rPr>
        <w:t xml:space="preserve"> (P1MES-001)</w:t>
      </w:r>
    </w:p>
    <w:p w:rsidR="0078059F" w:rsidRPr="00A04956" w:rsidRDefault="0078059F" w:rsidP="00797B16">
      <w:pPr>
        <w:pStyle w:val="Sinespaciado"/>
        <w:ind w:left="284"/>
        <w:rPr>
          <w:rFonts w:ascii="Arial" w:hAnsi="Arial" w:cs="Arial"/>
          <w:b/>
          <w:sz w:val="20"/>
          <w:szCs w:val="20"/>
        </w:rPr>
      </w:pPr>
    </w:p>
    <w:tbl>
      <w:tblPr>
        <w:tblW w:w="8788" w:type="dxa"/>
        <w:tblInd w:w="392" w:type="dxa"/>
        <w:tblLayout w:type="fixed"/>
        <w:tblLook w:val="0000"/>
      </w:tblPr>
      <w:tblGrid>
        <w:gridCol w:w="2520"/>
        <w:gridCol w:w="6268"/>
      </w:tblGrid>
      <w:tr w:rsidR="00370984" w:rsidRPr="00A04956" w:rsidTr="000F2B06">
        <w:trPr>
          <w:trHeight w:val="17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DETALLE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tabs>
                <w:tab w:val="left" w:pos="2772"/>
              </w:tabs>
              <w:snapToGrid w:val="0"/>
              <w:jc w:val="center"/>
              <w:rPr>
                <w:rFonts w:ascii="Arial" w:hAnsi="Arial" w:cs="Arial"/>
                <w:b/>
                <w:color w:val="000000"/>
                <w:sz w:val="18"/>
                <w:lang w:val="es-MX"/>
              </w:rPr>
            </w:pPr>
            <w:r w:rsidRPr="00AF1498">
              <w:rPr>
                <w:rFonts w:ascii="Arial" w:hAnsi="Arial" w:cs="Arial"/>
                <w:b/>
                <w:color w:val="000000"/>
                <w:sz w:val="18"/>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F313D" w:rsidRPr="006F313D" w:rsidRDefault="006F313D" w:rsidP="006F313D">
            <w:pPr>
              <w:numPr>
                <w:ilvl w:val="0"/>
                <w:numId w:val="39"/>
              </w:numPr>
              <w:tabs>
                <w:tab w:val="clear" w:pos="360"/>
                <w:tab w:val="num" w:pos="72"/>
                <w:tab w:val="num" w:pos="252"/>
              </w:tabs>
              <w:suppressAutoHyphens w:val="0"/>
              <w:ind w:left="252" w:hanging="180"/>
              <w:jc w:val="both"/>
              <w:rPr>
                <w:rFonts w:ascii="Arial" w:hAnsi="Arial" w:cs="Arial"/>
                <w:sz w:val="18"/>
                <w:szCs w:val="18"/>
              </w:rPr>
            </w:pPr>
            <w:r w:rsidRPr="006F313D">
              <w:rPr>
                <w:rFonts w:ascii="Arial" w:hAnsi="Arial" w:cs="Arial"/>
                <w:sz w:val="18"/>
                <w:szCs w:val="18"/>
              </w:rPr>
              <w:t xml:space="preserve">Presentar copia simple del Título Profesional Universitario de Médico Cirujano, Constancia vigente de encontrarse Colegiado y Habilitado </w:t>
            </w:r>
            <w:r w:rsidRPr="006F313D">
              <w:rPr>
                <w:rFonts w:ascii="Arial" w:hAnsi="Arial" w:cs="Arial"/>
                <w:color w:val="000000"/>
                <w:sz w:val="18"/>
                <w:lang w:val="es-MX"/>
              </w:rPr>
              <w:t xml:space="preserve">a la fecha de inscripción </w:t>
            </w:r>
            <w:r w:rsidRPr="006F313D">
              <w:rPr>
                <w:rFonts w:ascii="Arial" w:hAnsi="Arial" w:cs="Arial"/>
                <w:sz w:val="18"/>
                <w:szCs w:val="18"/>
              </w:rPr>
              <w:t xml:space="preserve">y Resolución del SERUMS correspondiente a la profesión. </w:t>
            </w:r>
            <w:r w:rsidRPr="006F313D">
              <w:rPr>
                <w:rFonts w:ascii="Arial" w:hAnsi="Arial" w:cs="Arial"/>
                <w:b/>
                <w:sz w:val="18"/>
                <w:szCs w:val="18"/>
              </w:rPr>
              <w:t>(Indispensable)</w:t>
            </w:r>
          </w:p>
          <w:p w:rsidR="006F313D" w:rsidRPr="006F313D" w:rsidRDefault="006F313D" w:rsidP="006F313D">
            <w:pPr>
              <w:numPr>
                <w:ilvl w:val="0"/>
                <w:numId w:val="38"/>
              </w:numPr>
              <w:tabs>
                <w:tab w:val="left" w:pos="252"/>
              </w:tabs>
              <w:snapToGrid w:val="0"/>
              <w:ind w:left="252" w:hanging="180"/>
              <w:jc w:val="both"/>
              <w:rPr>
                <w:rFonts w:ascii="Arial" w:hAnsi="Arial" w:cs="Arial"/>
                <w:sz w:val="18"/>
                <w:szCs w:val="18"/>
                <w:lang w:val="es-PE"/>
              </w:rPr>
            </w:pPr>
            <w:r w:rsidRPr="006F313D">
              <w:rPr>
                <w:rFonts w:ascii="Arial" w:hAnsi="Arial" w:cs="Arial"/>
                <w:sz w:val="18"/>
                <w:szCs w:val="18"/>
              </w:rPr>
              <w:t xml:space="preserve">Presentar copia simple del Título de Especialista o Constancia de haber culminado el </w:t>
            </w:r>
            <w:proofErr w:type="spellStart"/>
            <w:r w:rsidRPr="006F313D">
              <w:rPr>
                <w:rFonts w:ascii="Arial" w:hAnsi="Arial" w:cs="Arial"/>
                <w:sz w:val="18"/>
                <w:szCs w:val="18"/>
              </w:rPr>
              <w:t>Residentado</w:t>
            </w:r>
            <w:proofErr w:type="spellEnd"/>
            <w:r w:rsidRPr="006F313D">
              <w:rPr>
                <w:rFonts w:ascii="Arial" w:hAnsi="Arial" w:cs="Arial"/>
                <w:sz w:val="18"/>
                <w:szCs w:val="18"/>
              </w:rPr>
              <w:t xml:space="preserve"> Médico emitida por la respectiva Universidad; de no contar con ella, presentar una Constancia emitida por el Centro Asistencial donde lo realizó y una Declaración Jurada (Formato 4), que tendrá validez de hasta tres (03) meses, los que serán reemplazados por </w:t>
            </w:r>
            <w:smartTag w:uri="urn:schemas-microsoft-com:office:smarttags" w:element="PersonName">
              <w:smartTagPr>
                <w:attr w:name="ProductID" w:val="la Constancia"/>
              </w:smartTagPr>
              <w:r w:rsidRPr="006F313D">
                <w:rPr>
                  <w:rFonts w:ascii="Arial" w:hAnsi="Arial" w:cs="Arial"/>
                  <w:sz w:val="18"/>
                  <w:szCs w:val="18"/>
                </w:rPr>
                <w:t>la Constancia</w:t>
              </w:r>
            </w:smartTag>
            <w:r w:rsidRPr="006F313D">
              <w:rPr>
                <w:rFonts w:ascii="Arial" w:hAnsi="Arial" w:cs="Arial"/>
                <w:sz w:val="18"/>
                <w:szCs w:val="18"/>
              </w:rPr>
              <w:t xml:space="preserve"> emitida por </w:t>
            </w:r>
            <w:smartTag w:uri="urn:schemas-microsoft-com:office:smarttags" w:element="PersonName">
              <w:smartTagPr>
                <w:attr w:name="ProductID" w:val="la Universidad"/>
              </w:smartTagPr>
              <w:r w:rsidRPr="006F313D">
                <w:rPr>
                  <w:rFonts w:ascii="Arial" w:hAnsi="Arial" w:cs="Arial"/>
                  <w:sz w:val="18"/>
                  <w:szCs w:val="18"/>
                </w:rPr>
                <w:t>la Universidad</w:t>
              </w:r>
            </w:smartTag>
            <w:r w:rsidRPr="006F313D">
              <w:rPr>
                <w:rFonts w:ascii="Arial" w:hAnsi="Arial" w:cs="Arial"/>
                <w:sz w:val="18"/>
                <w:szCs w:val="18"/>
              </w:rPr>
              <w:t xml:space="preserve"> correspondiente. Dicha constancia posteriormente deberá ser reemplazada por el respectivo Título de Especialista. </w:t>
            </w:r>
            <w:r w:rsidRPr="006F313D">
              <w:rPr>
                <w:rFonts w:ascii="Arial" w:hAnsi="Arial" w:cs="Arial"/>
                <w:b/>
                <w:sz w:val="18"/>
                <w:szCs w:val="18"/>
              </w:rPr>
              <w:t>(Indispensable)</w:t>
            </w:r>
          </w:p>
          <w:p w:rsidR="00C44BFB" w:rsidRPr="00AF1498" w:rsidRDefault="006F313D" w:rsidP="006F313D">
            <w:pPr>
              <w:numPr>
                <w:ilvl w:val="0"/>
                <w:numId w:val="24"/>
              </w:numPr>
              <w:tabs>
                <w:tab w:val="clear" w:pos="720"/>
                <w:tab w:val="num" w:pos="175"/>
              </w:tabs>
              <w:suppressAutoHyphens w:val="0"/>
              <w:snapToGrid w:val="0"/>
              <w:ind w:left="175" w:hanging="142"/>
              <w:jc w:val="both"/>
              <w:rPr>
                <w:rFonts w:ascii="Arial" w:hAnsi="Arial" w:cs="Arial"/>
                <w:sz w:val="18"/>
              </w:rPr>
            </w:pPr>
            <w:r w:rsidRPr="006F313D">
              <w:rPr>
                <w:rFonts w:ascii="Arial" w:hAnsi="Arial" w:cs="Arial"/>
                <w:sz w:val="18"/>
                <w:szCs w:val="18"/>
              </w:rPr>
              <w:t xml:space="preserve">Registro de Especialista de corresponder </w:t>
            </w:r>
            <w:r w:rsidRPr="006F313D">
              <w:rPr>
                <w:rFonts w:ascii="Arial" w:hAnsi="Arial" w:cs="Arial"/>
                <w:b/>
                <w:sz w:val="18"/>
                <w:szCs w:val="18"/>
              </w:rPr>
              <w:t>(Indispensable)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AF1498" w:rsidRDefault="00AF1498" w:rsidP="004B4E32">
            <w:pPr>
              <w:numPr>
                <w:ilvl w:val="0"/>
                <w:numId w:val="24"/>
              </w:numPr>
              <w:tabs>
                <w:tab w:val="clear" w:pos="720"/>
                <w:tab w:val="num" w:pos="175"/>
              </w:tabs>
              <w:suppressAutoHyphens w:val="0"/>
              <w:snapToGrid w:val="0"/>
              <w:ind w:left="175" w:hanging="142"/>
              <w:jc w:val="both"/>
              <w:rPr>
                <w:rFonts w:ascii="Arial" w:hAnsi="Arial" w:cs="Arial"/>
                <w:sz w:val="18"/>
              </w:rPr>
            </w:pPr>
            <w:r>
              <w:rPr>
                <w:rFonts w:ascii="Arial" w:hAnsi="Arial" w:cs="Arial"/>
                <w:sz w:val="18"/>
              </w:rPr>
              <w:t xml:space="preserve">Acreditar </w:t>
            </w:r>
            <w:r w:rsidR="00C44BFB" w:rsidRPr="00AF1498">
              <w:rPr>
                <w:rFonts w:ascii="Arial" w:hAnsi="Arial" w:cs="Arial"/>
                <w:sz w:val="18"/>
              </w:rPr>
              <w:t xml:space="preserve"> experiencia laboral mínima de tres (03) años en el desempeño de funciones afines a la especialidad médica convocada, incluyendo el </w:t>
            </w:r>
            <w:proofErr w:type="spellStart"/>
            <w:r w:rsidR="00C44BFB" w:rsidRPr="00AF1498">
              <w:rPr>
                <w:rFonts w:ascii="Arial" w:hAnsi="Arial" w:cs="Arial"/>
                <w:sz w:val="18"/>
              </w:rPr>
              <w:t>Residentado</w:t>
            </w:r>
            <w:proofErr w:type="spellEnd"/>
            <w:r w:rsidR="00C44BFB" w:rsidRPr="00AF1498">
              <w:rPr>
                <w:rFonts w:ascii="Arial" w:hAnsi="Arial" w:cs="Arial"/>
                <w:sz w:val="18"/>
              </w:rPr>
              <w:t xml:space="preserve"> Médico. </w:t>
            </w:r>
            <w:r w:rsidR="00C44BFB" w:rsidRPr="00AF1498">
              <w:rPr>
                <w:rFonts w:ascii="Arial" w:hAnsi="Arial" w:cs="Arial"/>
                <w:b/>
                <w:sz w:val="18"/>
              </w:rPr>
              <w:t>(Indispensable)</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lastRenderedPageBreak/>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12" w:rsidRPr="00AF1498" w:rsidRDefault="001D6012" w:rsidP="00E95CFF">
            <w:pPr>
              <w:pStyle w:val="Prrafodelista"/>
              <w:numPr>
                <w:ilvl w:val="0"/>
                <w:numId w:val="9"/>
              </w:numPr>
              <w:suppressAutoHyphens w:val="0"/>
              <w:ind w:left="207" w:hanging="207"/>
              <w:jc w:val="both"/>
              <w:rPr>
                <w:rFonts w:ascii="Arial" w:hAnsi="Arial" w:cs="Arial"/>
                <w:color w:val="000000"/>
                <w:sz w:val="18"/>
                <w:lang w:val="es-MX"/>
              </w:rPr>
            </w:pPr>
            <w:r w:rsidRPr="00AF1498">
              <w:rPr>
                <w:rFonts w:ascii="Arial" w:hAnsi="Arial" w:cs="Arial"/>
                <w:color w:val="000000"/>
                <w:sz w:val="18"/>
                <w:lang w:val="es-MX"/>
              </w:rPr>
              <w:t>Acreditar capacitación o actividades de actualización afines a</w:t>
            </w:r>
            <w:r w:rsidR="00974615" w:rsidRPr="00AF1498">
              <w:rPr>
                <w:rFonts w:ascii="Arial" w:hAnsi="Arial" w:cs="Arial"/>
                <w:color w:val="000000"/>
                <w:sz w:val="18"/>
                <w:lang w:val="es-MX"/>
              </w:rPr>
              <w:t xml:space="preserve"> </w:t>
            </w:r>
            <w:r w:rsidRPr="00AF1498">
              <w:rPr>
                <w:rFonts w:ascii="Arial" w:hAnsi="Arial" w:cs="Arial"/>
                <w:color w:val="000000"/>
                <w:sz w:val="18"/>
                <w:lang w:val="es-MX"/>
              </w:rPr>
              <w:t>l</w:t>
            </w:r>
            <w:r w:rsidR="00974615" w:rsidRPr="00AF1498">
              <w:rPr>
                <w:rFonts w:ascii="Arial" w:hAnsi="Arial" w:cs="Arial"/>
                <w:color w:val="000000"/>
                <w:sz w:val="18"/>
                <w:lang w:val="es-MX"/>
              </w:rPr>
              <w:t>a</w:t>
            </w:r>
            <w:r w:rsidRPr="00AF1498">
              <w:rPr>
                <w:rFonts w:ascii="Arial" w:hAnsi="Arial" w:cs="Arial"/>
                <w:color w:val="000000"/>
                <w:sz w:val="18"/>
                <w:lang w:val="es-MX"/>
              </w:rPr>
              <w:t xml:space="preserve"> </w:t>
            </w:r>
            <w:r w:rsidR="00974615" w:rsidRPr="00AF1498">
              <w:rPr>
                <w:rFonts w:ascii="Arial" w:hAnsi="Arial" w:cs="Arial"/>
                <w:color w:val="000000"/>
                <w:sz w:val="18"/>
                <w:lang w:val="es-MX"/>
              </w:rPr>
              <w:t xml:space="preserve">especialidad </w:t>
            </w:r>
            <w:r w:rsidR="004A5A6C" w:rsidRPr="00AF1498">
              <w:rPr>
                <w:rFonts w:ascii="Arial" w:hAnsi="Arial" w:cs="Arial"/>
                <w:color w:val="000000"/>
                <w:sz w:val="18"/>
                <w:lang w:val="es-MX"/>
              </w:rPr>
              <w:t>médica convocada</w:t>
            </w:r>
            <w:r w:rsidR="009B3CC3" w:rsidRPr="00AF1498">
              <w:rPr>
                <w:rFonts w:ascii="Arial" w:hAnsi="Arial" w:cs="Arial"/>
                <w:color w:val="000000"/>
                <w:sz w:val="18"/>
                <w:lang w:val="es-MX"/>
              </w:rPr>
              <w:t>,</w:t>
            </w:r>
            <w:r w:rsidR="00A04956" w:rsidRPr="00AF1498">
              <w:rPr>
                <w:rFonts w:ascii="Arial" w:hAnsi="Arial" w:cs="Arial"/>
                <w:color w:val="000000"/>
                <w:sz w:val="18"/>
                <w:lang w:val="es-MX"/>
              </w:rPr>
              <w:t xml:space="preserve"> </w:t>
            </w:r>
            <w:r w:rsidRPr="00AF1498">
              <w:rPr>
                <w:rFonts w:ascii="Arial" w:hAnsi="Arial" w:cs="Arial"/>
                <w:color w:val="000000"/>
                <w:sz w:val="18"/>
                <w:lang w:val="es-MX"/>
              </w:rPr>
              <w:t xml:space="preserve">como mínimo de </w:t>
            </w:r>
            <w:r w:rsidR="007119E1">
              <w:rPr>
                <w:rFonts w:ascii="Arial" w:hAnsi="Arial" w:cs="Arial"/>
                <w:color w:val="000000"/>
                <w:sz w:val="18"/>
                <w:lang w:val="es-MX"/>
              </w:rPr>
              <w:t>6</w:t>
            </w:r>
            <w:r w:rsidRPr="00AF1498">
              <w:rPr>
                <w:rFonts w:ascii="Arial" w:hAnsi="Arial" w:cs="Arial"/>
                <w:color w:val="000000"/>
                <w:sz w:val="18"/>
                <w:lang w:val="es-MX"/>
              </w:rPr>
              <w:t>0 horas,</w:t>
            </w:r>
            <w:r w:rsidR="004A5A6C" w:rsidRPr="00AF1498">
              <w:rPr>
                <w:rFonts w:ascii="Arial" w:hAnsi="Arial" w:cs="Arial"/>
                <w:color w:val="000000"/>
                <w:sz w:val="18"/>
                <w:lang w:val="es-MX"/>
              </w:rPr>
              <w:t xml:space="preserve"> </w:t>
            </w:r>
            <w:r w:rsidR="00714E26" w:rsidRPr="00AF1498">
              <w:rPr>
                <w:rFonts w:ascii="Arial" w:hAnsi="Arial" w:cs="Arial"/>
                <w:color w:val="000000"/>
                <w:sz w:val="18"/>
                <w:lang w:val="es-MX"/>
              </w:rPr>
              <w:t>realizadas a partir del año 201</w:t>
            </w:r>
            <w:r w:rsidR="00E95CFF" w:rsidRPr="00AF1498">
              <w:rPr>
                <w:rFonts w:ascii="Arial" w:hAnsi="Arial" w:cs="Arial"/>
                <w:color w:val="000000"/>
                <w:sz w:val="18"/>
                <w:lang w:val="es-MX"/>
              </w:rPr>
              <w:t>1</w:t>
            </w:r>
            <w:r w:rsidRPr="00AF1498">
              <w:rPr>
                <w:rFonts w:ascii="Arial" w:hAnsi="Arial" w:cs="Arial"/>
                <w:color w:val="000000"/>
                <w:sz w:val="18"/>
                <w:lang w:val="es-MX"/>
              </w:rPr>
              <w:t xml:space="preserve"> a la fecha. </w:t>
            </w:r>
            <w:r w:rsidRPr="00AF1498">
              <w:rPr>
                <w:rFonts w:ascii="Arial" w:hAnsi="Arial" w:cs="Arial"/>
                <w:b/>
                <w:color w:val="000000"/>
                <w:sz w:val="18"/>
                <w:lang w:val="es-MX"/>
              </w:rPr>
              <w:t>(Indispensable)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AF1498" w:rsidRDefault="00370984" w:rsidP="00974615">
            <w:pPr>
              <w:pStyle w:val="Prrafodelista"/>
              <w:numPr>
                <w:ilvl w:val="0"/>
                <w:numId w:val="9"/>
              </w:numPr>
              <w:suppressAutoHyphens w:val="0"/>
              <w:ind w:left="207" w:hanging="207"/>
              <w:jc w:val="both"/>
              <w:rPr>
                <w:rFonts w:ascii="Arial" w:hAnsi="Arial" w:cs="Arial"/>
                <w:color w:val="000000"/>
                <w:sz w:val="18"/>
              </w:rPr>
            </w:pPr>
            <w:r w:rsidRPr="00AF1498">
              <w:rPr>
                <w:rFonts w:ascii="Arial" w:hAnsi="Arial" w:cs="Arial"/>
                <w:color w:val="000000"/>
                <w:sz w:val="18"/>
                <w:lang w:val="es-MX"/>
              </w:rPr>
              <w:t>Manej</w:t>
            </w:r>
            <w:r w:rsidR="004A5A6C" w:rsidRPr="00AF1498">
              <w:rPr>
                <w:rFonts w:ascii="Arial" w:hAnsi="Arial" w:cs="Arial"/>
                <w:color w:val="000000"/>
                <w:sz w:val="18"/>
                <w:lang w:val="es-MX"/>
              </w:rPr>
              <w:t>o de software en entorno WINDOWS</w:t>
            </w:r>
            <w:r w:rsidRPr="00AF1498">
              <w:rPr>
                <w:rFonts w:ascii="Arial" w:hAnsi="Arial" w:cs="Arial"/>
                <w:color w:val="000000"/>
                <w:sz w:val="18"/>
                <w:lang w:val="es-MX"/>
              </w:rPr>
              <w:t>: Proces</w:t>
            </w:r>
            <w:r w:rsidR="00974615" w:rsidRPr="00AF1498">
              <w:rPr>
                <w:rFonts w:ascii="Arial" w:hAnsi="Arial" w:cs="Arial"/>
                <w:color w:val="000000"/>
                <w:sz w:val="18"/>
                <w:lang w:val="es-MX"/>
              </w:rPr>
              <w:t xml:space="preserve">ador de texto, hoja de cálculo </w:t>
            </w:r>
            <w:r w:rsidRPr="00AF1498">
              <w:rPr>
                <w:rFonts w:ascii="Arial" w:hAnsi="Arial" w:cs="Arial"/>
                <w:color w:val="000000"/>
                <w:sz w:val="18"/>
                <w:lang w:val="es-MX"/>
              </w:rPr>
              <w:t xml:space="preserve">y correo electrónico. </w:t>
            </w:r>
            <w:r w:rsidRPr="00AF1498">
              <w:rPr>
                <w:rFonts w:ascii="Arial" w:hAnsi="Arial" w:cs="Arial"/>
                <w:b/>
                <w:color w:val="000000"/>
                <w:sz w:val="18"/>
                <w:lang w:val="es-MX"/>
              </w:rPr>
              <w:t>(Indispensable)</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12" w:rsidRPr="00AF1498" w:rsidRDefault="00503594" w:rsidP="00E66562">
            <w:pPr>
              <w:pStyle w:val="Prrafodelista"/>
              <w:numPr>
                <w:ilvl w:val="0"/>
                <w:numId w:val="9"/>
              </w:numPr>
              <w:suppressAutoHyphens w:val="0"/>
              <w:ind w:left="207" w:hanging="207"/>
              <w:jc w:val="both"/>
              <w:rPr>
                <w:rFonts w:ascii="Arial" w:hAnsi="Arial" w:cs="Arial"/>
                <w:color w:val="000000"/>
                <w:sz w:val="18"/>
              </w:rPr>
            </w:pPr>
            <w:r w:rsidRPr="00503594">
              <w:rPr>
                <w:rFonts w:ascii="Arial" w:hAnsi="Arial" w:cs="Arial"/>
                <w:color w:val="000000"/>
                <w:sz w:val="18"/>
                <w:lang w:val="es-MX"/>
              </w:rPr>
              <w:t xml:space="preserve">Por encargo </w:t>
            </w:r>
            <w:proofErr w:type="spellStart"/>
            <w:r w:rsidRPr="00503594">
              <w:rPr>
                <w:rFonts w:ascii="Arial" w:hAnsi="Arial" w:cs="Arial"/>
                <w:color w:val="000000"/>
                <w:sz w:val="18"/>
                <w:lang w:val="es-MX"/>
              </w:rPr>
              <w:t>jefatural</w:t>
            </w:r>
            <w:proofErr w:type="spellEnd"/>
          </w:p>
        </w:tc>
      </w:tr>
    </w:tbl>
    <w:p w:rsidR="00370984" w:rsidRPr="00A04956" w:rsidRDefault="00370984" w:rsidP="00797B16">
      <w:pPr>
        <w:pStyle w:val="Sinespaciado"/>
        <w:ind w:left="284"/>
        <w:rPr>
          <w:rFonts w:ascii="Arial" w:hAnsi="Arial" w:cs="Arial"/>
          <w:sz w:val="14"/>
          <w:szCs w:val="20"/>
        </w:rPr>
      </w:pPr>
    </w:p>
    <w:p w:rsidR="00216AE4" w:rsidRDefault="00216AE4" w:rsidP="00216AE4">
      <w:pPr>
        <w:tabs>
          <w:tab w:val="left" w:pos="1440"/>
        </w:tabs>
        <w:snapToGrid w:val="0"/>
        <w:jc w:val="both"/>
        <w:rPr>
          <w:rFonts w:ascii="Tahoma" w:hAnsi="Tahoma" w:cs="Tahoma"/>
          <w:sz w:val="16"/>
          <w:szCs w:val="16"/>
        </w:rPr>
      </w:pPr>
      <w:r w:rsidRPr="00FC6E0A">
        <w:rPr>
          <w:rFonts w:ascii="Tahoma" w:hAnsi="Tahoma" w:cs="Tahoma"/>
          <w:b/>
          <w:sz w:val="16"/>
          <w:szCs w:val="16"/>
        </w:rPr>
        <w:t>Para todos los Cargos:</w:t>
      </w:r>
      <w:r>
        <w:rPr>
          <w:rFonts w:ascii="Tahoma" w:hAnsi="Tahoma" w:cs="Tahoma"/>
          <w:sz w:val="16"/>
          <w:szCs w:val="16"/>
        </w:rPr>
        <w:t xml:space="preserve"> </w:t>
      </w:r>
      <w:r w:rsidRPr="0012655B">
        <w:rPr>
          <w:rFonts w:ascii="Tahoma" w:hAnsi="Tahoma" w:cs="Tahoma"/>
          <w:sz w:val="16"/>
          <w:szCs w:val="16"/>
        </w:rPr>
        <w:t>Se considerará la experiencia laboral efectuada bajo modalidad de Servicios No Personales u Honorarios Profesionales siempre que el postulante adjunte documentación por la que pruebe haber prestado servicios en dicha condición laboral por el período que acredita.</w:t>
      </w:r>
      <w:r>
        <w:rPr>
          <w:rFonts w:ascii="Tahoma" w:hAnsi="Tahoma" w:cs="Tahoma"/>
          <w:sz w:val="16"/>
          <w:szCs w:val="16"/>
        </w:rPr>
        <w:t xml:space="preserve"> </w:t>
      </w:r>
      <w:r w:rsidRPr="0012655B">
        <w:rPr>
          <w:rFonts w:ascii="Tahoma" w:hAnsi="Tahoma" w:cs="Tahoma"/>
          <w:sz w:val="16"/>
          <w:szCs w:val="16"/>
        </w:rPr>
        <w:t>No se considerará como experiencia Laboral: Trabajos Ad Honorem, en domicilio, Pasantías ni Prácticas.</w:t>
      </w:r>
    </w:p>
    <w:p w:rsidR="00216AE4" w:rsidRDefault="00216AE4" w:rsidP="00216AE4">
      <w:pPr>
        <w:tabs>
          <w:tab w:val="left" w:pos="1440"/>
        </w:tabs>
        <w:snapToGrid w:val="0"/>
        <w:jc w:val="both"/>
        <w:rPr>
          <w:rFonts w:ascii="Tahoma" w:hAnsi="Tahoma" w:cs="Tahoma"/>
          <w:sz w:val="16"/>
          <w:szCs w:val="16"/>
        </w:rPr>
      </w:pPr>
    </w:p>
    <w:p w:rsidR="00216AE4" w:rsidRPr="000D179F" w:rsidRDefault="00216AE4" w:rsidP="00216AE4">
      <w:pPr>
        <w:ind w:left="1134" w:hanging="567"/>
        <w:jc w:val="both"/>
        <w:rPr>
          <w:rFonts w:ascii="Arial" w:hAnsi="Arial" w:cs="Arial"/>
          <w:sz w:val="16"/>
          <w:szCs w:val="16"/>
        </w:rPr>
      </w:pPr>
      <w:r w:rsidRPr="000D179F">
        <w:rPr>
          <w:rFonts w:ascii="Arial" w:hAnsi="Arial" w:cs="Arial"/>
          <w:b/>
          <w:sz w:val="16"/>
          <w:szCs w:val="16"/>
        </w:rPr>
        <w:t xml:space="preserve">Nota: </w:t>
      </w:r>
      <w:r w:rsidRPr="000D179F">
        <w:rPr>
          <w:rFonts w:ascii="Arial" w:hAnsi="Arial" w:cs="Arial"/>
          <w:b/>
          <w:sz w:val="16"/>
          <w:szCs w:val="16"/>
        </w:rPr>
        <w:tab/>
        <w:t xml:space="preserve">La acreditación implica presentar copia de los documentos </w:t>
      </w:r>
      <w:proofErr w:type="spellStart"/>
      <w:r w:rsidRPr="000D179F">
        <w:rPr>
          <w:rFonts w:ascii="Arial" w:hAnsi="Arial" w:cs="Arial"/>
          <w:b/>
          <w:sz w:val="16"/>
          <w:szCs w:val="16"/>
        </w:rPr>
        <w:t>sustentatorios</w:t>
      </w:r>
      <w:proofErr w:type="spellEnd"/>
      <w:r w:rsidRPr="000D179F">
        <w:rPr>
          <w:rFonts w:ascii="Arial" w:hAnsi="Arial" w:cs="Arial"/>
          <w:b/>
          <w:sz w:val="16"/>
          <w:szCs w:val="16"/>
        </w:rPr>
        <w:t xml:space="preserve">. Los postulantes que no lo hagan serán descalificados. Los documentos presentados no serán devueltos. </w:t>
      </w:r>
    </w:p>
    <w:p w:rsidR="00216AE4" w:rsidRPr="000D179F" w:rsidRDefault="00216AE4" w:rsidP="00216AE4">
      <w:pPr>
        <w:ind w:left="1134"/>
        <w:jc w:val="both"/>
        <w:rPr>
          <w:rFonts w:ascii="Arial" w:hAnsi="Arial" w:cs="Arial"/>
          <w:b/>
          <w:sz w:val="16"/>
          <w:szCs w:val="16"/>
          <w:lang w:val="es-MX"/>
        </w:rPr>
      </w:pPr>
      <w:r w:rsidRPr="000D179F">
        <w:rPr>
          <w:rFonts w:ascii="Arial" w:hAnsi="Arial" w:cs="Arial"/>
          <w:b/>
          <w:sz w:val="16"/>
          <w:szCs w:val="16"/>
          <w:lang w:val="es-MX"/>
        </w:rPr>
        <w:t xml:space="preserve">Para la contratación del postulante seleccionado, este presentará la documentación original </w:t>
      </w:r>
      <w:proofErr w:type="spellStart"/>
      <w:r w:rsidRPr="000D179F">
        <w:rPr>
          <w:rFonts w:ascii="Arial" w:hAnsi="Arial" w:cs="Arial"/>
          <w:b/>
          <w:sz w:val="16"/>
          <w:szCs w:val="16"/>
          <w:lang w:val="es-MX"/>
        </w:rPr>
        <w:t>sustentatoria</w:t>
      </w:r>
      <w:proofErr w:type="spellEnd"/>
      <w:r w:rsidRPr="000D179F">
        <w:rPr>
          <w:rFonts w:ascii="Arial" w:hAnsi="Arial" w:cs="Arial"/>
          <w:b/>
          <w:sz w:val="16"/>
          <w:szCs w:val="16"/>
          <w:lang w:val="es-MX"/>
        </w:rPr>
        <w:t>. La suplencia está supeditada la incorporación del trabajador titular.</w:t>
      </w:r>
    </w:p>
    <w:p w:rsidR="00023EFE" w:rsidRPr="00B2496C" w:rsidRDefault="00023EFE" w:rsidP="00797B16">
      <w:pPr>
        <w:pStyle w:val="Sinespaciado"/>
        <w:ind w:left="284"/>
        <w:rPr>
          <w:rFonts w:ascii="Arial" w:hAnsi="Arial" w:cs="Arial"/>
          <w:sz w:val="20"/>
          <w:szCs w:val="20"/>
        </w:rPr>
      </w:pPr>
    </w:p>
    <w:p w:rsidR="00702E14" w:rsidRPr="00B2496C" w:rsidRDefault="00702E14" w:rsidP="00797B16">
      <w:pPr>
        <w:pStyle w:val="Sinespaciado"/>
        <w:ind w:left="284"/>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CARACTERÍSTICAS DEL PUESTO Y/O CARGO</w:t>
      </w:r>
    </w:p>
    <w:p w:rsidR="00F0379A" w:rsidRPr="00B2496C" w:rsidRDefault="00F0379A" w:rsidP="00F0379A">
      <w:pPr>
        <w:pStyle w:val="Sinespaciado"/>
        <w:rPr>
          <w:rFonts w:ascii="Arial" w:hAnsi="Arial" w:cs="Arial"/>
          <w:b/>
          <w:sz w:val="20"/>
          <w:szCs w:val="20"/>
        </w:rPr>
      </w:pPr>
    </w:p>
    <w:p w:rsidR="00736D7E" w:rsidRPr="00543EF6" w:rsidRDefault="00543EF6" w:rsidP="00543EF6">
      <w:pPr>
        <w:pStyle w:val="Sinespaciado"/>
        <w:ind w:left="284"/>
        <w:rPr>
          <w:rFonts w:ascii="Arial" w:hAnsi="Arial" w:cs="Arial"/>
          <w:b/>
          <w:sz w:val="20"/>
          <w:szCs w:val="20"/>
        </w:rPr>
      </w:pPr>
      <w:r w:rsidRPr="00543EF6">
        <w:rPr>
          <w:rFonts w:ascii="Arial" w:hAnsi="Arial" w:cs="Arial"/>
          <w:b/>
          <w:sz w:val="20"/>
          <w:szCs w:val="20"/>
        </w:rPr>
        <w:t>MÈDICO ESPECIALISTA EN GINECOLOGÍA Y OBSTETRICIA (CÓD. P1MES-001)</w:t>
      </w:r>
    </w:p>
    <w:p w:rsidR="00543EF6" w:rsidRPr="00B2496C" w:rsidRDefault="00543EF6" w:rsidP="00736D7E">
      <w:pPr>
        <w:pStyle w:val="Sinespaciado"/>
        <w:ind w:firstLine="284"/>
        <w:rPr>
          <w:rFonts w:ascii="Arial" w:hAnsi="Arial" w:cs="Arial"/>
          <w:sz w:val="20"/>
          <w:szCs w:val="20"/>
        </w:rPr>
      </w:pPr>
    </w:p>
    <w:p w:rsidR="00736D7E" w:rsidRPr="00B2496C" w:rsidRDefault="00736D7E" w:rsidP="00736D7E">
      <w:pPr>
        <w:pStyle w:val="Sinespaciado"/>
        <w:ind w:firstLine="284"/>
        <w:jc w:val="both"/>
        <w:rPr>
          <w:rFonts w:ascii="Arial" w:hAnsi="Arial" w:cs="Arial"/>
          <w:sz w:val="20"/>
          <w:szCs w:val="20"/>
        </w:rPr>
      </w:pPr>
      <w:r w:rsidRPr="00B2496C">
        <w:rPr>
          <w:rFonts w:ascii="Arial" w:hAnsi="Arial" w:cs="Arial"/>
          <w:sz w:val="20"/>
          <w:szCs w:val="20"/>
        </w:rPr>
        <w:t>Principales funciones a desempeñar:</w:t>
      </w:r>
    </w:p>
    <w:p w:rsidR="00736D7E" w:rsidRPr="00B2496C" w:rsidRDefault="00736D7E" w:rsidP="00736D7E">
      <w:pPr>
        <w:pStyle w:val="Sinespaciado"/>
        <w:ind w:firstLine="284"/>
        <w:jc w:val="both"/>
        <w:rPr>
          <w:rFonts w:ascii="Arial" w:hAnsi="Arial" w:cs="Arial"/>
          <w:sz w:val="20"/>
          <w:szCs w:val="20"/>
        </w:rPr>
      </w:pPr>
    </w:p>
    <w:p w:rsidR="00543EF6" w:rsidRPr="00543EF6" w:rsidRDefault="00543EF6" w:rsidP="00543EF6">
      <w:pPr>
        <w:numPr>
          <w:ilvl w:val="0"/>
          <w:numId w:val="40"/>
        </w:numPr>
        <w:jc w:val="both"/>
        <w:rPr>
          <w:rFonts w:ascii="Arial" w:hAnsi="Arial" w:cs="Arial"/>
        </w:rPr>
      </w:pPr>
      <w:r w:rsidRPr="00543EF6">
        <w:rPr>
          <w:rFonts w:ascii="Arial" w:hAnsi="Arial" w:cs="Arial"/>
        </w:rPr>
        <w:t>Ejecutar actividades de promoción, prevención, recuperación y rehabilitación de la salud,</w:t>
      </w:r>
    </w:p>
    <w:p w:rsidR="00543EF6" w:rsidRPr="00543EF6" w:rsidRDefault="00543EF6" w:rsidP="00543EF6">
      <w:pPr>
        <w:ind w:left="360"/>
        <w:jc w:val="both"/>
        <w:rPr>
          <w:rFonts w:ascii="Arial" w:hAnsi="Arial" w:cs="Arial"/>
        </w:rPr>
      </w:pPr>
      <w:r w:rsidRPr="00543EF6">
        <w:rPr>
          <w:rFonts w:ascii="Arial" w:hAnsi="Arial" w:cs="Arial"/>
        </w:rPr>
        <w:t xml:space="preserve">      Según la capacidad resolutiva del Centro Asistencial.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Examinar, diagnosticar y prescribir tratamientos según protocolos y guías de práctica</w:t>
      </w:r>
    </w:p>
    <w:p w:rsidR="00543EF6" w:rsidRPr="00543EF6" w:rsidRDefault="00543EF6" w:rsidP="00543EF6">
      <w:pPr>
        <w:ind w:left="360"/>
        <w:jc w:val="both"/>
        <w:rPr>
          <w:rFonts w:ascii="Arial" w:hAnsi="Arial" w:cs="Arial"/>
        </w:rPr>
      </w:pPr>
      <w:r w:rsidRPr="00543EF6">
        <w:rPr>
          <w:rFonts w:ascii="Arial" w:hAnsi="Arial" w:cs="Arial"/>
        </w:rPr>
        <w:t xml:space="preserve">      Clínica vigente.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Realizar procedimientos diagnósticos y terapéuticos en las áreas de su competencia.</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Conducir el equipo interdisciplinario de salud en el diseño, ejecución, seguimiento y control</w:t>
      </w:r>
    </w:p>
    <w:p w:rsidR="00543EF6" w:rsidRPr="00543EF6" w:rsidRDefault="00543EF6" w:rsidP="00543EF6">
      <w:pPr>
        <w:ind w:left="360"/>
        <w:jc w:val="both"/>
        <w:rPr>
          <w:rFonts w:ascii="Arial" w:hAnsi="Arial" w:cs="Arial"/>
        </w:rPr>
      </w:pPr>
      <w:r w:rsidRPr="00543EF6">
        <w:rPr>
          <w:rFonts w:ascii="Arial" w:hAnsi="Arial" w:cs="Arial"/>
        </w:rPr>
        <w:t xml:space="preserve">      </w:t>
      </w:r>
      <w:proofErr w:type="gramStart"/>
      <w:r w:rsidRPr="00543EF6">
        <w:rPr>
          <w:rFonts w:ascii="Arial" w:hAnsi="Arial" w:cs="Arial"/>
        </w:rPr>
        <w:t>de</w:t>
      </w:r>
      <w:proofErr w:type="gramEnd"/>
      <w:r w:rsidRPr="00543EF6">
        <w:rPr>
          <w:rFonts w:ascii="Arial" w:hAnsi="Arial" w:cs="Arial"/>
        </w:rPr>
        <w:t xml:space="preserve"> los procesos de atención asistencial, en el ámbito de su competencia.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Participar en actividades de información, educación y comunicación en promoción de la</w:t>
      </w:r>
    </w:p>
    <w:p w:rsidR="00543EF6" w:rsidRPr="00543EF6" w:rsidRDefault="00543EF6" w:rsidP="00543EF6">
      <w:pPr>
        <w:ind w:left="360"/>
        <w:jc w:val="both"/>
        <w:rPr>
          <w:rFonts w:ascii="Arial" w:hAnsi="Arial" w:cs="Arial"/>
        </w:rPr>
      </w:pPr>
      <w:r w:rsidRPr="00543EF6">
        <w:rPr>
          <w:rFonts w:ascii="Arial" w:hAnsi="Arial" w:cs="Arial"/>
        </w:rPr>
        <w:t xml:space="preserve">      </w:t>
      </w:r>
      <w:proofErr w:type="gramStart"/>
      <w:r w:rsidRPr="00543EF6">
        <w:rPr>
          <w:rFonts w:ascii="Arial" w:hAnsi="Arial" w:cs="Arial"/>
        </w:rPr>
        <w:t>salud</w:t>
      </w:r>
      <w:proofErr w:type="gramEnd"/>
      <w:r w:rsidRPr="00543EF6">
        <w:rPr>
          <w:rFonts w:ascii="Arial" w:hAnsi="Arial" w:cs="Arial"/>
        </w:rPr>
        <w:t xml:space="preserve"> y prevención de la enfermedad.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Referir a un Centro Asistencial de mayor capacidad resolutiva cuando la condición clínica</w:t>
      </w:r>
    </w:p>
    <w:p w:rsidR="00543EF6" w:rsidRPr="00543EF6" w:rsidRDefault="00543EF6" w:rsidP="00543EF6">
      <w:pPr>
        <w:ind w:left="360"/>
        <w:jc w:val="both"/>
        <w:rPr>
          <w:rFonts w:ascii="Arial" w:hAnsi="Arial" w:cs="Arial"/>
        </w:rPr>
      </w:pPr>
      <w:r w:rsidRPr="00543EF6">
        <w:rPr>
          <w:rFonts w:ascii="Arial" w:hAnsi="Arial" w:cs="Arial"/>
        </w:rPr>
        <w:t xml:space="preserve">      </w:t>
      </w:r>
      <w:proofErr w:type="gramStart"/>
      <w:r w:rsidRPr="00543EF6">
        <w:rPr>
          <w:rFonts w:ascii="Arial" w:hAnsi="Arial" w:cs="Arial"/>
        </w:rPr>
        <w:t>del</w:t>
      </w:r>
      <w:proofErr w:type="gramEnd"/>
      <w:r w:rsidRPr="00543EF6">
        <w:rPr>
          <w:rFonts w:ascii="Arial" w:hAnsi="Arial" w:cs="Arial"/>
        </w:rPr>
        <w:t xml:space="preserve"> paciente lo requiera.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Continuar el tratamiento y/o control de los pacientes contra referidos en el Centro</w:t>
      </w:r>
    </w:p>
    <w:p w:rsidR="00543EF6" w:rsidRPr="00543EF6" w:rsidRDefault="00543EF6" w:rsidP="00543EF6">
      <w:pPr>
        <w:ind w:left="360"/>
        <w:jc w:val="both"/>
        <w:rPr>
          <w:rFonts w:ascii="Arial" w:hAnsi="Arial" w:cs="Arial"/>
        </w:rPr>
      </w:pPr>
      <w:r w:rsidRPr="00543EF6">
        <w:rPr>
          <w:rFonts w:ascii="Arial" w:hAnsi="Arial" w:cs="Arial"/>
        </w:rPr>
        <w:t xml:space="preserve">      Asistencial de origen, según indicación establecida en la </w:t>
      </w:r>
      <w:proofErr w:type="spellStart"/>
      <w:r w:rsidRPr="00543EF6">
        <w:rPr>
          <w:rFonts w:ascii="Arial" w:hAnsi="Arial" w:cs="Arial"/>
        </w:rPr>
        <w:t>contrarreferencia</w:t>
      </w:r>
      <w:proofErr w:type="spellEnd"/>
      <w:r w:rsidRPr="00543EF6">
        <w:rPr>
          <w:rFonts w:ascii="Arial" w:hAnsi="Arial" w:cs="Arial"/>
        </w:rPr>
        <w:t xml:space="preserve">.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 xml:space="preserve">Elaborar informes y certificados de la prestación asistencial establecidos para el servicio.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 xml:space="preserve">Registrar las prestaciones asistenciales en </w:t>
      </w:r>
      <w:smartTag w:uri="urn:schemas-microsoft-com:office:smarttags" w:element="PersonName">
        <w:smartTagPr>
          <w:attr w:name="ProductID" w:val="la Historia Cl￭nica"/>
        </w:smartTagPr>
        <w:r w:rsidRPr="00543EF6">
          <w:rPr>
            <w:rFonts w:ascii="Arial" w:hAnsi="Arial" w:cs="Arial"/>
          </w:rPr>
          <w:t>la Historia Clínica</w:t>
        </w:r>
      </w:smartTag>
      <w:r w:rsidRPr="00543EF6">
        <w:rPr>
          <w:rFonts w:ascii="Arial" w:hAnsi="Arial" w:cs="Arial"/>
        </w:rPr>
        <w:t>, los sistemas informáticos y</w:t>
      </w:r>
    </w:p>
    <w:p w:rsidR="00543EF6" w:rsidRPr="00543EF6" w:rsidRDefault="00543EF6" w:rsidP="00543EF6">
      <w:pPr>
        <w:ind w:left="360"/>
        <w:jc w:val="both"/>
        <w:rPr>
          <w:rFonts w:ascii="Arial" w:hAnsi="Arial" w:cs="Arial"/>
        </w:rPr>
      </w:pPr>
      <w:r w:rsidRPr="00543EF6">
        <w:rPr>
          <w:rFonts w:ascii="Arial" w:hAnsi="Arial" w:cs="Arial"/>
        </w:rPr>
        <w:t xml:space="preserve">      </w:t>
      </w:r>
      <w:proofErr w:type="gramStart"/>
      <w:r w:rsidRPr="00543EF6">
        <w:rPr>
          <w:rFonts w:ascii="Arial" w:hAnsi="Arial" w:cs="Arial"/>
        </w:rPr>
        <w:t>en</w:t>
      </w:r>
      <w:proofErr w:type="gramEnd"/>
      <w:r w:rsidRPr="00543EF6">
        <w:rPr>
          <w:rFonts w:ascii="Arial" w:hAnsi="Arial" w:cs="Arial"/>
        </w:rPr>
        <w:t xml:space="preserve"> formularios utilizados en la atención.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Absolver consultas de carácter técnico asistencial y/o administrativo en el ámbito de</w:t>
      </w:r>
    </w:p>
    <w:p w:rsidR="00543EF6" w:rsidRPr="00543EF6" w:rsidRDefault="00543EF6" w:rsidP="00543EF6">
      <w:pPr>
        <w:ind w:left="360"/>
        <w:jc w:val="both"/>
        <w:rPr>
          <w:rFonts w:ascii="Arial" w:hAnsi="Arial" w:cs="Arial"/>
        </w:rPr>
      </w:pPr>
      <w:r w:rsidRPr="00543EF6">
        <w:rPr>
          <w:rFonts w:ascii="Arial" w:hAnsi="Arial" w:cs="Arial"/>
        </w:rPr>
        <w:t xml:space="preserve">      </w:t>
      </w:r>
      <w:proofErr w:type="gramStart"/>
      <w:r w:rsidRPr="00543EF6">
        <w:rPr>
          <w:rFonts w:ascii="Arial" w:hAnsi="Arial" w:cs="Arial"/>
        </w:rPr>
        <w:t>competencia</w:t>
      </w:r>
      <w:proofErr w:type="gramEnd"/>
      <w:r w:rsidRPr="00543EF6">
        <w:rPr>
          <w:rFonts w:ascii="Arial" w:hAnsi="Arial" w:cs="Arial"/>
        </w:rPr>
        <w:t xml:space="preserve"> y emitir el informe correspondiente.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 xml:space="preserve">Participar en comités y comisiones, suscribir los informes o dictámenes correspondientes en el ámbito de competencia.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 xml:space="preserve">Aplicar las normas y medidas de bioseguridad.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 xml:space="preserve">Mantener informado al Jefe Inmediato sobre las actividades que desarrolla.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Registrar las actividades realizadas en los sistemas de información institucional y emitir</w:t>
      </w:r>
    </w:p>
    <w:p w:rsidR="00543EF6" w:rsidRPr="00543EF6" w:rsidRDefault="00543EF6" w:rsidP="00543EF6">
      <w:pPr>
        <w:ind w:left="360"/>
        <w:jc w:val="both"/>
        <w:rPr>
          <w:rFonts w:ascii="Arial" w:hAnsi="Arial" w:cs="Arial"/>
        </w:rPr>
      </w:pPr>
      <w:r w:rsidRPr="00543EF6">
        <w:rPr>
          <w:rFonts w:ascii="Arial" w:hAnsi="Arial" w:cs="Arial"/>
        </w:rPr>
        <w:t xml:space="preserve">      </w:t>
      </w:r>
      <w:proofErr w:type="gramStart"/>
      <w:r w:rsidRPr="00543EF6">
        <w:rPr>
          <w:rFonts w:ascii="Arial" w:hAnsi="Arial" w:cs="Arial"/>
        </w:rPr>
        <w:t>informes</w:t>
      </w:r>
      <w:proofErr w:type="gramEnd"/>
      <w:r w:rsidRPr="00543EF6">
        <w:rPr>
          <w:rFonts w:ascii="Arial" w:hAnsi="Arial" w:cs="Arial"/>
        </w:rPr>
        <w:t xml:space="preserve"> de su ejecución, cumpliendo estrictamente las disposiciones vigentes. </w:t>
      </w:r>
    </w:p>
    <w:p w:rsidR="00543EF6" w:rsidRPr="00543EF6" w:rsidRDefault="00543EF6" w:rsidP="00543EF6">
      <w:pPr>
        <w:numPr>
          <w:ilvl w:val="0"/>
          <w:numId w:val="40"/>
        </w:numPr>
        <w:suppressAutoHyphens w:val="0"/>
        <w:jc w:val="both"/>
        <w:rPr>
          <w:rFonts w:ascii="Arial" w:hAnsi="Arial" w:cs="Arial"/>
        </w:rPr>
      </w:pPr>
      <w:r w:rsidRPr="00543EF6">
        <w:rPr>
          <w:rFonts w:ascii="Arial" w:hAnsi="Arial" w:cs="Arial"/>
        </w:rPr>
        <w:t>Velar por la seguridad, mantenimiento y operatividad de los bienes asignados para el</w:t>
      </w:r>
    </w:p>
    <w:p w:rsidR="00543EF6" w:rsidRPr="00543EF6" w:rsidRDefault="00543EF6" w:rsidP="00543EF6">
      <w:pPr>
        <w:ind w:left="360"/>
        <w:jc w:val="both"/>
        <w:rPr>
          <w:rFonts w:ascii="Arial" w:hAnsi="Arial" w:cs="Arial"/>
        </w:rPr>
      </w:pPr>
      <w:r w:rsidRPr="00543EF6">
        <w:rPr>
          <w:rFonts w:ascii="Arial" w:hAnsi="Arial" w:cs="Arial"/>
        </w:rPr>
        <w:t xml:space="preserve">      </w:t>
      </w:r>
      <w:proofErr w:type="gramStart"/>
      <w:r w:rsidRPr="00543EF6">
        <w:rPr>
          <w:rFonts w:ascii="Arial" w:hAnsi="Arial" w:cs="Arial"/>
        </w:rPr>
        <w:t>cumplimiento</w:t>
      </w:r>
      <w:proofErr w:type="gramEnd"/>
      <w:r w:rsidRPr="00543EF6">
        <w:rPr>
          <w:rFonts w:ascii="Arial" w:hAnsi="Arial" w:cs="Arial"/>
        </w:rPr>
        <w:t xml:space="preserve"> de sus labores.</w:t>
      </w:r>
    </w:p>
    <w:p w:rsidR="00927B2F" w:rsidRPr="00503594" w:rsidRDefault="00927B2F" w:rsidP="00702E14">
      <w:pPr>
        <w:pStyle w:val="Sinespaciado"/>
        <w:ind w:left="567"/>
        <w:jc w:val="both"/>
        <w:rPr>
          <w:rFonts w:ascii="Arial" w:hAnsi="Arial" w:cs="Arial"/>
          <w:sz w:val="20"/>
          <w:szCs w:val="20"/>
          <w:lang w:val="es-MX"/>
        </w:rPr>
      </w:pPr>
    </w:p>
    <w:p w:rsidR="00216AE4" w:rsidRDefault="00216AE4" w:rsidP="00702E14">
      <w:pPr>
        <w:pStyle w:val="Sinespaciado"/>
        <w:ind w:left="567"/>
        <w:jc w:val="both"/>
        <w:rPr>
          <w:rFonts w:ascii="Arial" w:hAnsi="Arial" w:cs="Arial"/>
          <w:sz w:val="20"/>
          <w:szCs w:val="20"/>
        </w:rPr>
      </w:pPr>
    </w:p>
    <w:p w:rsidR="00216AE4" w:rsidRPr="00B2496C" w:rsidRDefault="00216AE4" w:rsidP="00216AE4">
      <w:pPr>
        <w:pStyle w:val="Sinespaciado"/>
        <w:numPr>
          <w:ilvl w:val="0"/>
          <w:numId w:val="2"/>
        </w:numPr>
        <w:ind w:left="284" w:hanging="284"/>
        <w:rPr>
          <w:rFonts w:ascii="Arial" w:hAnsi="Arial" w:cs="Arial"/>
          <w:b/>
          <w:sz w:val="20"/>
          <w:szCs w:val="20"/>
        </w:rPr>
      </w:pPr>
      <w:r w:rsidRPr="00B2496C">
        <w:rPr>
          <w:rFonts w:ascii="Arial" w:hAnsi="Arial" w:cs="Arial"/>
          <w:b/>
          <w:sz w:val="20"/>
          <w:szCs w:val="20"/>
        </w:rPr>
        <w:t xml:space="preserve">REMUNERACIÓN </w:t>
      </w:r>
      <w:r w:rsidRPr="00B2496C">
        <w:rPr>
          <w:rFonts w:ascii="Arial" w:hAnsi="Arial" w:cs="Arial"/>
          <w:b/>
          <w:sz w:val="20"/>
          <w:szCs w:val="20"/>
          <w:vertAlign w:val="superscript"/>
        </w:rPr>
        <w:t>(*)</w:t>
      </w:r>
    </w:p>
    <w:p w:rsidR="00216AE4" w:rsidRPr="00B2496C" w:rsidRDefault="00216AE4" w:rsidP="00216AE4">
      <w:pPr>
        <w:pStyle w:val="Sinespaciado"/>
        <w:rPr>
          <w:rFonts w:ascii="Arial" w:hAnsi="Arial" w:cs="Arial"/>
          <w:sz w:val="20"/>
          <w:szCs w:val="20"/>
        </w:rPr>
      </w:pPr>
    </w:p>
    <w:p w:rsidR="00216AE4" w:rsidRPr="00B2496C" w:rsidRDefault="00216AE4" w:rsidP="00216AE4">
      <w:pPr>
        <w:pStyle w:val="Sinespaciado"/>
        <w:ind w:left="284"/>
        <w:rPr>
          <w:rFonts w:ascii="Arial" w:hAnsi="Arial" w:cs="Arial"/>
          <w:sz w:val="20"/>
          <w:szCs w:val="20"/>
        </w:rPr>
      </w:pPr>
      <w:r w:rsidRPr="00B2496C">
        <w:rPr>
          <w:rFonts w:ascii="Arial" w:hAnsi="Arial" w:cs="Arial"/>
          <w:sz w:val="20"/>
          <w:szCs w:val="20"/>
        </w:rPr>
        <w:t xml:space="preserve">La persona que sea contratada en </w:t>
      </w:r>
      <w:proofErr w:type="spellStart"/>
      <w:r w:rsidRPr="00B2496C">
        <w:rPr>
          <w:rFonts w:ascii="Arial" w:hAnsi="Arial" w:cs="Arial"/>
          <w:sz w:val="20"/>
          <w:szCs w:val="20"/>
        </w:rPr>
        <w:t>EsSalud</w:t>
      </w:r>
      <w:proofErr w:type="spellEnd"/>
      <w:r w:rsidRPr="00B2496C">
        <w:rPr>
          <w:rFonts w:ascii="Arial" w:hAnsi="Arial" w:cs="Arial"/>
          <w:sz w:val="20"/>
          <w:szCs w:val="20"/>
        </w:rPr>
        <w:t xml:space="preserve"> dentro de los alcances de la presente Convocatoria, recibirá los siguientes beneficios:</w:t>
      </w:r>
    </w:p>
    <w:p w:rsidR="00216AE4" w:rsidRPr="00B2496C" w:rsidRDefault="00216AE4" w:rsidP="00216AE4">
      <w:pPr>
        <w:pStyle w:val="Sinespaciado"/>
        <w:ind w:left="284"/>
        <w:rPr>
          <w:rFonts w:ascii="Arial" w:hAnsi="Arial" w:cs="Arial"/>
          <w:sz w:val="20"/>
          <w:szCs w:val="20"/>
        </w:rPr>
      </w:pPr>
    </w:p>
    <w:p w:rsidR="00216AE4" w:rsidRPr="00B2496C" w:rsidRDefault="00216AE4" w:rsidP="00216AE4">
      <w:pPr>
        <w:pStyle w:val="Sinespaciado"/>
        <w:ind w:left="284"/>
        <w:rPr>
          <w:rFonts w:ascii="Arial" w:hAnsi="Arial" w:cs="Arial"/>
          <w:b/>
          <w:sz w:val="20"/>
          <w:szCs w:val="20"/>
        </w:rPr>
      </w:pPr>
      <w:r w:rsidRPr="00B2496C">
        <w:rPr>
          <w:rFonts w:ascii="Arial" w:hAnsi="Arial" w:cs="Arial"/>
          <w:b/>
          <w:sz w:val="20"/>
          <w:szCs w:val="20"/>
        </w:rPr>
        <w:t>MÈDICO ESPECIALIZADO (P1MES-001)</w:t>
      </w:r>
      <w:bookmarkStart w:id="0" w:name="_GoBack"/>
      <w:bookmarkEnd w:id="0"/>
    </w:p>
    <w:p w:rsidR="00216AE4" w:rsidRPr="00B2496C" w:rsidRDefault="00216AE4" w:rsidP="00216AE4">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216AE4" w:rsidRPr="00B2496C" w:rsidTr="0083704A">
        <w:trPr>
          <w:trHeight w:val="199"/>
        </w:trPr>
        <w:tc>
          <w:tcPr>
            <w:tcW w:w="6120" w:type="dxa"/>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REMUNERACIÓN BÁSICA</w:t>
            </w:r>
          </w:p>
        </w:tc>
        <w:tc>
          <w:tcPr>
            <w:tcW w:w="2668" w:type="dxa"/>
            <w:vAlign w:val="center"/>
          </w:tcPr>
          <w:p w:rsidR="00216AE4" w:rsidRPr="00284E98" w:rsidRDefault="00216AE4"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 xml:space="preserve">S/ </w:t>
            </w:r>
            <w:r w:rsidR="00284E98" w:rsidRPr="00284E98">
              <w:rPr>
                <w:rFonts w:ascii="Arial" w:hAnsi="Arial" w:cs="Arial"/>
                <w:color w:val="000000"/>
                <w:sz w:val="20"/>
                <w:szCs w:val="20"/>
                <w:lang w:val="es-MX"/>
              </w:rPr>
              <w:t>4,022</w:t>
            </w:r>
            <w:r w:rsidRPr="00284E98">
              <w:rPr>
                <w:rFonts w:ascii="Arial" w:hAnsi="Arial" w:cs="Arial"/>
                <w:color w:val="000000"/>
                <w:sz w:val="20"/>
                <w:szCs w:val="20"/>
                <w:lang w:val="es-MX"/>
              </w:rPr>
              <w:t>.00</w:t>
            </w:r>
          </w:p>
        </w:tc>
      </w:tr>
      <w:tr w:rsidR="00216AE4" w:rsidRPr="00B2496C" w:rsidTr="0083704A">
        <w:trPr>
          <w:trHeight w:val="231"/>
        </w:trPr>
        <w:tc>
          <w:tcPr>
            <w:tcW w:w="6120" w:type="dxa"/>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PRODUCTIVIDAD</w:t>
            </w:r>
          </w:p>
        </w:tc>
        <w:tc>
          <w:tcPr>
            <w:tcW w:w="2668" w:type="dxa"/>
            <w:vAlign w:val="center"/>
          </w:tcPr>
          <w:p w:rsidR="00216AE4" w:rsidRPr="00284E98" w:rsidRDefault="00216AE4"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S/    910.00</w:t>
            </w:r>
          </w:p>
        </w:tc>
      </w:tr>
      <w:tr w:rsidR="00216AE4" w:rsidRPr="00B2496C" w:rsidTr="0083704A">
        <w:trPr>
          <w:trHeight w:val="216"/>
        </w:trPr>
        <w:tc>
          <w:tcPr>
            <w:tcW w:w="6120" w:type="dxa"/>
            <w:tcBorders>
              <w:bottom w:val="single" w:sz="4" w:space="0" w:color="auto"/>
            </w:tcBorders>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EXTRAORDINARIO</w:t>
            </w:r>
          </w:p>
        </w:tc>
        <w:tc>
          <w:tcPr>
            <w:tcW w:w="2668" w:type="dxa"/>
            <w:tcBorders>
              <w:bottom w:val="single" w:sz="4" w:space="0" w:color="auto"/>
            </w:tcBorders>
            <w:vAlign w:val="center"/>
          </w:tcPr>
          <w:p w:rsidR="00216AE4" w:rsidRPr="00284E98" w:rsidRDefault="00284E98"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S/   1006</w:t>
            </w:r>
            <w:r w:rsidR="00216AE4" w:rsidRPr="00284E98">
              <w:rPr>
                <w:rFonts w:ascii="Arial" w:hAnsi="Arial" w:cs="Arial"/>
                <w:color w:val="000000"/>
                <w:sz w:val="20"/>
                <w:szCs w:val="20"/>
                <w:lang w:val="es-MX"/>
              </w:rPr>
              <w:t>.00</w:t>
            </w:r>
          </w:p>
        </w:tc>
      </w:tr>
      <w:tr w:rsidR="00216AE4" w:rsidRPr="00B2496C" w:rsidTr="0083704A">
        <w:trPr>
          <w:trHeight w:val="153"/>
        </w:trPr>
        <w:tc>
          <w:tcPr>
            <w:tcW w:w="6120" w:type="dxa"/>
            <w:shd w:val="clear" w:color="auto" w:fill="BFBFBF" w:themeFill="background1" w:themeFillShade="BF"/>
            <w:vAlign w:val="center"/>
          </w:tcPr>
          <w:p w:rsidR="00216AE4" w:rsidRPr="00284E98" w:rsidRDefault="00216AE4" w:rsidP="0083704A">
            <w:pPr>
              <w:pStyle w:val="NormalWeb"/>
              <w:jc w:val="center"/>
              <w:rPr>
                <w:rFonts w:ascii="Arial" w:hAnsi="Arial" w:cs="Arial"/>
                <w:b/>
                <w:sz w:val="20"/>
                <w:szCs w:val="20"/>
                <w:lang w:val="es-MX"/>
              </w:rPr>
            </w:pPr>
            <w:r w:rsidRPr="00284E98">
              <w:rPr>
                <w:rFonts w:ascii="Arial" w:hAnsi="Arial" w:cs="Arial"/>
                <w:b/>
                <w:sz w:val="20"/>
                <w:szCs w:val="20"/>
                <w:lang w:val="es-MX"/>
              </w:rPr>
              <w:t>TOTAL INGRESOS MENSUAL</w:t>
            </w:r>
          </w:p>
        </w:tc>
        <w:tc>
          <w:tcPr>
            <w:tcW w:w="2668" w:type="dxa"/>
            <w:shd w:val="clear" w:color="auto" w:fill="BFBFBF" w:themeFill="background1" w:themeFillShade="BF"/>
            <w:vAlign w:val="center"/>
          </w:tcPr>
          <w:p w:rsidR="00216AE4" w:rsidRPr="00284E98" w:rsidRDefault="00216AE4" w:rsidP="00284E98">
            <w:pPr>
              <w:pStyle w:val="NormalWeb"/>
              <w:ind w:left="642"/>
              <w:rPr>
                <w:rFonts w:ascii="Arial" w:hAnsi="Arial" w:cs="Arial"/>
                <w:b/>
                <w:sz w:val="20"/>
                <w:szCs w:val="20"/>
                <w:lang w:val="es-MX"/>
              </w:rPr>
            </w:pPr>
            <w:r w:rsidRPr="00284E98">
              <w:rPr>
                <w:rFonts w:ascii="Arial" w:hAnsi="Arial" w:cs="Arial"/>
                <w:b/>
                <w:sz w:val="20"/>
                <w:szCs w:val="20"/>
                <w:lang w:val="es-MX"/>
              </w:rPr>
              <w:t>S/ 5,</w:t>
            </w:r>
            <w:r w:rsidR="00284E98" w:rsidRPr="00284E98">
              <w:rPr>
                <w:rFonts w:ascii="Arial" w:hAnsi="Arial" w:cs="Arial"/>
                <w:b/>
                <w:sz w:val="20"/>
                <w:szCs w:val="20"/>
                <w:lang w:val="es-MX"/>
              </w:rPr>
              <w:t>938</w:t>
            </w:r>
            <w:r w:rsidRPr="00284E98">
              <w:rPr>
                <w:rFonts w:ascii="Arial" w:hAnsi="Arial" w:cs="Arial"/>
                <w:b/>
                <w:sz w:val="20"/>
                <w:szCs w:val="20"/>
                <w:lang w:val="es-MX"/>
              </w:rPr>
              <w:t xml:space="preserve">.00 </w:t>
            </w:r>
          </w:p>
        </w:tc>
      </w:tr>
    </w:tbl>
    <w:p w:rsidR="00216AE4" w:rsidRPr="00B2496C" w:rsidRDefault="00216AE4" w:rsidP="00216AE4">
      <w:pPr>
        <w:pStyle w:val="Sinespaciado"/>
        <w:ind w:left="284"/>
        <w:rPr>
          <w:rFonts w:ascii="Arial" w:hAnsi="Arial" w:cs="Arial"/>
          <w:b/>
          <w:sz w:val="20"/>
          <w:szCs w:val="20"/>
        </w:rPr>
      </w:pPr>
    </w:p>
    <w:p w:rsidR="00216AE4" w:rsidRPr="007E5A50" w:rsidRDefault="00216AE4" w:rsidP="00216AE4">
      <w:pPr>
        <w:pStyle w:val="Prrafodelista1"/>
        <w:ind w:left="284"/>
        <w:jc w:val="both"/>
        <w:rPr>
          <w:rFonts w:ascii="Arial" w:hAnsi="Arial" w:cs="Arial"/>
          <w:b/>
        </w:rPr>
      </w:pPr>
      <w:r w:rsidRPr="00B2496C">
        <w:rPr>
          <w:rFonts w:ascii="Arial" w:hAnsi="Arial" w:cs="Arial"/>
          <w:b/>
          <w:sz w:val="16"/>
          <w:szCs w:val="16"/>
          <w:vertAlign w:val="superscript"/>
        </w:rPr>
        <w:t>(*)</w:t>
      </w:r>
      <w:r w:rsidRPr="00B2496C">
        <w:rPr>
          <w:rFonts w:ascii="Arial" w:hAnsi="Arial" w:cs="Arial"/>
          <w:b/>
          <w:sz w:val="16"/>
          <w:szCs w:val="16"/>
        </w:rPr>
        <w:t xml:space="preserve"> Para todos los casos: Remuneraciones Básicas y Bonos señalados, según Resolución de Gerencia General N° </w:t>
      </w:r>
      <w:r w:rsidRPr="007E5A50">
        <w:rPr>
          <w:rFonts w:ascii="Arial" w:hAnsi="Arial" w:cs="Arial"/>
          <w:b/>
          <w:sz w:val="16"/>
          <w:szCs w:val="16"/>
        </w:rPr>
        <w:t>666-GG-ESSALUD-2014.</w:t>
      </w:r>
    </w:p>
    <w:p w:rsidR="00216AE4" w:rsidRPr="00B2496C" w:rsidRDefault="00216AE4" w:rsidP="00702E14">
      <w:pPr>
        <w:pStyle w:val="Sinespaciado"/>
        <w:ind w:left="567"/>
        <w:jc w:val="both"/>
        <w:rPr>
          <w:rFonts w:ascii="Arial" w:hAnsi="Arial" w:cs="Arial"/>
          <w:sz w:val="20"/>
          <w:szCs w:val="20"/>
        </w:rPr>
      </w:pPr>
    </w:p>
    <w:p w:rsidR="00702E14" w:rsidRPr="00B2496C" w:rsidRDefault="00702E14" w:rsidP="00702E14">
      <w:pPr>
        <w:pStyle w:val="Sinespaciado"/>
        <w:ind w:left="567"/>
        <w:jc w:val="both"/>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MODALIDAD DE POSTULACIÓN</w:t>
      </w:r>
    </w:p>
    <w:p w:rsidR="005035BE" w:rsidRPr="00B2496C" w:rsidRDefault="005035BE" w:rsidP="005035BE">
      <w:pPr>
        <w:pStyle w:val="Sinespaciado"/>
        <w:rPr>
          <w:rFonts w:ascii="Arial" w:hAnsi="Arial" w:cs="Arial"/>
          <w:sz w:val="20"/>
          <w:szCs w:val="20"/>
        </w:rPr>
      </w:pPr>
    </w:p>
    <w:p w:rsidR="00216AE4" w:rsidRPr="00216AE4" w:rsidRDefault="00216AE4" w:rsidP="00216AE4">
      <w:pPr>
        <w:ind w:left="360"/>
        <w:jc w:val="both"/>
        <w:rPr>
          <w:rFonts w:ascii="Arial" w:hAnsi="Arial" w:cs="Arial"/>
          <w:sz w:val="18"/>
          <w:szCs w:val="18"/>
        </w:rPr>
      </w:pPr>
      <w:r w:rsidRPr="00216AE4">
        <w:rPr>
          <w:rFonts w:ascii="Arial" w:hAnsi="Arial" w:cs="Arial"/>
          <w:sz w:val="18"/>
          <w:szCs w:val="18"/>
        </w:rPr>
        <w:t>Las personas interesadas en participar en el proceso que cumplan con los requisitos establecidos, deberán seguir los pasos siguientes:</w:t>
      </w:r>
    </w:p>
    <w:p w:rsidR="00216AE4" w:rsidRPr="00216AE4" w:rsidRDefault="00216AE4" w:rsidP="00216AE4">
      <w:pPr>
        <w:ind w:left="360"/>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 xml:space="preserve">Ingresar al link </w:t>
      </w:r>
      <w:hyperlink r:id="rId7" w:history="1">
        <w:r w:rsidRPr="00216AE4">
          <w:rPr>
            <w:rStyle w:val="Hipervnculo"/>
            <w:rFonts w:ascii="Arial" w:eastAsiaTheme="majorEastAsia" w:hAnsi="Arial" w:cs="Arial"/>
            <w:sz w:val="18"/>
            <w:szCs w:val="18"/>
          </w:rPr>
          <w:t>ww1.essalud.gob.pe/</w:t>
        </w:r>
        <w:proofErr w:type="spellStart"/>
        <w:r w:rsidRPr="00216AE4">
          <w:rPr>
            <w:rStyle w:val="Hipervnculo"/>
            <w:rFonts w:ascii="Arial" w:eastAsiaTheme="majorEastAsia" w:hAnsi="Arial" w:cs="Arial"/>
            <w:sz w:val="18"/>
            <w:szCs w:val="18"/>
          </w:rPr>
          <w:t>sisep</w:t>
        </w:r>
        <w:proofErr w:type="spellEnd"/>
        <w:r w:rsidRPr="00216AE4">
          <w:rPr>
            <w:rStyle w:val="Hipervnculo"/>
            <w:rFonts w:ascii="Arial" w:eastAsiaTheme="majorEastAsia" w:hAnsi="Arial" w:cs="Arial"/>
            <w:sz w:val="18"/>
            <w:szCs w:val="18"/>
          </w:rPr>
          <w:t xml:space="preserve">/postular_oportunidades.htm </w:t>
        </w:r>
      </w:hyperlink>
      <w:r w:rsidRPr="00216AE4">
        <w:rPr>
          <w:rFonts w:ascii="Arial" w:hAnsi="Arial" w:cs="Arial"/>
          <w:sz w:val="18"/>
          <w:szCs w:val="18"/>
        </w:rPr>
        <w:t xml:space="preserve"> y </w:t>
      </w:r>
      <w:r w:rsidRPr="00216AE4">
        <w:rPr>
          <w:rStyle w:val="Hipervnculo"/>
          <w:rFonts w:ascii="Arial" w:eastAsiaTheme="majorEastAsia" w:hAnsi="Arial" w:cs="Arial"/>
          <w:bCs/>
          <w:sz w:val="18"/>
          <w:szCs w:val="18"/>
        </w:rPr>
        <w:t>r</w:t>
      </w:r>
      <w:r w:rsidRPr="00216AE4">
        <w:rPr>
          <w:rFonts w:ascii="Arial" w:hAnsi="Arial" w:cs="Arial"/>
          <w:sz w:val="18"/>
          <w:szCs w:val="18"/>
        </w:rPr>
        <w:t xml:space="preserve">egistrarse en el Sistema de Selección de Personal (SISEP), culminado el registro el sistema enviará al correo electrónico consignado del postulante el usuario y clave. </w:t>
      </w:r>
    </w:p>
    <w:p w:rsidR="00216AE4" w:rsidRPr="00216AE4" w:rsidRDefault="00216AE4" w:rsidP="00216AE4">
      <w:pPr>
        <w:pStyle w:val="Prrafodelista"/>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El postulante deberá ingresar al SISEP con su respectivo usuario y contraseña e iniciar su postulación a las ofertas laborales de su interés registrando sus datos  de experiencia y formación.</w:t>
      </w:r>
    </w:p>
    <w:p w:rsidR="00216AE4" w:rsidRPr="00216AE4" w:rsidRDefault="00216AE4" w:rsidP="00216AE4">
      <w:pPr>
        <w:pStyle w:val="Prrafodelista"/>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lang w:val="es-PE"/>
        </w:rPr>
      </w:pPr>
      <w:r w:rsidRPr="00216AE4">
        <w:rPr>
          <w:rFonts w:ascii="Arial" w:hAnsi="Arial" w:cs="Arial"/>
          <w:sz w:val="18"/>
          <w:szCs w:val="18"/>
        </w:rPr>
        <w:t>De ser aceptada la postulación, el sistema remitirá formatos al correo electrónico consignado del postulante, señal que indica que la 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16AE4" w:rsidRPr="00216AE4" w:rsidRDefault="00216AE4" w:rsidP="00216AE4">
      <w:pPr>
        <w:rPr>
          <w:rFonts w:ascii="Arial" w:hAnsi="Arial" w:cs="Arial"/>
          <w:sz w:val="18"/>
          <w:szCs w:val="18"/>
        </w:rPr>
      </w:pPr>
    </w:p>
    <w:p w:rsidR="00216AE4" w:rsidRPr="00216AE4" w:rsidRDefault="00216AE4" w:rsidP="00216AE4">
      <w:pPr>
        <w:pStyle w:val="Prrafodelista"/>
        <w:ind w:left="0"/>
        <w:jc w:val="both"/>
        <w:rPr>
          <w:rFonts w:ascii="Arial" w:hAnsi="Arial" w:cs="Arial"/>
          <w:sz w:val="18"/>
          <w:szCs w:val="18"/>
          <w:lang w:val="es-PE"/>
        </w:rPr>
      </w:pPr>
      <w:r w:rsidRPr="00216AE4">
        <w:rPr>
          <w:rFonts w:ascii="Arial" w:hAnsi="Arial" w:cs="Arial"/>
          <w:sz w:val="18"/>
          <w:szCs w:val="18"/>
        </w:rPr>
        <w:t xml:space="preserve">Cada postulante deberá descargar de la Página Web Institucional: </w:t>
      </w:r>
      <w:hyperlink r:id="rId8" w:history="1">
        <w:r w:rsidRPr="00216AE4">
          <w:rPr>
            <w:rStyle w:val="Hipervnculo"/>
            <w:rFonts w:ascii="Arial" w:eastAsiaTheme="majorEastAsia" w:hAnsi="Arial" w:cs="Arial"/>
            <w:sz w:val="18"/>
            <w:szCs w:val="18"/>
          </w:rPr>
          <w:t>www.essalud.gob.pe</w:t>
        </w:r>
      </w:hyperlink>
      <w:r w:rsidRPr="00216AE4">
        <w:rPr>
          <w:rFonts w:ascii="Arial" w:hAnsi="Arial" w:cs="Arial"/>
          <w:sz w:val="18"/>
          <w:szCs w:val="18"/>
        </w:rPr>
        <w:t xml:space="preserve"> los Formatos de Declaración Jurada siguientes:</w:t>
      </w:r>
    </w:p>
    <w:p w:rsidR="00216AE4" w:rsidRPr="00216AE4" w:rsidRDefault="00216AE4" w:rsidP="00216AE4">
      <w:pPr>
        <w:pStyle w:val="Prrafodelista1"/>
        <w:ind w:left="360"/>
        <w:jc w:val="both"/>
        <w:rPr>
          <w:rFonts w:ascii="Arial" w:hAnsi="Arial" w:cs="Arial"/>
          <w:sz w:val="18"/>
          <w:szCs w:val="18"/>
        </w:rPr>
      </w:pP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 xml:space="preserve">Declaración Jurada de Cumplimiento de requisitos </w:t>
      </w:r>
      <w:r w:rsidRPr="00216AE4">
        <w:rPr>
          <w:rFonts w:ascii="Arial" w:hAnsi="Arial" w:cs="Arial"/>
          <w:color w:val="0000FF"/>
          <w:sz w:val="18"/>
          <w:szCs w:val="18"/>
          <w:u w:val="single"/>
        </w:rPr>
        <w:t>(Formato 1)</w:t>
      </w: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Declaración Jurada sobre Impedimento y Nepotismo. (</w:t>
      </w:r>
      <w:hyperlink r:id="rId9" w:tgtFrame="_blank" w:history="1">
        <w:r w:rsidRPr="00216AE4">
          <w:rPr>
            <w:rStyle w:val="Hipervnculo"/>
            <w:rFonts w:ascii="Arial" w:eastAsiaTheme="majorEastAsia" w:hAnsi="Arial" w:cs="Arial"/>
            <w:sz w:val="18"/>
            <w:szCs w:val="18"/>
          </w:rPr>
          <w:t>Formato 2</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Confidencialidad e Incompatibilidad. (</w:t>
      </w:r>
      <w:hyperlink r:id="rId10" w:tgtFrame="_blank" w:history="1">
        <w:r w:rsidRPr="00216AE4">
          <w:rPr>
            <w:rStyle w:val="Hipervnculo"/>
            <w:rFonts w:ascii="Arial" w:eastAsiaTheme="majorEastAsia" w:hAnsi="Arial" w:cs="Arial"/>
            <w:sz w:val="18"/>
            <w:szCs w:val="18"/>
          </w:rPr>
          <w:t>Formato 3</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20"/>
        </w:rPr>
      </w:pPr>
      <w:r w:rsidRPr="00216AE4">
        <w:rPr>
          <w:rFonts w:ascii="Arial" w:hAnsi="Arial" w:cs="Arial"/>
          <w:sz w:val="18"/>
          <w:szCs w:val="20"/>
        </w:rPr>
        <w:t xml:space="preserve">Declaración Jurada para Médicos Especialistas que no Cuentan con Título de Especialista o Constancia Emitida por </w:t>
      </w:r>
      <w:smartTag w:uri="urn:schemas-microsoft-com:office:smarttags" w:element="PersonName">
        <w:smartTagPr>
          <w:attr w:name="ProductID" w:val="la Universidad"/>
        </w:smartTagPr>
        <w:r w:rsidRPr="00216AE4">
          <w:rPr>
            <w:rFonts w:ascii="Arial" w:hAnsi="Arial" w:cs="Arial"/>
            <w:sz w:val="18"/>
            <w:szCs w:val="20"/>
          </w:rPr>
          <w:t>la Universidad</w:t>
        </w:r>
      </w:smartTag>
      <w:r w:rsidRPr="00216AE4">
        <w:rPr>
          <w:rFonts w:ascii="Arial" w:hAnsi="Arial" w:cs="Arial"/>
          <w:sz w:val="18"/>
          <w:szCs w:val="20"/>
        </w:rPr>
        <w:t xml:space="preserve"> de haber Concluido el </w:t>
      </w:r>
      <w:proofErr w:type="spellStart"/>
      <w:r w:rsidRPr="00216AE4">
        <w:rPr>
          <w:rFonts w:ascii="Arial" w:hAnsi="Arial" w:cs="Arial"/>
          <w:sz w:val="18"/>
          <w:szCs w:val="20"/>
        </w:rPr>
        <w:t>Residentado</w:t>
      </w:r>
      <w:proofErr w:type="spellEnd"/>
      <w:r w:rsidRPr="00216AE4">
        <w:rPr>
          <w:rFonts w:ascii="Arial" w:hAnsi="Arial" w:cs="Arial"/>
          <w:sz w:val="18"/>
          <w:szCs w:val="20"/>
        </w:rPr>
        <w:t xml:space="preserve"> Médico</w:t>
      </w:r>
      <w:r w:rsidRPr="00216AE4">
        <w:rPr>
          <w:rFonts w:ascii="Arial" w:hAnsi="Arial" w:cs="Arial"/>
          <w:sz w:val="22"/>
        </w:rPr>
        <w:t xml:space="preserve">. </w:t>
      </w:r>
      <w:r w:rsidRPr="00216AE4">
        <w:rPr>
          <w:rFonts w:ascii="Arial" w:hAnsi="Arial" w:cs="Arial"/>
          <w:color w:val="0000FF"/>
          <w:sz w:val="18"/>
          <w:szCs w:val="20"/>
          <w:u w:val="single"/>
        </w:rPr>
        <w:t xml:space="preserve">(Formato 4) </w:t>
      </w:r>
      <w:r w:rsidRPr="00216AE4">
        <w:rPr>
          <w:rFonts w:ascii="Arial" w:hAnsi="Arial" w:cs="Arial"/>
          <w:sz w:val="18"/>
          <w:szCs w:val="20"/>
        </w:rPr>
        <w:t>de corresponder.</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no Registrar Antecedentes Penales. (</w:t>
      </w:r>
      <w:hyperlink r:id="rId11" w:tgtFrame="_blank" w:history="1">
        <w:r w:rsidRPr="00216AE4">
          <w:rPr>
            <w:rStyle w:val="Hipervnculo"/>
            <w:rFonts w:ascii="Arial" w:eastAsiaTheme="majorEastAsia" w:hAnsi="Arial" w:cs="Arial"/>
            <w:sz w:val="18"/>
            <w:szCs w:val="18"/>
          </w:rPr>
          <w:t>Formato 5</w:t>
        </w:r>
      </w:hyperlink>
      <w:r w:rsidRPr="00216AE4">
        <w:rPr>
          <w:rFonts w:ascii="Arial" w:hAnsi="Arial" w:cs="Arial"/>
          <w:sz w:val="18"/>
          <w:szCs w:val="18"/>
        </w:rPr>
        <w:t>)</w:t>
      </w:r>
    </w:p>
    <w:p w:rsidR="00216AE4" w:rsidRPr="00216AE4" w:rsidRDefault="00216AE4" w:rsidP="00216AE4">
      <w:pPr>
        <w:pStyle w:val="Prrafodelista1"/>
        <w:ind w:left="357" w:right="99"/>
        <w:jc w:val="both"/>
        <w:rPr>
          <w:rFonts w:ascii="Arial" w:hAnsi="Arial" w:cs="Arial"/>
          <w:sz w:val="18"/>
          <w:szCs w:val="18"/>
        </w:rPr>
      </w:pPr>
    </w:p>
    <w:p w:rsidR="00216AE4" w:rsidRPr="00216AE4" w:rsidRDefault="00216AE4" w:rsidP="00216AE4">
      <w:pPr>
        <w:pStyle w:val="Prrafodelista1"/>
        <w:ind w:left="357" w:right="99"/>
        <w:jc w:val="both"/>
        <w:rPr>
          <w:rFonts w:ascii="Arial" w:hAnsi="Arial" w:cs="Arial"/>
          <w:sz w:val="18"/>
          <w:szCs w:val="18"/>
        </w:rPr>
      </w:pPr>
      <w:r w:rsidRPr="00216AE4">
        <w:rPr>
          <w:rFonts w:ascii="Arial" w:hAnsi="Arial" w:cs="Arial"/>
          <w:sz w:val="18"/>
          <w:szCs w:val="18"/>
        </w:rPr>
        <w:t>La citada información  deberá entregarse conjuntamente con la copia del DNI vigente y documentos que sustentan el Currículum Vitae descriptivo presentado (Formación, experiencia laboral y capacitación) a los miembros de la comisión respectiva durante la etapa que corresponda según lo señalado en el cronograma.</w:t>
      </w:r>
    </w:p>
    <w:p w:rsidR="00216AE4" w:rsidRPr="00216AE4" w:rsidRDefault="00216AE4" w:rsidP="00216AE4">
      <w:pPr>
        <w:widowControl w:val="0"/>
        <w:tabs>
          <w:tab w:val="num" w:pos="1080"/>
        </w:tabs>
        <w:ind w:left="720"/>
        <w:jc w:val="both"/>
        <w:rPr>
          <w:rFonts w:ascii="Arial" w:hAnsi="Arial" w:cs="Arial"/>
          <w:sz w:val="18"/>
          <w:szCs w:val="18"/>
        </w:rPr>
      </w:pPr>
    </w:p>
    <w:p w:rsidR="00216AE4" w:rsidRPr="00216AE4" w:rsidRDefault="00216AE4" w:rsidP="00216AE4">
      <w:pPr>
        <w:pStyle w:val="Sinespaciado"/>
        <w:ind w:left="284"/>
        <w:jc w:val="both"/>
        <w:rPr>
          <w:rFonts w:ascii="Arial" w:hAnsi="Arial" w:cs="Arial"/>
          <w:sz w:val="18"/>
          <w:szCs w:val="18"/>
        </w:rPr>
      </w:pPr>
      <w:r w:rsidRPr="00216AE4">
        <w:rPr>
          <w:rFonts w:ascii="Arial" w:hAnsi="Arial" w:cs="Arial"/>
          <w:b/>
          <w:sz w:val="18"/>
          <w:szCs w:val="18"/>
        </w:rPr>
        <w:t>Nota:</w:t>
      </w:r>
      <w:r w:rsidRPr="00216AE4">
        <w:rPr>
          <w:rFonts w:ascii="Arial" w:hAnsi="Arial" w:cs="Arial"/>
          <w:sz w:val="18"/>
          <w:szCs w:val="18"/>
        </w:rPr>
        <w:t xml:space="preserve"> De manera previa a la postulación respectiva, los interesados deberán revisar la información indicada en las </w:t>
      </w:r>
      <w:r w:rsidRPr="00216AE4">
        <w:rPr>
          <w:rFonts w:ascii="Arial" w:hAnsi="Arial" w:cs="Arial"/>
          <w:b/>
          <w:sz w:val="18"/>
          <w:szCs w:val="18"/>
        </w:rPr>
        <w:t>“Consideraciones que deberá tener en cuenta para postular a los procesos de selección”</w:t>
      </w:r>
      <w:r w:rsidRPr="00216AE4">
        <w:rPr>
          <w:rFonts w:ascii="Arial" w:hAnsi="Arial" w:cs="Arial"/>
          <w:sz w:val="18"/>
          <w:szCs w:val="18"/>
        </w:rPr>
        <w:t xml:space="preserve">, que se encuentra ubicada en la ruta </w:t>
      </w:r>
      <w:hyperlink r:id="rId12" w:history="1">
        <w:r w:rsidRPr="00216AE4">
          <w:rPr>
            <w:rStyle w:val="Hipervnculo"/>
            <w:rFonts w:ascii="Arial" w:hAnsi="Arial" w:cs="Arial"/>
            <w:sz w:val="18"/>
            <w:szCs w:val="18"/>
          </w:rPr>
          <w:t>http://convocatorias.essalud.gob.pe/</w:t>
        </w:r>
      </w:hyperlink>
    </w:p>
    <w:p w:rsidR="00BD378D" w:rsidRPr="007E5A50" w:rsidRDefault="00BD378D" w:rsidP="006F313D">
      <w:pPr>
        <w:pStyle w:val="Sinespaciado"/>
        <w:rPr>
          <w:rFonts w:ascii="Arial" w:hAnsi="Arial" w:cs="Arial"/>
          <w:b/>
          <w:sz w:val="20"/>
          <w:szCs w:val="20"/>
        </w:rPr>
      </w:pPr>
    </w:p>
    <w:p w:rsidR="00E112BB" w:rsidRPr="007E5A50" w:rsidRDefault="00E112BB" w:rsidP="000728DD">
      <w:pPr>
        <w:pStyle w:val="Sinespaciado"/>
        <w:ind w:left="284"/>
        <w:rPr>
          <w:rFonts w:ascii="Arial" w:hAnsi="Arial" w:cs="Arial"/>
          <w:b/>
          <w:sz w:val="20"/>
          <w:szCs w:val="20"/>
        </w:rPr>
      </w:pPr>
    </w:p>
    <w:p w:rsidR="00F91421"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CRONOGRAMA Y ETAPAS DEL PROCESO</w:t>
      </w:r>
    </w:p>
    <w:p w:rsidR="009B3B20" w:rsidRDefault="009B3B20" w:rsidP="009B3B20">
      <w:pPr>
        <w:pStyle w:val="Sinespaciado"/>
        <w:rPr>
          <w:rFonts w:ascii="Arial" w:hAnsi="Arial" w:cs="Arial"/>
          <w:b/>
          <w:sz w:val="20"/>
          <w:szCs w:val="20"/>
        </w:rPr>
      </w:pPr>
    </w:p>
    <w:tbl>
      <w:tblPr>
        <w:tblW w:w="8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40"/>
        <w:gridCol w:w="3550"/>
        <w:gridCol w:w="1704"/>
      </w:tblGrid>
      <w:tr w:rsidR="009B3B20" w:rsidRPr="00E95CFF" w:rsidTr="001806C8">
        <w:trPr>
          <w:trHeight w:val="554"/>
        </w:trPr>
        <w:tc>
          <w:tcPr>
            <w:tcW w:w="3266" w:type="dxa"/>
            <w:gridSpan w:val="2"/>
            <w:shd w:val="clear" w:color="auto" w:fill="B3B3B3"/>
            <w:vAlign w:val="center"/>
          </w:tcPr>
          <w:p w:rsidR="009B3B20" w:rsidRPr="00E95CFF" w:rsidRDefault="009B3B20" w:rsidP="001806C8">
            <w:pPr>
              <w:jc w:val="center"/>
              <w:rPr>
                <w:rFonts w:ascii="Arial" w:hAnsi="Arial" w:cs="Arial"/>
                <w:b/>
                <w:sz w:val="18"/>
                <w:szCs w:val="18"/>
                <w:lang w:val="es-MX"/>
              </w:rPr>
            </w:pPr>
            <w:r w:rsidRPr="00E95CFF">
              <w:rPr>
                <w:rFonts w:ascii="Arial" w:hAnsi="Arial" w:cs="Arial"/>
                <w:b/>
                <w:sz w:val="18"/>
                <w:szCs w:val="18"/>
                <w:lang w:val="es-MX"/>
              </w:rPr>
              <w:t>ETAPAS DEL PROCESO</w:t>
            </w:r>
          </w:p>
        </w:tc>
        <w:tc>
          <w:tcPr>
            <w:tcW w:w="3550" w:type="dxa"/>
            <w:shd w:val="clear" w:color="auto" w:fill="B3B3B3"/>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b/>
                <w:sz w:val="18"/>
                <w:szCs w:val="18"/>
                <w:lang w:val="es-MX"/>
              </w:rPr>
              <w:t>FECHA Y HORA</w:t>
            </w:r>
          </w:p>
        </w:tc>
        <w:tc>
          <w:tcPr>
            <w:tcW w:w="1704" w:type="dxa"/>
            <w:shd w:val="clear" w:color="auto" w:fill="B3B3B3"/>
            <w:vAlign w:val="center"/>
          </w:tcPr>
          <w:p w:rsidR="009B3B20" w:rsidRPr="00E95CFF" w:rsidRDefault="009B3B20" w:rsidP="001806C8">
            <w:pPr>
              <w:jc w:val="center"/>
              <w:rPr>
                <w:rFonts w:ascii="Arial" w:hAnsi="Arial" w:cs="Arial"/>
                <w:b/>
                <w:sz w:val="18"/>
                <w:szCs w:val="18"/>
                <w:lang w:val="es-MX"/>
              </w:rPr>
            </w:pPr>
            <w:r w:rsidRPr="00E95CFF">
              <w:rPr>
                <w:rFonts w:ascii="Arial" w:hAnsi="Arial" w:cs="Arial"/>
                <w:b/>
                <w:sz w:val="18"/>
                <w:szCs w:val="18"/>
                <w:lang w:val="es-MX"/>
              </w:rPr>
              <w:t>AREA RESPONSABLE</w:t>
            </w:r>
          </w:p>
        </w:tc>
      </w:tr>
      <w:tr w:rsidR="009B3B20" w:rsidRPr="00E95CFF" w:rsidTr="001806C8">
        <w:trPr>
          <w:trHeight w:val="710"/>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Aprobación de Convocatoria </w:t>
            </w:r>
          </w:p>
        </w:tc>
        <w:tc>
          <w:tcPr>
            <w:tcW w:w="3550" w:type="dxa"/>
            <w:tcBorders>
              <w:bottom w:val="single" w:sz="4" w:space="0" w:color="auto"/>
            </w:tcBorders>
            <w:vAlign w:val="center"/>
          </w:tcPr>
          <w:p w:rsidR="009B3B20" w:rsidRPr="00B16279" w:rsidRDefault="00B16279" w:rsidP="00B16279">
            <w:pPr>
              <w:jc w:val="center"/>
              <w:rPr>
                <w:rFonts w:ascii="Arial" w:hAnsi="Arial" w:cs="Arial"/>
                <w:sz w:val="18"/>
                <w:szCs w:val="18"/>
                <w:lang w:val="es-MX"/>
              </w:rPr>
            </w:pPr>
            <w:r>
              <w:rPr>
                <w:rFonts w:ascii="Arial" w:hAnsi="Arial" w:cs="Arial"/>
                <w:sz w:val="18"/>
                <w:szCs w:val="18"/>
                <w:lang w:val="es-MX"/>
              </w:rPr>
              <w:t>23 de Septiembre</w:t>
            </w:r>
            <w:r w:rsidR="009B3B20" w:rsidRPr="00E95CFF">
              <w:rPr>
                <w:rFonts w:ascii="Arial" w:hAnsi="Arial" w:cs="Arial"/>
                <w:sz w:val="18"/>
                <w:szCs w:val="18"/>
                <w:lang w:val="es-MX"/>
              </w:rPr>
              <w:t xml:space="preserve"> 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SGGI</w:t>
            </w:r>
          </w:p>
        </w:tc>
      </w:tr>
      <w:tr w:rsidR="009B3B20" w:rsidRPr="00E95CFF" w:rsidTr="001806C8">
        <w:trPr>
          <w:trHeight w:val="255"/>
        </w:trPr>
        <w:tc>
          <w:tcPr>
            <w:tcW w:w="3266" w:type="dxa"/>
            <w:gridSpan w:val="2"/>
            <w:shd w:val="clear" w:color="auto" w:fill="B3B3B3"/>
            <w:vAlign w:val="center"/>
          </w:tcPr>
          <w:p w:rsidR="009B3B20" w:rsidRPr="00E95CFF" w:rsidRDefault="009B3B20" w:rsidP="001806C8">
            <w:pPr>
              <w:jc w:val="both"/>
              <w:rPr>
                <w:rFonts w:ascii="Arial" w:hAnsi="Arial" w:cs="Arial"/>
                <w:sz w:val="18"/>
                <w:szCs w:val="18"/>
                <w:lang w:val="es-MX"/>
              </w:rPr>
            </w:pPr>
            <w:r w:rsidRPr="00E95CFF">
              <w:rPr>
                <w:rFonts w:ascii="Arial" w:hAnsi="Arial" w:cs="Arial"/>
                <w:b/>
                <w:sz w:val="18"/>
                <w:szCs w:val="18"/>
                <w:lang w:val="es-MX"/>
              </w:rPr>
              <w:t>CONVOCATORIA</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2</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en la página Web institucional y marquesinas informativas</w:t>
            </w:r>
          </w:p>
        </w:tc>
        <w:tc>
          <w:tcPr>
            <w:tcW w:w="3550"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del </w:t>
            </w:r>
            <w:r w:rsidR="00456634">
              <w:rPr>
                <w:rFonts w:ascii="Arial" w:hAnsi="Arial" w:cs="Arial"/>
                <w:sz w:val="18"/>
                <w:szCs w:val="18"/>
                <w:lang w:val="es-MX"/>
              </w:rPr>
              <w:t>23 de Septiembre</w:t>
            </w:r>
            <w:r w:rsidR="00456634" w:rsidRPr="00E95CFF">
              <w:rPr>
                <w:rFonts w:ascii="Arial" w:hAnsi="Arial" w:cs="Arial"/>
                <w:sz w:val="18"/>
                <w:szCs w:val="18"/>
                <w:lang w:val="es-MX"/>
              </w:rPr>
              <w:t xml:space="preserve"> del 2016</w:t>
            </w:r>
          </w:p>
        </w:tc>
        <w:tc>
          <w:tcPr>
            <w:tcW w:w="1704"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SGGI-GCTIC</w:t>
            </w:r>
          </w:p>
        </w:tc>
      </w:tr>
      <w:tr w:rsidR="009B3B20" w:rsidRPr="00E95CFF" w:rsidTr="001806C8">
        <w:trPr>
          <w:trHeight w:val="1175"/>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3</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Inscripción a través del Sistema de Selección de Personal(SISEP) </w:t>
            </w:r>
            <w:hyperlink r:id="rId13" w:history="1">
              <w:r w:rsidRPr="00E95CFF">
                <w:rPr>
                  <w:rStyle w:val="Hipervnculo"/>
                  <w:rFonts w:ascii="Arial" w:hAnsi="Arial" w:cs="Arial"/>
                  <w:sz w:val="18"/>
                  <w:szCs w:val="18"/>
                  <w:lang w:val="es-MX"/>
                </w:rPr>
                <w:t>http://ww1.essalud.gob.pe/sisep/</w:t>
              </w:r>
            </w:hyperlink>
          </w:p>
        </w:tc>
        <w:tc>
          <w:tcPr>
            <w:tcW w:w="3550" w:type="dxa"/>
            <w:tcBorders>
              <w:bottom w:val="single" w:sz="4" w:space="0" w:color="auto"/>
            </w:tcBorders>
            <w:vAlign w:val="center"/>
          </w:tcPr>
          <w:p w:rsidR="009B3B20" w:rsidRPr="00E95CFF" w:rsidRDefault="00DD46C8" w:rsidP="00DD46C8">
            <w:pPr>
              <w:jc w:val="center"/>
              <w:rPr>
                <w:rFonts w:ascii="Arial" w:hAnsi="Arial" w:cs="Arial"/>
                <w:sz w:val="18"/>
                <w:szCs w:val="18"/>
                <w:lang w:val="es-MX"/>
              </w:rPr>
            </w:pPr>
            <w:r>
              <w:rPr>
                <w:rFonts w:ascii="Arial" w:hAnsi="Arial" w:cs="Arial"/>
                <w:sz w:val="18"/>
                <w:szCs w:val="18"/>
                <w:lang w:val="es-MX"/>
              </w:rPr>
              <w:t xml:space="preserve">03 </w:t>
            </w:r>
            <w:r w:rsidR="009B3B20">
              <w:rPr>
                <w:rFonts w:ascii="Arial" w:hAnsi="Arial" w:cs="Arial"/>
                <w:sz w:val="18"/>
                <w:szCs w:val="18"/>
                <w:lang w:val="es-MX"/>
              </w:rPr>
              <w:t xml:space="preserve"> </w:t>
            </w:r>
            <w:r>
              <w:rPr>
                <w:rFonts w:ascii="Arial" w:hAnsi="Arial" w:cs="Arial"/>
                <w:sz w:val="18"/>
                <w:szCs w:val="18"/>
                <w:lang w:val="es-MX"/>
              </w:rPr>
              <w:t xml:space="preserve">Octubre </w:t>
            </w:r>
            <w:r w:rsidR="009B3B20" w:rsidRPr="00E95CFF">
              <w:rPr>
                <w:rFonts w:ascii="Arial" w:hAnsi="Arial" w:cs="Arial"/>
                <w:sz w:val="18"/>
                <w:szCs w:val="18"/>
                <w:lang w:val="es-MX"/>
              </w:rPr>
              <w:t>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color w:val="000000"/>
                <w:sz w:val="18"/>
                <w:szCs w:val="18"/>
              </w:rPr>
              <w:t>URRHH</w:t>
            </w:r>
          </w:p>
        </w:tc>
      </w:tr>
      <w:tr w:rsidR="009B3B20" w:rsidRPr="00E95CFF" w:rsidTr="001806C8">
        <w:trPr>
          <w:trHeight w:val="392"/>
        </w:trPr>
        <w:tc>
          <w:tcPr>
            <w:tcW w:w="3266" w:type="dxa"/>
            <w:gridSpan w:val="2"/>
            <w:shd w:val="clear" w:color="auto" w:fill="B3B3B3"/>
            <w:vAlign w:val="center"/>
          </w:tcPr>
          <w:p w:rsidR="009B3B20" w:rsidRPr="00E95CFF" w:rsidRDefault="009B3B20" w:rsidP="001806C8">
            <w:pPr>
              <w:jc w:val="both"/>
              <w:rPr>
                <w:rFonts w:ascii="Arial" w:hAnsi="Arial" w:cs="Arial"/>
                <w:sz w:val="18"/>
                <w:szCs w:val="18"/>
                <w:lang w:val="es-MX"/>
              </w:rPr>
            </w:pPr>
            <w:r w:rsidRPr="00E95CFF">
              <w:rPr>
                <w:rFonts w:ascii="Arial" w:hAnsi="Arial" w:cs="Arial"/>
                <w:b/>
                <w:sz w:val="18"/>
                <w:szCs w:val="18"/>
                <w:lang w:val="es-MX"/>
              </w:rPr>
              <w:t>SELECCIÓN</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4</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Resultados de Precalificación Curricular según Información del SISEP</w:t>
            </w:r>
          </w:p>
        </w:tc>
        <w:tc>
          <w:tcPr>
            <w:tcW w:w="3550" w:type="dxa"/>
            <w:shd w:val="clear" w:color="auto" w:fill="auto"/>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 xml:space="preserve">04 </w:t>
            </w:r>
            <w:r w:rsidR="009B3B20" w:rsidRPr="00E95CFF">
              <w:rPr>
                <w:rFonts w:ascii="Arial" w:hAnsi="Arial" w:cs="Arial"/>
                <w:sz w:val="18"/>
                <w:szCs w:val="18"/>
                <w:lang w:val="es-MX"/>
              </w:rPr>
              <w:t xml:space="preserve">de </w:t>
            </w:r>
            <w:r>
              <w:rPr>
                <w:rFonts w:ascii="Arial" w:hAnsi="Arial" w:cs="Arial"/>
                <w:sz w:val="18"/>
                <w:szCs w:val="18"/>
                <w:lang w:val="es-MX"/>
              </w:rPr>
              <w:t xml:space="preserve">Octubre </w:t>
            </w:r>
            <w:r w:rsidR="009B3B20" w:rsidRPr="00E95CFF">
              <w:rPr>
                <w:rFonts w:ascii="Arial" w:hAnsi="Arial" w:cs="Arial"/>
                <w:sz w:val="18"/>
                <w:szCs w:val="18"/>
                <w:lang w:val="es-MX"/>
              </w:rPr>
              <w:t>del 2016</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1806C8">
            <w:pPr>
              <w:jc w:val="center"/>
              <w:rPr>
                <w:rFonts w:ascii="Arial" w:hAnsi="Arial" w:cs="Arial"/>
                <w:color w:val="000000"/>
                <w:sz w:val="18"/>
                <w:szCs w:val="18"/>
                <w:lang w:val="es-PE"/>
              </w:rPr>
            </w:pPr>
            <w:r w:rsidRPr="00E95CFF">
              <w:rPr>
                <w:rFonts w:ascii="Arial" w:hAnsi="Arial" w:cs="Arial"/>
                <w:color w:val="000000"/>
                <w:sz w:val="18"/>
                <w:szCs w:val="18"/>
              </w:rPr>
              <w:t>URRHH</w:t>
            </w: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5</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Evaluación Psicotécnica y Psicológica </w:t>
            </w:r>
          </w:p>
        </w:tc>
        <w:tc>
          <w:tcPr>
            <w:tcW w:w="3550" w:type="dxa"/>
            <w:shd w:val="clear" w:color="auto" w:fill="auto"/>
            <w:vAlign w:val="center"/>
          </w:tcPr>
          <w:p w:rsidR="009B3B20" w:rsidRPr="00E95CFF" w:rsidRDefault="007A5A7A" w:rsidP="001806C8">
            <w:pPr>
              <w:jc w:val="center"/>
              <w:rPr>
                <w:rFonts w:ascii="Arial" w:hAnsi="Arial" w:cs="Arial"/>
                <w:b/>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las 09:00 horas </w:t>
            </w:r>
            <w:r w:rsidR="009B3B20" w:rsidRPr="00E95CFF">
              <w:rPr>
                <w:rFonts w:ascii="Arial" w:hAnsi="Arial" w:cs="Arial"/>
                <w:color w:val="000000"/>
                <w:sz w:val="18"/>
                <w:szCs w:val="18"/>
              </w:rPr>
              <w:t xml:space="preserve">en la Unidad de Recursos Humanos de la Red asistencial Ayacucho, sito en Av. Venezuela s/n </w:t>
            </w:r>
            <w:r w:rsidR="009B3B20" w:rsidRPr="00E95CFF">
              <w:rPr>
                <w:rFonts w:ascii="Arial" w:hAnsi="Arial" w:cs="Arial"/>
                <w:color w:val="000000"/>
                <w:sz w:val="18"/>
                <w:szCs w:val="18"/>
              </w:rPr>
              <w:lastRenderedPageBreak/>
              <w:t>Canaán Alto – San Juan Bautista. Ayacucho.</w:t>
            </w:r>
          </w:p>
        </w:tc>
        <w:tc>
          <w:tcPr>
            <w:tcW w:w="1704" w:type="dxa"/>
            <w:shd w:val="clear" w:color="auto" w:fill="auto"/>
            <w:vAlign w:val="center"/>
          </w:tcPr>
          <w:p w:rsidR="009B3B20" w:rsidRPr="00E95CFF" w:rsidRDefault="009B3B20" w:rsidP="001806C8">
            <w:pPr>
              <w:jc w:val="center"/>
              <w:rPr>
                <w:rFonts w:ascii="Arial" w:hAnsi="Arial" w:cs="Arial"/>
                <w:color w:val="000000"/>
                <w:sz w:val="18"/>
                <w:szCs w:val="18"/>
                <w:lang w:val="es-PE"/>
              </w:rPr>
            </w:pPr>
            <w:r w:rsidRPr="00E95CFF">
              <w:rPr>
                <w:rFonts w:ascii="Arial" w:hAnsi="Arial" w:cs="Arial"/>
                <w:color w:val="000000"/>
                <w:sz w:val="18"/>
                <w:szCs w:val="18"/>
                <w:lang w:val="es-PE"/>
              </w:rPr>
              <w:lastRenderedPageBreak/>
              <w:t>URRHH</w:t>
            </w:r>
          </w:p>
        </w:tc>
      </w:tr>
      <w:tr w:rsidR="009B3B20" w:rsidRPr="00E95CFF" w:rsidTr="001806C8">
        <w:trPr>
          <w:trHeight w:val="146"/>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lastRenderedPageBreak/>
              <w:t>6</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 resultados de la Evaluación Psicotécnica y Psicológica</w:t>
            </w:r>
          </w:p>
        </w:tc>
        <w:tc>
          <w:tcPr>
            <w:tcW w:w="3550" w:type="dxa"/>
            <w:shd w:val="clear" w:color="auto" w:fill="auto"/>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 las 11:30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7</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Evaluación de Conocimientos</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A9488C">
              <w:rPr>
                <w:rFonts w:ascii="Arial" w:hAnsi="Arial" w:cs="Arial"/>
                <w:sz w:val="18"/>
                <w:szCs w:val="18"/>
                <w:lang w:val="es-MX"/>
              </w:rPr>
              <w:t xml:space="preserve"> las 14</w:t>
            </w:r>
            <w:r w:rsidR="009B3B20" w:rsidRPr="00E95CFF">
              <w:rPr>
                <w:rFonts w:ascii="Arial" w:hAnsi="Arial" w:cs="Arial"/>
                <w:sz w:val="18"/>
                <w:szCs w:val="18"/>
                <w:lang w:val="es-MX"/>
              </w:rPr>
              <w:t xml:space="preserve">:00 horas </w:t>
            </w:r>
            <w:r w:rsidR="009B3B20"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6F313D">
        <w:trPr>
          <w:trHeight w:val="1266"/>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8</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E95CFF">
                <w:rPr>
                  <w:rFonts w:ascii="Arial" w:hAnsi="Arial" w:cs="Arial"/>
                  <w:sz w:val="18"/>
                  <w:szCs w:val="18"/>
                  <w:lang w:val="es-MX"/>
                </w:rPr>
                <w:t>la Evaluación</w:t>
              </w:r>
            </w:smartTag>
            <w:r w:rsidRPr="00E95CFF">
              <w:rPr>
                <w:rFonts w:ascii="Arial" w:hAnsi="Arial" w:cs="Arial"/>
                <w:sz w:val="18"/>
                <w:szCs w:val="18"/>
                <w:lang w:val="es-MX"/>
              </w:rPr>
              <w:t xml:space="preserve"> de Conocimientos</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r w:rsidRPr="00E95CFF">
                <w:rPr>
                  <w:rFonts w:ascii="Arial" w:hAnsi="Arial" w:cs="Arial"/>
                  <w:sz w:val="18"/>
                  <w:szCs w:val="18"/>
                  <w:lang w:val="es-MX"/>
                </w:rPr>
                <w:t>la Red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9</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rPr>
              <w:t>Recepción de C.V. documentados de postulantes precalificados</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06</w:t>
            </w:r>
            <w:r w:rsidR="009B3B20">
              <w:rPr>
                <w:rFonts w:ascii="Arial" w:hAnsi="Arial" w:cs="Arial"/>
                <w:sz w:val="18"/>
                <w:szCs w:val="18"/>
                <w:lang w:val="es-MX"/>
              </w:rPr>
              <w:t xml:space="preserve"> </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1806C8">
            <w:pPr>
              <w:jc w:val="center"/>
              <w:rPr>
                <w:rFonts w:ascii="Arial" w:hAnsi="Arial" w:cs="Arial"/>
                <w:sz w:val="18"/>
                <w:szCs w:val="18"/>
                <w:lang w:val="es-MX"/>
              </w:rPr>
            </w:pPr>
            <w:r>
              <w:rPr>
                <w:rFonts w:ascii="Arial" w:hAnsi="Arial" w:cs="Arial"/>
                <w:sz w:val="18"/>
                <w:szCs w:val="18"/>
                <w:lang w:val="es-MX"/>
              </w:rPr>
              <w:t>8:00 a 13</w:t>
            </w:r>
            <w:r w:rsidRPr="00E95CFF">
              <w:rPr>
                <w:rFonts w:ascii="Arial" w:hAnsi="Arial" w:cs="Arial"/>
                <w:sz w:val="18"/>
                <w:szCs w:val="18"/>
                <w:lang w:val="es-MX"/>
              </w:rPr>
              <w:t xml:space="preserve">:00 horas </w:t>
            </w:r>
            <w:r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586"/>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10</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Evaluación del C.V. u Hoja de Vida</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07</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1444"/>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11</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E95CFF">
                <w:rPr>
                  <w:rFonts w:ascii="Arial" w:hAnsi="Arial" w:cs="Arial"/>
                  <w:sz w:val="18"/>
                  <w:szCs w:val="18"/>
                  <w:lang w:val="es-MX"/>
                </w:rPr>
                <w:t>la Evaluación Curricular</w:t>
              </w:r>
            </w:smartTag>
            <w:r w:rsidRPr="00E95CFF">
              <w:rPr>
                <w:rFonts w:ascii="Arial" w:hAnsi="Arial" w:cs="Arial"/>
                <w:sz w:val="18"/>
                <w:szCs w:val="18"/>
                <w:lang w:val="es-MX"/>
              </w:rPr>
              <w:t xml:space="preserve"> u Hoja de Vida </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07</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13</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Entrevista Personal</w:t>
            </w:r>
          </w:p>
        </w:tc>
        <w:tc>
          <w:tcPr>
            <w:tcW w:w="3550" w:type="dxa"/>
            <w:shd w:val="clear" w:color="auto" w:fill="auto"/>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10</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a las 11:00 horas</w:t>
            </w:r>
          </w:p>
        </w:tc>
        <w:tc>
          <w:tcPr>
            <w:tcW w:w="1704" w:type="dxa"/>
            <w:shd w:val="clear" w:color="auto" w:fill="auto"/>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565"/>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14</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 resultados de la Entrevista Personal</w:t>
            </w:r>
          </w:p>
        </w:tc>
        <w:tc>
          <w:tcPr>
            <w:tcW w:w="3550" w:type="dxa"/>
            <w:vMerge w:val="restart"/>
            <w:vAlign w:val="center"/>
          </w:tcPr>
          <w:p w:rsidR="009B3B20" w:rsidRPr="00E95CFF" w:rsidRDefault="000358BA" w:rsidP="001806C8">
            <w:pPr>
              <w:jc w:val="center"/>
              <w:rPr>
                <w:rFonts w:ascii="Arial" w:hAnsi="Arial" w:cs="Arial"/>
                <w:sz w:val="18"/>
                <w:szCs w:val="18"/>
                <w:lang w:val="es-MX"/>
              </w:rPr>
            </w:pPr>
            <w:r>
              <w:rPr>
                <w:rFonts w:ascii="Arial" w:hAnsi="Arial" w:cs="Arial"/>
                <w:sz w:val="18"/>
                <w:szCs w:val="18"/>
                <w:lang w:val="es-MX"/>
              </w:rPr>
              <w:t>10</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partir de las 16:00 horas en las marquesinas informativas de la Red Asistencial y en la página Web Institucional</w:t>
            </w:r>
          </w:p>
        </w:tc>
        <w:tc>
          <w:tcPr>
            <w:tcW w:w="1704" w:type="dxa"/>
            <w:vMerge w:val="restart"/>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702"/>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15</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del Resultado Final</w:t>
            </w:r>
          </w:p>
        </w:tc>
        <w:tc>
          <w:tcPr>
            <w:tcW w:w="3550" w:type="dxa"/>
            <w:vMerge/>
            <w:tcBorders>
              <w:bottom w:val="single" w:sz="4" w:space="0" w:color="auto"/>
            </w:tcBorders>
            <w:vAlign w:val="center"/>
          </w:tcPr>
          <w:p w:rsidR="009B3B20" w:rsidRPr="00E95CFF" w:rsidRDefault="009B3B20" w:rsidP="001806C8">
            <w:pPr>
              <w:jc w:val="center"/>
              <w:rPr>
                <w:rFonts w:ascii="Arial" w:hAnsi="Arial" w:cs="Arial"/>
                <w:sz w:val="18"/>
                <w:szCs w:val="18"/>
                <w:lang w:val="es-MX"/>
              </w:rPr>
            </w:pPr>
          </w:p>
        </w:tc>
        <w:tc>
          <w:tcPr>
            <w:tcW w:w="1704" w:type="dxa"/>
            <w:vMerge/>
            <w:tcBorders>
              <w:bottom w:val="single" w:sz="4" w:space="0" w:color="auto"/>
            </w:tcBorders>
            <w:vAlign w:val="center"/>
          </w:tcPr>
          <w:p w:rsidR="009B3B20" w:rsidRPr="00E95CFF" w:rsidRDefault="009B3B20" w:rsidP="001806C8">
            <w:pPr>
              <w:jc w:val="center"/>
              <w:rPr>
                <w:rFonts w:ascii="Arial" w:hAnsi="Arial" w:cs="Arial"/>
                <w:sz w:val="18"/>
                <w:szCs w:val="18"/>
                <w:lang w:val="es-MX"/>
              </w:rPr>
            </w:pPr>
          </w:p>
        </w:tc>
      </w:tr>
      <w:tr w:rsidR="009B3B20" w:rsidRPr="00E95CFF" w:rsidTr="001806C8">
        <w:trPr>
          <w:trHeight w:val="402"/>
        </w:trPr>
        <w:tc>
          <w:tcPr>
            <w:tcW w:w="3266" w:type="dxa"/>
            <w:gridSpan w:val="2"/>
            <w:shd w:val="clear" w:color="auto" w:fill="B3B3B3"/>
            <w:vAlign w:val="center"/>
          </w:tcPr>
          <w:p w:rsidR="009B3B20" w:rsidRPr="00E95CFF" w:rsidRDefault="009B3B20" w:rsidP="001806C8">
            <w:pPr>
              <w:jc w:val="both"/>
              <w:rPr>
                <w:rFonts w:ascii="Arial" w:hAnsi="Arial" w:cs="Arial"/>
                <w:b/>
                <w:sz w:val="18"/>
                <w:szCs w:val="18"/>
                <w:lang w:val="es-MX"/>
              </w:rPr>
            </w:pPr>
            <w:r w:rsidRPr="00E95CFF">
              <w:rPr>
                <w:rFonts w:ascii="Arial" w:hAnsi="Arial" w:cs="Arial"/>
                <w:b/>
                <w:sz w:val="18"/>
                <w:szCs w:val="18"/>
                <w:lang w:val="es-MX"/>
              </w:rPr>
              <w:t>SUSCRIPCIÓN Y REGISTRO DEL CONTRATO</w:t>
            </w:r>
          </w:p>
        </w:tc>
        <w:tc>
          <w:tcPr>
            <w:tcW w:w="5254" w:type="dxa"/>
            <w:gridSpan w:val="2"/>
            <w:shd w:val="clear" w:color="auto" w:fill="B3B3B3"/>
            <w:vAlign w:val="center"/>
          </w:tcPr>
          <w:p w:rsidR="009B3B20" w:rsidRPr="00E95CFF" w:rsidRDefault="009B3B20" w:rsidP="001806C8">
            <w:pPr>
              <w:jc w:val="center"/>
              <w:rPr>
                <w:rFonts w:ascii="Arial" w:hAnsi="Arial" w:cs="Arial"/>
                <w:b/>
                <w:sz w:val="18"/>
                <w:szCs w:val="18"/>
                <w:lang w:val="es-MX"/>
              </w:rPr>
            </w:pPr>
          </w:p>
        </w:tc>
      </w:tr>
      <w:tr w:rsidR="009B3B20" w:rsidRPr="00E95CFF" w:rsidTr="001806C8">
        <w:trPr>
          <w:trHeight w:val="36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16</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Suscripción del Contrato</w:t>
            </w:r>
          </w:p>
        </w:tc>
        <w:tc>
          <w:tcPr>
            <w:tcW w:w="3550"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Desde el </w:t>
            </w:r>
            <w:r w:rsidR="000358BA">
              <w:rPr>
                <w:rFonts w:ascii="Arial" w:hAnsi="Arial" w:cs="Arial"/>
                <w:sz w:val="18"/>
                <w:szCs w:val="18"/>
                <w:lang w:val="es-MX"/>
              </w:rPr>
              <w:t xml:space="preserve">11 </w:t>
            </w:r>
            <w:r w:rsidRPr="00E95CFF">
              <w:rPr>
                <w:rFonts w:ascii="Arial" w:hAnsi="Arial" w:cs="Arial"/>
                <w:sz w:val="18"/>
                <w:szCs w:val="18"/>
                <w:lang w:val="es-MX"/>
              </w:rPr>
              <w:t xml:space="preserve">de </w:t>
            </w:r>
            <w:r w:rsidR="007A5A7A">
              <w:rPr>
                <w:rFonts w:ascii="Arial" w:hAnsi="Arial" w:cs="Arial"/>
                <w:sz w:val="18"/>
                <w:szCs w:val="18"/>
                <w:lang w:val="es-MX"/>
              </w:rPr>
              <w:t>Octubre</w:t>
            </w:r>
            <w:r w:rsidRPr="00E95CFF">
              <w:rPr>
                <w:rFonts w:ascii="Arial" w:hAnsi="Arial" w:cs="Arial"/>
                <w:sz w:val="18"/>
                <w:szCs w:val="18"/>
                <w:lang w:val="es-MX"/>
              </w:rPr>
              <w:t xml:space="preserve"> 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URRHH</w:t>
            </w:r>
          </w:p>
        </w:tc>
      </w:tr>
      <w:tr w:rsidR="009B3B20" w:rsidRPr="00E95CFF" w:rsidTr="001806C8">
        <w:trPr>
          <w:trHeight w:val="473"/>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17</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Registro del contrato</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bl>
    <w:p w:rsidR="00BD378D" w:rsidRPr="00E95CFF" w:rsidRDefault="00BD378D" w:rsidP="00BD378D">
      <w:pPr>
        <w:pStyle w:val="Sinespaciado"/>
        <w:rPr>
          <w:rFonts w:ascii="Arial" w:hAnsi="Arial" w:cs="Arial"/>
          <w:sz w:val="20"/>
          <w:szCs w:val="20"/>
        </w:rPr>
      </w:pPr>
    </w:p>
    <w:p w:rsidR="00BD378D" w:rsidRPr="00E95CFF" w:rsidRDefault="00BD378D" w:rsidP="00EB4CC6">
      <w:pPr>
        <w:pStyle w:val="Sinespaciado"/>
        <w:tabs>
          <w:tab w:val="left" w:pos="709"/>
        </w:tabs>
        <w:rPr>
          <w:rFonts w:ascii="Arial" w:hAnsi="Arial" w:cs="Arial"/>
          <w:sz w:val="10"/>
          <w:szCs w:val="20"/>
        </w:rPr>
      </w:pP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El Cronograma adjunto es tentativo, sujeto a variaciones que se darán a conocer oportunamente.</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Todas las publicaciones se efectuarán en la Unidad de Recursos Humanos y otros lugares pertinentes.</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 xml:space="preserve">SGGI – Subgerencia de Gestión de la Incorporación – GCGP – Sede Central de </w:t>
      </w:r>
      <w:proofErr w:type="spellStart"/>
      <w:r w:rsidRPr="00216AE4">
        <w:rPr>
          <w:rFonts w:ascii="Arial" w:hAnsi="Arial" w:cs="Arial"/>
          <w:sz w:val="16"/>
          <w:szCs w:val="16"/>
        </w:rPr>
        <w:t>EsSalud</w:t>
      </w:r>
      <w:proofErr w:type="spellEnd"/>
      <w:r w:rsidRPr="00216AE4">
        <w:rPr>
          <w:rFonts w:ascii="Arial" w:hAnsi="Arial" w:cs="Arial"/>
          <w:sz w:val="16"/>
          <w:szCs w:val="16"/>
        </w:rPr>
        <w:t>.</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UR</w:t>
      </w:r>
      <w:r w:rsidRPr="00216AE4">
        <w:rPr>
          <w:rFonts w:ascii="Arial" w:hAnsi="Arial" w:cs="Arial"/>
          <w:sz w:val="16"/>
          <w:szCs w:val="16"/>
          <w:lang w:val="es-MX"/>
        </w:rPr>
        <w:t>RHH – Oficina de Recursos Humanos de la Red Asistencial</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En el aviso de publicación de una etapa debe anunciarse la fecha y hora de la siguiente etapa.</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Se precisa que deberá inscribirse en una sola opción en el sistema SISEP.</w:t>
      </w:r>
    </w:p>
    <w:p w:rsidR="00BD378D" w:rsidRPr="006F313D" w:rsidRDefault="00216AE4" w:rsidP="00BD378D">
      <w:pPr>
        <w:pStyle w:val="Prrafodelista"/>
        <w:numPr>
          <w:ilvl w:val="0"/>
          <w:numId w:val="23"/>
        </w:numPr>
        <w:tabs>
          <w:tab w:val="left" w:pos="709"/>
        </w:tabs>
        <w:suppressAutoHyphens w:val="0"/>
        <w:ind w:left="709" w:hanging="425"/>
        <w:jc w:val="both"/>
        <w:rPr>
          <w:rFonts w:ascii="Arial" w:hAnsi="Arial" w:cs="Arial"/>
          <w:sz w:val="16"/>
          <w:szCs w:val="16"/>
        </w:rPr>
      </w:pPr>
      <w:r w:rsidRPr="00216AE4">
        <w:rPr>
          <w:rFonts w:ascii="Arial" w:hAnsi="Arial" w:cs="Arial"/>
          <w:sz w:val="16"/>
          <w:szCs w:val="16"/>
        </w:rPr>
        <w:t>Cabe indicar que el resultado corresponde a una Pre Calificación sujeta a la posterior verificación de los datos ingresados y de la documentación conexa solicitada.</w:t>
      </w:r>
    </w:p>
    <w:p w:rsidR="00C565D0" w:rsidRPr="007E5A50" w:rsidRDefault="00C565D0" w:rsidP="00BD378D">
      <w:pPr>
        <w:pStyle w:val="Sinespaciado"/>
        <w:rPr>
          <w:rFonts w:ascii="Arial" w:hAnsi="Arial" w:cs="Arial"/>
          <w:sz w:val="20"/>
          <w:szCs w:val="20"/>
        </w:rPr>
      </w:pPr>
    </w:p>
    <w:p w:rsidR="00F91421" w:rsidRPr="007E5A50"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DE LAS ETAPAS DE EVALUACIÓN</w:t>
      </w:r>
    </w:p>
    <w:p w:rsidR="00A4094C" w:rsidRPr="007E5A50" w:rsidRDefault="00A4094C" w:rsidP="008F79D5">
      <w:pPr>
        <w:pStyle w:val="Sinespaciado"/>
        <w:rPr>
          <w:rFonts w:ascii="Arial" w:hAnsi="Arial" w:cs="Arial"/>
          <w:sz w:val="20"/>
          <w:szCs w:val="20"/>
        </w:rPr>
      </w:pPr>
    </w:p>
    <w:p w:rsidR="002F36D8" w:rsidRDefault="002F36D8" w:rsidP="002F36D8">
      <w:pPr>
        <w:numPr>
          <w:ilvl w:val="0"/>
          <w:numId w:val="32"/>
        </w:numPr>
        <w:suppressAutoHyphens w:val="0"/>
        <w:ind w:right="44"/>
        <w:jc w:val="both"/>
        <w:outlineLvl w:val="0"/>
        <w:rPr>
          <w:rFonts w:ascii="Arial" w:hAnsi="Arial" w:cs="Arial"/>
          <w:sz w:val="18"/>
          <w:szCs w:val="18"/>
        </w:rPr>
      </w:pPr>
      <w:r w:rsidRPr="008F275A">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se desaprueba si no se cumplen los requisitos generales y específicos establecidos en el aviso de convocatoria. La Evaluación Psicológica no es de carácter eliminatorio. La Evaluación Personal se desaprueba si no se obtiene un puntaje mínimo de 11 puntos.</w:t>
      </w:r>
    </w:p>
    <w:p w:rsidR="00543EF6" w:rsidRPr="008F275A" w:rsidRDefault="00543EF6" w:rsidP="00543EF6">
      <w:pPr>
        <w:suppressAutoHyphens w:val="0"/>
        <w:ind w:right="44"/>
        <w:jc w:val="both"/>
        <w:outlineLvl w:val="0"/>
        <w:rPr>
          <w:rFonts w:ascii="Arial" w:hAnsi="Arial" w:cs="Arial"/>
          <w:sz w:val="18"/>
          <w:szCs w:val="18"/>
        </w:rPr>
      </w:pPr>
    </w:p>
    <w:p w:rsidR="002F36D8" w:rsidRPr="008F275A" w:rsidRDefault="002F36D8" w:rsidP="002F36D8">
      <w:pPr>
        <w:jc w:val="both"/>
        <w:rPr>
          <w:rFonts w:ascii="Arial" w:hAnsi="Arial" w:cs="Arial"/>
          <w:sz w:val="18"/>
          <w:szCs w:val="18"/>
        </w:rPr>
      </w:pPr>
    </w:p>
    <w:tbl>
      <w:tblPr>
        <w:tblW w:w="9371" w:type="dxa"/>
        <w:tblInd w:w="55" w:type="dxa"/>
        <w:tblCellMar>
          <w:left w:w="70" w:type="dxa"/>
          <w:right w:w="70" w:type="dxa"/>
        </w:tblCellMar>
        <w:tblLook w:val="00A0"/>
      </w:tblPr>
      <w:tblGrid>
        <w:gridCol w:w="299"/>
        <w:gridCol w:w="3969"/>
        <w:gridCol w:w="1276"/>
        <w:gridCol w:w="1984"/>
        <w:gridCol w:w="1843"/>
      </w:tblGrid>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lastRenderedPageBreak/>
              <w:t>EVALUACIONES</w:t>
            </w:r>
          </w:p>
        </w:tc>
        <w:tc>
          <w:tcPr>
            <w:tcW w:w="1276"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PESO</w:t>
            </w:r>
          </w:p>
        </w:tc>
        <w:tc>
          <w:tcPr>
            <w:tcW w:w="1984"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MÍNIMO</w:t>
            </w:r>
          </w:p>
        </w:tc>
        <w:tc>
          <w:tcPr>
            <w:tcW w:w="1843"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MÁXIMO</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PRE CURRICULAR (VÍA INFORMACIÓN DEL SISEP)</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PSICOTÉCNICA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DE CONOCIMIENTOS</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50%</w:t>
            </w:r>
          </w:p>
        </w:tc>
        <w:tc>
          <w:tcPr>
            <w:tcW w:w="1984"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26</w:t>
            </w:r>
          </w:p>
        </w:tc>
        <w:tc>
          <w:tcPr>
            <w:tcW w:w="1843"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50</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CURRICULAR (HOJAS DE VIDA)</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30%</w:t>
            </w:r>
          </w:p>
        </w:tc>
        <w:tc>
          <w:tcPr>
            <w:tcW w:w="1984"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18</w:t>
            </w:r>
          </w:p>
        </w:tc>
        <w:tc>
          <w:tcPr>
            <w:tcW w:w="1843"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30</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rPr>
                <w:rFonts w:ascii="Arial" w:hAnsi="Arial" w:cs="Arial"/>
                <w:color w:val="000000"/>
                <w:sz w:val="18"/>
                <w:szCs w:val="18"/>
              </w:rPr>
            </w:pPr>
            <w:r w:rsidRPr="008F275A">
              <w:rPr>
                <w:rFonts w:ascii="Arial" w:hAnsi="Arial" w:cs="Arial"/>
                <w:color w:val="000000"/>
                <w:sz w:val="18"/>
                <w:szCs w:val="18"/>
              </w:rPr>
              <w:t>a.</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 xml:space="preserve">Formación: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b.</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 xml:space="preserve">Experiencia Laboral: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c.</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Capacitación:</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83704A">
            <w:pPr>
              <w:rPr>
                <w:rFonts w:ascii="Arial" w:hAnsi="Arial" w:cs="Arial"/>
                <w:b/>
                <w:bCs/>
                <w:color w:val="000000"/>
                <w:sz w:val="18"/>
                <w:szCs w:val="18"/>
              </w:rPr>
            </w:pPr>
            <w:r w:rsidRPr="008F275A">
              <w:rPr>
                <w:rFonts w:ascii="Arial" w:hAnsi="Arial" w:cs="Arial"/>
                <w:b/>
                <w:bCs/>
                <w:color w:val="000000"/>
                <w:sz w:val="18"/>
                <w:szCs w:val="18"/>
              </w:rPr>
              <w:t>EVALUACIÓN PSICOLÓGICA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83704A">
            <w:pPr>
              <w:rPr>
                <w:rFonts w:ascii="Arial" w:hAnsi="Arial" w:cs="Arial"/>
                <w:b/>
                <w:bCs/>
                <w:color w:val="000000"/>
                <w:sz w:val="18"/>
                <w:szCs w:val="18"/>
              </w:rPr>
            </w:pPr>
            <w:r w:rsidRPr="008F275A">
              <w:rPr>
                <w:rFonts w:ascii="Arial" w:hAnsi="Arial" w:cs="Arial"/>
                <w:b/>
                <w:bCs/>
                <w:color w:val="000000"/>
                <w:sz w:val="18"/>
                <w:szCs w:val="18"/>
              </w:rPr>
              <w:t>EVALUACIÓN PERSONAL</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20%</w:t>
            </w:r>
          </w:p>
        </w:tc>
        <w:tc>
          <w:tcPr>
            <w:tcW w:w="1984"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11</w:t>
            </w:r>
          </w:p>
        </w:tc>
        <w:tc>
          <w:tcPr>
            <w:tcW w:w="1843"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20</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TOTAL</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100%</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55</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100</w:t>
            </w:r>
          </w:p>
        </w:tc>
      </w:tr>
    </w:tbl>
    <w:p w:rsidR="002F36D8" w:rsidRPr="008F275A" w:rsidRDefault="002F36D8" w:rsidP="002F36D8">
      <w:pPr>
        <w:jc w:val="both"/>
        <w:rPr>
          <w:rFonts w:ascii="Arial" w:hAnsi="Arial" w:cs="Arial"/>
          <w:b/>
          <w:sz w:val="18"/>
          <w:szCs w:val="18"/>
          <w:lang w:val="es-MX"/>
        </w:rPr>
      </w:pPr>
    </w:p>
    <w:p w:rsidR="002F36D8" w:rsidRPr="008F275A" w:rsidRDefault="002F36D8" w:rsidP="002F36D8">
      <w:pPr>
        <w:ind w:left="540" w:right="44"/>
        <w:jc w:val="both"/>
        <w:outlineLvl w:val="0"/>
        <w:rPr>
          <w:rFonts w:ascii="Arial" w:hAnsi="Arial" w:cs="Arial"/>
          <w:b/>
          <w:sz w:val="18"/>
          <w:szCs w:val="18"/>
        </w:rPr>
      </w:pPr>
      <w:r w:rsidRPr="008F275A">
        <w:rPr>
          <w:rFonts w:ascii="Arial" w:hAnsi="Arial" w:cs="Arial"/>
          <w:b/>
          <w:sz w:val="18"/>
          <w:szCs w:val="18"/>
        </w:rPr>
        <w:t xml:space="preserve">(*) Para cada proceso convocado se deberá establecer el puntaje mínimo que será la sumatoria del puntaje asignado a  los criterios de menor valoración planteado en cada factor de evaluación. </w:t>
      </w:r>
    </w:p>
    <w:p w:rsidR="002F36D8" w:rsidRPr="008F275A" w:rsidRDefault="002F36D8" w:rsidP="002F36D8">
      <w:pPr>
        <w:pStyle w:val="NormalWeb"/>
        <w:numPr>
          <w:ilvl w:val="0"/>
          <w:numId w:val="33"/>
        </w:numPr>
        <w:shd w:val="clear" w:color="auto" w:fill="FFFFFF"/>
        <w:autoSpaceDE w:val="0"/>
        <w:autoSpaceDN w:val="0"/>
        <w:adjustRightInd w:val="0"/>
        <w:jc w:val="both"/>
        <w:rPr>
          <w:rFonts w:ascii="Arial" w:hAnsi="Arial" w:cs="Arial"/>
          <w:sz w:val="18"/>
          <w:szCs w:val="18"/>
          <w:lang w:val="es-ES_tradnl"/>
        </w:rPr>
      </w:pPr>
      <w:r w:rsidRPr="008F275A">
        <w:rPr>
          <w:rFonts w:ascii="Arial" w:hAnsi="Arial" w:cs="Arial"/>
          <w:sz w:val="18"/>
          <w:szCs w:val="18"/>
        </w:rPr>
        <w:t xml:space="preserve">Cabe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4" w:history="1">
        <w:r w:rsidRPr="008F275A">
          <w:rPr>
            <w:rStyle w:val="Hipervnculo"/>
            <w:rFonts w:ascii="Arial" w:eastAsiaTheme="majorEastAsia" w:hAnsi="Arial" w:cs="Arial"/>
            <w:sz w:val="18"/>
            <w:szCs w:val="18"/>
          </w:rPr>
          <w:t>https://convocatorias.essalud.gob.pe/</w:t>
        </w:r>
      </w:hyperlink>
      <w:r w:rsidRPr="008F275A">
        <w:rPr>
          <w:rFonts w:ascii="Arial" w:hAnsi="Arial" w:cs="Arial"/>
          <w:sz w:val="18"/>
          <w:szCs w:val="18"/>
        </w:rPr>
        <w:t>)</w:t>
      </w:r>
    </w:p>
    <w:p w:rsid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Con relación al puntaje establecido en las Normas Vigentes sobre el lugar de realización del SERUMS dentro del mapa de pobreza elaborado por FONCODES, el criterio a aplicarse es el siguiente:</w:t>
      </w:r>
    </w:p>
    <w:p w:rsidR="006F313D" w:rsidRPr="006F313D" w:rsidRDefault="006F313D" w:rsidP="006F313D">
      <w:pPr>
        <w:ind w:left="708"/>
        <w:jc w:val="both"/>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6"/>
        <w:gridCol w:w="4376"/>
      </w:tblGrid>
      <w:tr w:rsidR="006F313D" w:rsidRPr="006F313D" w:rsidTr="00736F38">
        <w:trPr>
          <w:trHeight w:val="374"/>
          <w:jc w:val="right"/>
        </w:trPr>
        <w:tc>
          <w:tcPr>
            <w:tcW w:w="4376" w:type="dxa"/>
            <w:shd w:val="clear" w:color="auto" w:fill="D9D9D9"/>
          </w:tcPr>
          <w:p w:rsidR="006F313D" w:rsidRPr="006F313D" w:rsidRDefault="006F313D" w:rsidP="00736F38">
            <w:pPr>
              <w:jc w:val="center"/>
              <w:rPr>
                <w:rFonts w:ascii="Arial" w:hAnsi="Arial" w:cs="Arial"/>
                <w:b/>
              </w:rPr>
            </w:pPr>
            <w:r w:rsidRPr="006F313D">
              <w:rPr>
                <w:rFonts w:ascii="Arial" w:hAnsi="Arial" w:cs="Arial"/>
                <w:b/>
              </w:rPr>
              <w:t>UBICACIÓN SEGÚN FONCODES</w:t>
            </w:r>
          </w:p>
        </w:tc>
        <w:tc>
          <w:tcPr>
            <w:tcW w:w="4376" w:type="dxa"/>
            <w:shd w:val="clear" w:color="auto" w:fill="D9D9D9"/>
          </w:tcPr>
          <w:p w:rsidR="006F313D" w:rsidRPr="006F313D" w:rsidRDefault="006F313D" w:rsidP="00736F38">
            <w:pPr>
              <w:jc w:val="center"/>
              <w:rPr>
                <w:rFonts w:ascii="Arial" w:hAnsi="Arial" w:cs="Arial"/>
                <w:b/>
              </w:rPr>
            </w:pPr>
            <w:r w:rsidRPr="006F313D">
              <w:rPr>
                <w:rFonts w:ascii="Arial" w:hAnsi="Arial" w:cs="Arial"/>
                <w:b/>
              </w:rPr>
              <w:t>BONIFICACION SOBRE PUNTAJE FINAL</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1</w:t>
            </w:r>
          </w:p>
        </w:tc>
        <w:tc>
          <w:tcPr>
            <w:tcW w:w="4376" w:type="dxa"/>
          </w:tcPr>
          <w:p w:rsidR="006F313D" w:rsidRPr="006F313D" w:rsidRDefault="006F313D" w:rsidP="00736F38">
            <w:pPr>
              <w:jc w:val="center"/>
              <w:rPr>
                <w:rFonts w:ascii="Arial" w:hAnsi="Arial" w:cs="Arial"/>
              </w:rPr>
            </w:pPr>
            <w:r w:rsidRPr="006F313D">
              <w:rPr>
                <w:rFonts w:ascii="Arial" w:hAnsi="Arial" w:cs="Arial"/>
              </w:rPr>
              <w:t>15%</w:t>
            </w:r>
          </w:p>
        </w:tc>
      </w:tr>
      <w:tr w:rsidR="006F313D" w:rsidRPr="006F313D" w:rsidTr="00736F38">
        <w:trPr>
          <w:trHeight w:val="374"/>
          <w:jc w:val="right"/>
        </w:trPr>
        <w:tc>
          <w:tcPr>
            <w:tcW w:w="4376" w:type="dxa"/>
          </w:tcPr>
          <w:p w:rsidR="006F313D" w:rsidRPr="006F313D" w:rsidRDefault="006F313D" w:rsidP="00736F38">
            <w:pPr>
              <w:jc w:val="center"/>
              <w:rPr>
                <w:rFonts w:ascii="Arial" w:hAnsi="Arial" w:cs="Arial"/>
              </w:rPr>
            </w:pPr>
            <w:r w:rsidRPr="006F313D">
              <w:rPr>
                <w:rFonts w:ascii="Arial" w:hAnsi="Arial" w:cs="Arial"/>
              </w:rPr>
              <w:t xml:space="preserve">Quintil 2 </w:t>
            </w:r>
          </w:p>
        </w:tc>
        <w:tc>
          <w:tcPr>
            <w:tcW w:w="4376" w:type="dxa"/>
          </w:tcPr>
          <w:p w:rsidR="006F313D" w:rsidRPr="006F313D" w:rsidRDefault="006F313D" w:rsidP="00736F38">
            <w:pPr>
              <w:jc w:val="center"/>
              <w:rPr>
                <w:rFonts w:ascii="Arial" w:hAnsi="Arial" w:cs="Arial"/>
              </w:rPr>
            </w:pPr>
            <w:r w:rsidRPr="006F313D">
              <w:rPr>
                <w:rFonts w:ascii="Arial" w:hAnsi="Arial" w:cs="Arial"/>
              </w:rPr>
              <w:t>10%</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3</w:t>
            </w:r>
          </w:p>
        </w:tc>
        <w:tc>
          <w:tcPr>
            <w:tcW w:w="4376" w:type="dxa"/>
          </w:tcPr>
          <w:p w:rsidR="006F313D" w:rsidRPr="006F313D" w:rsidRDefault="006F313D" w:rsidP="00736F38">
            <w:pPr>
              <w:jc w:val="center"/>
              <w:rPr>
                <w:rFonts w:ascii="Arial" w:hAnsi="Arial" w:cs="Arial"/>
              </w:rPr>
            </w:pPr>
            <w:r w:rsidRPr="006F313D">
              <w:rPr>
                <w:rFonts w:ascii="Arial" w:hAnsi="Arial" w:cs="Arial"/>
              </w:rPr>
              <w:t>5%</w:t>
            </w:r>
          </w:p>
        </w:tc>
      </w:tr>
      <w:tr w:rsidR="006F313D" w:rsidRPr="006F313D" w:rsidTr="00736F38">
        <w:trPr>
          <w:trHeight w:val="374"/>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4</w:t>
            </w:r>
          </w:p>
        </w:tc>
        <w:tc>
          <w:tcPr>
            <w:tcW w:w="4376" w:type="dxa"/>
          </w:tcPr>
          <w:p w:rsidR="006F313D" w:rsidRPr="006F313D" w:rsidRDefault="006F313D" w:rsidP="00736F38">
            <w:pPr>
              <w:jc w:val="center"/>
              <w:rPr>
                <w:rFonts w:ascii="Arial" w:hAnsi="Arial" w:cs="Arial"/>
              </w:rPr>
            </w:pPr>
            <w:r w:rsidRPr="006F313D">
              <w:rPr>
                <w:rFonts w:ascii="Arial" w:hAnsi="Arial" w:cs="Arial"/>
              </w:rPr>
              <w:t>2%</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5</w:t>
            </w:r>
          </w:p>
        </w:tc>
        <w:tc>
          <w:tcPr>
            <w:tcW w:w="4376" w:type="dxa"/>
          </w:tcPr>
          <w:p w:rsidR="006F313D" w:rsidRPr="006F313D" w:rsidRDefault="006F313D" w:rsidP="00736F38">
            <w:pPr>
              <w:jc w:val="center"/>
              <w:rPr>
                <w:rFonts w:ascii="Arial" w:hAnsi="Arial" w:cs="Arial"/>
              </w:rPr>
            </w:pPr>
            <w:r w:rsidRPr="006F313D">
              <w:rPr>
                <w:rFonts w:ascii="Arial" w:hAnsi="Arial" w:cs="Arial"/>
              </w:rPr>
              <w:t>0%</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6F313D" w:rsidRPr="006F313D" w:rsidRDefault="006F313D" w:rsidP="006F313D">
      <w:pPr>
        <w:jc w:val="both"/>
        <w:rPr>
          <w:rFonts w:ascii="Arial" w:hAnsi="Arial" w:cs="Arial"/>
        </w:rPr>
      </w:pPr>
    </w:p>
    <w:tbl>
      <w:tblPr>
        <w:tblW w:w="87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0"/>
        <w:gridCol w:w="4416"/>
      </w:tblGrid>
      <w:tr w:rsidR="006F313D" w:rsidRPr="006F313D" w:rsidTr="00736F38">
        <w:trPr>
          <w:trHeight w:val="430"/>
          <w:jc w:val="right"/>
        </w:trPr>
        <w:tc>
          <w:tcPr>
            <w:tcW w:w="4380" w:type="dxa"/>
            <w:shd w:val="clear" w:color="auto" w:fill="D9D9D9"/>
          </w:tcPr>
          <w:p w:rsidR="006F313D" w:rsidRPr="006F313D" w:rsidRDefault="006F313D" w:rsidP="00736F38">
            <w:pPr>
              <w:jc w:val="center"/>
              <w:rPr>
                <w:rFonts w:ascii="Arial" w:eastAsia="MS Mincho" w:hAnsi="Arial" w:cs="Arial"/>
                <w:b/>
              </w:rPr>
            </w:pPr>
            <w:r w:rsidRPr="006F313D">
              <w:rPr>
                <w:rFonts w:ascii="Arial" w:eastAsia="MS Mincho" w:hAnsi="Arial" w:cs="Arial"/>
                <w:b/>
              </w:rPr>
              <w:t>NIVELES POR TIEMPO DE LABORES</w:t>
            </w:r>
          </w:p>
        </w:tc>
        <w:tc>
          <w:tcPr>
            <w:tcW w:w="4416" w:type="dxa"/>
            <w:shd w:val="clear" w:color="auto" w:fill="D9D9D9"/>
          </w:tcPr>
          <w:p w:rsidR="006F313D" w:rsidRPr="006F313D" w:rsidRDefault="006F313D" w:rsidP="00736F38">
            <w:pPr>
              <w:jc w:val="center"/>
              <w:rPr>
                <w:rFonts w:ascii="Arial" w:eastAsia="MS Mincho" w:hAnsi="Arial" w:cs="Arial"/>
                <w:b/>
              </w:rPr>
            </w:pPr>
            <w:r w:rsidRPr="006F313D">
              <w:rPr>
                <w:rFonts w:ascii="Arial" w:eastAsia="MS Mincho" w:hAnsi="Arial" w:cs="Arial"/>
                <w:b/>
              </w:rPr>
              <w:t>PORCENTAJE DE BONIFICACION</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05 años a más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10%</w:t>
            </w:r>
          </w:p>
        </w:tc>
      </w:tr>
      <w:tr w:rsidR="006F313D" w:rsidRPr="006F313D" w:rsidTr="00736F38">
        <w:trPr>
          <w:trHeight w:val="430"/>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04 años y menor de 05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8%</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03 años y menor de 04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6%</w:t>
            </w:r>
          </w:p>
        </w:tc>
      </w:tr>
      <w:tr w:rsidR="006F313D" w:rsidRPr="006F313D" w:rsidTr="00736F38">
        <w:trPr>
          <w:trHeight w:val="430"/>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02 años y menor de 03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4%</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01 año y menor de 02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2%</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t xml:space="preserve">El cual se aplicará sobre el puntaje final obtenido en la etapa de evaluación que incluye la entrevista personal. </w:t>
      </w:r>
    </w:p>
    <w:p w:rsidR="006F313D" w:rsidRPr="006F313D" w:rsidRDefault="006F313D" w:rsidP="006F313D">
      <w:pPr>
        <w:ind w:left="708"/>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lastRenderedPageBreak/>
        <w:sym w:font="Symbol" w:char="F0B7"/>
      </w:r>
      <w:r w:rsidRPr="006F313D">
        <w:rPr>
          <w:rFonts w:ascii="Arial" w:hAnsi="Arial" w:cs="Arial"/>
        </w:rPr>
        <w:t xml:space="preserve"> De otro lado, de acuerdo a lo señalado en las normas vigentes para los profesionales médicos especialistas que demuestren haber culminado su </w:t>
      </w:r>
      <w:proofErr w:type="spellStart"/>
      <w:r w:rsidRPr="006F313D">
        <w:rPr>
          <w:rFonts w:ascii="Arial" w:hAnsi="Arial" w:cs="Arial"/>
        </w:rPr>
        <w:t>Residentado</w:t>
      </w:r>
      <w:proofErr w:type="spellEnd"/>
      <w:r w:rsidRPr="006F313D">
        <w:rPr>
          <w:rFonts w:ascii="Arial" w:hAnsi="Arial" w:cs="Arial"/>
        </w:rPr>
        <w:t xml:space="preserve"> Médico en ESSALUD, se les otorgará la bonificación siguiente:</w:t>
      </w:r>
    </w:p>
    <w:p w:rsidR="006F313D" w:rsidRPr="006F313D" w:rsidRDefault="006F313D" w:rsidP="006F313D">
      <w:pPr>
        <w:jc w:val="both"/>
        <w:rPr>
          <w:rFonts w:ascii="Arial" w:hAnsi="Arial" w:cs="Arial"/>
        </w:rPr>
      </w:pPr>
    </w:p>
    <w:p w:rsidR="006F313D" w:rsidRPr="006F313D" w:rsidRDefault="006F313D" w:rsidP="006F313D">
      <w:pPr>
        <w:numPr>
          <w:ilvl w:val="0"/>
          <w:numId w:val="37"/>
        </w:numPr>
        <w:suppressAutoHyphens w:val="0"/>
        <w:contextualSpacing/>
        <w:jc w:val="both"/>
        <w:rPr>
          <w:rFonts w:ascii="Arial" w:eastAsia="MS Mincho" w:hAnsi="Arial" w:cs="Arial"/>
        </w:rPr>
      </w:pPr>
      <w:r w:rsidRPr="006F313D">
        <w:rPr>
          <w:rFonts w:ascii="Arial" w:eastAsia="MS Mincho" w:hAnsi="Arial" w:cs="Arial"/>
        </w:rPr>
        <w:t xml:space="preserve">Se otorgará un veinticinco por ciento (25%) del puntaje total obtenido en los casos donde el Médico Especialista demuestre documentalmente haber culminado su </w:t>
      </w:r>
      <w:proofErr w:type="spellStart"/>
      <w:r w:rsidRPr="006F313D">
        <w:rPr>
          <w:rFonts w:ascii="Arial" w:eastAsia="MS Mincho" w:hAnsi="Arial" w:cs="Arial"/>
        </w:rPr>
        <w:t>Residentado</w:t>
      </w:r>
      <w:proofErr w:type="spellEnd"/>
      <w:r w:rsidRPr="006F313D">
        <w:rPr>
          <w:rFonts w:ascii="Arial" w:eastAsia="MS Mincho" w:hAnsi="Arial" w:cs="Arial"/>
        </w:rPr>
        <w:t xml:space="preserve"> Médico en ESSALUD;</w:t>
      </w:r>
    </w:p>
    <w:p w:rsidR="006F313D" w:rsidRPr="006F313D" w:rsidRDefault="006F313D" w:rsidP="006F313D">
      <w:pPr>
        <w:numPr>
          <w:ilvl w:val="0"/>
          <w:numId w:val="37"/>
        </w:numPr>
        <w:suppressAutoHyphens w:val="0"/>
        <w:contextualSpacing/>
        <w:jc w:val="both"/>
        <w:rPr>
          <w:rFonts w:ascii="Arial" w:eastAsia="MS Mincho" w:hAnsi="Arial" w:cs="Arial"/>
        </w:rPr>
      </w:pPr>
      <w:r w:rsidRPr="006F313D">
        <w:rPr>
          <w:rFonts w:ascii="Arial" w:eastAsia="MS Mincho" w:hAnsi="Arial" w:cs="Arial"/>
        </w:rPr>
        <w:t xml:space="preserve">Se otorgará un diez por ciento (10%) adicional, esto es treinta y cinco por ciento (35%) del puntaje total obtenido en los casos donde el Médico Especialista demuestre documentalmente haber culminado su </w:t>
      </w:r>
      <w:proofErr w:type="spellStart"/>
      <w:r w:rsidRPr="006F313D">
        <w:rPr>
          <w:rFonts w:ascii="Arial" w:eastAsia="MS Mincho" w:hAnsi="Arial" w:cs="Arial"/>
        </w:rPr>
        <w:t>Residentado</w:t>
      </w:r>
      <w:proofErr w:type="spellEnd"/>
      <w:r w:rsidRPr="006F313D">
        <w:rPr>
          <w:rFonts w:ascii="Arial" w:eastAsia="MS Mincho" w:hAnsi="Arial" w:cs="Arial"/>
        </w:rPr>
        <w:t xml:space="preserve"> Médico en ESSALUD durante el mismo año en el que se efectúa la convocatoria a la que postula.  </w:t>
      </w:r>
    </w:p>
    <w:p w:rsidR="002805C4" w:rsidRPr="007E5A50" w:rsidRDefault="002F36D8" w:rsidP="006F313D">
      <w:pPr>
        <w:pStyle w:val="Sinespaciado"/>
        <w:jc w:val="center"/>
        <w:rPr>
          <w:rFonts w:ascii="Arial" w:hAnsi="Arial" w:cs="Arial"/>
          <w:sz w:val="20"/>
          <w:szCs w:val="20"/>
        </w:rPr>
      </w:pPr>
      <w:r>
        <w:tab/>
      </w:r>
    </w:p>
    <w:p w:rsidR="002805C4" w:rsidRPr="007E5A50" w:rsidRDefault="002805C4" w:rsidP="005B446E">
      <w:pPr>
        <w:pStyle w:val="Sinespaciado"/>
        <w:jc w:val="right"/>
        <w:rPr>
          <w:rFonts w:ascii="Arial" w:hAnsi="Arial" w:cs="Arial"/>
          <w:sz w:val="20"/>
          <w:szCs w:val="20"/>
        </w:rPr>
      </w:pPr>
    </w:p>
    <w:p w:rsidR="008F79D5" w:rsidRPr="008F79D5" w:rsidRDefault="00E95CFF" w:rsidP="002805C4">
      <w:pPr>
        <w:pStyle w:val="Sinespaciado"/>
        <w:jc w:val="right"/>
        <w:rPr>
          <w:rFonts w:ascii="Arial" w:hAnsi="Arial" w:cs="Arial"/>
          <w:sz w:val="20"/>
          <w:szCs w:val="20"/>
        </w:rPr>
      </w:pPr>
      <w:r>
        <w:rPr>
          <w:rFonts w:ascii="Arial" w:hAnsi="Arial" w:cs="Arial"/>
          <w:sz w:val="20"/>
          <w:szCs w:val="20"/>
        </w:rPr>
        <w:t>Ayacucho</w:t>
      </w:r>
      <w:r w:rsidR="005B446E" w:rsidRPr="007E5A50">
        <w:rPr>
          <w:rFonts w:ascii="Arial" w:hAnsi="Arial" w:cs="Arial"/>
          <w:sz w:val="20"/>
          <w:szCs w:val="20"/>
        </w:rPr>
        <w:t xml:space="preserve">, </w:t>
      </w:r>
      <w:r w:rsidR="00D70397">
        <w:rPr>
          <w:rFonts w:ascii="Arial" w:hAnsi="Arial" w:cs="Arial"/>
          <w:sz w:val="20"/>
          <w:szCs w:val="20"/>
        </w:rPr>
        <w:t>23  de septiembre</w:t>
      </w:r>
      <w:r w:rsidR="005B446E" w:rsidRPr="007E5A50">
        <w:rPr>
          <w:rFonts w:ascii="Arial" w:hAnsi="Arial" w:cs="Arial"/>
          <w:sz w:val="20"/>
          <w:szCs w:val="20"/>
        </w:rPr>
        <w:t xml:space="preserve"> de</w:t>
      </w:r>
      <w:r>
        <w:rPr>
          <w:rFonts w:ascii="Arial" w:hAnsi="Arial" w:cs="Arial"/>
          <w:sz w:val="20"/>
          <w:szCs w:val="20"/>
        </w:rPr>
        <w:t>l</w:t>
      </w:r>
      <w:r w:rsidR="005B446E" w:rsidRPr="007E5A50">
        <w:rPr>
          <w:rFonts w:ascii="Arial" w:hAnsi="Arial" w:cs="Arial"/>
          <w:sz w:val="20"/>
          <w:szCs w:val="20"/>
        </w:rPr>
        <w:t xml:space="preserve"> 2016</w:t>
      </w:r>
    </w:p>
    <w:sectPr w:rsidR="008F79D5" w:rsidRPr="008F79D5" w:rsidSect="002805C4">
      <w:pgSz w:w="11906" w:h="16838"/>
      <w:pgMar w:top="993" w:right="1418"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D89" w:rsidRDefault="001E1D89" w:rsidP="000728DD">
      <w:r>
        <w:separator/>
      </w:r>
    </w:p>
  </w:endnote>
  <w:endnote w:type="continuationSeparator" w:id="1">
    <w:p w:rsidR="001E1D89" w:rsidRDefault="001E1D89"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D89" w:rsidRDefault="001E1D89" w:rsidP="000728DD">
      <w:r>
        <w:separator/>
      </w:r>
    </w:p>
  </w:footnote>
  <w:footnote w:type="continuationSeparator" w:id="1">
    <w:p w:rsidR="001E1D89" w:rsidRDefault="001E1D89"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30360C30"/>
    <w:name w:val="WW8Num3"/>
    <w:lvl w:ilvl="0">
      <w:start w:val="1"/>
      <w:numFmt w:val="lowerLetter"/>
      <w:lvlText w:val="%1)"/>
      <w:lvlJc w:val="left"/>
      <w:pPr>
        <w:tabs>
          <w:tab w:val="num" w:pos="360"/>
        </w:tabs>
        <w:ind w:left="360" w:hanging="360"/>
      </w:pPr>
      <w:rPr>
        <w:rFonts w:ascii="Arial" w:eastAsia="Times New Roman" w:hAnsi="Arial" w:cs="Symbol"/>
        <w:color w:val="auto"/>
      </w:rPr>
    </w:lvl>
  </w:abstractNum>
  <w:abstractNum w:abstractNumId="1">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3">
    <w:nsid w:val="04EE4D3F"/>
    <w:multiLevelType w:val="hybridMultilevel"/>
    <w:tmpl w:val="436CDBDC"/>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69082A"/>
    <w:multiLevelType w:val="hybridMultilevel"/>
    <w:tmpl w:val="31C012D0"/>
    <w:lvl w:ilvl="0" w:tplc="08BC797C">
      <w:start w:val="1"/>
      <w:numFmt w:val="bullet"/>
      <w:lvlText w:val=""/>
      <w:lvlJc w:val="left"/>
      <w:pPr>
        <w:tabs>
          <w:tab w:val="num" w:pos="720"/>
        </w:tabs>
        <w:ind w:left="720" w:hanging="360"/>
      </w:pPr>
      <w:rPr>
        <w:rFonts w:ascii="Symbol" w:hAnsi="Symbol" w:hint="default"/>
        <w:color w:val="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7F1397B"/>
    <w:multiLevelType w:val="hybridMultilevel"/>
    <w:tmpl w:val="4E848F1C"/>
    <w:lvl w:ilvl="0" w:tplc="04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1C010BD7"/>
    <w:multiLevelType w:val="hybridMultilevel"/>
    <w:tmpl w:val="AEF69D86"/>
    <w:lvl w:ilvl="0" w:tplc="5F00F60E">
      <w:start w:val="1"/>
      <w:numFmt w:val="lowerLetter"/>
      <w:lvlText w:val="%1."/>
      <w:lvlJc w:val="left"/>
      <w:pPr>
        <w:tabs>
          <w:tab w:val="num" w:pos="1440"/>
        </w:tabs>
        <w:ind w:left="1440" w:hanging="360"/>
      </w:pPr>
      <w:rPr>
        <w:rFonts w:cs="Times New Roman"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1E026DD7"/>
    <w:multiLevelType w:val="hybridMultilevel"/>
    <w:tmpl w:val="34CE4A74"/>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nsid w:val="2ADE420C"/>
    <w:multiLevelType w:val="hybridMultilevel"/>
    <w:tmpl w:val="94529530"/>
    <w:lvl w:ilvl="0" w:tplc="B61AB6A2">
      <w:start w:val="1"/>
      <w:numFmt w:val="lowerLetter"/>
      <w:lvlText w:val="%1)"/>
      <w:lvlJc w:val="left"/>
      <w:pPr>
        <w:tabs>
          <w:tab w:val="num" w:pos="1080"/>
        </w:tabs>
        <w:ind w:left="1080" w:hanging="360"/>
      </w:pPr>
      <w:rPr>
        <w:rFonts w:hint="default"/>
        <w:b w:val="0"/>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30F56CC2"/>
    <w:multiLevelType w:val="hybridMultilevel"/>
    <w:tmpl w:val="19563DC4"/>
    <w:lvl w:ilvl="0" w:tplc="280A0017">
      <w:start w:val="1"/>
      <w:numFmt w:val="lowerLetter"/>
      <w:lvlText w:val="%1)"/>
      <w:lvlJc w:val="left"/>
      <w:pPr>
        <w:tabs>
          <w:tab w:val="num" w:pos="720"/>
        </w:tabs>
        <w:ind w:left="720" w:hanging="360"/>
      </w:pPr>
      <w:rPr>
        <w:rFonts w:hint="default"/>
      </w:r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9464E5"/>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39CE4EA1"/>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nsid w:val="3A6C7737"/>
    <w:multiLevelType w:val="hybridMultilevel"/>
    <w:tmpl w:val="080C03EC"/>
    <w:lvl w:ilvl="0" w:tplc="08BC797C">
      <w:start w:val="1"/>
      <w:numFmt w:val="bullet"/>
      <w:lvlText w:val=""/>
      <w:lvlJc w:val="left"/>
      <w:pPr>
        <w:tabs>
          <w:tab w:val="num" w:pos="1332"/>
        </w:tabs>
        <w:ind w:left="1332" w:hanging="360"/>
      </w:pPr>
      <w:rPr>
        <w:rFonts w:ascii="Symbol" w:hAnsi="Symbol" w:hint="default"/>
        <w:color w:val="000000"/>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6">
    <w:nsid w:val="3B04442A"/>
    <w:multiLevelType w:val="hybridMultilevel"/>
    <w:tmpl w:val="26FA9AF6"/>
    <w:lvl w:ilvl="0" w:tplc="26527E8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18">
    <w:nsid w:val="3E3255B1"/>
    <w:multiLevelType w:val="hybridMultilevel"/>
    <w:tmpl w:val="FD9C1840"/>
    <w:lvl w:ilvl="0" w:tplc="08BC797C">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tentative="1">
      <w:start w:val="1"/>
      <w:numFmt w:val="bullet"/>
      <w:lvlText w:val="o"/>
      <w:lvlJc w:val="left"/>
      <w:pPr>
        <w:ind w:left="1391" w:hanging="360"/>
      </w:pPr>
      <w:rPr>
        <w:rFonts w:ascii="Courier New" w:hAnsi="Courier New" w:cs="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0">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1">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80A60F5"/>
    <w:multiLevelType w:val="hybridMultilevel"/>
    <w:tmpl w:val="CF72CA0A"/>
    <w:lvl w:ilvl="0" w:tplc="54ACDE28">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928470A"/>
    <w:multiLevelType w:val="hybridMultilevel"/>
    <w:tmpl w:val="150A95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5">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1C53025"/>
    <w:multiLevelType w:val="hybridMultilevel"/>
    <w:tmpl w:val="D508348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nsid w:val="51F9784B"/>
    <w:multiLevelType w:val="hybridMultilevel"/>
    <w:tmpl w:val="6FE06E26"/>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nsid w:val="52166257"/>
    <w:multiLevelType w:val="hybridMultilevel"/>
    <w:tmpl w:val="FEEE90E6"/>
    <w:lvl w:ilvl="0" w:tplc="08BC797C">
      <w:start w:val="1"/>
      <w:numFmt w:val="bullet"/>
      <w:lvlText w:val=""/>
      <w:lvlJc w:val="left"/>
      <w:pPr>
        <w:tabs>
          <w:tab w:val="num" w:pos="720"/>
        </w:tabs>
        <w:ind w:left="720" w:hanging="360"/>
      </w:pPr>
      <w:rPr>
        <w:rFonts w:ascii="Symbol" w:hAnsi="Symbol" w:cs="Symbol" w:hint="default"/>
        <w:color w:val="0000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9">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C683CE9"/>
    <w:multiLevelType w:val="hybridMultilevel"/>
    <w:tmpl w:val="0A8030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547CF9"/>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62AA509A"/>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3642294"/>
    <w:multiLevelType w:val="hybridMultilevel"/>
    <w:tmpl w:val="1F9E4A0C"/>
    <w:lvl w:ilvl="0" w:tplc="19CCE782">
      <w:start w:val="1"/>
      <w:numFmt w:val="lowerLetter"/>
      <w:lvlText w:val="%1)"/>
      <w:lvlJc w:val="left"/>
      <w:pPr>
        <w:ind w:left="720" w:hanging="360"/>
      </w:pPr>
      <w:rPr>
        <w:rFonts w:hint="default"/>
        <w:b/>
      </w:rPr>
    </w:lvl>
    <w:lvl w:ilvl="1" w:tplc="139A7250">
      <w:start w:val="6"/>
      <w:numFmt w:val="decimal"/>
      <w:lvlText w:val="%2."/>
      <w:lvlJc w:val="left"/>
      <w:pPr>
        <w:tabs>
          <w:tab w:val="num" w:pos="1440"/>
        </w:tabs>
        <w:ind w:left="1440" w:hanging="360"/>
      </w:pPr>
      <w:rPr>
        <w:rFonts w:hint="default"/>
        <w:b/>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C5D53BD"/>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31"/>
  </w:num>
  <w:num w:numId="2">
    <w:abstractNumId w:val="1"/>
  </w:num>
  <w:num w:numId="3">
    <w:abstractNumId w:val="4"/>
  </w:num>
  <w:num w:numId="4">
    <w:abstractNumId w:val="23"/>
  </w:num>
  <w:num w:numId="5">
    <w:abstractNumId w:val="2"/>
  </w:num>
  <w:num w:numId="6">
    <w:abstractNumId w:val="25"/>
  </w:num>
  <w:num w:numId="7">
    <w:abstractNumId w:val="35"/>
  </w:num>
  <w:num w:numId="8">
    <w:abstractNumId w:val="20"/>
  </w:num>
  <w:num w:numId="9">
    <w:abstractNumId w:val="19"/>
  </w:num>
  <w:num w:numId="10">
    <w:abstractNumId w:val="38"/>
  </w:num>
  <w:num w:numId="11">
    <w:abstractNumId w:val="24"/>
  </w:num>
  <w:num w:numId="12">
    <w:abstractNumId w:val="34"/>
  </w:num>
  <w:num w:numId="13">
    <w:abstractNumId w:val="30"/>
  </w:num>
  <w:num w:numId="14">
    <w:abstractNumId w:val="15"/>
  </w:num>
  <w:num w:numId="15">
    <w:abstractNumId w:val="7"/>
  </w:num>
  <w:num w:numId="16">
    <w:abstractNumId w:val="21"/>
  </w:num>
  <w:num w:numId="17">
    <w:abstractNumId w:val="29"/>
  </w:num>
  <w:num w:numId="18">
    <w:abstractNumId w:val="11"/>
  </w:num>
  <w:num w:numId="19">
    <w:abstractNumId w:val="32"/>
  </w:num>
  <w:num w:numId="20">
    <w:abstractNumId w:val="14"/>
  </w:num>
  <w:num w:numId="21">
    <w:abstractNumId w:val="33"/>
  </w:num>
  <w:num w:numId="22">
    <w:abstractNumId w:val="13"/>
  </w:num>
  <w:num w:numId="23">
    <w:abstractNumId w:val="9"/>
  </w:num>
  <w:num w:numId="24">
    <w:abstractNumId w:val="37"/>
  </w:num>
  <w:num w:numId="25">
    <w:abstractNumId w:val="18"/>
  </w:num>
  <w:num w:numId="26">
    <w:abstractNumId w:val="10"/>
  </w:num>
  <w:num w:numId="27">
    <w:abstractNumId w:val="0"/>
  </w:num>
  <w:num w:numId="28">
    <w:abstractNumId w:val="28"/>
  </w:num>
  <w:num w:numId="29">
    <w:abstractNumId w:val="26"/>
  </w:num>
  <w:num w:numId="30">
    <w:abstractNumId w:val="3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
  </w:num>
  <w:num w:numId="36">
    <w:abstractNumId w:val="12"/>
  </w:num>
  <w:num w:numId="37">
    <w:abstractNumId w:val="17"/>
  </w:num>
  <w:num w:numId="38">
    <w:abstractNumId w:val="5"/>
  </w:num>
  <w:num w:numId="39">
    <w:abstractNumId w:val="6"/>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F79D5"/>
    <w:rsid w:val="00023EFE"/>
    <w:rsid w:val="000358BA"/>
    <w:rsid w:val="00051935"/>
    <w:rsid w:val="000728DD"/>
    <w:rsid w:val="000744D7"/>
    <w:rsid w:val="00080073"/>
    <w:rsid w:val="000923E9"/>
    <w:rsid w:val="00097763"/>
    <w:rsid w:val="000A67C5"/>
    <w:rsid w:val="000C3217"/>
    <w:rsid w:val="000C78D6"/>
    <w:rsid w:val="000D179F"/>
    <w:rsid w:val="000D4E0B"/>
    <w:rsid w:val="000E7017"/>
    <w:rsid w:val="000F2B06"/>
    <w:rsid w:val="00104CF5"/>
    <w:rsid w:val="00105442"/>
    <w:rsid w:val="00125F8A"/>
    <w:rsid w:val="00130A21"/>
    <w:rsid w:val="00136603"/>
    <w:rsid w:val="00140BBC"/>
    <w:rsid w:val="00154749"/>
    <w:rsid w:val="0015733F"/>
    <w:rsid w:val="00164DBC"/>
    <w:rsid w:val="00191002"/>
    <w:rsid w:val="001D6012"/>
    <w:rsid w:val="001E1D89"/>
    <w:rsid w:val="001F00E7"/>
    <w:rsid w:val="00216AE4"/>
    <w:rsid w:val="002310D3"/>
    <w:rsid w:val="002408C5"/>
    <w:rsid w:val="00241B00"/>
    <w:rsid w:val="00266A86"/>
    <w:rsid w:val="00276E78"/>
    <w:rsid w:val="002805C4"/>
    <w:rsid w:val="00281A1F"/>
    <w:rsid w:val="00284E98"/>
    <w:rsid w:val="00286233"/>
    <w:rsid w:val="0029371C"/>
    <w:rsid w:val="002A5273"/>
    <w:rsid w:val="002C7B61"/>
    <w:rsid w:val="002D7A95"/>
    <w:rsid w:val="002E030A"/>
    <w:rsid w:val="002E5CC2"/>
    <w:rsid w:val="002E662B"/>
    <w:rsid w:val="002E7051"/>
    <w:rsid w:val="002F0CF6"/>
    <w:rsid w:val="002F36D8"/>
    <w:rsid w:val="0030456F"/>
    <w:rsid w:val="003250CB"/>
    <w:rsid w:val="00334156"/>
    <w:rsid w:val="00340B38"/>
    <w:rsid w:val="003566A1"/>
    <w:rsid w:val="00356FCD"/>
    <w:rsid w:val="00370984"/>
    <w:rsid w:val="003B1552"/>
    <w:rsid w:val="003B2DFF"/>
    <w:rsid w:val="003E1F7D"/>
    <w:rsid w:val="003E563A"/>
    <w:rsid w:val="003F1A0D"/>
    <w:rsid w:val="00407508"/>
    <w:rsid w:val="00410449"/>
    <w:rsid w:val="0041298E"/>
    <w:rsid w:val="004473C2"/>
    <w:rsid w:val="00456634"/>
    <w:rsid w:val="0048569E"/>
    <w:rsid w:val="004A00DA"/>
    <w:rsid w:val="004A4F32"/>
    <w:rsid w:val="004A5A6C"/>
    <w:rsid w:val="004B4E32"/>
    <w:rsid w:val="004B5951"/>
    <w:rsid w:val="004B6D22"/>
    <w:rsid w:val="004B7CAF"/>
    <w:rsid w:val="004C14A1"/>
    <w:rsid w:val="004F245A"/>
    <w:rsid w:val="00503594"/>
    <w:rsid w:val="005035BE"/>
    <w:rsid w:val="00510719"/>
    <w:rsid w:val="00543EF6"/>
    <w:rsid w:val="0056707C"/>
    <w:rsid w:val="00573515"/>
    <w:rsid w:val="0059758D"/>
    <w:rsid w:val="005B446E"/>
    <w:rsid w:val="005C772D"/>
    <w:rsid w:val="005D7056"/>
    <w:rsid w:val="005E0212"/>
    <w:rsid w:val="005E2270"/>
    <w:rsid w:val="0060728E"/>
    <w:rsid w:val="0061494B"/>
    <w:rsid w:val="00615007"/>
    <w:rsid w:val="00617826"/>
    <w:rsid w:val="00624802"/>
    <w:rsid w:val="00626EB8"/>
    <w:rsid w:val="00630A8A"/>
    <w:rsid w:val="00631A48"/>
    <w:rsid w:val="00640CD8"/>
    <w:rsid w:val="00663536"/>
    <w:rsid w:val="00665578"/>
    <w:rsid w:val="0069160D"/>
    <w:rsid w:val="006A150B"/>
    <w:rsid w:val="006B003E"/>
    <w:rsid w:val="006D474A"/>
    <w:rsid w:val="006E4DAC"/>
    <w:rsid w:val="006F313D"/>
    <w:rsid w:val="00702E14"/>
    <w:rsid w:val="00704BED"/>
    <w:rsid w:val="007119E1"/>
    <w:rsid w:val="00714E26"/>
    <w:rsid w:val="00731F76"/>
    <w:rsid w:val="00736D7E"/>
    <w:rsid w:val="00750DCF"/>
    <w:rsid w:val="007518E8"/>
    <w:rsid w:val="00761C1C"/>
    <w:rsid w:val="0078059F"/>
    <w:rsid w:val="007875FD"/>
    <w:rsid w:val="007931B3"/>
    <w:rsid w:val="00797B16"/>
    <w:rsid w:val="007A5A7A"/>
    <w:rsid w:val="007B690F"/>
    <w:rsid w:val="007E19CF"/>
    <w:rsid w:val="007E5A50"/>
    <w:rsid w:val="00814C3D"/>
    <w:rsid w:val="00881383"/>
    <w:rsid w:val="008C0475"/>
    <w:rsid w:val="008F373A"/>
    <w:rsid w:val="008F79D5"/>
    <w:rsid w:val="00920D7E"/>
    <w:rsid w:val="00927B2F"/>
    <w:rsid w:val="00927CE4"/>
    <w:rsid w:val="009509D4"/>
    <w:rsid w:val="00974615"/>
    <w:rsid w:val="0097502F"/>
    <w:rsid w:val="00983A0D"/>
    <w:rsid w:val="009A30D2"/>
    <w:rsid w:val="009B3B20"/>
    <w:rsid w:val="009B3CC3"/>
    <w:rsid w:val="009C2528"/>
    <w:rsid w:val="009E5F46"/>
    <w:rsid w:val="00A04956"/>
    <w:rsid w:val="00A06879"/>
    <w:rsid w:val="00A1637A"/>
    <w:rsid w:val="00A4094C"/>
    <w:rsid w:val="00A528D2"/>
    <w:rsid w:val="00A56BA7"/>
    <w:rsid w:val="00A576AE"/>
    <w:rsid w:val="00A61A04"/>
    <w:rsid w:val="00A7760F"/>
    <w:rsid w:val="00A83B56"/>
    <w:rsid w:val="00A90E9B"/>
    <w:rsid w:val="00A9488C"/>
    <w:rsid w:val="00AA3CED"/>
    <w:rsid w:val="00AD3970"/>
    <w:rsid w:val="00AD4E8D"/>
    <w:rsid w:val="00AF1498"/>
    <w:rsid w:val="00AF4C4C"/>
    <w:rsid w:val="00AF5589"/>
    <w:rsid w:val="00B13A4C"/>
    <w:rsid w:val="00B16279"/>
    <w:rsid w:val="00B2496C"/>
    <w:rsid w:val="00B26088"/>
    <w:rsid w:val="00B31838"/>
    <w:rsid w:val="00B34B7E"/>
    <w:rsid w:val="00B548CD"/>
    <w:rsid w:val="00B94A0C"/>
    <w:rsid w:val="00BB74EE"/>
    <w:rsid w:val="00BD378D"/>
    <w:rsid w:val="00BD788B"/>
    <w:rsid w:val="00BE7A9D"/>
    <w:rsid w:val="00C05B4E"/>
    <w:rsid w:val="00C078F8"/>
    <w:rsid w:val="00C13FE8"/>
    <w:rsid w:val="00C34DB8"/>
    <w:rsid w:val="00C36BFD"/>
    <w:rsid w:val="00C44BFB"/>
    <w:rsid w:val="00C477D4"/>
    <w:rsid w:val="00C565D0"/>
    <w:rsid w:val="00C70794"/>
    <w:rsid w:val="00C80022"/>
    <w:rsid w:val="00CA49E8"/>
    <w:rsid w:val="00CB3DBC"/>
    <w:rsid w:val="00CE114E"/>
    <w:rsid w:val="00CF3A22"/>
    <w:rsid w:val="00D01B9C"/>
    <w:rsid w:val="00D0653A"/>
    <w:rsid w:val="00D17703"/>
    <w:rsid w:val="00D21512"/>
    <w:rsid w:val="00D25097"/>
    <w:rsid w:val="00D26856"/>
    <w:rsid w:val="00D321F6"/>
    <w:rsid w:val="00D36A65"/>
    <w:rsid w:val="00D502F8"/>
    <w:rsid w:val="00D70397"/>
    <w:rsid w:val="00D84992"/>
    <w:rsid w:val="00D84ED7"/>
    <w:rsid w:val="00D90E4D"/>
    <w:rsid w:val="00D97024"/>
    <w:rsid w:val="00DD16AD"/>
    <w:rsid w:val="00DD46C8"/>
    <w:rsid w:val="00DD5CF3"/>
    <w:rsid w:val="00DD7DB0"/>
    <w:rsid w:val="00DE1288"/>
    <w:rsid w:val="00DE52C6"/>
    <w:rsid w:val="00E0639B"/>
    <w:rsid w:val="00E112BB"/>
    <w:rsid w:val="00E36CC1"/>
    <w:rsid w:val="00E3796A"/>
    <w:rsid w:val="00E43F01"/>
    <w:rsid w:val="00E476C8"/>
    <w:rsid w:val="00E66562"/>
    <w:rsid w:val="00E66CD1"/>
    <w:rsid w:val="00E672EC"/>
    <w:rsid w:val="00E7273B"/>
    <w:rsid w:val="00E73FC9"/>
    <w:rsid w:val="00E742CF"/>
    <w:rsid w:val="00E76771"/>
    <w:rsid w:val="00E81637"/>
    <w:rsid w:val="00E95CFF"/>
    <w:rsid w:val="00EB4CC6"/>
    <w:rsid w:val="00F0379A"/>
    <w:rsid w:val="00F4652A"/>
    <w:rsid w:val="00F52F2C"/>
    <w:rsid w:val="00F62612"/>
    <w:rsid w:val="00F626F4"/>
    <w:rsid w:val="00F818C8"/>
    <w:rsid w:val="00F91421"/>
    <w:rsid w:val="00FA486E"/>
    <w:rsid w:val="00FA6559"/>
    <w:rsid w:val="00FC2FB5"/>
    <w:rsid w:val="00FC3645"/>
    <w:rsid w:val="00FF2BD8"/>
    <w:rsid w:val="00FF51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1">
    <w:name w:val="heading 1"/>
    <w:basedOn w:val="Normal"/>
    <w:next w:val="Normal"/>
    <w:link w:val="Ttulo1Car"/>
    <w:uiPriority w:val="9"/>
    <w:qFormat/>
    <w:rsid w:val="002F3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qFormat/>
    <w:rsid w:val="00E672EC"/>
    <w:pPr>
      <w:ind w:left="720"/>
    </w:pPr>
  </w:style>
  <w:style w:type="paragraph" w:styleId="Prrafodelista">
    <w:name w:val="List Paragraph"/>
    <w:basedOn w:val="Normal"/>
    <w:uiPriority w:val="99"/>
    <w:qFormat/>
    <w:rsid w:val="00797B16"/>
    <w:pPr>
      <w:ind w:left="720"/>
      <w:contextualSpacing/>
    </w:pPr>
  </w:style>
  <w:style w:type="paragraph" w:styleId="NormalWeb">
    <w:name w:val="Normal (Web)"/>
    <w:basedOn w:val="Normal"/>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customStyle="1" w:styleId="Prrafodelista2">
    <w:name w:val="Párrafo de lista2"/>
    <w:basedOn w:val="Normal"/>
    <w:qFormat/>
    <w:rsid w:val="00E66562"/>
    <w:pPr>
      <w:suppressAutoHyphens w:val="0"/>
      <w:ind w:left="720"/>
      <w:contextualSpacing/>
    </w:pPr>
    <w:rPr>
      <w:rFonts w:ascii="Arial" w:hAnsi="Arial"/>
      <w:sz w:val="22"/>
      <w:lang w:eastAsia="es-ES"/>
    </w:rPr>
  </w:style>
  <w:style w:type="character" w:customStyle="1" w:styleId="Ttulo1Car">
    <w:name w:val="Título 1 Car"/>
    <w:basedOn w:val="Fuentedeprrafopredeter"/>
    <w:link w:val="Ttulo1"/>
    <w:uiPriority w:val="9"/>
    <w:rsid w:val="002F36D8"/>
    <w:rPr>
      <w:rFonts w:asciiTheme="majorHAnsi" w:eastAsiaTheme="majorEastAsia" w:hAnsiTheme="majorHAnsi" w:cstheme="majorBidi"/>
      <w:b/>
      <w:bCs/>
      <w:color w:val="365F91" w:themeColor="accent1" w:themeShade="BF"/>
      <w:sz w:val="28"/>
      <w:szCs w:val="28"/>
      <w:lang w:eastAsia="es-PE"/>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alud.gob.pe" TargetMode="External"/><Relationship Id="rId13" Type="http://schemas.openxmlformats.org/officeDocument/2006/relationships/hyperlink" Target="http://ww1.essalud.gob.pe/sisep/" TargetMode="External"/><Relationship Id="rId3" Type="http://schemas.openxmlformats.org/officeDocument/2006/relationships/settings" Target="settings.xml"/><Relationship Id="rId7" Type="http://schemas.openxmlformats.org/officeDocument/2006/relationships/hyperlink" Target="../AppData/Local/Microsoft/Windows/Temporary%20Internet%20Files/Content.Outlook/AppData/Local/Microsoft/Windows/Documents%20and%20Setting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2" Type="http://schemas.openxmlformats.org/officeDocument/2006/relationships/hyperlink" Target="http://convocatorias.essalud.gob.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alud.gob.pe/oporlaboral/formato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salud.gob.pe/oporlaboral/formato3.pdf" TargetMode="External"/><Relationship Id="rId4" Type="http://schemas.openxmlformats.org/officeDocument/2006/relationships/webSettings" Target="webSettings.xml"/><Relationship Id="rId9" Type="http://schemas.openxmlformats.org/officeDocument/2006/relationships/hyperlink" Target="http://www.essalud.gob.pe/oporlaboral/formato2.pdf" TargetMode="External"/><Relationship Id="rId14" Type="http://schemas.openxmlformats.org/officeDocument/2006/relationships/hyperlink" Target="https://convocatorias.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2700</Words>
  <Characters>14856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adan.davalos</cp:lastModifiedBy>
  <cp:revision>41</cp:revision>
  <dcterms:created xsi:type="dcterms:W3CDTF">2016-04-15T13:08:00Z</dcterms:created>
  <dcterms:modified xsi:type="dcterms:W3CDTF">2016-09-23T16:38:00Z</dcterms:modified>
</cp:coreProperties>
</file>