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8" w:rsidRDefault="00E11A38" w:rsidP="0021436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0C2AC4" w:rsidP="00650865">
      <w:pPr>
        <w:pStyle w:val="Sinespaciado"/>
        <w:jc w:val="center"/>
        <w:rPr>
          <w:rFonts w:ascii="Arial" w:hAnsi="Arial" w:cs="Arial"/>
          <w:b/>
          <w:sz w:val="20"/>
          <w:szCs w:val="20"/>
        </w:rPr>
      </w:pPr>
      <w:r>
        <w:rPr>
          <w:rFonts w:ascii="Arial" w:hAnsi="Arial" w:cs="Arial"/>
          <w:b/>
          <w:sz w:val="20"/>
          <w:szCs w:val="20"/>
        </w:rPr>
        <w:t>CÓDIGO DE PROCESO: P.S. 010</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D952CC" w:rsidTr="0097481D">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EA6DE8" w:rsidRPr="00D952CC" w:rsidTr="0097481D">
        <w:trPr>
          <w:trHeight w:val="555"/>
        </w:trPr>
        <w:tc>
          <w:tcPr>
            <w:tcW w:w="1134" w:type="dxa"/>
            <w:shd w:val="clear" w:color="auto" w:fill="auto"/>
            <w:noWrap/>
            <w:vAlign w:val="center"/>
          </w:tcPr>
          <w:p w:rsidR="00EA6DE8" w:rsidRPr="009F0A49" w:rsidRDefault="007C6FFF" w:rsidP="0097481D">
            <w:pPr>
              <w:jc w:val="center"/>
              <w:rPr>
                <w:rFonts w:ascii="Arial" w:hAnsi="Arial" w:cs="Arial"/>
                <w:sz w:val="20"/>
                <w:szCs w:val="20"/>
              </w:rPr>
            </w:pPr>
            <w:r>
              <w:rPr>
                <w:rFonts w:ascii="Arial" w:hAnsi="Arial" w:cs="Arial"/>
                <w:color w:val="1C1C1C"/>
                <w:sz w:val="20"/>
                <w:szCs w:val="20"/>
              </w:rPr>
              <w:t>Profesional</w:t>
            </w:r>
          </w:p>
        </w:tc>
        <w:tc>
          <w:tcPr>
            <w:tcW w:w="1636" w:type="dxa"/>
            <w:tcBorders>
              <w:top w:val="single" w:sz="4" w:space="0" w:color="auto"/>
              <w:bottom w:val="single" w:sz="4" w:space="0" w:color="auto"/>
            </w:tcBorders>
            <w:vAlign w:val="center"/>
          </w:tcPr>
          <w:p w:rsidR="00EA6DE8" w:rsidRPr="009F0A49" w:rsidRDefault="00214360" w:rsidP="0097481D">
            <w:pPr>
              <w:snapToGrid w:val="0"/>
              <w:jc w:val="center"/>
              <w:rPr>
                <w:rFonts w:ascii="Arial" w:eastAsia="Calibri" w:hAnsi="Arial" w:cs="Arial"/>
                <w:sz w:val="20"/>
                <w:szCs w:val="20"/>
              </w:rPr>
            </w:pPr>
            <w:r>
              <w:rPr>
                <w:rFonts w:ascii="Arial" w:eastAsia="Calibri" w:hAnsi="Arial" w:cs="Arial"/>
                <w:sz w:val="20"/>
                <w:szCs w:val="20"/>
              </w:rPr>
              <w:t xml:space="preserve">Ingeniería </w:t>
            </w:r>
            <w:r w:rsidRPr="00214360">
              <w:rPr>
                <w:rFonts w:ascii="Arial" w:eastAsia="Calibri" w:hAnsi="Arial" w:cs="Arial"/>
                <w:sz w:val="20"/>
                <w:szCs w:val="20"/>
              </w:rPr>
              <w:t>Electromecánic</w:t>
            </w:r>
            <w:r>
              <w:rPr>
                <w:rFonts w:ascii="Arial" w:eastAsia="Calibri" w:hAnsi="Arial" w:cs="Arial"/>
                <w:sz w:val="20"/>
                <w:szCs w:val="20"/>
              </w:rPr>
              <w:t>a</w:t>
            </w:r>
          </w:p>
        </w:tc>
        <w:tc>
          <w:tcPr>
            <w:tcW w:w="1473" w:type="dxa"/>
            <w:tcBorders>
              <w:top w:val="single" w:sz="4" w:space="0" w:color="auto"/>
              <w:bottom w:val="single" w:sz="4" w:space="0" w:color="auto"/>
            </w:tcBorders>
            <w:noWrap/>
            <w:vAlign w:val="center"/>
          </w:tcPr>
          <w:p w:rsidR="00EA6DE8" w:rsidRPr="00EA6DE8" w:rsidRDefault="00EA6DE8" w:rsidP="009E0832">
            <w:pPr>
              <w:jc w:val="center"/>
              <w:rPr>
                <w:rFonts w:ascii="Arial" w:hAnsi="Arial" w:cs="Arial"/>
                <w:sz w:val="20"/>
                <w:szCs w:val="20"/>
                <w:lang w:val="es-MX"/>
              </w:rPr>
            </w:pPr>
            <w:r w:rsidRPr="00EA6DE8">
              <w:rPr>
                <w:rFonts w:ascii="Arial" w:hAnsi="Arial" w:cs="Arial"/>
                <w:sz w:val="20"/>
                <w:szCs w:val="20"/>
              </w:rPr>
              <w:t>P2PRO-001</w:t>
            </w:r>
          </w:p>
        </w:tc>
        <w:tc>
          <w:tcPr>
            <w:tcW w:w="1701" w:type="dxa"/>
            <w:tcBorders>
              <w:top w:val="single" w:sz="4" w:space="0" w:color="auto"/>
              <w:bottom w:val="single" w:sz="4" w:space="0" w:color="auto"/>
            </w:tcBorders>
            <w:shd w:val="clear" w:color="auto" w:fill="auto"/>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S/.3,400.00</w:t>
            </w:r>
          </w:p>
        </w:tc>
        <w:tc>
          <w:tcPr>
            <w:tcW w:w="992" w:type="dxa"/>
            <w:tcBorders>
              <w:top w:val="single" w:sz="4" w:space="0" w:color="auto"/>
              <w:bottom w:val="single" w:sz="4" w:space="0" w:color="auto"/>
            </w:tcBorders>
            <w:noWrap/>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EA6DE8" w:rsidRPr="009F0A49" w:rsidRDefault="00740A22" w:rsidP="00740A22">
            <w:pPr>
              <w:snapToGrid w:val="0"/>
              <w:jc w:val="center"/>
              <w:rPr>
                <w:rFonts w:ascii="Arial" w:hAnsi="Arial" w:cs="Arial"/>
                <w:sz w:val="20"/>
                <w:szCs w:val="20"/>
              </w:rPr>
            </w:pPr>
            <w:r w:rsidRPr="00740A22">
              <w:rPr>
                <w:rFonts w:ascii="Arial" w:eastAsia="Calibri" w:hAnsi="Arial" w:cs="Arial"/>
                <w:sz w:val="20"/>
                <w:szCs w:val="20"/>
              </w:rPr>
              <w:t>Unidad de Adquisiciones Ingeniería y Servicios</w:t>
            </w:r>
          </w:p>
        </w:tc>
      </w:tr>
      <w:tr w:rsidR="00EA6DE8" w:rsidRPr="00D952CC" w:rsidTr="0097481D">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eastAsia="es-ES"/>
              </w:rPr>
            </w:pPr>
            <w:r>
              <w:rPr>
                <w:rFonts w:ascii="Arial" w:hAnsi="Arial" w:cs="Arial"/>
                <w:b/>
                <w:color w:val="000000"/>
                <w:sz w:val="18"/>
                <w:szCs w:val="18"/>
                <w:lang w:eastAsia="es-ES"/>
              </w:rPr>
              <w:t>01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A6DE8" w:rsidRPr="00D952CC" w:rsidRDefault="00EA6DE8" w:rsidP="0097481D">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CF29DD">
      <w:pPr>
        <w:suppressAutoHyphens/>
        <w:spacing w:after="0" w:line="240" w:lineRule="auto"/>
        <w:ind w:left="426"/>
        <w:jc w:val="both"/>
        <w:outlineLvl w:val="0"/>
        <w:rPr>
          <w:rFonts w:ascii="Arial" w:eastAsia="Times New Roman" w:hAnsi="Arial" w:cs="Arial"/>
          <w:b/>
          <w:sz w:val="18"/>
          <w:szCs w:val="18"/>
          <w:lang w:val="es-ES" w:eastAsia="ar-SA"/>
        </w:rPr>
      </w:pPr>
    </w:p>
    <w:p w:rsidR="00416F72" w:rsidRPr="00AE596E" w:rsidRDefault="0054725B" w:rsidP="00416F72">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 xml:space="preserve">PROFESIONAL EN INGENIERIA </w:t>
      </w:r>
      <w:r w:rsidR="00214360">
        <w:rPr>
          <w:rFonts w:ascii="Arial" w:eastAsia="Times New Roman" w:hAnsi="Arial" w:cs="Arial"/>
          <w:b/>
          <w:color w:val="000000"/>
          <w:sz w:val="18"/>
          <w:szCs w:val="18"/>
          <w:lang w:val="es-ES" w:eastAsia="ar-SA"/>
        </w:rPr>
        <w:t>ELECTROMECANICA</w:t>
      </w:r>
      <w:r w:rsidR="00A3072F">
        <w:rPr>
          <w:rFonts w:ascii="Arial" w:eastAsia="Times New Roman" w:hAnsi="Arial" w:cs="Arial"/>
          <w:b/>
          <w:color w:val="000000"/>
          <w:sz w:val="18"/>
          <w:szCs w:val="18"/>
          <w:lang w:val="es-ES" w:eastAsia="ar-SA"/>
        </w:rPr>
        <w:tab/>
        <w:t>P2PRO-001</w:t>
      </w:r>
      <w:r w:rsidR="00715B89">
        <w:rPr>
          <w:rFonts w:ascii="Arial" w:eastAsia="Times New Roman" w:hAnsi="Arial" w:cs="Arial"/>
          <w:b/>
          <w:color w:val="000000"/>
          <w:sz w:val="18"/>
          <w:szCs w:val="18"/>
          <w:lang w:val="es-ES" w:eastAsia="ar-SA"/>
        </w:rPr>
        <w:t xml:space="preserve"> </w:t>
      </w: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BE0E65" w:rsidRPr="00680C62" w:rsidTr="009E0832">
        <w:trPr>
          <w:trHeight w:val="436"/>
        </w:trPr>
        <w:tc>
          <w:tcPr>
            <w:tcW w:w="3403"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3072F" w:rsidRPr="00A3072F" w:rsidRDefault="00A3072F" w:rsidP="00A3072F">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sidR="0054725B">
              <w:rPr>
                <w:rFonts w:ascii="Arial" w:hAnsi="Arial" w:cs="Arial"/>
                <w:sz w:val="18"/>
                <w:szCs w:val="18"/>
              </w:rPr>
              <w:t xml:space="preserve">Ingeniería </w:t>
            </w:r>
            <w:r w:rsidR="00810D28" w:rsidRPr="00214360">
              <w:rPr>
                <w:rFonts w:ascii="Arial" w:eastAsia="Calibri" w:hAnsi="Arial" w:cs="Arial"/>
                <w:sz w:val="20"/>
                <w:szCs w:val="20"/>
              </w:rPr>
              <w:t>Electromecánic</w:t>
            </w:r>
            <w:r w:rsidR="00810D28">
              <w:rPr>
                <w:rFonts w:ascii="Arial" w:eastAsia="Calibri" w:hAnsi="Arial" w:cs="Arial"/>
                <w:sz w:val="20"/>
                <w:szCs w:val="20"/>
              </w:rPr>
              <w:t>a</w:t>
            </w:r>
            <w:r w:rsidR="00810D28" w:rsidRPr="00A3072F">
              <w:rPr>
                <w:rFonts w:ascii="Arial" w:hAnsi="Arial" w:cs="Arial"/>
                <w:b/>
                <w:sz w:val="18"/>
                <w:szCs w:val="18"/>
              </w:rPr>
              <w:t xml:space="preserve"> </w:t>
            </w:r>
            <w:r w:rsidRPr="00A3072F">
              <w:rPr>
                <w:rFonts w:ascii="Arial" w:hAnsi="Arial" w:cs="Arial"/>
                <w:b/>
                <w:sz w:val="18"/>
                <w:szCs w:val="18"/>
              </w:rPr>
              <w:t>(Indispensables)</w:t>
            </w:r>
          </w:p>
          <w:p w:rsidR="00BE0E65" w:rsidRDefault="00BE0E65" w:rsidP="009E0832">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Contar con Colegiatura y Habilitación Profesional Vigente </w:t>
            </w:r>
            <w:r>
              <w:rPr>
                <w:rFonts w:ascii="Arial" w:hAnsi="Arial" w:cs="Arial"/>
                <w:sz w:val="18"/>
                <w:szCs w:val="18"/>
              </w:rPr>
              <w:lastRenderedPageBreak/>
              <w:t>(</w:t>
            </w:r>
            <w:r>
              <w:rPr>
                <w:rFonts w:ascii="Arial" w:hAnsi="Arial" w:cs="Arial"/>
                <w:b/>
                <w:sz w:val="18"/>
                <w:szCs w:val="18"/>
              </w:rPr>
              <w:t>Indispensable</w:t>
            </w:r>
            <w:r>
              <w:rPr>
                <w:rFonts w:ascii="Arial" w:hAnsi="Arial" w:cs="Arial"/>
                <w:sz w:val="18"/>
                <w:szCs w:val="18"/>
              </w:rPr>
              <w:t>)</w:t>
            </w:r>
          </w:p>
          <w:p w:rsidR="00A3072F" w:rsidRPr="002459EF" w:rsidRDefault="0054725B" w:rsidP="009E0832">
            <w:pPr>
              <w:numPr>
                <w:ilvl w:val="0"/>
                <w:numId w:val="14"/>
              </w:numPr>
              <w:tabs>
                <w:tab w:val="num" w:pos="72"/>
                <w:tab w:val="num" w:pos="252"/>
              </w:tabs>
              <w:spacing w:after="0" w:line="240" w:lineRule="auto"/>
              <w:ind w:left="252" w:hanging="180"/>
              <w:jc w:val="both"/>
              <w:rPr>
                <w:rFonts w:ascii="Arial" w:hAnsi="Arial" w:cs="Arial"/>
                <w:sz w:val="18"/>
                <w:szCs w:val="18"/>
              </w:rPr>
            </w:pPr>
            <w:r w:rsidRPr="0054725B">
              <w:rPr>
                <w:rFonts w:ascii="Arial" w:hAnsi="Arial" w:cs="Arial"/>
                <w:sz w:val="18"/>
                <w:szCs w:val="18"/>
              </w:rPr>
              <w:t xml:space="preserve">De preferencia, contar con estudios de Maestría. </w:t>
            </w:r>
            <w:r w:rsidRPr="0054725B">
              <w:rPr>
                <w:rFonts w:ascii="Arial" w:hAnsi="Arial" w:cs="Arial"/>
                <w:b/>
                <w:sz w:val="18"/>
                <w:szCs w:val="18"/>
              </w:rPr>
              <w:t>(Deseable)</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BE0E65" w:rsidRPr="007064C8" w:rsidRDefault="00F527E5" w:rsidP="007064C8">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BE0E65" w:rsidRPr="007A0591" w:rsidRDefault="007A0591" w:rsidP="007A0591">
            <w:pPr>
              <w:widowControl w:val="0"/>
              <w:numPr>
                <w:ilvl w:val="0"/>
                <w:numId w:val="35"/>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 xml:space="preserve">Acreditar experiencia laboral mínima de dos (02) años en el desempeño de funciones afines a la profesión, con posterioridad a la obtención del Título Profesional. </w:t>
            </w:r>
            <w:r>
              <w:rPr>
                <w:rFonts w:ascii="Arial" w:hAnsi="Arial" w:cs="Arial"/>
                <w:b/>
                <w:sz w:val="20"/>
                <w:szCs w:val="20"/>
              </w:rPr>
              <w:t>(Indispensable)</w:t>
            </w: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BE0E65" w:rsidRPr="007064C8" w:rsidRDefault="007064C8" w:rsidP="007064C8">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sidR="00BC7641">
              <w:rPr>
                <w:rFonts w:ascii="Arial" w:hAnsi="Arial" w:cs="Arial"/>
                <w:sz w:val="18"/>
                <w:szCs w:val="18"/>
              </w:rPr>
              <w:t xml:space="preserve"> en el sector publico</w:t>
            </w:r>
            <w:r w:rsidR="00A73125">
              <w:rPr>
                <w:rFonts w:ascii="Arial" w:hAnsi="Arial" w:cs="Arial"/>
                <w:sz w:val="18"/>
                <w:szCs w:val="18"/>
              </w:rPr>
              <w:t xml:space="preserve"> </w:t>
            </w:r>
            <w:r w:rsidRPr="007064C8">
              <w:rPr>
                <w:rFonts w:ascii="Arial" w:hAnsi="Arial" w:cs="Arial"/>
                <w:b/>
                <w:sz w:val="18"/>
                <w:szCs w:val="18"/>
              </w:rPr>
              <w:t>(Indispensable)</w:t>
            </w:r>
          </w:p>
        </w:tc>
      </w:tr>
      <w:tr w:rsidR="00BE0E65" w:rsidRPr="00680C62"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E0E65" w:rsidRPr="00680C62" w:rsidRDefault="007A0591" w:rsidP="00810D28">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7A0591">
              <w:rPr>
                <w:rFonts w:ascii="Arial" w:hAnsi="Arial" w:cs="Arial"/>
                <w:sz w:val="18"/>
                <w:szCs w:val="18"/>
              </w:rPr>
              <w:t xml:space="preserve">Acreditar capacitación y/o actividades de actualización </w:t>
            </w:r>
            <w:r w:rsidR="00810D28">
              <w:rPr>
                <w:rFonts w:ascii="Arial" w:hAnsi="Arial" w:cs="Arial"/>
                <w:sz w:val="18"/>
                <w:szCs w:val="18"/>
              </w:rPr>
              <w:t xml:space="preserve">afines a la profesión </w:t>
            </w:r>
            <w:r w:rsidRPr="007A0591">
              <w:rPr>
                <w:rFonts w:ascii="Arial" w:hAnsi="Arial" w:cs="Arial"/>
                <w:sz w:val="18"/>
                <w:szCs w:val="18"/>
              </w:rPr>
              <w:t xml:space="preserve"> como mínimo 60 horas</w:t>
            </w:r>
            <w:r w:rsidR="00810D28">
              <w:rPr>
                <w:rFonts w:ascii="Arial" w:hAnsi="Arial" w:cs="Arial"/>
                <w:sz w:val="18"/>
                <w:szCs w:val="18"/>
              </w:rPr>
              <w:t xml:space="preserve"> a partir del 2012 a la fecha.</w:t>
            </w:r>
            <w:r w:rsidRPr="007A0591">
              <w:rPr>
                <w:rFonts w:ascii="Arial" w:hAnsi="Arial" w:cs="Arial"/>
                <w:sz w:val="18"/>
                <w:szCs w:val="18"/>
              </w:rPr>
              <w:t xml:space="preserve"> </w:t>
            </w:r>
            <w:r w:rsidRPr="007A0591">
              <w:rPr>
                <w:rFonts w:ascii="Arial" w:hAnsi="Arial" w:cs="Arial"/>
                <w:b/>
                <w:sz w:val="18"/>
                <w:szCs w:val="18"/>
              </w:rPr>
              <w:t>(Indispensable)</w:t>
            </w:r>
          </w:p>
        </w:tc>
      </w:tr>
      <w:tr w:rsidR="00BE0E65" w:rsidRPr="00680C62" w:rsidTr="009E0832">
        <w:trPr>
          <w:trHeight w:val="735"/>
        </w:trPr>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E0E65" w:rsidRPr="00681308"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E0E65" w:rsidRPr="00680C62"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E0E65" w:rsidRPr="006C1739"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0E65" w:rsidRDefault="00BE0E65" w:rsidP="009E083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E0E65" w:rsidRPr="00680C62" w:rsidRDefault="00BE0E65" w:rsidP="009E083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E0E65" w:rsidRPr="006C1739" w:rsidTr="009E0832">
        <w:trPr>
          <w:trHeight w:val="265"/>
        </w:trPr>
        <w:tc>
          <w:tcPr>
            <w:tcW w:w="3403" w:type="dxa"/>
            <w:vAlign w:val="center"/>
          </w:tcPr>
          <w:p w:rsidR="00BE0E65" w:rsidRPr="004D2B6D"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E0E65" w:rsidRPr="004D2B6D"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AD4CF6" w:rsidRDefault="00AD4CF6" w:rsidP="00AD4CF6">
      <w:pPr>
        <w:pStyle w:val="Sangradetextonormal"/>
        <w:ind w:left="360" w:firstLine="0"/>
        <w:jc w:val="both"/>
        <w:rPr>
          <w:rFonts w:cs="Arial"/>
        </w:rPr>
      </w:pPr>
      <w:r>
        <w:rPr>
          <w:rFonts w:cs="Arial"/>
          <w:sz w:val="20"/>
        </w:rPr>
        <w:t>PROFESIONAL</w:t>
      </w:r>
      <w:r w:rsidR="00C620CE">
        <w:rPr>
          <w:rFonts w:cs="Arial"/>
          <w:sz w:val="20"/>
        </w:rPr>
        <w:t xml:space="preserve"> </w:t>
      </w:r>
      <w:r>
        <w:rPr>
          <w:rFonts w:cs="Arial"/>
          <w:sz w:val="20"/>
        </w:rPr>
        <w:t xml:space="preserve">EN INGENIERÌA </w:t>
      </w:r>
      <w:r w:rsidR="00C620CE">
        <w:rPr>
          <w:rFonts w:cs="Arial"/>
          <w:sz w:val="20"/>
        </w:rPr>
        <w:t>ELECTROMECANICA</w:t>
      </w:r>
    </w:p>
    <w:p w:rsidR="00AD4CF6" w:rsidRDefault="00AD4CF6" w:rsidP="00AD4CF6">
      <w:pPr>
        <w:tabs>
          <w:tab w:val="left" w:pos="-1440"/>
        </w:tabs>
        <w:ind w:left="360"/>
        <w:jc w:val="both"/>
        <w:rPr>
          <w:rFonts w:ascii="Arial" w:hAnsi="Arial" w:cs="Arial"/>
        </w:rPr>
      </w:pPr>
    </w:p>
    <w:p w:rsidR="00AD4CF6" w:rsidRPr="00AD4CF6" w:rsidRDefault="00AD4CF6" w:rsidP="00AD4CF6">
      <w:pPr>
        <w:tabs>
          <w:tab w:val="left" w:pos="-1440"/>
        </w:tabs>
        <w:ind w:left="360"/>
        <w:jc w:val="both"/>
        <w:rPr>
          <w:rFonts w:ascii="Arial" w:hAnsi="Arial" w:cs="Arial"/>
          <w:sz w:val="20"/>
          <w:szCs w:val="20"/>
        </w:rPr>
      </w:pPr>
      <w:r w:rsidRPr="00AD4CF6">
        <w:rPr>
          <w:rFonts w:ascii="Arial" w:hAnsi="Arial" w:cs="Arial"/>
          <w:b/>
          <w:sz w:val="20"/>
          <w:szCs w:val="20"/>
        </w:rPr>
        <w:t xml:space="preserve">Principales funciones a desarrollar: </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 xml:space="preserve">Organizar, ejecutar y controlar las actividades referidas al Mantenimiento del Equipamiento Biomédico; Equipamiento Electrónico e instalaciones electromecánicas controladas por Software y/o dispositivos electrónicos de tipo digital o analógico, en el ámbito de la Red Hospitalaria EsSalud – Tumbes. </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Controlar, supervisando y evaluando el Plan de Mantenimiento Preventivo y Correctivo del Equipamiento Biomédico; electromecánico e instalaciones electromecánicas controladas por Software y/o dispositivos de tipo digital o analógica en el ámbito de la Red Hospitalario de EsSalud – Tumbes</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 xml:space="preserve">Supervisar y Monitorear el cumplimiento y la calidad de ejecución de los Programas de Mantenimiento Preventivo – Correctivo del Equipamiento Biomédico; electromecánico e instalaciones electromecánicas en el ámbito de la Red Tumbes y de ser necesario proponer medidas correctivas en la ejecución de las mismas. </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Apoyar en la formulación de las Especificaciones Técnicas de los nuevos Equipos solicitados por Reposición, considerando la necesidad del servicio usuario y la innovación Tecnológica; de acuerdo a los estándares de salud en el ámbito de la Red Asistencial EsSalud Tumbes.</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lastRenderedPageBreak/>
        <w:t>Supervisar y Controlar que las jefaturas de Coordinación de la Red Asistencial EsSalud Tumbes; formulen la solicitud por Reposición del Equipamiento Biomédico; electromecánicos e instalaciones electromecánicas controladas por software y/o electrónica digital o analógica; utilizando los Formatos correspondientes para tal fin; en el ámbito de la Red EsSalud – Tumbes.</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 xml:space="preserve">Controlar y evaluar los servicios de las Empresas Tercerizadas, por Mantenimiento Preventivos / Correctivos del Equipamiento Biomédico, electromecánico sin y con garantía técnica, e instalaciones electromecánicas controladas por software y/o electrónica digital o analógica, con el objetivo de reducir los mantenimientos imprevistos, verificando los tiempos de reparación, la originalidad y calidad de los repuestos, partes y accesorios que se instalaran en los Equipos. </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Proponer mejoras tecnológicas y procedimientos técnicos en el ámbito del Mantenimiento Hospitalario, a fin de optimizar los recursos asignados.</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Administrar, monitorear y mantener actualizada la base de datos del sistema de Mantenimiento Institucional, inventario de Equipos, fichas técnicas y registros históricos del Equipamiento Biomédico, electromecánico e instalaciones electromecánicas del ámbito correspondiente a la Red de EsSalud Tumbes.</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 xml:space="preserve">Verificar, controlar y evaluar la recepción de nuevos equipos biomédicos y electromecánicos, adquiridos por EsSalud mediante eventos del nivel central y/o de tipo local. Así mismo su instalación y funcionamiento en el ámbito de la Red de Essalud Tumbes. </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Participar en la elaboración de Especificaciones Técnicas y Términos de Referencia de Servicios por adquirir y para Equipos nuevos y/o Equipos por Reposición.</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hAnsi="Arial" w:cs="Arial"/>
          <w:sz w:val="20"/>
          <w:szCs w:val="20"/>
        </w:rPr>
      </w:pPr>
      <w:r w:rsidRPr="00C620CE">
        <w:rPr>
          <w:rFonts w:ascii="Arial" w:eastAsia="Calibri" w:hAnsi="Arial" w:cs="Arial"/>
          <w:sz w:val="20"/>
          <w:szCs w:val="20"/>
        </w:rPr>
        <w:t xml:space="preserve">Apoyar en la formulación del Plan Anual de Servicios Generales, en el ámbito de la Red Asistencial </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sidRPr="00C620CE">
        <w:rPr>
          <w:rFonts w:ascii="Arial" w:eastAsia="Calibri" w:hAnsi="Arial" w:cs="Arial"/>
          <w:sz w:val="20"/>
          <w:szCs w:val="20"/>
        </w:rPr>
        <w:t xml:space="preserve">Dirigir, verificar y controlar el Reglamento de bioseguridad Hospitalaria en el ámbito de la Red Asistencial. Verificando el estado de las instalaciones, equipamientos y cumplimiento de las normas. </w:t>
      </w:r>
    </w:p>
    <w:p w:rsidR="00C620CE" w:rsidRDefault="00C620CE" w:rsidP="00C620CE">
      <w:pPr>
        <w:pStyle w:val="Prrafodelista"/>
        <w:numPr>
          <w:ilvl w:val="0"/>
          <w:numId w:val="39"/>
        </w:numPr>
        <w:shd w:val="clear" w:color="auto" w:fill="FFFFFF"/>
        <w:tabs>
          <w:tab w:val="left" w:pos="360"/>
          <w:tab w:val="left" w:pos="720"/>
        </w:tabs>
        <w:jc w:val="both"/>
        <w:rPr>
          <w:rFonts w:ascii="Arial" w:hAnsi="Arial" w:cs="Arial"/>
          <w:sz w:val="20"/>
          <w:szCs w:val="20"/>
        </w:rPr>
      </w:pPr>
      <w:r w:rsidRPr="00C620CE">
        <w:rPr>
          <w:rFonts w:ascii="Arial" w:eastAsia="Calibri" w:hAnsi="Arial" w:cs="Arial"/>
          <w:sz w:val="20"/>
          <w:szCs w:val="20"/>
        </w:rPr>
        <w:t>Realizar en el ámbito de su competencia, otras funciones que le asigne la Unidad de Mantenimiento, Infraestructura, Equipos y Servicios Generales y/o la División de Ingeniería Hospitalaria y Servicios.</w:t>
      </w:r>
    </w:p>
    <w:p w:rsidR="00C620CE" w:rsidRPr="00C620CE" w:rsidRDefault="00C620CE" w:rsidP="00C620CE">
      <w:pPr>
        <w:pStyle w:val="Prrafodelista"/>
        <w:numPr>
          <w:ilvl w:val="0"/>
          <w:numId w:val="39"/>
        </w:numPr>
        <w:shd w:val="clear" w:color="auto" w:fill="FFFFFF"/>
        <w:tabs>
          <w:tab w:val="left" w:pos="360"/>
          <w:tab w:val="left" w:pos="720"/>
        </w:tabs>
        <w:jc w:val="both"/>
        <w:rPr>
          <w:rFonts w:ascii="Arial" w:eastAsia="Calibri" w:hAnsi="Arial" w:cs="Arial"/>
          <w:sz w:val="20"/>
          <w:szCs w:val="20"/>
        </w:rPr>
      </w:pPr>
      <w:r>
        <w:rPr>
          <w:rFonts w:ascii="Arial" w:hAnsi="Arial" w:cs="Arial"/>
          <w:sz w:val="20"/>
          <w:szCs w:val="20"/>
        </w:rPr>
        <w:t>Otras labores que le asigne su superior inmediato.</w:t>
      </w:r>
    </w:p>
    <w:p w:rsidR="00043418" w:rsidRPr="00C620CE" w:rsidRDefault="00043418" w:rsidP="00E44F3C">
      <w:pPr>
        <w:tabs>
          <w:tab w:val="left" w:pos="-1440"/>
        </w:tabs>
        <w:spacing w:after="0" w:line="240" w:lineRule="auto"/>
        <w:contextualSpacing/>
        <w:jc w:val="both"/>
        <w:rPr>
          <w:rFonts w:ascii="Arial" w:eastAsia="Times New Roman" w:hAnsi="Arial" w:cs="Arial"/>
          <w:spacing w:val="-3"/>
          <w:sz w:val="20"/>
          <w:lang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704DE9">
              <w:rPr>
                <w:rFonts w:ascii="Arial" w:eastAsia="Lucida Sans Unicode" w:hAnsi="Arial" w:cs="Arial"/>
                <w:kern w:val="2"/>
                <w:sz w:val="20"/>
                <w:szCs w:val="20"/>
              </w:rPr>
              <w:t xml:space="preserve"> septiembre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704DE9">
              <w:rPr>
                <w:rFonts w:ascii="Arial" w:eastAsia="Lucida Sans Unicode" w:hAnsi="Arial" w:cs="Arial"/>
                <w:kern w:val="2"/>
                <w:sz w:val="20"/>
                <w:szCs w:val="20"/>
              </w:rPr>
              <w:t xml:space="preserve"> 30 de septiembre del 2017</w:t>
            </w:r>
            <w:r w:rsidR="00704DE9" w:rsidRPr="00BB22FE">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02201B" w:rsidP="00C7505D">
            <w:pPr>
              <w:jc w:val="center"/>
              <w:rPr>
                <w:rFonts w:ascii="Arial" w:eastAsia="Times New Roman" w:hAnsi="Arial" w:cs="Arial"/>
                <w:color w:val="000000"/>
                <w:sz w:val="20"/>
                <w:szCs w:val="20"/>
                <w:lang w:val="es-ES" w:eastAsia="ar-SA"/>
              </w:rPr>
            </w:pPr>
            <w:r>
              <w:rPr>
                <w:rFonts w:ascii="Arial" w:hAnsi="Arial" w:cs="Arial"/>
                <w:sz w:val="20"/>
                <w:szCs w:val="20"/>
              </w:rPr>
              <w:t>04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7505D"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02201B" w:rsidP="00C7505D">
            <w:pPr>
              <w:jc w:val="center"/>
              <w:rPr>
                <w:rFonts w:ascii="Arial" w:hAnsi="Arial" w:cs="Arial"/>
                <w:color w:val="000000"/>
                <w:sz w:val="20"/>
                <w:szCs w:val="20"/>
                <w:lang w:eastAsia="es-PE"/>
              </w:rPr>
            </w:pPr>
            <w:r>
              <w:rPr>
                <w:rFonts w:ascii="Arial" w:hAnsi="Arial" w:cs="Arial"/>
                <w:color w:val="000000"/>
                <w:sz w:val="20"/>
                <w:szCs w:val="20"/>
              </w:rPr>
              <w:t>A partir del 21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7505D"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7505D" w:rsidRPr="00EF6B00" w:rsidRDefault="001D08CC" w:rsidP="00C7505D">
            <w:pPr>
              <w:suppressAutoHyphens/>
              <w:spacing w:after="0" w:line="240" w:lineRule="auto"/>
              <w:jc w:val="both"/>
              <w:rPr>
                <w:rFonts w:ascii="Arial" w:eastAsia="Times New Roman" w:hAnsi="Arial" w:cs="Arial"/>
                <w:color w:val="000000"/>
                <w:sz w:val="20"/>
                <w:lang w:eastAsia="es-PE"/>
              </w:rPr>
            </w:pPr>
            <w:hyperlink r:id="rId10" w:history="1">
              <w:r w:rsidR="00C7505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02201B" w:rsidP="0002201B">
            <w:pPr>
              <w:jc w:val="center"/>
              <w:rPr>
                <w:rFonts w:ascii="Arial" w:hAnsi="Arial" w:cs="Arial"/>
                <w:color w:val="000000"/>
                <w:sz w:val="20"/>
                <w:szCs w:val="20"/>
                <w:lang w:eastAsia="es-PE"/>
              </w:rPr>
            </w:pPr>
            <w:r>
              <w:rPr>
                <w:rFonts w:ascii="Arial" w:hAnsi="Arial" w:cs="Arial"/>
                <w:sz w:val="20"/>
                <w:szCs w:val="20"/>
              </w:rPr>
              <w:t>24 y 25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 xml:space="preserve">28 de agosto </w:t>
            </w:r>
            <w:r w:rsidR="00C7505D" w:rsidRPr="00884970">
              <w:rPr>
                <w:rFonts w:ascii="Arial" w:hAnsi="Arial" w:cs="Arial"/>
                <w:color w:val="000000"/>
                <w:sz w:val="20"/>
                <w:szCs w:val="20"/>
              </w:rPr>
              <w:t xml:space="preserve">de 2017 </w:t>
            </w:r>
            <w:r w:rsidR="00C7505D"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29</w:t>
            </w:r>
            <w:r w:rsidRPr="001313B3">
              <w:rPr>
                <w:rFonts w:ascii="Arial" w:hAnsi="Arial" w:cs="Arial"/>
                <w:color w:val="000000"/>
                <w:sz w:val="20"/>
                <w:szCs w:val="20"/>
              </w:rPr>
              <w:t xml:space="preserve"> de agosto</w:t>
            </w:r>
            <w:r>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09:00 horas en la </w:t>
            </w:r>
            <w:r w:rsidR="00884970" w:rsidRPr="00884970">
              <w:rPr>
                <w:rFonts w:ascii="Arial" w:hAnsi="Arial" w:cs="Arial"/>
                <w:color w:val="000000"/>
                <w:sz w:val="20"/>
                <w:szCs w:val="20"/>
              </w:rPr>
              <w:t xml:space="preserve">Unidad de Recursos Humanos de la Red Asistencial </w:t>
            </w:r>
            <w:r w:rsidR="00884970" w:rsidRPr="00884970">
              <w:rPr>
                <w:rFonts w:ascii="Arial" w:hAnsi="Arial" w:cs="Arial"/>
                <w:color w:val="000000"/>
                <w:sz w:val="20"/>
                <w:szCs w:val="20"/>
              </w:rPr>
              <w:lastRenderedPageBreak/>
              <w:t>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lastRenderedPageBreak/>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29</w:t>
            </w:r>
            <w:r w:rsidRPr="001313B3">
              <w:rPr>
                <w:rFonts w:ascii="Arial" w:hAnsi="Arial" w:cs="Arial"/>
                <w:color w:val="000000"/>
                <w:sz w:val="20"/>
                <w:szCs w:val="20"/>
              </w:rPr>
              <w:t xml:space="preserve"> de agosto</w:t>
            </w:r>
            <w:r>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31</w:t>
            </w:r>
            <w:r w:rsidRPr="001313B3">
              <w:rPr>
                <w:rFonts w:ascii="Arial" w:hAnsi="Arial" w:cs="Arial"/>
                <w:color w:val="000000"/>
                <w:sz w:val="20"/>
                <w:szCs w:val="20"/>
              </w:rPr>
              <w:t xml:space="preserve"> de Agosto </w:t>
            </w:r>
            <w:r w:rsidRPr="001313B3">
              <w:rPr>
                <w:rFonts w:ascii="Arial" w:hAnsi="Arial" w:cs="Arial"/>
                <w:color w:val="000000"/>
                <w:sz w:val="20"/>
                <w:szCs w:val="20"/>
                <w:lang w:eastAsia="es-PE"/>
              </w:rPr>
              <w:t>de 2017</w:t>
            </w:r>
            <w:r w:rsidR="00C7505D" w:rsidRPr="00884970">
              <w:rPr>
                <w:rFonts w:ascii="Arial" w:hAnsi="Arial" w:cs="Arial"/>
                <w:color w:val="000000"/>
                <w:sz w:val="20"/>
                <w:szCs w:val="20"/>
                <w:lang w:eastAsia="es-PE"/>
              </w:rPr>
              <w:t xml:space="preserve">a las 14:30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31</w:t>
            </w:r>
            <w:r w:rsidRPr="001313B3">
              <w:rPr>
                <w:rFonts w:ascii="Arial" w:hAnsi="Arial" w:cs="Arial"/>
                <w:color w:val="000000"/>
                <w:sz w:val="20"/>
                <w:szCs w:val="20"/>
              </w:rPr>
              <w:t xml:space="preserve"> de Agosto </w:t>
            </w:r>
            <w:r w:rsidRPr="001313B3">
              <w:rPr>
                <w:rFonts w:ascii="Arial" w:hAnsi="Arial" w:cs="Arial"/>
                <w:color w:val="000000"/>
                <w:sz w:val="20"/>
                <w:szCs w:val="20"/>
                <w:lang w:eastAsia="es-PE"/>
              </w:rPr>
              <w:t>de 2017</w:t>
            </w:r>
            <w:r>
              <w:rPr>
                <w:rFonts w:ascii="Arial" w:hAnsi="Arial" w:cs="Arial"/>
                <w:color w:val="000000"/>
                <w:sz w:val="20"/>
                <w:szCs w:val="20"/>
                <w:lang w:eastAsia="es-PE"/>
              </w:rPr>
              <w:t xml:space="preserve"> </w:t>
            </w:r>
            <w:r w:rsidR="00C7505D"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 xml:space="preserve">01 de septiembre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de 2017</w:t>
            </w:r>
            <w:r w:rsidR="00C7505D" w:rsidRPr="00884970">
              <w:rPr>
                <w:rFonts w:ascii="Arial" w:hAnsi="Arial" w:cs="Arial"/>
                <w:color w:val="000000"/>
                <w:sz w:val="20"/>
                <w:szCs w:val="20"/>
                <w:lang w:eastAsia="es-PE"/>
              </w:rPr>
              <w:t xml:space="preserve"> desde  las 08:00 horas hasta las 13:00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04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color w:val="000000"/>
                <w:sz w:val="20"/>
                <w:szCs w:val="20"/>
              </w:rPr>
              <w:t xml:space="preserve">05 de septiembre </w:t>
            </w:r>
            <w:r w:rsidR="00C7505D"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sz w:val="18"/>
                <w:szCs w:val="18"/>
                <w:lang w:eastAsia="es-PE"/>
              </w:rPr>
              <w:t>06 de septiembre</w:t>
            </w:r>
            <w:r w:rsidRPr="00CE3D79">
              <w:rPr>
                <w:rFonts w:ascii="Arial" w:hAnsi="Arial" w:cs="Arial"/>
                <w:sz w:val="18"/>
                <w:szCs w:val="18"/>
                <w:lang w:eastAsia="es-PE"/>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a </w:t>
            </w:r>
            <w:r w:rsidR="00C7505D" w:rsidRPr="00884970">
              <w:rPr>
                <w:rFonts w:ascii="Arial" w:hAnsi="Arial" w:cs="Arial"/>
                <w:color w:val="000000"/>
                <w:sz w:val="20"/>
                <w:szCs w:val="20"/>
                <w:lang w:eastAsia="es-PE"/>
              </w:rPr>
              <w:t xml:space="preserve">las 11:00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sz w:val="18"/>
                <w:szCs w:val="18"/>
                <w:lang w:eastAsia="es-PE"/>
              </w:rPr>
              <w:t>06 de septiembre</w:t>
            </w:r>
            <w:r w:rsidRPr="00CE3D79">
              <w:rPr>
                <w:rFonts w:ascii="Arial" w:hAnsi="Arial" w:cs="Arial"/>
                <w:sz w:val="18"/>
                <w:szCs w:val="18"/>
                <w:lang w:eastAsia="es-PE"/>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35386" w:rsidP="00C7505D">
            <w:pPr>
              <w:jc w:val="center"/>
              <w:rPr>
                <w:rFonts w:ascii="Arial" w:hAnsi="Arial" w:cs="Arial"/>
                <w:color w:val="000000"/>
                <w:sz w:val="20"/>
                <w:szCs w:val="20"/>
                <w:lang w:eastAsia="es-PE"/>
              </w:rPr>
            </w:pPr>
            <w:r>
              <w:rPr>
                <w:rFonts w:ascii="Arial" w:hAnsi="Arial" w:cs="Arial"/>
                <w:sz w:val="18"/>
                <w:szCs w:val="18"/>
                <w:lang w:eastAsia="es-PE"/>
              </w:rPr>
              <w:t>Del 07 al 13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w:t>
      </w:r>
      <w:r w:rsidRPr="00FD2216">
        <w:rPr>
          <w:rFonts w:ascii="Arial" w:hAnsi="Arial" w:cs="Arial"/>
          <w:sz w:val="20"/>
          <w:szCs w:val="20"/>
        </w:rPr>
        <w:lastRenderedPageBreak/>
        <w:t>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lastRenderedPageBreak/>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59C" w:rsidRDefault="009F659C">
      <w:pPr>
        <w:spacing w:after="0" w:line="240" w:lineRule="auto"/>
      </w:pPr>
      <w:r>
        <w:separator/>
      </w:r>
    </w:p>
  </w:endnote>
  <w:endnote w:type="continuationSeparator" w:id="1">
    <w:p w:rsidR="009F659C" w:rsidRDefault="009F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1D08CC" w:rsidP="00485933">
    <w:pPr>
      <w:pStyle w:val="Piedepgina"/>
      <w:framePr w:wrap="around" w:vAnchor="text" w:hAnchor="margin" w:xAlign="right" w:y="1"/>
      <w:rPr>
        <w:rStyle w:val="Nmerodepgina"/>
      </w:rPr>
    </w:pPr>
    <w:r>
      <w:rPr>
        <w:rStyle w:val="Nmerodepgina"/>
      </w:rPr>
      <w:fldChar w:fldCharType="begin"/>
    </w:r>
    <w:r w:rsidR="00C7505D">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C7505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59C" w:rsidRDefault="009F659C">
      <w:pPr>
        <w:spacing w:after="0" w:line="240" w:lineRule="auto"/>
      </w:pPr>
      <w:r>
        <w:separator/>
      </w:r>
    </w:p>
  </w:footnote>
  <w:footnote w:type="continuationSeparator" w:id="1">
    <w:p w:rsidR="009F659C" w:rsidRDefault="009F6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291A0992"/>
    <w:multiLevelType w:val="hybridMultilevel"/>
    <w:tmpl w:val="D2F69EF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20"/>
  </w:num>
  <w:num w:numId="4">
    <w:abstractNumId w:val="11"/>
  </w:num>
  <w:num w:numId="5">
    <w:abstractNumId w:val="21"/>
  </w:num>
  <w:num w:numId="6">
    <w:abstractNumId w:val="15"/>
  </w:num>
  <w:num w:numId="7">
    <w:abstractNumId w:val="22"/>
  </w:num>
  <w:num w:numId="8">
    <w:abstractNumId w:val="14"/>
  </w:num>
  <w:num w:numId="9">
    <w:abstractNumId w:val="16"/>
  </w:num>
  <w:num w:numId="10">
    <w:abstractNumId w:val="26"/>
  </w:num>
  <w:num w:numId="11">
    <w:abstractNumId w:val="7"/>
  </w:num>
  <w:num w:numId="12">
    <w:abstractNumId w:val="34"/>
  </w:num>
  <w:num w:numId="13">
    <w:abstractNumId w:val="24"/>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num>
  <w:num w:numId="27">
    <w:abstractNumId w:val="30"/>
  </w:num>
  <w:num w:numId="28">
    <w:abstractNumId w:val="27"/>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2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2201B"/>
    <w:rsid w:val="00043418"/>
    <w:rsid w:val="000460BF"/>
    <w:rsid w:val="00046312"/>
    <w:rsid w:val="00082233"/>
    <w:rsid w:val="00083F17"/>
    <w:rsid w:val="0009460F"/>
    <w:rsid w:val="000A3B48"/>
    <w:rsid w:val="000A478A"/>
    <w:rsid w:val="000A5691"/>
    <w:rsid w:val="000B163F"/>
    <w:rsid w:val="000B597D"/>
    <w:rsid w:val="000C1025"/>
    <w:rsid w:val="000C2AC4"/>
    <w:rsid w:val="000E44C1"/>
    <w:rsid w:val="000E7649"/>
    <w:rsid w:val="000F2DB5"/>
    <w:rsid w:val="000F4A8A"/>
    <w:rsid w:val="000F534B"/>
    <w:rsid w:val="000F7E3C"/>
    <w:rsid w:val="00123155"/>
    <w:rsid w:val="001234A2"/>
    <w:rsid w:val="00125B04"/>
    <w:rsid w:val="00135386"/>
    <w:rsid w:val="001461F7"/>
    <w:rsid w:val="00146E3C"/>
    <w:rsid w:val="00151CE5"/>
    <w:rsid w:val="001621FE"/>
    <w:rsid w:val="0017233F"/>
    <w:rsid w:val="0017360E"/>
    <w:rsid w:val="00182094"/>
    <w:rsid w:val="00182176"/>
    <w:rsid w:val="00185F48"/>
    <w:rsid w:val="001922EF"/>
    <w:rsid w:val="001A0AD4"/>
    <w:rsid w:val="001A1B95"/>
    <w:rsid w:val="001D08CC"/>
    <w:rsid w:val="00202706"/>
    <w:rsid w:val="002029FF"/>
    <w:rsid w:val="00214360"/>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338E"/>
    <w:rsid w:val="00364C5D"/>
    <w:rsid w:val="003868B7"/>
    <w:rsid w:val="00390A97"/>
    <w:rsid w:val="003B0D5F"/>
    <w:rsid w:val="003B7268"/>
    <w:rsid w:val="003C6FA5"/>
    <w:rsid w:val="003F0586"/>
    <w:rsid w:val="0040568B"/>
    <w:rsid w:val="00410ECD"/>
    <w:rsid w:val="00416F72"/>
    <w:rsid w:val="00422FDB"/>
    <w:rsid w:val="004265CD"/>
    <w:rsid w:val="004338DA"/>
    <w:rsid w:val="00470A17"/>
    <w:rsid w:val="004711A9"/>
    <w:rsid w:val="00485933"/>
    <w:rsid w:val="0049309C"/>
    <w:rsid w:val="004959AA"/>
    <w:rsid w:val="004962EC"/>
    <w:rsid w:val="004A1068"/>
    <w:rsid w:val="004A23D4"/>
    <w:rsid w:val="004A6670"/>
    <w:rsid w:val="004A71E4"/>
    <w:rsid w:val="004B395A"/>
    <w:rsid w:val="004C62AD"/>
    <w:rsid w:val="004D0CC4"/>
    <w:rsid w:val="004F4E20"/>
    <w:rsid w:val="00520C0A"/>
    <w:rsid w:val="0054725B"/>
    <w:rsid w:val="0055196C"/>
    <w:rsid w:val="00552C8E"/>
    <w:rsid w:val="00562EBE"/>
    <w:rsid w:val="0056601B"/>
    <w:rsid w:val="00574DB7"/>
    <w:rsid w:val="005821E8"/>
    <w:rsid w:val="00583FCF"/>
    <w:rsid w:val="00587FB8"/>
    <w:rsid w:val="005B0202"/>
    <w:rsid w:val="005B5C0B"/>
    <w:rsid w:val="005C1F0F"/>
    <w:rsid w:val="005C2D0B"/>
    <w:rsid w:val="005D6290"/>
    <w:rsid w:val="005F1B2F"/>
    <w:rsid w:val="005F76E6"/>
    <w:rsid w:val="005F7E2F"/>
    <w:rsid w:val="00601EE0"/>
    <w:rsid w:val="0060433C"/>
    <w:rsid w:val="00607509"/>
    <w:rsid w:val="00611F4C"/>
    <w:rsid w:val="006120C7"/>
    <w:rsid w:val="006142B2"/>
    <w:rsid w:val="006160D3"/>
    <w:rsid w:val="00622520"/>
    <w:rsid w:val="00622AC0"/>
    <w:rsid w:val="00647952"/>
    <w:rsid w:val="00650865"/>
    <w:rsid w:val="0065090B"/>
    <w:rsid w:val="006530ED"/>
    <w:rsid w:val="00654D7F"/>
    <w:rsid w:val="00655838"/>
    <w:rsid w:val="006675FC"/>
    <w:rsid w:val="00681308"/>
    <w:rsid w:val="0068143F"/>
    <w:rsid w:val="00682855"/>
    <w:rsid w:val="006846B3"/>
    <w:rsid w:val="00695300"/>
    <w:rsid w:val="006A23E2"/>
    <w:rsid w:val="006A722F"/>
    <w:rsid w:val="006A7633"/>
    <w:rsid w:val="006B6720"/>
    <w:rsid w:val="006C1739"/>
    <w:rsid w:val="006D4277"/>
    <w:rsid w:val="006E4999"/>
    <w:rsid w:val="006F0156"/>
    <w:rsid w:val="006F17F4"/>
    <w:rsid w:val="006F2778"/>
    <w:rsid w:val="00704DE9"/>
    <w:rsid w:val="007061E2"/>
    <w:rsid w:val="007064C8"/>
    <w:rsid w:val="00715B89"/>
    <w:rsid w:val="007214EC"/>
    <w:rsid w:val="0072407D"/>
    <w:rsid w:val="00736ADC"/>
    <w:rsid w:val="00740A22"/>
    <w:rsid w:val="0074317C"/>
    <w:rsid w:val="00757397"/>
    <w:rsid w:val="007824A0"/>
    <w:rsid w:val="007A0591"/>
    <w:rsid w:val="007A3D83"/>
    <w:rsid w:val="007B15BD"/>
    <w:rsid w:val="007C6FFF"/>
    <w:rsid w:val="007F6EA9"/>
    <w:rsid w:val="00810D28"/>
    <w:rsid w:val="008144C1"/>
    <w:rsid w:val="00846C80"/>
    <w:rsid w:val="008700E4"/>
    <w:rsid w:val="00871148"/>
    <w:rsid w:val="008727BF"/>
    <w:rsid w:val="0087786E"/>
    <w:rsid w:val="00884595"/>
    <w:rsid w:val="00884970"/>
    <w:rsid w:val="00885E08"/>
    <w:rsid w:val="008A7D18"/>
    <w:rsid w:val="008C22DE"/>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994"/>
    <w:rsid w:val="00A85781"/>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C00E3B"/>
    <w:rsid w:val="00C01913"/>
    <w:rsid w:val="00C04661"/>
    <w:rsid w:val="00C06AEB"/>
    <w:rsid w:val="00C3123C"/>
    <w:rsid w:val="00C362DB"/>
    <w:rsid w:val="00C620CE"/>
    <w:rsid w:val="00C62503"/>
    <w:rsid w:val="00C7505D"/>
    <w:rsid w:val="00C77B42"/>
    <w:rsid w:val="00C95FC5"/>
    <w:rsid w:val="00CC69A9"/>
    <w:rsid w:val="00CD21BE"/>
    <w:rsid w:val="00CD24D2"/>
    <w:rsid w:val="00CF29DD"/>
    <w:rsid w:val="00CF387B"/>
    <w:rsid w:val="00D02515"/>
    <w:rsid w:val="00D12B1D"/>
    <w:rsid w:val="00D20350"/>
    <w:rsid w:val="00D27D7A"/>
    <w:rsid w:val="00D33CF7"/>
    <w:rsid w:val="00D405EF"/>
    <w:rsid w:val="00D56ADF"/>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91169"/>
    <w:rsid w:val="00E93C3C"/>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724BE"/>
    <w:rsid w:val="00F77922"/>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7</Pages>
  <Words>2641</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234</cp:revision>
  <cp:lastPrinted>2017-04-28T16:13:00Z</cp:lastPrinted>
  <dcterms:created xsi:type="dcterms:W3CDTF">2017-02-20T21:40:00Z</dcterms:created>
  <dcterms:modified xsi:type="dcterms:W3CDTF">2017-08-04T15:06:00Z</dcterms:modified>
</cp:coreProperties>
</file>