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45F43545" w:rsidR="00226715" w:rsidRPr="00697290" w:rsidRDefault="00E256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CÓDIGO DE PROCESO: P.S. 010</w:t>
      </w:r>
      <w:r w:rsidR="00226715" w:rsidRPr="00697290">
        <w:rPr>
          <w:rFonts w:ascii="Arial" w:hAnsi="Arial" w:cs="Arial"/>
          <w:b/>
        </w:rPr>
        <w:t>-CAS-R</w:t>
      </w:r>
      <w:r w:rsidR="00226715">
        <w:rPr>
          <w:rFonts w:ascii="Arial" w:hAnsi="Arial" w:cs="Arial"/>
          <w:b/>
        </w:rPr>
        <w:t>ALLI</w:t>
      </w:r>
      <w:r w:rsidR="00226715" w:rsidRPr="00697290">
        <w:rPr>
          <w:rFonts w:ascii="Arial" w:hAnsi="Arial" w:cs="Arial"/>
          <w:b/>
        </w:rPr>
        <w:t>-2020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7777777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Nuevos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557"/>
        <w:gridCol w:w="1134"/>
        <w:gridCol w:w="1767"/>
        <w:gridCol w:w="1491"/>
        <w:gridCol w:w="1701"/>
      </w:tblGrid>
      <w:tr w:rsidR="005F300B" w:rsidRPr="006F7EEE" w14:paraId="0628A345" w14:textId="00B30BD4" w:rsidTr="005F300B">
        <w:trPr>
          <w:trHeight w:val="564"/>
        </w:trPr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53EF80B" w14:textId="77777777" w:rsidR="005F300B" w:rsidRPr="006F7EEE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C718049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7953227E" w14:textId="77777777" w:rsidR="005F300B" w:rsidRPr="006F7EEE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55F41E6" w14:textId="77777777" w:rsidR="005F300B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91" w:type="dxa"/>
            <w:shd w:val="clear" w:color="auto" w:fill="F2F2F2" w:themeFill="background1" w:themeFillShade="F2"/>
            <w:noWrap/>
            <w:vAlign w:val="center"/>
          </w:tcPr>
          <w:p w14:paraId="326FCD6D" w14:textId="6E851137" w:rsidR="005F300B" w:rsidRPr="006F7EEE" w:rsidRDefault="00891A51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AREA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D981FB" w14:textId="56BA2457" w:rsidR="005F300B" w:rsidRPr="006F7EEE" w:rsidRDefault="00C3379A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</w:tr>
      <w:tr w:rsidR="005F300B" w:rsidRPr="006F7EEE" w14:paraId="5409D2C5" w14:textId="29BDAD92" w:rsidTr="00CB42A8">
        <w:trPr>
          <w:trHeight w:hRule="exact" w:val="719"/>
        </w:trPr>
        <w:tc>
          <w:tcPr>
            <w:tcW w:w="1559" w:type="dxa"/>
            <w:shd w:val="clear" w:color="auto" w:fill="auto"/>
            <w:vAlign w:val="center"/>
          </w:tcPr>
          <w:p w14:paraId="600C4B48" w14:textId="77777777" w:rsidR="005F300B" w:rsidRPr="00BB5DC8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4E67CB" w14:textId="77777777" w:rsidR="005F300B" w:rsidRPr="000538DC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</w:t>
            </w:r>
            <w:r w:rsidRPr="000538DC">
              <w:rPr>
                <w:rFonts w:ascii="Arial" w:hAnsi="Arial" w:cs="Arial"/>
                <w:sz w:val="18"/>
                <w:szCs w:val="18"/>
                <w:lang w:eastAsia="es-PE"/>
              </w:rPr>
              <w:t>1ME-00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D5AC" w14:textId="09EBA098" w:rsidR="005F300B" w:rsidRPr="007B5C9C" w:rsidRDefault="009E11A5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05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5421C26" w14:textId="77777777" w:rsidR="005F300B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491" w:type="dxa"/>
            <w:vMerge w:val="restart"/>
            <w:vAlign w:val="center"/>
          </w:tcPr>
          <w:p w14:paraId="643EB099" w14:textId="7715B71D" w:rsidR="005F300B" w:rsidRPr="00550C82" w:rsidRDefault="00991CF8" w:rsidP="005F300B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C75780">
              <w:rPr>
                <w:rFonts w:ascii="Arial" w:hAnsi="Arial" w:cs="Arial"/>
                <w:bCs/>
                <w:color w:val="000000"/>
                <w:sz w:val="18"/>
                <w:szCs w:val="18"/>
                <w:lang w:eastAsia="es-PE"/>
              </w:rPr>
              <w:t>Oficina de Coordinación de Prestaciones y Atención Primaria</w:t>
            </w:r>
          </w:p>
        </w:tc>
        <w:tc>
          <w:tcPr>
            <w:tcW w:w="1701" w:type="dxa"/>
            <w:vMerge w:val="restart"/>
            <w:vAlign w:val="center"/>
          </w:tcPr>
          <w:p w14:paraId="6CB87E25" w14:textId="4F6F7702" w:rsidR="005F300B" w:rsidRPr="00550C82" w:rsidRDefault="005F300B" w:rsidP="005F300B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7421B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  <w:r w:rsidRPr="007421B8"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5F300B" w:rsidRPr="006F7EEE" w14:paraId="45B01A33" w14:textId="66E8F2C7" w:rsidTr="00CB42A8">
        <w:trPr>
          <w:trHeight w:val="693"/>
        </w:trPr>
        <w:tc>
          <w:tcPr>
            <w:tcW w:w="1559" w:type="dxa"/>
            <w:shd w:val="clear" w:color="auto" w:fill="auto"/>
            <w:vAlign w:val="center"/>
          </w:tcPr>
          <w:p w14:paraId="17E7ACB4" w14:textId="77777777" w:rsidR="005F300B" w:rsidRPr="00BB5DC8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7C8AB9" w14:textId="77777777" w:rsidR="005F300B" w:rsidRPr="000538DC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2938D" w14:textId="2F28A2B2" w:rsidR="005F300B" w:rsidRPr="007B5C9C" w:rsidRDefault="009E11A5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06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4378D8" w14:textId="77777777" w:rsidR="005F300B" w:rsidRPr="00394767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491" w:type="dxa"/>
            <w:vMerge/>
            <w:vAlign w:val="center"/>
          </w:tcPr>
          <w:p w14:paraId="1D7FAA2C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vMerge/>
            <w:vAlign w:val="center"/>
          </w:tcPr>
          <w:p w14:paraId="11B6B801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F300B" w:rsidRPr="006F7EEE" w14:paraId="749E3682" w14:textId="77777777" w:rsidTr="005F300B">
        <w:trPr>
          <w:trHeight w:val="418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74AFFB88" w14:textId="0BADD449" w:rsidR="005F300B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 xml:space="preserve">Total </w:t>
            </w:r>
          </w:p>
        </w:tc>
        <w:tc>
          <w:tcPr>
            <w:tcW w:w="6093" w:type="dxa"/>
            <w:gridSpan w:val="4"/>
            <w:shd w:val="clear" w:color="auto" w:fill="auto"/>
            <w:vAlign w:val="center"/>
          </w:tcPr>
          <w:p w14:paraId="7D490052" w14:textId="59E8D225" w:rsidR="005F300B" w:rsidRPr="006F7EEE" w:rsidRDefault="009E11A5" w:rsidP="005F300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11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5098F373" w14:textId="77777777" w:rsidR="00226715" w:rsidRPr="006F7EEE" w:rsidRDefault="00226715" w:rsidP="0022671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16C05414" w14:textId="77777777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77777777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77777777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C6757E" w14:textId="77777777" w:rsidR="00226715" w:rsidRDefault="00226715" w:rsidP="00226715">
      <w:pPr>
        <w:ind w:left="708" w:hanging="372"/>
        <w:jc w:val="both"/>
        <w:rPr>
          <w:rFonts w:ascii="Arial" w:hAnsi="Arial" w:cs="Arial"/>
          <w:b/>
        </w:rPr>
      </w:pPr>
      <w:r w:rsidRPr="001A658D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(P1ME-00</w:t>
      </w:r>
      <w:r w:rsidR="00AB4123">
        <w:rPr>
          <w:rFonts w:ascii="Arial" w:hAnsi="Arial" w:cs="Arial"/>
          <w:b/>
        </w:rPr>
        <w:t>1</w:t>
      </w:r>
      <w:r w:rsidRPr="001A658D">
        <w:rPr>
          <w:rFonts w:ascii="Arial" w:hAnsi="Arial" w:cs="Arial"/>
          <w:b/>
        </w:rPr>
        <w:t>)</w:t>
      </w:r>
    </w:p>
    <w:p w14:paraId="739659D5" w14:textId="77777777" w:rsidR="00226715" w:rsidRPr="008524F5" w:rsidRDefault="00226715" w:rsidP="00226715">
      <w:pPr>
        <w:ind w:left="708"/>
        <w:jc w:val="both"/>
        <w:rPr>
          <w:rFonts w:ascii="Arial" w:hAnsi="Arial" w:cs="Arial"/>
          <w:b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033"/>
      </w:tblGrid>
      <w:tr w:rsidR="00226715" w:rsidRPr="000B18FD" w14:paraId="23870FC9" w14:textId="77777777" w:rsidTr="00757B64">
        <w:trPr>
          <w:trHeight w:val="365"/>
          <w:jc w:val="right"/>
        </w:trPr>
        <w:tc>
          <w:tcPr>
            <w:tcW w:w="2682" w:type="dxa"/>
            <w:shd w:val="clear" w:color="auto" w:fill="F2F2F2"/>
            <w:vAlign w:val="center"/>
          </w:tcPr>
          <w:p w14:paraId="6A0132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AF25E80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33" w:type="dxa"/>
            <w:shd w:val="clear" w:color="auto" w:fill="F2F2F2"/>
            <w:vAlign w:val="center"/>
          </w:tcPr>
          <w:p w14:paraId="4F2041B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0B18FD" w14:paraId="497B99A5" w14:textId="77777777" w:rsidTr="00757B64">
        <w:trPr>
          <w:jc w:val="right"/>
        </w:trPr>
        <w:tc>
          <w:tcPr>
            <w:tcW w:w="2682" w:type="dxa"/>
          </w:tcPr>
          <w:p w14:paraId="0F754BDE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C3FD1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9094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67052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FA6D1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FA67F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338AC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1CC7D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EC57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BAD300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DA69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48AC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33" w:type="dxa"/>
          </w:tcPr>
          <w:p w14:paraId="6C49C972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Médico Cirujano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65C207E2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En caso de no contar con SERUMS, de conformidad a lo dispuesto por el Decreto de Urgencia N° 037-2020, que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crea el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SERVICIO COVID ESPECIAL– SERVICER, los profesionales de la salud peruanos y extranjeros, podrán participar en el presente proceso de selección y laborar en el Sector Público, conforme a lo prescrito en la antes mencionada norma legal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FB5517A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Colegiatura 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A039022" w14:textId="77777777" w:rsidR="00226715" w:rsidRPr="00E71F8B" w:rsidRDefault="00226715" w:rsidP="00757B64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05BD47E4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EC5AD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lastRenderedPageBreak/>
              <w:t>(Indispensable)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0B18FD" w14:paraId="6787F5E0" w14:textId="77777777" w:rsidTr="00757B64">
        <w:trPr>
          <w:jc w:val="right"/>
        </w:trPr>
        <w:tc>
          <w:tcPr>
            <w:tcW w:w="2682" w:type="dxa"/>
            <w:vAlign w:val="center"/>
          </w:tcPr>
          <w:p w14:paraId="25C2220A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 Laboral</w:t>
            </w:r>
          </w:p>
        </w:tc>
        <w:tc>
          <w:tcPr>
            <w:tcW w:w="6033" w:type="dxa"/>
          </w:tcPr>
          <w:p w14:paraId="23A09DF8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14:paraId="63D8FFBE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Acreditar experiencia laboral mínima de un (01) año, incluyendo el SERUMS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  <w:p w14:paraId="16D81543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AB45AC4" w14:textId="77777777" w:rsidR="00226715" w:rsidRPr="000B1CA8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0B1094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226715" w:rsidRPr="000B18FD" w14:paraId="0FFAE285" w14:textId="77777777" w:rsidTr="00757B64">
        <w:trPr>
          <w:jc w:val="right"/>
        </w:trPr>
        <w:tc>
          <w:tcPr>
            <w:tcW w:w="2682" w:type="dxa"/>
          </w:tcPr>
          <w:p w14:paraId="65F072CE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140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33" w:type="dxa"/>
          </w:tcPr>
          <w:p w14:paraId="17BB8570" w14:textId="77777777" w:rsidR="00226715" w:rsidRPr="000B1CA8" w:rsidRDefault="00226715" w:rsidP="00757B6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tener </w:t>
            </w:r>
            <w:r w:rsidRPr="000B1CA8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y/o puesto, a partir del año 2015 a la fecha. </w:t>
            </w:r>
            <w:r w:rsidRPr="000B1CA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226715" w:rsidRPr="000B18FD" w14:paraId="1FF17827" w14:textId="77777777" w:rsidTr="00757B64">
        <w:trPr>
          <w:trHeight w:val="591"/>
          <w:jc w:val="right"/>
        </w:trPr>
        <w:tc>
          <w:tcPr>
            <w:tcW w:w="2682" w:type="dxa"/>
          </w:tcPr>
          <w:p w14:paraId="26D0D113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33" w:type="dxa"/>
          </w:tcPr>
          <w:p w14:paraId="33F187B1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B18F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B18FD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3EF5735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226715" w:rsidRPr="000B18FD" w14:paraId="765A65CF" w14:textId="77777777" w:rsidTr="00757B64">
        <w:trPr>
          <w:trHeight w:val="591"/>
          <w:jc w:val="right"/>
        </w:trPr>
        <w:tc>
          <w:tcPr>
            <w:tcW w:w="2682" w:type="dxa"/>
          </w:tcPr>
          <w:p w14:paraId="0D9B393A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F1D5F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67AE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33" w:type="dxa"/>
          </w:tcPr>
          <w:p w14:paraId="20E71039" w14:textId="77777777" w:rsidR="00226715" w:rsidRPr="000B18FD" w:rsidRDefault="00226715" w:rsidP="00757B64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B6615AD" w14:textId="77777777" w:rsidR="00226715" w:rsidRPr="000B18FD" w:rsidRDefault="00226715" w:rsidP="00757B64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226715" w:rsidRPr="000B18FD" w14:paraId="2A91CCD7" w14:textId="77777777" w:rsidTr="00757B64">
        <w:trPr>
          <w:trHeight w:val="376"/>
          <w:jc w:val="right"/>
        </w:trPr>
        <w:tc>
          <w:tcPr>
            <w:tcW w:w="2682" w:type="dxa"/>
            <w:vAlign w:val="center"/>
          </w:tcPr>
          <w:p w14:paraId="0500BFD9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33" w:type="dxa"/>
            <w:vAlign w:val="center"/>
          </w:tcPr>
          <w:p w14:paraId="08CC8EE0" w14:textId="77C5AC63" w:rsidR="00226715" w:rsidRPr="000B18FD" w:rsidRDefault="00226715" w:rsidP="00757B64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366C270D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6E22FA7B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EF03BF1" w14:textId="77777777" w:rsidR="00226715" w:rsidRDefault="00226715" w:rsidP="00226715">
      <w:pPr>
        <w:pStyle w:val="Sangradetextonormal"/>
        <w:ind w:left="294" w:firstLine="14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</w:rPr>
        <w:t>ENFERMERA</w:t>
      </w:r>
      <w:r w:rsidRPr="00807481">
        <w:rPr>
          <w:rFonts w:ascii="Arial" w:hAnsi="Arial" w:cs="Arial"/>
          <w:b/>
        </w:rPr>
        <w:t>(O)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(</w:t>
      </w:r>
      <w:r w:rsidRPr="00AB68F9">
        <w:rPr>
          <w:rFonts w:ascii="Arial" w:hAnsi="Arial" w:cs="Arial"/>
          <w:b/>
          <w:bCs/>
          <w:color w:val="000000"/>
          <w:lang w:eastAsia="es-PE"/>
        </w:rPr>
        <w:t>P2EN-0</w:t>
      </w:r>
      <w:r>
        <w:rPr>
          <w:rFonts w:ascii="Arial" w:hAnsi="Arial" w:cs="Arial"/>
          <w:b/>
          <w:bCs/>
          <w:color w:val="000000"/>
          <w:lang w:eastAsia="es-PE"/>
        </w:rPr>
        <w:t>0</w:t>
      </w:r>
      <w:r w:rsidR="00AB4123">
        <w:rPr>
          <w:rFonts w:ascii="Arial" w:hAnsi="Arial" w:cs="Arial"/>
          <w:b/>
          <w:bCs/>
          <w:color w:val="000000"/>
          <w:lang w:eastAsia="es-PE"/>
        </w:rPr>
        <w:t>2</w:t>
      </w:r>
      <w:r>
        <w:rPr>
          <w:rFonts w:ascii="Arial" w:hAnsi="Arial" w:cs="Arial"/>
          <w:b/>
          <w:bCs/>
          <w:color w:val="000000"/>
          <w:lang w:eastAsia="es-PE"/>
        </w:rPr>
        <w:t>)</w:t>
      </w:r>
    </w:p>
    <w:p w14:paraId="71385EBF" w14:textId="77777777" w:rsidR="00226715" w:rsidRPr="00807481" w:rsidRDefault="00226715" w:rsidP="00226715">
      <w:pPr>
        <w:pStyle w:val="Sangradetextonormal"/>
        <w:ind w:left="708" w:firstLine="0"/>
        <w:jc w:val="both"/>
        <w:rPr>
          <w:rFonts w:ascii="Arial" w:hAnsi="Arial" w:cs="Arial"/>
          <w:b/>
          <w:bCs/>
        </w:rPr>
      </w:pPr>
    </w:p>
    <w:tbl>
      <w:tblPr>
        <w:tblW w:w="8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019"/>
      </w:tblGrid>
      <w:tr w:rsidR="00226715" w:rsidRPr="00CE50E5" w14:paraId="7AFC52B3" w14:textId="77777777" w:rsidTr="00757B64">
        <w:trPr>
          <w:trHeight w:val="460"/>
          <w:jc w:val="right"/>
        </w:trPr>
        <w:tc>
          <w:tcPr>
            <w:tcW w:w="2688" w:type="dxa"/>
            <w:shd w:val="clear" w:color="auto" w:fill="F2F2F2"/>
            <w:vAlign w:val="center"/>
          </w:tcPr>
          <w:p w14:paraId="1A97A932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742948B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66DF" w14:textId="77777777" w:rsidR="00226715" w:rsidRPr="00413EE7" w:rsidRDefault="00226715" w:rsidP="00757B6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13EE7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26715" w:rsidRPr="00CE50E5" w14:paraId="01B05FEA" w14:textId="77777777" w:rsidTr="00757B64">
        <w:trPr>
          <w:jc w:val="right"/>
        </w:trPr>
        <w:tc>
          <w:tcPr>
            <w:tcW w:w="2688" w:type="dxa"/>
            <w:vAlign w:val="center"/>
          </w:tcPr>
          <w:p w14:paraId="3CFD8720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B841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 Universitario en Enfermería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8EA8974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14:paraId="38A7F9F0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F2C3B04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7EE0BF39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copia simple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Título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Especialista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o Constancia de Egresado 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 la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dad de Cuidados Intensivos y/o Centro Quirúrgico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. (Indispensable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0F14E572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Registro de Especialista, de corresponder 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2FB30415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CE50E5" w14:paraId="2620E8AF" w14:textId="77777777" w:rsidTr="00757B64">
        <w:trPr>
          <w:jc w:val="right"/>
        </w:trPr>
        <w:tc>
          <w:tcPr>
            <w:tcW w:w="2688" w:type="dxa"/>
            <w:vAlign w:val="center"/>
          </w:tcPr>
          <w:p w14:paraId="665C5605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D8A1" w14:textId="77777777" w:rsidR="00226715" w:rsidRPr="00FC6132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C613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EF8F07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2C4EC0CF" w14:textId="77777777" w:rsidR="00226715" w:rsidRPr="00CE50E5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 xml:space="preserve">condición laboral por el periodo que acredita. </w:t>
            </w:r>
          </w:p>
          <w:p w14:paraId="644780B1" w14:textId="77777777" w:rsidR="00226715" w:rsidRPr="00CE50E5" w:rsidRDefault="00226715" w:rsidP="00757B64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Honorem, en domicilio, ni Pasantías.</w:t>
            </w:r>
          </w:p>
        </w:tc>
      </w:tr>
      <w:tr w:rsidR="00226715" w:rsidRPr="00CE50E5" w14:paraId="2995736C" w14:textId="77777777" w:rsidTr="00757B64">
        <w:trPr>
          <w:trHeight w:val="554"/>
          <w:jc w:val="right"/>
        </w:trPr>
        <w:tc>
          <w:tcPr>
            <w:tcW w:w="2688" w:type="dxa"/>
            <w:vAlign w:val="center"/>
          </w:tcPr>
          <w:p w14:paraId="578B4801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44AE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62C8AD97" w14:textId="77777777" w:rsidTr="00757B64">
        <w:trPr>
          <w:trHeight w:val="560"/>
          <w:jc w:val="right"/>
        </w:trPr>
        <w:tc>
          <w:tcPr>
            <w:tcW w:w="2688" w:type="dxa"/>
            <w:vAlign w:val="center"/>
          </w:tcPr>
          <w:p w14:paraId="6579B027" w14:textId="77777777" w:rsidR="00226715" w:rsidRPr="00CE50E5" w:rsidRDefault="00226715" w:rsidP="00757B6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B1AC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F72A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D17BD5F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80603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708E5AB8" w14:textId="77777777" w:rsidTr="00757B64">
        <w:trPr>
          <w:trHeight w:val="150"/>
          <w:jc w:val="right"/>
        </w:trPr>
        <w:tc>
          <w:tcPr>
            <w:tcW w:w="2688" w:type="dxa"/>
            <w:vAlign w:val="center"/>
          </w:tcPr>
          <w:p w14:paraId="47B87004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3474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7B1F084D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26715" w:rsidRPr="00CE50E5" w14:paraId="5D8142AA" w14:textId="77777777" w:rsidTr="00757B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2688" w:type="dxa"/>
            <w:vAlign w:val="center"/>
          </w:tcPr>
          <w:p w14:paraId="203B42A7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19" w:type="dxa"/>
            <w:vAlign w:val="center"/>
          </w:tcPr>
          <w:p w14:paraId="1C78B33F" w14:textId="565FE9CB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42E7583D" w14:textId="48CFD67B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77777777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C4F8CBB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2D6EB81" w14:textId="77777777" w:rsidR="005B03F7" w:rsidRPr="006F7EEE" w:rsidRDefault="005B03F7" w:rsidP="005B03F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757B64">
        <w:trPr>
          <w:trHeight w:val="225"/>
        </w:trPr>
        <w:tc>
          <w:tcPr>
            <w:tcW w:w="2977" w:type="dxa"/>
            <w:shd w:val="clear" w:color="auto" w:fill="F2F2F2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F2F2F2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757B64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757B64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757B64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382727A1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del correo </w:t>
      </w:r>
      <w:r w:rsidRPr="00640FB6">
        <w:rPr>
          <w:rFonts w:ascii="Arial" w:hAnsi="Arial" w:cs="Arial"/>
          <w:b/>
          <w:sz w:val="20"/>
          <w:szCs w:val="20"/>
        </w:rPr>
        <w:t>P.S. 00</w:t>
      </w:r>
      <w:r w:rsidR="005B03F7">
        <w:rPr>
          <w:rFonts w:ascii="Arial" w:hAnsi="Arial" w:cs="Arial"/>
          <w:b/>
          <w:sz w:val="20"/>
          <w:szCs w:val="20"/>
        </w:rPr>
        <w:t>9</w:t>
      </w:r>
      <w:r w:rsidRPr="00640FB6">
        <w:rPr>
          <w:rFonts w:ascii="Arial" w:hAnsi="Arial" w:cs="Arial"/>
          <w:b/>
          <w:sz w:val="20"/>
          <w:szCs w:val="20"/>
        </w:rPr>
        <w:t>-CAS-R</w:t>
      </w:r>
      <w:r w:rsidR="00AB4123">
        <w:rPr>
          <w:rFonts w:ascii="Arial" w:hAnsi="Arial" w:cs="Arial"/>
          <w:b/>
          <w:sz w:val="20"/>
          <w:szCs w:val="20"/>
        </w:rPr>
        <w:t>ALLI</w:t>
      </w:r>
      <w:r w:rsidRPr="00640FB6">
        <w:rPr>
          <w:rFonts w:ascii="Arial" w:hAnsi="Arial" w:cs="Arial"/>
          <w:b/>
          <w:sz w:val="20"/>
          <w:szCs w:val="20"/>
        </w:rPr>
        <w:t xml:space="preserve">-2020 y el Código al cual postula, </w:t>
      </w:r>
      <w:r w:rsidRPr="00640FB6">
        <w:rPr>
          <w:rFonts w:ascii="Arial" w:hAnsi="Arial" w:cs="Arial"/>
          <w:sz w:val="20"/>
          <w:szCs w:val="20"/>
        </w:rPr>
        <w:t xml:space="preserve">caso contrario </w:t>
      </w:r>
      <w:r w:rsidRPr="00640FB6">
        <w:rPr>
          <w:rFonts w:ascii="Arial" w:hAnsi="Arial" w:cs="Arial"/>
          <w:b/>
          <w:sz w:val="20"/>
          <w:szCs w:val="20"/>
        </w:rPr>
        <w:t xml:space="preserve">NO </w:t>
      </w:r>
      <w:r w:rsidRPr="00640FB6">
        <w:rPr>
          <w:rFonts w:ascii="Arial" w:hAnsi="Arial" w:cs="Arial"/>
          <w:sz w:val="20"/>
          <w:szCs w:val="20"/>
        </w:rPr>
        <w:t>se evaluará lo presentado.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8866A1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8866A1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51282B65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0D15AEB7" w14:textId="13DC60F9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0880F6AB" w14:textId="5683B92A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6635F32" w14:textId="7D47B9F5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3B5E011" w14:textId="3361D3F4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B0D0112" w14:textId="77777777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757B64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757B64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8866A1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Pr="008866A1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866A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0043B0BB" w:rsidR="00226715" w:rsidRPr="008866A1" w:rsidRDefault="005B03F7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18</w:t>
            </w:r>
            <w:r w:rsidR="00226715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setiembre</w:t>
            </w:r>
            <w:r w:rsidR="00E25615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al </w:t>
            </w:r>
            <w:r w:rsidR="00991CF8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2</w:t>
            </w:r>
            <w:r w:rsidR="00E25615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226715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setiembre</w:t>
            </w:r>
            <w:r w:rsidR="00226715" w:rsidRPr="008866A1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226715" w:rsidRPr="008866A1">
              <w:rPr>
                <w:rFonts w:ascii="Arial" w:hAnsi="Arial" w:cs="Arial"/>
                <w:sz w:val="18"/>
                <w:szCs w:val="18"/>
                <w:lang w:eastAsia="es-ES"/>
              </w:rPr>
              <w:t>2020 (hasta las 16:00 horas)</w:t>
            </w:r>
          </w:p>
          <w:p w14:paraId="77E1C801" w14:textId="77777777" w:rsidR="00226715" w:rsidRPr="008866A1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8866A1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757B64">
        <w:trPr>
          <w:trHeight w:val="378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14:paraId="50EAF13A" w14:textId="77777777" w:rsidR="00226715" w:rsidRPr="008866A1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032DCA6A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>A partir del 2</w:t>
            </w:r>
            <w:r w:rsidR="00991CF8" w:rsidRPr="008866A1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5B03F7" w:rsidRPr="008866A1">
              <w:rPr>
                <w:rFonts w:ascii="Arial" w:hAnsi="Arial" w:cs="Arial"/>
                <w:sz w:val="18"/>
                <w:szCs w:val="18"/>
                <w:lang w:val="es-MX"/>
              </w:rPr>
              <w:t>setiembre</w:t>
            </w:r>
            <w:r w:rsidRPr="008866A1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 xml:space="preserve">del 2020 </w:t>
            </w:r>
          </w:p>
          <w:p w14:paraId="0B860120" w14:textId="77777777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8866A1" w:rsidRDefault="008866A1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8866A1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8866A1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8866A1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bookmarkStart w:id="1" w:name="_GoBack"/>
            <w:bookmarkEnd w:id="1"/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RED ASISTENCIAL </w:t>
            </w:r>
            <w:r w:rsidR="00AB4123">
              <w:rPr>
                <w:rFonts w:ascii="Arial" w:hAnsi="Arial" w:cs="Arial"/>
                <w:sz w:val="18"/>
                <w:szCs w:val="18"/>
              </w:rPr>
              <w:t>LA LIBERTAD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7EB1FE2" w:rsidR="00226715" w:rsidRPr="000A6CE3" w:rsidRDefault="00891A51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ORRHH –  Ofici</w:t>
      </w:r>
      <w:r w:rsidR="00226715" w:rsidRPr="000A6CE3">
        <w:rPr>
          <w:rFonts w:ascii="Arial" w:hAnsi="Arial" w:cs="Arial"/>
          <w:sz w:val="16"/>
          <w:szCs w:val="16"/>
          <w:lang w:val="es-MX"/>
        </w:rPr>
        <w:t>n</w:t>
      </w:r>
      <w:r w:rsidR="00226715">
        <w:rPr>
          <w:rFonts w:ascii="Arial" w:hAnsi="Arial" w:cs="Arial"/>
          <w:sz w:val="16"/>
          <w:szCs w:val="16"/>
          <w:lang w:val="es-MX"/>
        </w:rPr>
        <w:t>a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6F7EEE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5092E1D2" w:rsidR="00226715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DEE198B" w14:textId="2256C4B0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5C44995" w14:textId="0647DB6F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0DB9E002" w14:textId="2ED3666C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F0D11D3" w14:textId="77777777" w:rsidR="005B03F7" w:rsidRPr="006F7EEE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7D200AC2" w14:textId="7777777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77777777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014534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79DDE9B2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076F43D" w:rsidR="00226715" w:rsidRPr="00BB5DC8" w:rsidRDefault="008866A1" w:rsidP="00757B64">
            <w:pPr>
              <w:jc w:val="both"/>
              <w:rPr>
                <w:rFonts w:cs="Arial"/>
                <w:b/>
                <w:color w:val="4472C4" w:themeColor="accent5"/>
              </w:rPr>
            </w:pPr>
            <w:hyperlink r:id="rId14" w:history="1">
              <w:r w:rsidR="00D04AFA" w:rsidRPr="003A5986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1D83C" w14:textId="77777777" w:rsidR="00337240" w:rsidRDefault="00337240">
      <w:r>
        <w:separator/>
      </w:r>
    </w:p>
  </w:endnote>
  <w:endnote w:type="continuationSeparator" w:id="0">
    <w:p w14:paraId="34AD82F5" w14:textId="77777777" w:rsidR="00337240" w:rsidRDefault="0033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8866A1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E349A" w:rsidRDefault="008866A1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18420" w14:textId="77777777" w:rsidR="00337240" w:rsidRDefault="00337240">
      <w:r>
        <w:separator/>
      </w:r>
    </w:p>
  </w:footnote>
  <w:footnote w:type="continuationSeparator" w:id="0">
    <w:p w14:paraId="596B241B" w14:textId="77777777" w:rsidR="00337240" w:rsidRDefault="0033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8866A1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8866A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8"/>
  </w:num>
  <w:num w:numId="10">
    <w:abstractNumId w:val="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226715"/>
    <w:rsid w:val="00337240"/>
    <w:rsid w:val="00495AE0"/>
    <w:rsid w:val="00550C82"/>
    <w:rsid w:val="005B03F7"/>
    <w:rsid w:val="005B202C"/>
    <w:rsid w:val="005F300B"/>
    <w:rsid w:val="007421B8"/>
    <w:rsid w:val="008866A1"/>
    <w:rsid w:val="00891A51"/>
    <w:rsid w:val="00991CF8"/>
    <w:rsid w:val="009E11A5"/>
    <w:rsid w:val="00AB4123"/>
    <w:rsid w:val="00B46572"/>
    <w:rsid w:val="00B835C7"/>
    <w:rsid w:val="00C3379A"/>
    <w:rsid w:val="00CB42A8"/>
    <w:rsid w:val="00D04AFA"/>
    <w:rsid w:val="00D22B5E"/>
    <w:rsid w:val="00DE070F"/>
    <w:rsid w:val="00DF5E40"/>
    <w:rsid w:val="00E2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juanramirezg23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C1E95-0191-472D-BF0C-82D0964CC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2802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3</cp:revision>
  <dcterms:created xsi:type="dcterms:W3CDTF">2020-09-18T13:12:00Z</dcterms:created>
  <dcterms:modified xsi:type="dcterms:W3CDTF">2020-09-18T17:22:00Z</dcterms:modified>
</cp:coreProperties>
</file>