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52" w:rsidRPr="008D4EF4" w:rsidRDefault="00F40F52" w:rsidP="00F40F52">
      <w:pPr>
        <w:pStyle w:val="Sinespaciado"/>
        <w:jc w:val="center"/>
        <w:rPr>
          <w:rFonts w:ascii="Arial" w:hAnsi="Arial" w:cs="Arial"/>
          <w:b/>
          <w:sz w:val="20"/>
          <w:szCs w:val="20"/>
        </w:rPr>
      </w:pPr>
      <w:r w:rsidRPr="008D4EF4">
        <w:rPr>
          <w:rFonts w:ascii="Arial" w:hAnsi="Arial" w:cs="Arial"/>
          <w:b/>
          <w:sz w:val="20"/>
          <w:szCs w:val="20"/>
        </w:rPr>
        <w:t>SEGURO SOCIAL DE SALUD (ESSALUD)</w:t>
      </w:r>
    </w:p>
    <w:p w:rsidR="00F40F52" w:rsidRPr="008D4EF4" w:rsidRDefault="00F40F52" w:rsidP="00F40F52">
      <w:pPr>
        <w:pStyle w:val="Sinespaciado"/>
        <w:jc w:val="center"/>
        <w:rPr>
          <w:rFonts w:ascii="Arial" w:hAnsi="Arial" w:cs="Arial"/>
          <w:b/>
          <w:sz w:val="20"/>
          <w:szCs w:val="20"/>
        </w:rPr>
      </w:pPr>
    </w:p>
    <w:p w:rsidR="00F40F52" w:rsidRPr="008D4EF4" w:rsidRDefault="00F40F52" w:rsidP="00F40F52">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F40F52" w:rsidRPr="008D4EF4" w:rsidRDefault="00F40F52" w:rsidP="00F40F52">
      <w:pPr>
        <w:pStyle w:val="Sinespaciado"/>
        <w:jc w:val="center"/>
        <w:rPr>
          <w:rFonts w:ascii="Arial" w:hAnsi="Arial" w:cs="Arial"/>
          <w:b/>
          <w:sz w:val="20"/>
          <w:szCs w:val="20"/>
        </w:rPr>
      </w:pPr>
    </w:p>
    <w:p w:rsidR="00F40F52" w:rsidRPr="008D4EF4" w:rsidRDefault="00F40F52" w:rsidP="00F40F52">
      <w:pPr>
        <w:pStyle w:val="Sinespaciado"/>
        <w:jc w:val="center"/>
        <w:rPr>
          <w:rFonts w:ascii="Arial" w:hAnsi="Arial" w:cs="Arial"/>
          <w:b/>
          <w:sz w:val="20"/>
          <w:szCs w:val="20"/>
        </w:rPr>
      </w:pPr>
      <w:r w:rsidRPr="008D4EF4">
        <w:rPr>
          <w:rFonts w:ascii="Arial" w:hAnsi="Arial" w:cs="Arial"/>
          <w:b/>
          <w:sz w:val="20"/>
          <w:szCs w:val="20"/>
        </w:rPr>
        <w:t>RED ASISTENCIAL APURÍMAC</w:t>
      </w:r>
    </w:p>
    <w:p w:rsidR="00F40F52" w:rsidRPr="008D4EF4" w:rsidRDefault="00F40F52" w:rsidP="00F40F52">
      <w:pPr>
        <w:pStyle w:val="Sinespaciado"/>
        <w:jc w:val="center"/>
        <w:rPr>
          <w:rFonts w:ascii="Arial" w:hAnsi="Arial" w:cs="Arial"/>
          <w:b/>
          <w:sz w:val="20"/>
          <w:szCs w:val="20"/>
        </w:rPr>
      </w:pPr>
    </w:p>
    <w:p w:rsidR="00F40F52" w:rsidRPr="008D4EF4" w:rsidRDefault="00C906A0" w:rsidP="00F40F52">
      <w:pPr>
        <w:pStyle w:val="Sinespaciado"/>
        <w:jc w:val="center"/>
        <w:rPr>
          <w:rFonts w:ascii="Arial" w:hAnsi="Arial" w:cs="Arial"/>
          <w:b/>
          <w:sz w:val="20"/>
          <w:szCs w:val="20"/>
        </w:rPr>
      </w:pPr>
      <w:r>
        <w:rPr>
          <w:rFonts w:ascii="Arial" w:hAnsi="Arial" w:cs="Arial"/>
          <w:b/>
          <w:sz w:val="20"/>
          <w:szCs w:val="20"/>
        </w:rPr>
        <w:t>CÓDIGO DE PROCESO: P.S. 010</w:t>
      </w:r>
      <w:r w:rsidR="00675C3F">
        <w:rPr>
          <w:rFonts w:ascii="Arial" w:hAnsi="Arial" w:cs="Arial"/>
          <w:b/>
          <w:sz w:val="20"/>
          <w:szCs w:val="20"/>
        </w:rPr>
        <w:t>-</w:t>
      </w:r>
      <w:r w:rsidR="00F40F52" w:rsidRPr="008D4EF4">
        <w:rPr>
          <w:rFonts w:ascii="Arial" w:hAnsi="Arial" w:cs="Arial"/>
          <w:b/>
          <w:sz w:val="20"/>
          <w:szCs w:val="20"/>
        </w:rPr>
        <w:t>CAS-RAAPU-201</w:t>
      </w:r>
      <w:r w:rsidR="00F40F52">
        <w:rPr>
          <w:rFonts w:ascii="Arial" w:hAnsi="Arial" w:cs="Arial"/>
          <w:b/>
          <w:sz w:val="20"/>
          <w:szCs w:val="20"/>
        </w:rPr>
        <w:t>7</w:t>
      </w:r>
    </w:p>
    <w:p w:rsidR="00F40F52" w:rsidRPr="00BF3CE0" w:rsidRDefault="00F40F52" w:rsidP="00F40F52">
      <w:pPr>
        <w:pStyle w:val="Prrafodelista1"/>
        <w:ind w:left="360"/>
        <w:jc w:val="both"/>
        <w:rPr>
          <w:sz w:val="20"/>
        </w:rPr>
      </w:pPr>
    </w:p>
    <w:p w:rsidR="00B7490F" w:rsidRDefault="00B7490F" w:rsidP="00B7490F">
      <w:pPr>
        <w:pStyle w:val="Sangradetextonormal"/>
        <w:numPr>
          <w:ilvl w:val="0"/>
          <w:numId w:val="30"/>
        </w:numPr>
        <w:tabs>
          <w:tab w:val="clear" w:pos="720"/>
          <w:tab w:val="num" w:pos="360"/>
        </w:tabs>
        <w:ind w:left="426" w:hanging="426"/>
        <w:jc w:val="left"/>
        <w:rPr>
          <w:rFonts w:cs="Arial"/>
          <w:b/>
          <w:sz w:val="20"/>
        </w:rPr>
      </w:pPr>
      <w:r w:rsidRPr="00EA7057">
        <w:rPr>
          <w:rFonts w:cs="Arial"/>
          <w:b/>
          <w:sz w:val="20"/>
        </w:rPr>
        <w:t>GENERALIDADES</w:t>
      </w:r>
    </w:p>
    <w:p w:rsidR="00B7490F" w:rsidRPr="00EA7057" w:rsidRDefault="00B7490F" w:rsidP="00B7490F">
      <w:pPr>
        <w:pStyle w:val="Sangradetextonormal"/>
        <w:ind w:left="426"/>
        <w:rPr>
          <w:rFonts w:cs="Arial"/>
          <w:b/>
          <w:sz w:val="20"/>
        </w:rPr>
      </w:pPr>
    </w:p>
    <w:p w:rsidR="00B7490F" w:rsidRPr="00EA7057" w:rsidRDefault="00B7490F" w:rsidP="00B7490F">
      <w:pPr>
        <w:pStyle w:val="Sangradetextonormal"/>
        <w:numPr>
          <w:ilvl w:val="0"/>
          <w:numId w:val="28"/>
        </w:numPr>
        <w:ind w:left="728" w:hanging="378"/>
        <w:jc w:val="left"/>
        <w:rPr>
          <w:rFonts w:cs="Arial"/>
          <w:b/>
          <w:sz w:val="20"/>
        </w:rPr>
      </w:pPr>
      <w:r w:rsidRPr="00EA7057">
        <w:rPr>
          <w:rFonts w:cs="Arial"/>
          <w:b/>
          <w:sz w:val="20"/>
        </w:rPr>
        <w:t>Objeto de la Convocatoria</w:t>
      </w:r>
    </w:p>
    <w:p w:rsidR="00B7490F" w:rsidRPr="00EA7057" w:rsidRDefault="00B7490F" w:rsidP="00B7490F">
      <w:pPr>
        <w:pStyle w:val="Sangradetextonormal"/>
        <w:ind w:left="728"/>
        <w:rPr>
          <w:rFonts w:cs="Arial"/>
          <w:sz w:val="20"/>
        </w:rPr>
      </w:pPr>
    </w:p>
    <w:p w:rsidR="00B7490F" w:rsidRDefault="00B7490F" w:rsidP="00B7490F">
      <w:pPr>
        <w:pStyle w:val="Sangradetextonormal"/>
        <w:ind w:left="644" w:hanging="56"/>
        <w:rPr>
          <w:rFonts w:cs="Arial"/>
          <w:sz w:val="20"/>
        </w:rPr>
      </w:pPr>
      <w:r w:rsidRPr="00EA7057">
        <w:rPr>
          <w:rFonts w:cs="Arial"/>
          <w:sz w:val="20"/>
        </w:rPr>
        <w:t xml:space="preserve">  Contratar los siguientes servicios de la Red Asistencial </w:t>
      </w:r>
      <w:r>
        <w:rPr>
          <w:rFonts w:cs="Arial"/>
          <w:sz w:val="20"/>
        </w:rPr>
        <w:t>Apurímac:</w:t>
      </w:r>
    </w:p>
    <w:p w:rsidR="005365D8" w:rsidRDefault="005365D8" w:rsidP="00F40F52">
      <w:pPr>
        <w:pStyle w:val="Prrafodelista1"/>
        <w:ind w:left="0"/>
        <w:jc w:val="both"/>
      </w:pPr>
    </w:p>
    <w:tbl>
      <w:tblPr>
        <w:tblStyle w:val="Tablaconcuadrcula"/>
        <w:tblW w:w="10065" w:type="dxa"/>
        <w:tblInd w:w="-289" w:type="dxa"/>
        <w:tblLayout w:type="fixed"/>
        <w:tblLook w:val="04A0" w:firstRow="1" w:lastRow="0" w:firstColumn="1" w:lastColumn="0" w:noHBand="0" w:noVBand="1"/>
      </w:tblPr>
      <w:tblGrid>
        <w:gridCol w:w="1276"/>
        <w:gridCol w:w="1560"/>
        <w:gridCol w:w="1134"/>
        <w:gridCol w:w="1276"/>
        <w:gridCol w:w="1559"/>
        <w:gridCol w:w="1701"/>
        <w:gridCol w:w="1559"/>
      </w:tblGrid>
      <w:tr w:rsidR="005365D8" w:rsidRPr="005365D8" w:rsidTr="00C906A0">
        <w:trPr>
          <w:trHeight w:val="546"/>
        </w:trPr>
        <w:tc>
          <w:tcPr>
            <w:tcW w:w="1276"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PUESTO / SERVICIO</w:t>
            </w:r>
          </w:p>
        </w:tc>
        <w:tc>
          <w:tcPr>
            <w:tcW w:w="1560"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ESPECIALIDAD</w:t>
            </w:r>
          </w:p>
        </w:tc>
        <w:tc>
          <w:tcPr>
            <w:tcW w:w="1134"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CÓDIGO</w:t>
            </w:r>
          </w:p>
        </w:tc>
        <w:tc>
          <w:tcPr>
            <w:tcW w:w="1276"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CANTIDAD</w:t>
            </w:r>
          </w:p>
        </w:tc>
        <w:tc>
          <w:tcPr>
            <w:tcW w:w="1559"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RETRIBUCIÓN</w:t>
            </w:r>
          </w:p>
        </w:tc>
        <w:tc>
          <w:tcPr>
            <w:tcW w:w="1701"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ÁREA CONTRATANTE</w:t>
            </w:r>
          </w:p>
        </w:tc>
        <w:tc>
          <w:tcPr>
            <w:tcW w:w="1559" w:type="dxa"/>
            <w:shd w:val="clear" w:color="auto" w:fill="F2F2F2" w:themeFill="background1" w:themeFillShade="F2"/>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DEPENDENCIA</w:t>
            </w:r>
          </w:p>
        </w:tc>
      </w:tr>
      <w:tr w:rsidR="00381FD9" w:rsidRPr="005365D8" w:rsidTr="00C906A0">
        <w:trPr>
          <w:trHeight w:val="567"/>
        </w:trPr>
        <w:tc>
          <w:tcPr>
            <w:tcW w:w="1276" w:type="dxa"/>
            <w:vMerge w:val="restart"/>
            <w:vAlign w:val="center"/>
          </w:tcPr>
          <w:p w:rsidR="00381FD9" w:rsidRDefault="00381FD9" w:rsidP="005365D8">
            <w:pPr>
              <w:pStyle w:val="Sinespaciado"/>
              <w:jc w:val="center"/>
              <w:rPr>
                <w:rFonts w:ascii="Arial" w:hAnsi="Arial" w:cs="Arial"/>
                <w:sz w:val="18"/>
                <w:szCs w:val="18"/>
              </w:rPr>
            </w:pPr>
          </w:p>
          <w:p w:rsidR="00381FD9" w:rsidRDefault="00381FD9" w:rsidP="005365D8">
            <w:pPr>
              <w:pStyle w:val="Sinespaciado"/>
              <w:jc w:val="center"/>
              <w:rPr>
                <w:rFonts w:ascii="Arial" w:hAnsi="Arial" w:cs="Arial"/>
                <w:sz w:val="18"/>
                <w:szCs w:val="18"/>
              </w:rPr>
            </w:pPr>
            <w:r w:rsidRPr="005365D8">
              <w:rPr>
                <w:rFonts w:ascii="Arial" w:hAnsi="Arial" w:cs="Arial"/>
                <w:sz w:val="18"/>
                <w:szCs w:val="18"/>
              </w:rPr>
              <w:t>Tecnólogo Médico</w:t>
            </w:r>
          </w:p>
          <w:p w:rsidR="00381FD9" w:rsidRPr="005365D8" w:rsidRDefault="00381FD9" w:rsidP="005365D8">
            <w:pPr>
              <w:pStyle w:val="Sinespaciado"/>
              <w:jc w:val="center"/>
              <w:rPr>
                <w:rFonts w:ascii="Arial" w:hAnsi="Arial" w:cs="Arial"/>
                <w:sz w:val="18"/>
                <w:szCs w:val="18"/>
              </w:rPr>
            </w:pPr>
          </w:p>
        </w:tc>
        <w:tc>
          <w:tcPr>
            <w:tcW w:w="1560" w:type="dxa"/>
            <w:vMerge w:val="restart"/>
            <w:vAlign w:val="center"/>
          </w:tcPr>
          <w:p w:rsidR="00381FD9" w:rsidRPr="005365D8" w:rsidRDefault="00381FD9" w:rsidP="005365D8">
            <w:pPr>
              <w:pStyle w:val="Sinespaciado"/>
              <w:jc w:val="center"/>
              <w:rPr>
                <w:rFonts w:ascii="Arial" w:hAnsi="Arial" w:cs="Arial"/>
                <w:sz w:val="18"/>
                <w:szCs w:val="18"/>
              </w:rPr>
            </w:pPr>
            <w:r w:rsidRPr="005365D8">
              <w:rPr>
                <w:rFonts w:ascii="Arial" w:hAnsi="Arial" w:cs="Arial"/>
                <w:sz w:val="18"/>
                <w:szCs w:val="18"/>
              </w:rPr>
              <w:t>Laboratorio</w:t>
            </w:r>
            <w:r w:rsidR="00C906A0">
              <w:rPr>
                <w:rFonts w:ascii="Arial" w:hAnsi="Arial" w:cs="Arial"/>
                <w:sz w:val="18"/>
                <w:szCs w:val="18"/>
              </w:rPr>
              <w:t xml:space="preserve"> y  Anatomía Patológica</w:t>
            </w:r>
          </w:p>
        </w:tc>
        <w:tc>
          <w:tcPr>
            <w:tcW w:w="1134" w:type="dxa"/>
            <w:vAlign w:val="center"/>
          </w:tcPr>
          <w:p w:rsidR="00381FD9" w:rsidRPr="005365D8" w:rsidRDefault="00381FD9" w:rsidP="005365D8">
            <w:pPr>
              <w:pStyle w:val="Sinespaciado"/>
              <w:jc w:val="center"/>
              <w:rPr>
                <w:rFonts w:ascii="Arial" w:hAnsi="Arial" w:cs="Arial"/>
                <w:sz w:val="18"/>
                <w:szCs w:val="18"/>
              </w:rPr>
            </w:pPr>
            <w:r w:rsidRPr="005365D8">
              <w:rPr>
                <w:rFonts w:ascii="Arial" w:hAnsi="Arial" w:cs="Arial"/>
                <w:sz w:val="18"/>
                <w:szCs w:val="18"/>
              </w:rPr>
              <w:t>P2TM-001</w:t>
            </w:r>
          </w:p>
        </w:tc>
        <w:tc>
          <w:tcPr>
            <w:tcW w:w="1276" w:type="dxa"/>
            <w:vMerge w:val="restart"/>
            <w:vAlign w:val="center"/>
          </w:tcPr>
          <w:p w:rsidR="00381FD9" w:rsidRPr="005365D8" w:rsidRDefault="00381FD9" w:rsidP="005365D8">
            <w:pPr>
              <w:pStyle w:val="Sinespaciado"/>
              <w:jc w:val="center"/>
              <w:rPr>
                <w:rFonts w:ascii="Arial" w:hAnsi="Arial" w:cs="Arial"/>
                <w:sz w:val="18"/>
                <w:szCs w:val="18"/>
              </w:rPr>
            </w:pPr>
            <w:r>
              <w:rPr>
                <w:rFonts w:ascii="Arial" w:hAnsi="Arial" w:cs="Arial"/>
                <w:sz w:val="18"/>
                <w:szCs w:val="18"/>
              </w:rPr>
              <w:t>02</w:t>
            </w:r>
          </w:p>
        </w:tc>
        <w:tc>
          <w:tcPr>
            <w:tcW w:w="1559" w:type="dxa"/>
            <w:vMerge w:val="restart"/>
            <w:vAlign w:val="center"/>
          </w:tcPr>
          <w:p w:rsidR="00381FD9" w:rsidRPr="005365D8" w:rsidRDefault="00381FD9" w:rsidP="00381FD9">
            <w:pPr>
              <w:pStyle w:val="Sinespaciado"/>
              <w:jc w:val="center"/>
              <w:rPr>
                <w:rFonts w:ascii="Arial" w:hAnsi="Arial" w:cs="Arial"/>
                <w:sz w:val="18"/>
                <w:szCs w:val="18"/>
              </w:rPr>
            </w:pPr>
            <w:r w:rsidRPr="00C906A0">
              <w:rPr>
                <w:rFonts w:ascii="Arial" w:hAnsi="Arial" w:cs="Arial"/>
                <w:sz w:val="18"/>
                <w:szCs w:val="18"/>
              </w:rPr>
              <w:t>S/ 3,400.00</w:t>
            </w:r>
          </w:p>
        </w:tc>
        <w:tc>
          <w:tcPr>
            <w:tcW w:w="1701" w:type="dxa"/>
            <w:vAlign w:val="center"/>
          </w:tcPr>
          <w:p w:rsidR="00381FD9" w:rsidRPr="005365D8" w:rsidRDefault="00381FD9" w:rsidP="00381FD9">
            <w:pPr>
              <w:pStyle w:val="Sinespaciado"/>
              <w:jc w:val="center"/>
              <w:rPr>
                <w:rFonts w:ascii="Arial" w:hAnsi="Arial" w:cs="Arial"/>
                <w:sz w:val="18"/>
                <w:szCs w:val="18"/>
              </w:rPr>
            </w:pPr>
            <w:r>
              <w:rPr>
                <w:rFonts w:ascii="Arial" w:hAnsi="Arial" w:cs="Arial"/>
                <w:sz w:val="18"/>
                <w:szCs w:val="18"/>
              </w:rPr>
              <w:t>Posta Médica de Curahuasi</w:t>
            </w:r>
          </w:p>
        </w:tc>
        <w:tc>
          <w:tcPr>
            <w:tcW w:w="1559" w:type="dxa"/>
            <w:vMerge w:val="restart"/>
            <w:vAlign w:val="center"/>
          </w:tcPr>
          <w:p w:rsidR="00381FD9" w:rsidRPr="005365D8" w:rsidRDefault="00381FD9" w:rsidP="005365D8">
            <w:pPr>
              <w:pStyle w:val="Sinespaciado"/>
              <w:jc w:val="center"/>
              <w:rPr>
                <w:rFonts w:ascii="Arial" w:hAnsi="Arial" w:cs="Arial"/>
                <w:sz w:val="18"/>
                <w:szCs w:val="18"/>
              </w:rPr>
            </w:pPr>
            <w:r w:rsidRPr="005365D8">
              <w:rPr>
                <w:rFonts w:ascii="Arial" w:hAnsi="Arial" w:cs="Arial"/>
                <w:sz w:val="18"/>
                <w:szCs w:val="18"/>
              </w:rPr>
              <w:t>Red Asistencial Apurìmac</w:t>
            </w:r>
          </w:p>
        </w:tc>
      </w:tr>
      <w:tr w:rsidR="00381FD9" w:rsidRPr="005365D8" w:rsidTr="00C906A0">
        <w:trPr>
          <w:trHeight w:val="573"/>
        </w:trPr>
        <w:tc>
          <w:tcPr>
            <w:tcW w:w="1276" w:type="dxa"/>
            <w:vMerge/>
            <w:vAlign w:val="center"/>
          </w:tcPr>
          <w:p w:rsidR="00381FD9" w:rsidRDefault="00381FD9" w:rsidP="005365D8">
            <w:pPr>
              <w:pStyle w:val="Sinespaciado"/>
              <w:jc w:val="center"/>
              <w:rPr>
                <w:rFonts w:ascii="Arial" w:hAnsi="Arial" w:cs="Arial"/>
                <w:sz w:val="18"/>
                <w:szCs w:val="18"/>
              </w:rPr>
            </w:pPr>
          </w:p>
        </w:tc>
        <w:tc>
          <w:tcPr>
            <w:tcW w:w="1560" w:type="dxa"/>
            <w:vMerge/>
            <w:vAlign w:val="center"/>
          </w:tcPr>
          <w:p w:rsidR="00381FD9" w:rsidRPr="005365D8" w:rsidRDefault="00381FD9" w:rsidP="005365D8">
            <w:pPr>
              <w:pStyle w:val="Sinespaciado"/>
              <w:jc w:val="center"/>
              <w:rPr>
                <w:rFonts w:ascii="Arial" w:hAnsi="Arial" w:cs="Arial"/>
                <w:sz w:val="18"/>
                <w:szCs w:val="18"/>
              </w:rPr>
            </w:pPr>
          </w:p>
        </w:tc>
        <w:tc>
          <w:tcPr>
            <w:tcW w:w="1134" w:type="dxa"/>
            <w:vAlign w:val="center"/>
          </w:tcPr>
          <w:p w:rsidR="00381FD9" w:rsidRPr="005365D8" w:rsidRDefault="00381FD9" w:rsidP="005365D8">
            <w:pPr>
              <w:pStyle w:val="Sinespaciado"/>
              <w:jc w:val="center"/>
              <w:rPr>
                <w:rFonts w:ascii="Arial" w:hAnsi="Arial" w:cs="Arial"/>
                <w:sz w:val="18"/>
                <w:szCs w:val="18"/>
              </w:rPr>
            </w:pPr>
            <w:r>
              <w:rPr>
                <w:rFonts w:ascii="Arial" w:hAnsi="Arial" w:cs="Arial"/>
                <w:sz w:val="18"/>
                <w:szCs w:val="18"/>
              </w:rPr>
              <w:t>P2TM-002</w:t>
            </w:r>
          </w:p>
        </w:tc>
        <w:tc>
          <w:tcPr>
            <w:tcW w:w="1276" w:type="dxa"/>
            <w:vMerge/>
            <w:vAlign w:val="center"/>
          </w:tcPr>
          <w:p w:rsidR="00381FD9" w:rsidRDefault="00381FD9" w:rsidP="005365D8">
            <w:pPr>
              <w:pStyle w:val="Sinespaciado"/>
              <w:jc w:val="center"/>
              <w:rPr>
                <w:rFonts w:ascii="Arial" w:hAnsi="Arial" w:cs="Arial"/>
                <w:sz w:val="18"/>
                <w:szCs w:val="18"/>
              </w:rPr>
            </w:pPr>
          </w:p>
        </w:tc>
        <w:tc>
          <w:tcPr>
            <w:tcW w:w="1559" w:type="dxa"/>
            <w:vMerge/>
            <w:vAlign w:val="center"/>
          </w:tcPr>
          <w:p w:rsidR="00381FD9" w:rsidRPr="00381FD9" w:rsidRDefault="00381FD9" w:rsidP="00381FD9">
            <w:pPr>
              <w:pStyle w:val="Sinespaciado"/>
              <w:jc w:val="center"/>
              <w:rPr>
                <w:rFonts w:ascii="Arial" w:hAnsi="Arial" w:cs="Arial"/>
                <w:sz w:val="18"/>
                <w:szCs w:val="18"/>
                <w:highlight w:val="yellow"/>
              </w:rPr>
            </w:pPr>
          </w:p>
        </w:tc>
        <w:tc>
          <w:tcPr>
            <w:tcW w:w="1701" w:type="dxa"/>
            <w:vAlign w:val="center"/>
          </w:tcPr>
          <w:p w:rsidR="00381FD9" w:rsidRDefault="00381FD9" w:rsidP="00381FD9">
            <w:pPr>
              <w:pStyle w:val="Sinespaciado"/>
              <w:jc w:val="center"/>
              <w:rPr>
                <w:rFonts w:ascii="Arial" w:hAnsi="Arial" w:cs="Arial"/>
                <w:sz w:val="18"/>
                <w:szCs w:val="18"/>
              </w:rPr>
            </w:pPr>
            <w:r>
              <w:rPr>
                <w:rFonts w:ascii="Arial" w:hAnsi="Arial" w:cs="Arial"/>
                <w:sz w:val="18"/>
                <w:szCs w:val="18"/>
              </w:rPr>
              <w:t>Posta Médica de Chincheros</w:t>
            </w:r>
          </w:p>
        </w:tc>
        <w:tc>
          <w:tcPr>
            <w:tcW w:w="1559" w:type="dxa"/>
            <w:vMerge/>
            <w:vAlign w:val="center"/>
          </w:tcPr>
          <w:p w:rsidR="00381FD9" w:rsidRPr="005365D8" w:rsidRDefault="00381FD9" w:rsidP="005365D8">
            <w:pPr>
              <w:pStyle w:val="Sinespaciado"/>
              <w:jc w:val="center"/>
              <w:rPr>
                <w:rFonts w:ascii="Arial" w:hAnsi="Arial" w:cs="Arial"/>
                <w:sz w:val="18"/>
                <w:szCs w:val="18"/>
              </w:rPr>
            </w:pPr>
          </w:p>
        </w:tc>
      </w:tr>
      <w:tr w:rsidR="00381FD9" w:rsidRPr="005365D8" w:rsidTr="005365D8">
        <w:tc>
          <w:tcPr>
            <w:tcW w:w="1276" w:type="dxa"/>
            <w:vAlign w:val="center"/>
          </w:tcPr>
          <w:p w:rsidR="00C906A0" w:rsidRDefault="00C906A0" w:rsidP="00CB6223">
            <w:pPr>
              <w:pStyle w:val="Sinespaciado"/>
              <w:jc w:val="center"/>
              <w:rPr>
                <w:rFonts w:ascii="Arial" w:hAnsi="Arial" w:cs="Arial"/>
                <w:sz w:val="18"/>
                <w:szCs w:val="18"/>
              </w:rPr>
            </w:pPr>
          </w:p>
          <w:p w:rsidR="00381FD9" w:rsidRDefault="00381FD9" w:rsidP="00CB6223">
            <w:pPr>
              <w:pStyle w:val="Sinespaciado"/>
              <w:jc w:val="center"/>
              <w:rPr>
                <w:rFonts w:ascii="Arial" w:hAnsi="Arial" w:cs="Arial"/>
                <w:sz w:val="18"/>
                <w:szCs w:val="18"/>
              </w:rPr>
            </w:pPr>
            <w:r w:rsidRPr="005365D8">
              <w:rPr>
                <w:rFonts w:ascii="Arial" w:hAnsi="Arial" w:cs="Arial"/>
                <w:sz w:val="18"/>
                <w:szCs w:val="18"/>
              </w:rPr>
              <w:t>Tecnólogo Médico</w:t>
            </w:r>
          </w:p>
          <w:p w:rsidR="00381FD9" w:rsidRDefault="00381FD9" w:rsidP="005365D8">
            <w:pPr>
              <w:pStyle w:val="Sinespaciado"/>
              <w:jc w:val="center"/>
              <w:rPr>
                <w:rFonts w:ascii="Arial" w:hAnsi="Arial" w:cs="Arial"/>
                <w:sz w:val="18"/>
                <w:szCs w:val="18"/>
              </w:rPr>
            </w:pPr>
          </w:p>
        </w:tc>
        <w:tc>
          <w:tcPr>
            <w:tcW w:w="1560" w:type="dxa"/>
            <w:vAlign w:val="center"/>
          </w:tcPr>
          <w:p w:rsidR="00381FD9" w:rsidRPr="005365D8" w:rsidRDefault="00381FD9" w:rsidP="005365D8">
            <w:pPr>
              <w:pStyle w:val="Sinespaciado"/>
              <w:jc w:val="center"/>
              <w:rPr>
                <w:rFonts w:ascii="Arial" w:hAnsi="Arial" w:cs="Arial"/>
                <w:sz w:val="18"/>
                <w:szCs w:val="18"/>
              </w:rPr>
            </w:pPr>
            <w:r>
              <w:rPr>
                <w:rFonts w:ascii="Arial" w:hAnsi="Arial" w:cs="Arial"/>
                <w:sz w:val="18"/>
                <w:szCs w:val="18"/>
              </w:rPr>
              <w:t>Radiología</w:t>
            </w:r>
          </w:p>
        </w:tc>
        <w:tc>
          <w:tcPr>
            <w:tcW w:w="1134" w:type="dxa"/>
            <w:vAlign w:val="center"/>
          </w:tcPr>
          <w:p w:rsidR="00381FD9" w:rsidRPr="005365D8" w:rsidRDefault="00381FD9" w:rsidP="00381FD9">
            <w:pPr>
              <w:pStyle w:val="Sinespaciado"/>
              <w:jc w:val="center"/>
              <w:rPr>
                <w:rFonts w:ascii="Arial" w:hAnsi="Arial" w:cs="Arial"/>
                <w:sz w:val="18"/>
                <w:szCs w:val="18"/>
              </w:rPr>
            </w:pPr>
            <w:r>
              <w:rPr>
                <w:rFonts w:ascii="Arial" w:hAnsi="Arial" w:cs="Arial"/>
                <w:sz w:val="18"/>
                <w:szCs w:val="18"/>
              </w:rPr>
              <w:t>P2TM-003</w:t>
            </w:r>
          </w:p>
        </w:tc>
        <w:tc>
          <w:tcPr>
            <w:tcW w:w="1276" w:type="dxa"/>
            <w:vAlign w:val="center"/>
          </w:tcPr>
          <w:p w:rsidR="00381FD9" w:rsidRPr="005365D8" w:rsidRDefault="00381FD9" w:rsidP="005365D8">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381FD9" w:rsidRPr="005365D8" w:rsidRDefault="00381FD9" w:rsidP="005365D8">
            <w:pPr>
              <w:pStyle w:val="Sinespaciado"/>
              <w:jc w:val="center"/>
              <w:rPr>
                <w:rFonts w:ascii="Arial" w:hAnsi="Arial" w:cs="Arial"/>
                <w:sz w:val="18"/>
                <w:szCs w:val="18"/>
              </w:rPr>
            </w:pPr>
          </w:p>
        </w:tc>
        <w:tc>
          <w:tcPr>
            <w:tcW w:w="1701" w:type="dxa"/>
            <w:vAlign w:val="center"/>
          </w:tcPr>
          <w:p w:rsidR="00381FD9" w:rsidRPr="00BC1F77" w:rsidRDefault="00381FD9" w:rsidP="005365D8">
            <w:pPr>
              <w:pStyle w:val="Sinespaciado"/>
              <w:jc w:val="center"/>
              <w:rPr>
                <w:rFonts w:ascii="Arial" w:hAnsi="Arial" w:cs="Arial"/>
                <w:sz w:val="18"/>
                <w:szCs w:val="18"/>
              </w:rPr>
            </w:pPr>
            <w:r>
              <w:rPr>
                <w:rFonts w:ascii="Arial" w:hAnsi="Arial" w:cs="Arial"/>
                <w:sz w:val="18"/>
                <w:szCs w:val="18"/>
              </w:rPr>
              <w:t>Posta Médica de Chalhuanca</w:t>
            </w:r>
          </w:p>
        </w:tc>
        <w:tc>
          <w:tcPr>
            <w:tcW w:w="1559" w:type="dxa"/>
            <w:vMerge/>
            <w:vAlign w:val="center"/>
          </w:tcPr>
          <w:p w:rsidR="00381FD9" w:rsidRPr="005365D8" w:rsidRDefault="00381FD9" w:rsidP="005365D8">
            <w:pPr>
              <w:pStyle w:val="Sinespaciado"/>
              <w:jc w:val="center"/>
              <w:rPr>
                <w:rFonts w:ascii="Arial" w:hAnsi="Arial" w:cs="Arial"/>
                <w:sz w:val="18"/>
                <w:szCs w:val="18"/>
              </w:rPr>
            </w:pPr>
          </w:p>
        </w:tc>
      </w:tr>
      <w:tr w:rsidR="00C906A0" w:rsidRPr="005365D8" w:rsidTr="00C906A0">
        <w:trPr>
          <w:trHeight w:val="412"/>
        </w:trPr>
        <w:tc>
          <w:tcPr>
            <w:tcW w:w="3970" w:type="dxa"/>
            <w:gridSpan w:val="3"/>
            <w:vAlign w:val="center"/>
          </w:tcPr>
          <w:p w:rsidR="00C906A0" w:rsidRDefault="00C906A0" w:rsidP="00381FD9">
            <w:pPr>
              <w:pStyle w:val="Sinespaciado"/>
              <w:jc w:val="center"/>
              <w:rPr>
                <w:rFonts w:ascii="Arial" w:hAnsi="Arial" w:cs="Arial"/>
                <w:sz w:val="18"/>
                <w:szCs w:val="18"/>
              </w:rPr>
            </w:pPr>
            <w:r>
              <w:rPr>
                <w:rFonts w:ascii="Arial" w:hAnsi="Arial" w:cs="Arial"/>
                <w:sz w:val="18"/>
                <w:szCs w:val="18"/>
              </w:rPr>
              <w:t xml:space="preserve">Total </w:t>
            </w:r>
          </w:p>
        </w:tc>
        <w:tc>
          <w:tcPr>
            <w:tcW w:w="6095" w:type="dxa"/>
            <w:gridSpan w:val="4"/>
            <w:vAlign w:val="center"/>
          </w:tcPr>
          <w:p w:rsidR="00C906A0" w:rsidRPr="005365D8" w:rsidRDefault="00C906A0" w:rsidP="00C906A0">
            <w:pPr>
              <w:pStyle w:val="Sinespaciado"/>
              <w:rPr>
                <w:rFonts w:ascii="Arial" w:hAnsi="Arial" w:cs="Arial"/>
                <w:sz w:val="18"/>
                <w:szCs w:val="18"/>
              </w:rPr>
            </w:pPr>
            <w:r>
              <w:rPr>
                <w:rFonts w:ascii="Arial" w:hAnsi="Arial" w:cs="Arial"/>
                <w:sz w:val="18"/>
                <w:szCs w:val="18"/>
              </w:rPr>
              <w:t xml:space="preserve">        03</w:t>
            </w:r>
          </w:p>
        </w:tc>
      </w:tr>
    </w:tbl>
    <w:p w:rsidR="005365D8" w:rsidRDefault="005365D8" w:rsidP="00F40F52">
      <w:pPr>
        <w:pStyle w:val="Prrafodelista1"/>
        <w:ind w:left="0"/>
        <w:jc w:val="both"/>
      </w:pPr>
    </w:p>
    <w:p w:rsidR="00C906A0" w:rsidRPr="007828D5" w:rsidRDefault="00F40F52" w:rsidP="00C906A0">
      <w:pPr>
        <w:pStyle w:val="Prrafodelista1"/>
        <w:ind w:left="406" w:hanging="406"/>
        <w:jc w:val="both"/>
        <w:rPr>
          <w:b/>
          <w:sz w:val="16"/>
          <w:szCs w:val="16"/>
        </w:rPr>
      </w:pPr>
      <w:r w:rsidRPr="00A90686">
        <w:t xml:space="preserve"> </w:t>
      </w:r>
      <w:r w:rsidRPr="00A90686">
        <w:rPr>
          <w:b/>
          <w:sz w:val="16"/>
          <w:szCs w:val="16"/>
        </w:rPr>
        <w:t xml:space="preserve">(*)   </w:t>
      </w:r>
      <w:r w:rsidR="00C906A0" w:rsidRPr="00A90686">
        <w:rPr>
          <w:b/>
          <w:sz w:val="16"/>
          <w:szCs w:val="16"/>
        </w:rPr>
        <w:t>Además de lo indicado</w:t>
      </w:r>
      <w:r w:rsidR="00C906A0">
        <w:rPr>
          <w:b/>
          <w:sz w:val="16"/>
          <w:szCs w:val="16"/>
        </w:rPr>
        <w:t>, el mencionado cargo cuenta c</w:t>
      </w:r>
      <w:r w:rsidR="00C906A0" w:rsidRPr="00A90686">
        <w:rPr>
          <w:b/>
          <w:sz w:val="16"/>
          <w:szCs w:val="16"/>
        </w:rPr>
        <w:t xml:space="preserve"> Beneficios de Ley y Bonificación por labores en Zona de Menor desarrollo, de corresponder.</w:t>
      </w:r>
    </w:p>
    <w:p w:rsidR="00C906A0" w:rsidRPr="0056799C" w:rsidRDefault="00C906A0" w:rsidP="00C906A0">
      <w:pPr>
        <w:rPr>
          <w:sz w:val="20"/>
        </w:rPr>
      </w:pPr>
    </w:p>
    <w:p w:rsidR="00C906A0" w:rsidRPr="00C906A0" w:rsidRDefault="00C906A0" w:rsidP="00B7490F">
      <w:pPr>
        <w:pStyle w:val="Prrafodelista"/>
        <w:numPr>
          <w:ilvl w:val="0"/>
          <w:numId w:val="28"/>
        </w:numPr>
        <w:suppressAutoHyphens/>
        <w:ind w:left="700" w:hanging="378"/>
        <w:jc w:val="both"/>
        <w:rPr>
          <w:b/>
          <w:sz w:val="20"/>
          <w:lang w:eastAsia="ar-SA"/>
        </w:rPr>
      </w:pPr>
      <w:r w:rsidRPr="00C906A0">
        <w:rPr>
          <w:b/>
          <w:sz w:val="20"/>
          <w:lang w:eastAsia="ar-SA"/>
        </w:rPr>
        <w:t>Dependencia, unidad orgánica y/o área solicitante</w:t>
      </w:r>
    </w:p>
    <w:p w:rsidR="00C906A0" w:rsidRPr="00EA7057" w:rsidRDefault="00C906A0" w:rsidP="00C906A0">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Pr>
          <w:rFonts w:eastAsia="Times New Roman" w:cs="Arial"/>
          <w:sz w:val="20"/>
          <w:lang w:eastAsia="ar-SA"/>
        </w:rPr>
        <w:t>Apurímac</w:t>
      </w:r>
      <w:r w:rsidRPr="00EA7057">
        <w:rPr>
          <w:rFonts w:eastAsia="Times New Roman" w:cs="Arial"/>
          <w:sz w:val="20"/>
          <w:lang w:eastAsia="ar-SA"/>
        </w:rPr>
        <w:t>.</w:t>
      </w:r>
    </w:p>
    <w:p w:rsidR="00C906A0" w:rsidRPr="00EA7057" w:rsidRDefault="00C906A0" w:rsidP="00C906A0">
      <w:pPr>
        <w:suppressAutoHyphens/>
        <w:ind w:left="720"/>
        <w:jc w:val="both"/>
        <w:rPr>
          <w:rFonts w:eastAsia="Times New Roman" w:cs="Arial"/>
          <w:sz w:val="20"/>
          <w:lang w:eastAsia="ar-SA"/>
        </w:rPr>
      </w:pPr>
    </w:p>
    <w:p w:rsidR="00C906A0" w:rsidRPr="00EA7057" w:rsidRDefault="00C906A0" w:rsidP="00B7490F">
      <w:pPr>
        <w:numPr>
          <w:ilvl w:val="0"/>
          <w:numId w:val="28"/>
        </w:numPr>
        <w:suppressAutoHyphens/>
        <w:ind w:left="672" w:hanging="336"/>
        <w:jc w:val="both"/>
        <w:rPr>
          <w:rFonts w:eastAsia="Times New Roman" w:cs="Arial"/>
          <w:b/>
          <w:sz w:val="20"/>
          <w:lang w:eastAsia="ar-SA"/>
        </w:rPr>
      </w:pPr>
      <w:r w:rsidRPr="00C906A0">
        <w:rPr>
          <w:rFonts w:eastAsia="Times New Roman" w:cs="Arial"/>
          <w:b/>
          <w:sz w:val="20"/>
          <w:lang w:eastAsia="ar-SA"/>
        </w:rPr>
        <w:t xml:space="preserve">Dependencia </w:t>
      </w:r>
      <w:r w:rsidRPr="00EA7057">
        <w:rPr>
          <w:rFonts w:eastAsia="Times New Roman" w:cs="Arial"/>
          <w:b/>
          <w:sz w:val="20"/>
          <w:lang w:eastAsia="ar-SA"/>
        </w:rPr>
        <w:t>encargada de realizar el proceso de contratación</w:t>
      </w:r>
    </w:p>
    <w:p w:rsidR="00C906A0" w:rsidRPr="00EA7057" w:rsidRDefault="00C906A0" w:rsidP="00C906A0">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Pr>
          <w:rFonts w:eastAsia="Times New Roman" w:cs="Arial"/>
          <w:sz w:val="20"/>
          <w:lang w:eastAsia="ar-SA"/>
        </w:rPr>
        <w:t>Apurímac</w:t>
      </w:r>
      <w:r w:rsidRPr="00EA7057">
        <w:rPr>
          <w:rFonts w:eastAsia="Times New Roman" w:cs="Arial"/>
          <w:sz w:val="20"/>
          <w:lang w:eastAsia="ar-SA"/>
        </w:rPr>
        <w:t>.</w:t>
      </w:r>
    </w:p>
    <w:p w:rsidR="00C906A0" w:rsidRDefault="00C906A0" w:rsidP="00C906A0">
      <w:pPr>
        <w:suppressAutoHyphens/>
        <w:ind w:left="708" w:firstLine="708"/>
        <w:jc w:val="both"/>
        <w:rPr>
          <w:rFonts w:eastAsia="Times New Roman" w:cs="Arial"/>
          <w:sz w:val="20"/>
          <w:lang w:eastAsia="ar-SA"/>
        </w:rPr>
      </w:pPr>
    </w:p>
    <w:p w:rsidR="00C906A0" w:rsidRPr="00EA7057" w:rsidRDefault="00C906A0" w:rsidP="00B7490F">
      <w:pPr>
        <w:numPr>
          <w:ilvl w:val="0"/>
          <w:numId w:val="28"/>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C906A0" w:rsidRPr="00EA7057" w:rsidRDefault="00C906A0" w:rsidP="00C906A0">
      <w:pPr>
        <w:suppressAutoHyphens/>
        <w:ind w:left="360"/>
        <w:jc w:val="both"/>
        <w:rPr>
          <w:rFonts w:eastAsia="Times New Roman" w:cs="Arial"/>
          <w:b/>
          <w:sz w:val="20"/>
          <w:lang w:eastAsia="ar-SA"/>
        </w:rPr>
      </w:pP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proofErr w:type="gramStart"/>
      <w:r>
        <w:rPr>
          <w:rFonts w:eastAsia="Times New Roman" w:cs="Arial"/>
          <w:sz w:val="20"/>
          <w:lang w:eastAsia="ar-SA"/>
        </w:rPr>
        <w:t xml:space="preserve">Resolución </w:t>
      </w:r>
      <w:r w:rsidRPr="00EA7057">
        <w:rPr>
          <w:rFonts w:eastAsia="Times New Roman" w:cs="Arial"/>
          <w:sz w:val="20"/>
          <w:lang w:eastAsia="ar-SA"/>
        </w:rPr>
        <w:t>Nº</w:t>
      </w:r>
      <w:proofErr w:type="gramEnd"/>
      <w:r w:rsidRPr="00EA7057">
        <w:rPr>
          <w:rFonts w:eastAsia="Times New Roman" w:cs="Arial"/>
          <w:sz w:val="20"/>
          <w:lang w:eastAsia="ar-SA"/>
        </w:rPr>
        <w:t xml:space="preserve"> 1029-GCGP-ESSALUD-2015, Directiva Nº 03-GCGP-ESSALUD-2015,” Lineamientos que rigen la cobertura de servicios bajo el régimen especial de Contratación Administrativa de Servicios – CAS”. </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proofErr w:type="gramStart"/>
      <w:r w:rsidRPr="00EA7057">
        <w:rPr>
          <w:rFonts w:eastAsia="Times New Roman" w:cs="Arial"/>
          <w:sz w:val="20"/>
          <w:lang w:eastAsia="ar-SA"/>
        </w:rPr>
        <w:t xml:space="preserve">Ley </w:t>
      </w:r>
      <w:r>
        <w:rPr>
          <w:rFonts w:eastAsia="Times New Roman" w:cs="Arial"/>
          <w:sz w:val="20"/>
          <w:lang w:eastAsia="ar-SA"/>
        </w:rPr>
        <w:t xml:space="preserve"> </w:t>
      </w:r>
      <w:r w:rsidRPr="00EA7057">
        <w:rPr>
          <w:rFonts w:eastAsia="Times New Roman" w:cs="Arial"/>
          <w:sz w:val="20"/>
          <w:lang w:eastAsia="ar-SA"/>
        </w:rPr>
        <w:t>Nº</w:t>
      </w:r>
      <w:proofErr w:type="gramEnd"/>
      <w:r w:rsidRPr="00EA7057">
        <w:rPr>
          <w:rFonts w:eastAsia="Times New Roman" w:cs="Arial"/>
          <w:sz w:val="20"/>
          <w:lang w:eastAsia="ar-SA"/>
        </w:rPr>
        <w:t xml:space="preserve"> 29973 – Ley General de la Personas con Discapacidad. </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w:t>
      </w:r>
      <w:proofErr w:type="gramStart"/>
      <w:r w:rsidRPr="00EA7057">
        <w:rPr>
          <w:rFonts w:eastAsia="Times New Roman" w:cs="Arial"/>
          <w:sz w:val="20"/>
          <w:lang w:eastAsia="ar-SA"/>
        </w:rPr>
        <w:t>-“</w:t>
      </w:r>
      <w:proofErr w:type="gramEnd"/>
      <w:r w:rsidRPr="00EA7057">
        <w:rPr>
          <w:rFonts w:eastAsia="Times New Roman" w:cs="Arial"/>
          <w:sz w:val="20"/>
          <w:lang w:eastAsia="ar-SA"/>
        </w:rPr>
        <w:t>Ley del Servicio Rural y Urbano Marginal de Salud-SERUMS” y su Reglamento (Decreto Supremo N° 005-97-SA)</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906A0" w:rsidRPr="00EA7057" w:rsidRDefault="00C906A0" w:rsidP="00C906A0">
      <w:pPr>
        <w:numPr>
          <w:ilvl w:val="1"/>
          <w:numId w:val="2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F40F52" w:rsidRDefault="00F40F52" w:rsidP="00C906A0">
      <w:pPr>
        <w:pStyle w:val="Prrafodelista1"/>
        <w:ind w:left="0"/>
        <w:jc w:val="both"/>
        <w:rPr>
          <w:sz w:val="20"/>
        </w:rPr>
      </w:pPr>
    </w:p>
    <w:p w:rsidR="00FB0101" w:rsidRDefault="00FB0101" w:rsidP="00C906A0">
      <w:pPr>
        <w:pStyle w:val="Prrafodelista1"/>
        <w:ind w:left="0"/>
        <w:jc w:val="both"/>
        <w:rPr>
          <w:sz w:val="20"/>
        </w:rPr>
      </w:pPr>
    </w:p>
    <w:p w:rsidR="00FB0101" w:rsidRDefault="00FB0101" w:rsidP="00C906A0">
      <w:pPr>
        <w:pStyle w:val="Prrafodelista1"/>
        <w:ind w:left="0"/>
        <w:jc w:val="both"/>
        <w:rPr>
          <w:sz w:val="20"/>
        </w:rPr>
      </w:pPr>
    </w:p>
    <w:p w:rsidR="00FB0101" w:rsidRDefault="00FB0101" w:rsidP="00C906A0">
      <w:pPr>
        <w:pStyle w:val="Prrafodelista1"/>
        <w:ind w:left="0"/>
        <w:jc w:val="both"/>
        <w:rPr>
          <w:sz w:val="20"/>
        </w:rPr>
      </w:pPr>
    </w:p>
    <w:p w:rsidR="00A16E69" w:rsidRDefault="00A16E69" w:rsidP="00C906A0">
      <w:pPr>
        <w:pStyle w:val="Prrafodelista1"/>
        <w:ind w:left="0"/>
        <w:jc w:val="both"/>
        <w:rPr>
          <w:sz w:val="20"/>
        </w:rPr>
      </w:pPr>
    </w:p>
    <w:p w:rsidR="00A16E69" w:rsidRDefault="00A16E69" w:rsidP="00C906A0">
      <w:pPr>
        <w:pStyle w:val="Prrafodelista1"/>
        <w:ind w:left="0"/>
        <w:jc w:val="both"/>
        <w:rPr>
          <w:sz w:val="20"/>
        </w:rPr>
      </w:pPr>
    </w:p>
    <w:p w:rsidR="00A16E69" w:rsidRDefault="00A16E69" w:rsidP="00C906A0">
      <w:pPr>
        <w:pStyle w:val="Prrafodelista1"/>
        <w:ind w:left="0"/>
        <w:jc w:val="both"/>
        <w:rPr>
          <w:sz w:val="20"/>
        </w:rPr>
      </w:pPr>
    </w:p>
    <w:p w:rsidR="00A16E69" w:rsidRDefault="00A16E69" w:rsidP="00C906A0">
      <w:pPr>
        <w:pStyle w:val="Prrafodelista1"/>
        <w:ind w:left="0"/>
        <w:jc w:val="both"/>
        <w:rPr>
          <w:sz w:val="20"/>
        </w:rPr>
      </w:pPr>
    </w:p>
    <w:p w:rsidR="00FB0101" w:rsidRPr="004554F9" w:rsidRDefault="00FB0101" w:rsidP="00C906A0">
      <w:pPr>
        <w:pStyle w:val="Prrafodelista1"/>
        <w:ind w:left="0"/>
        <w:jc w:val="both"/>
        <w:rPr>
          <w:sz w:val="20"/>
        </w:rPr>
      </w:pPr>
    </w:p>
    <w:p w:rsidR="00A16E69" w:rsidRPr="00286C9E" w:rsidRDefault="00A16E69" w:rsidP="00A16E69">
      <w:pPr>
        <w:pStyle w:val="Sangradetextonormal"/>
        <w:numPr>
          <w:ilvl w:val="0"/>
          <w:numId w:val="30"/>
        </w:numPr>
        <w:tabs>
          <w:tab w:val="num" w:pos="336"/>
        </w:tabs>
        <w:ind w:hanging="706"/>
        <w:outlineLvl w:val="0"/>
        <w:rPr>
          <w:rFonts w:cs="Arial"/>
          <w:b/>
          <w:sz w:val="20"/>
        </w:rPr>
      </w:pPr>
      <w:r w:rsidRPr="00286C9E">
        <w:rPr>
          <w:rFonts w:cs="Arial"/>
          <w:b/>
          <w:sz w:val="20"/>
        </w:rPr>
        <w:t>PERFIL DE LOS PUESTOS</w:t>
      </w:r>
    </w:p>
    <w:p w:rsidR="00A16E69" w:rsidRDefault="00A16E69" w:rsidP="00A16E69">
      <w:pPr>
        <w:pStyle w:val="Prrafodelista1"/>
        <w:ind w:left="360"/>
        <w:jc w:val="both"/>
        <w:rPr>
          <w:b/>
          <w:sz w:val="20"/>
        </w:rPr>
      </w:pPr>
    </w:p>
    <w:p w:rsidR="00F40F52" w:rsidRDefault="00E81D64" w:rsidP="00FB0101">
      <w:pPr>
        <w:pStyle w:val="Sinespaciado"/>
        <w:ind w:left="142"/>
        <w:jc w:val="both"/>
        <w:rPr>
          <w:rFonts w:ascii="Arial" w:hAnsi="Arial" w:cs="Arial"/>
          <w:b/>
          <w:sz w:val="20"/>
          <w:szCs w:val="20"/>
        </w:rPr>
      </w:pPr>
      <w:r w:rsidRPr="00BC1F77">
        <w:rPr>
          <w:rFonts w:ascii="Arial" w:hAnsi="Arial" w:cs="Arial"/>
          <w:b/>
          <w:sz w:val="20"/>
        </w:rPr>
        <w:t>TECNÓLOGO MÉDICO EN LABORATORIO Y ANATOMÍA PATOLÓGICA</w:t>
      </w:r>
      <w:r>
        <w:rPr>
          <w:b/>
          <w:sz w:val="20"/>
        </w:rPr>
        <w:t xml:space="preserve"> </w:t>
      </w:r>
      <w:r w:rsidR="00FB0101">
        <w:rPr>
          <w:rFonts w:ascii="Arial" w:hAnsi="Arial" w:cs="Arial"/>
          <w:b/>
          <w:sz w:val="20"/>
          <w:szCs w:val="20"/>
        </w:rPr>
        <w:t>(</w:t>
      </w:r>
      <w:r w:rsidR="00F40F52" w:rsidRPr="00611CD6">
        <w:rPr>
          <w:rFonts w:ascii="Arial" w:hAnsi="Arial" w:cs="Arial"/>
          <w:b/>
          <w:sz w:val="20"/>
          <w:szCs w:val="20"/>
        </w:rPr>
        <w:t>P</w:t>
      </w:r>
      <w:r>
        <w:rPr>
          <w:rFonts w:ascii="Arial" w:hAnsi="Arial" w:cs="Arial"/>
          <w:b/>
          <w:sz w:val="20"/>
          <w:szCs w:val="20"/>
        </w:rPr>
        <w:t>2TM</w:t>
      </w:r>
      <w:r w:rsidR="00F40F52" w:rsidRPr="00611CD6">
        <w:rPr>
          <w:rFonts w:ascii="Arial" w:hAnsi="Arial" w:cs="Arial"/>
          <w:b/>
          <w:sz w:val="20"/>
          <w:szCs w:val="20"/>
        </w:rPr>
        <w:t>-00</w:t>
      </w:r>
      <w:r w:rsidR="00F40F52">
        <w:rPr>
          <w:rFonts w:ascii="Arial" w:hAnsi="Arial" w:cs="Arial"/>
          <w:b/>
          <w:sz w:val="20"/>
          <w:szCs w:val="20"/>
        </w:rPr>
        <w:t>1</w:t>
      </w:r>
      <w:r w:rsidR="00FF28F4">
        <w:rPr>
          <w:rFonts w:ascii="Arial" w:hAnsi="Arial" w:cs="Arial"/>
          <w:b/>
          <w:sz w:val="20"/>
          <w:szCs w:val="20"/>
        </w:rPr>
        <w:t xml:space="preserve"> y </w:t>
      </w:r>
      <w:r w:rsidR="00FF28F4" w:rsidRPr="00611CD6">
        <w:rPr>
          <w:rFonts w:ascii="Arial" w:hAnsi="Arial" w:cs="Arial"/>
          <w:b/>
          <w:sz w:val="20"/>
          <w:szCs w:val="20"/>
        </w:rPr>
        <w:t>P</w:t>
      </w:r>
      <w:r w:rsidR="00FF28F4">
        <w:rPr>
          <w:rFonts w:ascii="Arial" w:hAnsi="Arial" w:cs="Arial"/>
          <w:b/>
          <w:sz w:val="20"/>
          <w:szCs w:val="20"/>
        </w:rPr>
        <w:t>2TM</w:t>
      </w:r>
      <w:r w:rsidR="00FF28F4" w:rsidRPr="00611CD6">
        <w:rPr>
          <w:rFonts w:ascii="Arial" w:hAnsi="Arial" w:cs="Arial"/>
          <w:b/>
          <w:sz w:val="20"/>
          <w:szCs w:val="20"/>
        </w:rPr>
        <w:t>-00</w:t>
      </w:r>
      <w:r w:rsidR="00FF28F4">
        <w:rPr>
          <w:rFonts w:ascii="Arial" w:hAnsi="Arial" w:cs="Arial"/>
          <w:b/>
          <w:sz w:val="20"/>
          <w:szCs w:val="20"/>
        </w:rPr>
        <w:t>2</w:t>
      </w:r>
      <w:r w:rsidR="00F40F52" w:rsidRPr="00611CD6">
        <w:rPr>
          <w:rFonts w:ascii="Arial" w:hAnsi="Arial" w:cs="Arial"/>
          <w:b/>
          <w:sz w:val="20"/>
          <w:szCs w:val="20"/>
        </w:rPr>
        <w:t>)</w:t>
      </w:r>
    </w:p>
    <w:p w:rsidR="00FB0101" w:rsidRPr="00611CD6" w:rsidRDefault="00FB0101" w:rsidP="00FB0101">
      <w:pPr>
        <w:pStyle w:val="Sinespaciado"/>
        <w:ind w:left="142"/>
        <w:jc w:val="both"/>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693"/>
        <w:gridCol w:w="6237"/>
      </w:tblGrid>
      <w:tr w:rsidR="00F40F52" w:rsidRPr="00E81D64" w:rsidTr="00FB0101">
        <w:trPr>
          <w:trHeight w:val="541"/>
        </w:trPr>
        <w:tc>
          <w:tcPr>
            <w:tcW w:w="2693" w:type="dxa"/>
            <w:shd w:val="clear" w:color="auto" w:fill="F2F2F2" w:themeFill="background1" w:themeFillShade="F2"/>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REQUISITOS ESPECÍFICOS</w:t>
            </w:r>
          </w:p>
        </w:tc>
        <w:tc>
          <w:tcPr>
            <w:tcW w:w="6237" w:type="dxa"/>
            <w:shd w:val="clear" w:color="auto" w:fill="F2F2F2" w:themeFill="background1" w:themeFillShade="F2"/>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DETALLE</w:t>
            </w:r>
          </w:p>
        </w:tc>
      </w:tr>
      <w:tr w:rsidR="00F40F52" w:rsidRPr="00E81D64" w:rsidTr="00FB0101">
        <w:tc>
          <w:tcPr>
            <w:tcW w:w="2693"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Formación general</w:t>
            </w:r>
          </w:p>
        </w:tc>
        <w:tc>
          <w:tcPr>
            <w:tcW w:w="6237" w:type="dxa"/>
          </w:tcPr>
          <w:p w:rsidR="005365D8" w:rsidRPr="00E81D64" w:rsidRDefault="005365D8" w:rsidP="005365D8">
            <w:pPr>
              <w:numPr>
                <w:ilvl w:val="0"/>
                <w:numId w:val="4"/>
              </w:numPr>
              <w:tabs>
                <w:tab w:val="clear" w:pos="720"/>
                <w:tab w:val="num" w:pos="202"/>
              </w:tabs>
              <w:snapToGrid w:val="0"/>
              <w:ind w:left="202" w:hanging="284"/>
              <w:jc w:val="both"/>
              <w:rPr>
                <w:sz w:val="18"/>
                <w:szCs w:val="18"/>
              </w:rPr>
            </w:pPr>
            <w:r w:rsidRPr="00E81D64">
              <w:rPr>
                <w:rFonts w:cs="Arial"/>
                <w:sz w:val="18"/>
                <w:szCs w:val="18"/>
              </w:rPr>
              <w:t>Presentar copia simple del Título Profesional Universitario de Tecnólogo Médico en la especialidad de Laboratorio y Anatomía Patológica y Resolución del SERUMS correspondiente a la profesión</w:t>
            </w:r>
            <w:r w:rsidR="001E7512">
              <w:rPr>
                <w:rFonts w:cs="Arial"/>
                <w:b/>
                <w:sz w:val="18"/>
                <w:szCs w:val="18"/>
              </w:rPr>
              <w:t xml:space="preserve"> (Indispensables)</w:t>
            </w:r>
          </w:p>
          <w:p w:rsidR="00F40F52" w:rsidRPr="00E81D64" w:rsidRDefault="005365D8" w:rsidP="005365D8">
            <w:pPr>
              <w:numPr>
                <w:ilvl w:val="0"/>
                <w:numId w:val="4"/>
              </w:numPr>
              <w:tabs>
                <w:tab w:val="clear" w:pos="720"/>
                <w:tab w:val="num" w:pos="202"/>
              </w:tabs>
              <w:snapToGrid w:val="0"/>
              <w:ind w:left="202" w:hanging="284"/>
              <w:jc w:val="both"/>
              <w:rPr>
                <w:sz w:val="18"/>
                <w:szCs w:val="18"/>
              </w:rPr>
            </w:pPr>
            <w:r w:rsidRPr="00E81D64">
              <w:rPr>
                <w:rFonts w:cs="Arial"/>
                <w:sz w:val="18"/>
                <w:szCs w:val="18"/>
              </w:rPr>
              <w:t xml:space="preserve">Contar con Diploma de Colegiatura y Habilitación Profesional vigente </w:t>
            </w:r>
            <w:r w:rsidR="001E7512">
              <w:rPr>
                <w:rFonts w:cs="Arial"/>
                <w:b/>
                <w:sz w:val="18"/>
                <w:szCs w:val="18"/>
              </w:rPr>
              <w:t>(Indispensable)</w:t>
            </w:r>
          </w:p>
        </w:tc>
      </w:tr>
      <w:tr w:rsidR="00F40F52" w:rsidRPr="00E81D64" w:rsidTr="00FB0101">
        <w:tc>
          <w:tcPr>
            <w:tcW w:w="2693"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Experiencia laboral</w:t>
            </w:r>
          </w:p>
        </w:tc>
        <w:tc>
          <w:tcPr>
            <w:tcW w:w="6237" w:type="dxa"/>
            <w:vAlign w:val="center"/>
          </w:tcPr>
          <w:p w:rsidR="00E81D64" w:rsidRDefault="00E81D64" w:rsidP="00E81D64">
            <w:pPr>
              <w:tabs>
                <w:tab w:val="left" w:pos="1440"/>
              </w:tabs>
              <w:snapToGrid w:val="0"/>
              <w:ind w:left="244"/>
              <w:jc w:val="both"/>
              <w:rPr>
                <w:rFonts w:cs="Arial"/>
                <w:b/>
                <w:sz w:val="18"/>
                <w:szCs w:val="18"/>
              </w:rPr>
            </w:pPr>
            <w:r w:rsidRPr="00E81D64">
              <w:rPr>
                <w:rFonts w:cs="Arial"/>
                <w:b/>
                <w:sz w:val="18"/>
                <w:szCs w:val="18"/>
              </w:rPr>
              <w:t>EXPERIENCIA GENERAL:</w:t>
            </w:r>
          </w:p>
          <w:p w:rsidR="00E81D64" w:rsidRDefault="00E81D64" w:rsidP="00E81D64">
            <w:pPr>
              <w:pStyle w:val="Prrafodelista"/>
              <w:numPr>
                <w:ilvl w:val="0"/>
                <w:numId w:val="23"/>
              </w:numPr>
              <w:tabs>
                <w:tab w:val="left" w:pos="1440"/>
              </w:tabs>
              <w:snapToGrid w:val="0"/>
              <w:ind w:left="202" w:hanging="202"/>
              <w:jc w:val="both"/>
              <w:rPr>
                <w:b/>
                <w:sz w:val="18"/>
                <w:szCs w:val="18"/>
              </w:rPr>
            </w:pPr>
            <w:r w:rsidRPr="00E81D64">
              <w:rPr>
                <w:sz w:val="18"/>
                <w:szCs w:val="18"/>
              </w:rPr>
              <w:t xml:space="preserve">Acreditar experiencia laboral mínima de dos (02) años incluyendo el SERUMS. </w:t>
            </w:r>
            <w:r w:rsidRPr="00E81D64">
              <w:rPr>
                <w:b/>
                <w:sz w:val="18"/>
                <w:szCs w:val="18"/>
              </w:rPr>
              <w:t>(Indispensable)</w:t>
            </w:r>
          </w:p>
          <w:p w:rsidR="00E81D64" w:rsidRPr="00E81D64" w:rsidRDefault="00E81D64" w:rsidP="00E81D64">
            <w:pPr>
              <w:pStyle w:val="Prrafodelista"/>
              <w:tabs>
                <w:tab w:val="left" w:pos="1440"/>
              </w:tabs>
              <w:snapToGrid w:val="0"/>
              <w:ind w:left="202"/>
              <w:jc w:val="both"/>
              <w:rPr>
                <w:b/>
                <w:sz w:val="18"/>
                <w:szCs w:val="18"/>
              </w:rPr>
            </w:pPr>
            <w:r w:rsidRPr="00E81D64">
              <w:rPr>
                <w:b/>
                <w:sz w:val="18"/>
                <w:szCs w:val="18"/>
              </w:rPr>
              <w:t>EXPERIENCIA ESPECÍFICA:</w:t>
            </w:r>
            <w:r w:rsidRPr="00E81D64">
              <w:rPr>
                <w:sz w:val="18"/>
                <w:szCs w:val="18"/>
              </w:rPr>
              <w:t xml:space="preserve"> </w:t>
            </w:r>
          </w:p>
          <w:p w:rsidR="00E81D64" w:rsidRDefault="00E81D64" w:rsidP="00E81D64">
            <w:pPr>
              <w:pStyle w:val="Prrafodelista"/>
              <w:numPr>
                <w:ilvl w:val="0"/>
                <w:numId w:val="23"/>
              </w:numPr>
              <w:tabs>
                <w:tab w:val="left" w:pos="1440"/>
              </w:tabs>
              <w:snapToGrid w:val="0"/>
              <w:ind w:left="202" w:hanging="202"/>
              <w:jc w:val="both"/>
              <w:rPr>
                <w:b/>
                <w:sz w:val="18"/>
                <w:szCs w:val="18"/>
              </w:rPr>
            </w:pPr>
            <w:r w:rsidRPr="00E81D64">
              <w:rPr>
                <w:sz w:val="18"/>
                <w:szCs w:val="18"/>
              </w:rPr>
              <w:t>Acreditar un (01) año en el desempeño de funciones afines a la profesión y/o puesto y la especialidad requerida, con posterioridad al Título Profesional, excluyendo el SERUMS.</w:t>
            </w:r>
            <w:r w:rsidRPr="00E81D64">
              <w:rPr>
                <w:b/>
                <w:sz w:val="18"/>
                <w:szCs w:val="18"/>
              </w:rPr>
              <w:t xml:space="preserve"> (Indispensable)</w:t>
            </w:r>
          </w:p>
          <w:p w:rsidR="00E81D64" w:rsidRPr="00E81D64" w:rsidRDefault="00E81D64" w:rsidP="00E81D64">
            <w:pPr>
              <w:pStyle w:val="Prrafodelista"/>
              <w:tabs>
                <w:tab w:val="left" w:pos="1440"/>
              </w:tabs>
              <w:snapToGrid w:val="0"/>
              <w:ind w:left="202"/>
              <w:jc w:val="both"/>
              <w:rPr>
                <w:b/>
                <w:sz w:val="18"/>
                <w:szCs w:val="18"/>
              </w:rPr>
            </w:pPr>
            <w:r w:rsidRPr="00E81D64">
              <w:rPr>
                <w:b/>
                <w:sz w:val="18"/>
                <w:szCs w:val="18"/>
              </w:rPr>
              <w:t>EXPERIENCIA EN EL SECTOR PÚBLICO:</w:t>
            </w:r>
            <w:r w:rsidRPr="00E81D64">
              <w:rPr>
                <w:sz w:val="18"/>
                <w:szCs w:val="18"/>
              </w:rPr>
              <w:t xml:space="preserve"> </w:t>
            </w:r>
          </w:p>
          <w:p w:rsidR="00E81D64" w:rsidRDefault="00E81D64" w:rsidP="001E7512">
            <w:pPr>
              <w:pStyle w:val="Prrafodelista"/>
              <w:tabs>
                <w:tab w:val="left" w:pos="1440"/>
              </w:tabs>
              <w:snapToGrid w:val="0"/>
              <w:ind w:left="202"/>
              <w:jc w:val="both"/>
              <w:rPr>
                <w:b/>
                <w:sz w:val="18"/>
                <w:szCs w:val="18"/>
              </w:rPr>
            </w:pPr>
            <w:r w:rsidRPr="00E81D64">
              <w:rPr>
                <w:sz w:val="18"/>
                <w:szCs w:val="18"/>
              </w:rPr>
              <w:t>Acreditar un (01) año de SERUMS.</w:t>
            </w:r>
            <w:r w:rsidRPr="00E81D64">
              <w:rPr>
                <w:b/>
                <w:sz w:val="18"/>
                <w:szCs w:val="18"/>
              </w:rPr>
              <w:t xml:space="preserve"> (Indispensable)</w:t>
            </w:r>
          </w:p>
          <w:p w:rsidR="001E7512" w:rsidRDefault="001E7512" w:rsidP="001E7512">
            <w:pPr>
              <w:pStyle w:val="Prrafodelista"/>
              <w:tabs>
                <w:tab w:val="left" w:pos="1440"/>
              </w:tabs>
              <w:snapToGrid w:val="0"/>
              <w:ind w:left="202"/>
              <w:jc w:val="both"/>
              <w:rPr>
                <w:b/>
                <w:sz w:val="18"/>
                <w:szCs w:val="18"/>
              </w:rPr>
            </w:pPr>
          </w:p>
          <w:p w:rsidR="00E81D64" w:rsidRPr="00E81D64" w:rsidRDefault="00F40F52" w:rsidP="00E81D64">
            <w:pPr>
              <w:pStyle w:val="Prrafodelista"/>
              <w:tabs>
                <w:tab w:val="left" w:pos="1440"/>
              </w:tabs>
              <w:snapToGrid w:val="0"/>
              <w:ind w:left="202"/>
              <w:jc w:val="both"/>
              <w:rPr>
                <w:b/>
                <w:sz w:val="18"/>
                <w:szCs w:val="18"/>
              </w:rPr>
            </w:pPr>
            <w:r w:rsidRPr="00E81D64">
              <w:rPr>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sidR="00E81D64" w:rsidRPr="00E81D64">
              <w:rPr>
                <w:sz w:val="18"/>
                <w:szCs w:val="18"/>
              </w:rPr>
              <w:t>al por el periodo que acredita.</w:t>
            </w:r>
          </w:p>
          <w:p w:rsidR="00F40F52" w:rsidRPr="00E81D64" w:rsidRDefault="00F40F52" w:rsidP="00E81D64">
            <w:pPr>
              <w:pStyle w:val="Prrafodelista"/>
              <w:tabs>
                <w:tab w:val="left" w:pos="1440"/>
              </w:tabs>
              <w:snapToGrid w:val="0"/>
              <w:ind w:left="202"/>
              <w:jc w:val="both"/>
              <w:rPr>
                <w:b/>
                <w:sz w:val="18"/>
                <w:szCs w:val="18"/>
              </w:rPr>
            </w:pPr>
            <w:r w:rsidRPr="00E81D64">
              <w:rPr>
                <w:sz w:val="18"/>
                <w:szCs w:val="18"/>
              </w:rPr>
              <w:t>No se considerará como experiencia laboral: Trabajos Ad Honorem, en domicilio, ni Pasantías.</w:t>
            </w:r>
          </w:p>
        </w:tc>
      </w:tr>
      <w:tr w:rsidR="00F40F52" w:rsidRPr="00E81D64" w:rsidTr="00FB0101">
        <w:tc>
          <w:tcPr>
            <w:tcW w:w="2693"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Capacitación</w:t>
            </w:r>
          </w:p>
        </w:tc>
        <w:tc>
          <w:tcPr>
            <w:tcW w:w="6237" w:type="dxa"/>
            <w:vAlign w:val="center"/>
          </w:tcPr>
          <w:p w:rsidR="00F40F52" w:rsidRPr="00E81D64" w:rsidRDefault="00F40F52" w:rsidP="00E81D64">
            <w:pPr>
              <w:numPr>
                <w:ilvl w:val="0"/>
                <w:numId w:val="5"/>
              </w:numPr>
              <w:ind w:left="202" w:hanging="202"/>
              <w:jc w:val="both"/>
              <w:rPr>
                <w:rFonts w:cs="Arial"/>
                <w:b/>
                <w:sz w:val="18"/>
                <w:szCs w:val="18"/>
                <w:lang w:val="es-PE"/>
              </w:rPr>
            </w:pPr>
            <w:r w:rsidRPr="00E81D64">
              <w:rPr>
                <w:rFonts w:cs="Arial"/>
                <w:sz w:val="18"/>
                <w:szCs w:val="18"/>
                <w:lang w:val="es-MX"/>
              </w:rPr>
              <w:t xml:space="preserve">Acreditar actividades de </w:t>
            </w:r>
            <w:r w:rsidRPr="00BC1F77">
              <w:rPr>
                <w:rFonts w:cs="Arial"/>
                <w:sz w:val="18"/>
                <w:szCs w:val="18"/>
                <w:lang w:val="es-MX"/>
              </w:rPr>
              <w:t xml:space="preserve">capacitación y/o actualización profesional afines al servicio convocado, como mínimo de </w:t>
            </w:r>
            <w:r w:rsidR="00E81D64" w:rsidRPr="00BC1F77">
              <w:rPr>
                <w:rFonts w:cs="Arial"/>
                <w:sz w:val="18"/>
                <w:szCs w:val="18"/>
                <w:lang w:val="es-MX"/>
              </w:rPr>
              <w:t>51</w:t>
            </w:r>
            <w:r w:rsidRPr="00BC1F77">
              <w:rPr>
                <w:rFonts w:cs="Arial"/>
                <w:sz w:val="18"/>
                <w:szCs w:val="18"/>
                <w:lang w:val="es-MX"/>
              </w:rPr>
              <w:t xml:space="preserve"> horas</w:t>
            </w:r>
            <w:r w:rsidR="00E81D64" w:rsidRPr="00BC1F77">
              <w:rPr>
                <w:rFonts w:cs="Arial"/>
                <w:sz w:val="18"/>
                <w:szCs w:val="18"/>
                <w:lang w:val="es-MX"/>
              </w:rPr>
              <w:t xml:space="preserve"> o tres (03) créditos</w:t>
            </w:r>
            <w:r w:rsidRPr="00BC1F77">
              <w:rPr>
                <w:rFonts w:cs="Arial"/>
                <w:sz w:val="18"/>
                <w:szCs w:val="18"/>
                <w:lang w:val="es-MX"/>
              </w:rPr>
              <w:t>, realizadas a partir del año 2012 a la fecha</w:t>
            </w:r>
            <w:r w:rsidRPr="00E81D64">
              <w:rPr>
                <w:rFonts w:cs="Arial"/>
                <w:sz w:val="18"/>
                <w:szCs w:val="18"/>
                <w:lang w:val="es-MX"/>
              </w:rPr>
              <w:t xml:space="preserve">. </w:t>
            </w:r>
            <w:r w:rsidRPr="00E81D64">
              <w:rPr>
                <w:rFonts w:cs="Arial"/>
                <w:b/>
                <w:sz w:val="18"/>
                <w:szCs w:val="18"/>
                <w:lang w:val="es-MX"/>
              </w:rPr>
              <w:t>(Indispensable)</w:t>
            </w:r>
          </w:p>
        </w:tc>
      </w:tr>
      <w:tr w:rsidR="00F40F52" w:rsidRPr="00E81D64" w:rsidTr="00FB0101">
        <w:tc>
          <w:tcPr>
            <w:tcW w:w="2693"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Conocimientos complementarios para el puesto y/o cargo</w:t>
            </w:r>
          </w:p>
        </w:tc>
        <w:tc>
          <w:tcPr>
            <w:tcW w:w="6237" w:type="dxa"/>
            <w:vAlign w:val="center"/>
          </w:tcPr>
          <w:p w:rsidR="00F40F52" w:rsidRPr="00E81D64" w:rsidRDefault="00F40F52" w:rsidP="00E81D64">
            <w:pPr>
              <w:numPr>
                <w:ilvl w:val="0"/>
                <w:numId w:val="6"/>
              </w:numPr>
              <w:ind w:left="202" w:hanging="202"/>
              <w:jc w:val="both"/>
              <w:rPr>
                <w:rFonts w:cs="Arial"/>
                <w:sz w:val="18"/>
                <w:szCs w:val="18"/>
              </w:rPr>
            </w:pPr>
            <w:r w:rsidRPr="00E81D64">
              <w:rPr>
                <w:rFonts w:cs="Arial"/>
                <w:sz w:val="18"/>
                <w:szCs w:val="18"/>
              </w:rPr>
              <w:t xml:space="preserve">Manejo de Ofimática: Word, Excel, </w:t>
            </w:r>
            <w:proofErr w:type="spellStart"/>
            <w:r w:rsidRPr="00E81D64">
              <w:rPr>
                <w:rFonts w:cs="Arial"/>
                <w:sz w:val="18"/>
                <w:szCs w:val="18"/>
              </w:rPr>
              <w:t>Power</w:t>
            </w:r>
            <w:proofErr w:type="spellEnd"/>
            <w:r w:rsidRPr="00E81D64">
              <w:rPr>
                <w:rFonts w:cs="Arial"/>
                <w:sz w:val="18"/>
                <w:szCs w:val="18"/>
              </w:rPr>
              <w:t xml:space="preserve"> Point, Internet a nivel Básico. </w:t>
            </w:r>
            <w:r w:rsidRPr="001E7512">
              <w:rPr>
                <w:rFonts w:cs="Arial"/>
                <w:b/>
                <w:sz w:val="18"/>
                <w:szCs w:val="18"/>
              </w:rPr>
              <w:t>(Indispensable)</w:t>
            </w:r>
          </w:p>
        </w:tc>
      </w:tr>
      <w:tr w:rsidR="00F40F52" w:rsidRPr="00E81D64" w:rsidTr="00FB0101">
        <w:trPr>
          <w:trHeight w:val="180"/>
        </w:trPr>
        <w:tc>
          <w:tcPr>
            <w:tcW w:w="2693" w:type="dxa"/>
            <w:vAlign w:val="center"/>
          </w:tcPr>
          <w:p w:rsidR="00F40F52" w:rsidRPr="00E81D64" w:rsidRDefault="00F40F52" w:rsidP="00620FDA">
            <w:pPr>
              <w:jc w:val="center"/>
              <w:rPr>
                <w:rFonts w:cs="Arial"/>
                <w:b/>
                <w:sz w:val="18"/>
                <w:szCs w:val="18"/>
              </w:rPr>
            </w:pPr>
            <w:r w:rsidRPr="00E81D64">
              <w:rPr>
                <w:rFonts w:cs="Arial"/>
                <w:b/>
                <w:sz w:val="18"/>
                <w:szCs w:val="18"/>
              </w:rPr>
              <w:t>Habilidades o Competencias</w:t>
            </w:r>
          </w:p>
        </w:tc>
        <w:tc>
          <w:tcPr>
            <w:tcW w:w="6237" w:type="dxa"/>
          </w:tcPr>
          <w:p w:rsidR="00F40F52" w:rsidRPr="00E81D64" w:rsidRDefault="00F40F52" w:rsidP="00E81D64">
            <w:pPr>
              <w:ind w:left="202"/>
              <w:jc w:val="both"/>
              <w:rPr>
                <w:rFonts w:cs="Arial"/>
                <w:sz w:val="18"/>
                <w:szCs w:val="18"/>
              </w:rPr>
            </w:pPr>
            <w:r w:rsidRPr="00E81D64">
              <w:rPr>
                <w:rFonts w:cs="Arial"/>
                <w:b/>
                <w:bCs/>
                <w:sz w:val="18"/>
                <w:szCs w:val="18"/>
              </w:rPr>
              <w:t>GENÉRICAS:</w:t>
            </w:r>
            <w:r w:rsidRPr="00E81D64">
              <w:rPr>
                <w:rFonts w:cs="Arial"/>
                <w:sz w:val="18"/>
                <w:szCs w:val="18"/>
              </w:rPr>
              <w:t xml:space="preserve"> Actitud de servicio, ética e integridad, compromiso y responsabilidad, orientación a resultados, trabajo en equipo.</w:t>
            </w:r>
          </w:p>
          <w:p w:rsidR="00F40F52" w:rsidRPr="00E81D64" w:rsidRDefault="00F40F52" w:rsidP="00E81D64">
            <w:pPr>
              <w:ind w:left="202"/>
              <w:jc w:val="both"/>
              <w:rPr>
                <w:rFonts w:cs="Arial"/>
                <w:sz w:val="18"/>
                <w:szCs w:val="18"/>
              </w:rPr>
            </w:pPr>
            <w:r w:rsidRPr="00E81D64">
              <w:rPr>
                <w:rFonts w:cs="Arial"/>
                <w:b/>
                <w:bCs/>
                <w:sz w:val="18"/>
                <w:szCs w:val="18"/>
              </w:rPr>
              <w:t>ESPECÍFICAS:</w:t>
            </w:r>
            <w:r w:rsidRPr="00E81D64">
              <w:rPr>
                <w:rFonts w:cs="Arial"/>
                <w:sz w:val="18"/>
                <w:szCs w:val="18"/>
              </w:rPr>
              <w:t xml:space="preserve"> Pensamiento estratégico, comunicación efectiva, planificación y organización, capacidad de análisis y capacidad de respuesta al cambio.</w:t>
            </w:r>
          </w:p>
        </w:tc>
      </w:tr>
      <w:tr w:rsidR="00F40F52" w:rsidRPr="00E81D64" w:rsidTr="00C83A9B">
        <w:trPr>
          <w:trHeight w:val="483"/>
        </w:trPr>
        <w:tc>
          <w:tcPr>
            <w:tcW w:w="2693"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Motivo de contratación</w:t>
            </w:r>
          </w:p>
        </w:tc>
        <w:tc>
          <w:tcPr>
            <w:tcW w:w="6237" w:type="dxa"/>
            <w:vAlign w:val="center"/>
          </w:tcPr>
          <w:p w:rsidR="00F40F52" w:rsidRPr="00E81D64" w:rsidRDefault="00F40F52" w:rsidP="00E81D64">
            <w:pPr>
              <w:numPr>
                <w:ilvl w:val="0"/>
                <w:numId w:val="6"/>
              </w:numPr>
              <w:tabs>
                <w:tab w:val="clear" w:pos="360"/>
              </w:tabs>
              <w:ind w:left="202" w:hanging="202"/>
              <w:jc w:val="both"/>
              <w:rPr>
                <w:rFonts w:cs="Arial"/>
                <w:sz w:val="18"/>
                <w:szCs w:val="18"/>
              </w:rPr>
            </w:pPr>
            <w:r w:rsidRPr="00E81D64">
              <w:rPr>
                <w:rFonts w:cs="Arial"/>
                <w:sz w:val="18"/>
                <w:szCs w:val="18"/>
              </w:rPr>
              <w:t>CAS reemplazo</w:t>
            </w:r>
            <w:r w:rsidR="00C83A9B">
              <w:rPr>
                <w:rFonts w:cs="Arial"/>
                <w:sz w:val="18"/>
                <w:szCs w:val="18"/>
              </w:rPr>
              <w:t>.</w:t>
            </w:r>
          </w:p>
        </w:tc>
      </w:tr>
    </w:tbl>
    <w:p w:rsidR="001661F6" w:rsidRDefault="001661F6" w:rsidP="008000AD">
      <w:pPr>
        <w:ind w:left="567"/>
        <w:jc w:val="both"/>
        <w:rPr>
          <w:b/>
          <w:sz w:val="16"/>
          <w:szCs w:val="16"/>
        </w:rPr>
      </w:pPr>
    </w:p>
    <w:p w:rsidR="00C83A9B" w:rsidRDefault="00C83A9B" w:rsidP="00C83A9B">
      <w:pPr>
        <w:pStyle w:val="Sangradetextonormal"/>
        <w:outlineLvl w:val="0"/>
        <w:rPr>
          <w:b/>
          <w:sz w:val="20"/>
        </w:rPr>
      </w:pPr>
      <w:r>
        <w:rPr>
          <w:b/>
          <w:sz w:val="20"/>
        </w:rPr>
        <w:t xml:space="preserve">  </w:t>
      </w:r>
    </w:p>
    <w:p w:rsidR="00C83A9B" w:rsidRDefault="00C83A9B" w:rsidP="00C83A9B">
      <w:pPr>
        <w:pStyle w:val="Sinespaciado"/>
        <w:ind w:left="142"/>
        <w:jc w:val="both"/>
        <w:rPr>
          <w:rFonts w:ascii="Arial" w:hAnsi="Arial" w:cs="Arial"/>
          <w:b/>
          <w:sz w:val="20"/>
          <w:szCs w:val="20"/>
        </w:rPr>
      </w:pPr>
      <w:r w:rsidRPr="00BC1F77">
        <w:rPr>
          <w:rFonts w:ascii="Arial" w:hAnsi="Arial" w:cs="Arial"/>
          <w:b/>
          <w:sz w:val="20"/>
        </w:rPr>
        <w:t xml:space="preserve">TECNÓLOGO MÉDICO EN </w:t>
      </w:r>
      <w:r>
        <w:rPr>
          <w:rFonts w:ascii="Arial" w:hAnsi="Arial" w:cs="Arial"/>
          <w:b/>
          <w:sz w:val="20"/>
        </w:rPr>
        <w:t xml:space="preserve">RADIOLOGIA </w:t>
      </w:r>
      <w:r>
        <w:rPr>
          <w:rFonts w:ascii="Arial" w:hAnsi="Arial" w:cs="Arial"/>
          <w:b/>
          <w:sz w:val="20"/>
          <w:szCs w:val="20"/>
        </w:rPr>
        <w:t>(</w:t>
      </w:r>
      <w:r w:rsidRPr="00611CD6">
        <w:rPr>
          <w:rFonts w:ascii="Arial" w:hAnsi="Arial" w:cs="Arial"/>
          <w:b/>
          <w:sz w:val="20"/>
          <w:szCs w:val="20"/>
        </w:rPr>
        <w:t>P</w:t>
      </w:r>
      <w:r>
        <w:rPr>
          <w:rFonts w:ascii="Arial" w:hAnsi="Arial" w:cs="Arial"/>
          <w:b/>
          <w:sz w:val="20"/>
          <w:szCs w:val="20"/>
        </w:rPr>
        <w:t>2TM</w:t>
      </w:r>
      <w:r w:rsidRPr="00611CD6">
        <w:rPr>
          <w:rFonts w:ascii="Arial" w:hAnsi="Arial" w:cs="Arial"/>
          <w:b/>
          <w:sz w:val="20"/>
          <w:szCs w:val="20"/>
        </w:rPr>
        <w:t>-00</w:t>
      </w:r>
      <w:r>
        <w:rPr>
          <w:rFonts w:ascii="Arial" w:hAnsi="Arial" w:cs="Arial"/>
          <w:b/>
          <w:sz w:val="20"/>
          <w:szCs w:val="20"/>
        </w:rPr>
        <w:t xml:space="preserve">3) </w:t>
      </w:r>
    </w:p>
    <w:p w:rsidR="00C83A9B" w:rsidRPr="00611CD6" w:rsidRDefault="00C83A9B" w:rsidP="00C83A9B">
      <w:pPr>
        <w:pStyle w:val="Sinespaciado"/>
        <w:ind w:left="142"/>
        <w:jc w:val="both"/>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693"/>
        <w:gridCol w:w="6237"/>
      </w:tblGrid>
      <w:tr w:rsidR="00C83A9B" w:rsidRPr="00E81D64" w:rsidTr="00A16E69">
        <w:trPr>
          <w:trHeight w:val="541"/>
        </w:trPr>
        <w:tc>
          <w:tcPr>
            <w:tcW w:w="2693" w:type="dxa"/>
            <w:shd w:val="clear" w:color="auto" w:fill="F2F2F2" w:themeFill="background1" w:themeFillShade="F2"/>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REQUISITOS ESPECÍFICOS</w:t>
            </w:r>
          </w:p>
        </w:tc>
        <w:tc>
          <w:tcPr>
            <w:tcW w:w="6237" w:type="dxa"/>
            <w:shd w:val="clear" w:color="auto" w:fill="F2F2F2" w:themeFill="background1" w:themeFillShade="F2"/>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DETALLE</w:t>
            </w:r>
          </w:p>
        </w:tc>
      </w:tr>
      <w:tr w:rsidR="00C83A9B" w:rsidRPr="00E81D64" w:rsidTr="00A16E69">
        <w:tc>
          <w:tcPr>
            <w:tcW w:w="2693" w:type="dxa"/>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Formación general</w:t>
            </w:r>
          </w:p>
        </w:tc>
        <w:tc>
          <w:tcPr>
            <w:tcW w:w="6237" w:type="dxa"/>
          </w:tcPr>
          <w:p w:rsidR="00D1698C" w:rsidRPr="00D1698C" w:rsidRDefault="00D1698C" w:rsidP="00D1698C">
            <w:pPr>
              <w:numPr>
                <w:ilvl w:val="0"/>
                <w:numId w:val="4"/>
              </w:numPr>
              <w:tabs>
                <w:tab w:val="clear" w:pos="720"/>
                <w:tab w:val="num" w:pos="202"/>
              </w:tabs>
              <w:snapToGrid w:val="0"/>
              <w:ind w:left="202" w:hanging="284"/>
              <w:jc w:val="both"/>
              <w:rPr>
                <w:rFonts w:cs="Arial"/>
                <w:sz w:val="18"/>
                <w:szCs w:val="18"/>
              </w:rPr>
            </w:pPr>
            <w:r w:rsidRPr="00E81D64">
              <w:rPr>
                <w:rFonts w:cs="Arial"/>
                <w:sz w:val="18"/>
                <w:szCs w:val="18"/>
              </w:rPr>
              <w:t xml:space="preserve">Presentar copia simple del Título Profesional Universitario de Tecnólogo Médico en la especialidad de </w:t>
            </w:r>
            <w:r>
              <w:rPr>
                <w:rFonts w:cs="Arial"/>
                <w:sz w:val="18"/>
                <w:szCs w:val="18"/>
              </w:rPr>
              <w:t>Radiología</w:t>
            </w:r>
            <w:r w:rsidRPr="00E81D64">
              <w:rPr>
                <w:rFonts w:cs="Arial"/>
                <w:sz w:val="18"/>
                <w:szCs w:val="18"/>
              </w:rPr>
              <w:t xml:space="preserve"> y Resolución del SERUMS correspondiente a la profesión</w:t>
            </w:r>
            <w:r w:rsidR="00A16E69">
              <w:rPr>
                <w:rFonts w:cs="Arial"/>
                <w:sz w:val="18"/>
                <w:szCs w:val="18"/>
              </w:rPr>
              <w:t xml:space="preserve">. </w:t>
            </w:r>
            <w:r w:rsidR="00A16E69" w:rsidRPr="00A16E69">
              <w:rPr>
                <w:rFonts w:cs="Arial"/>
                <w:b/>
                <w:sz w:val="18"/>
                <w:szCs w:val="18"/>
              </w:rPr>
              <w:t>(Indispensables)</w:t>
            </w:r>
          </w:p>
          <w:p w:rsidR="00D1698C" w:rsidRPr="00A16E69" w:rsidRDefault="00D1698C" w:rsidP="00D1698C">
            <w:pPr>
              <w:numPr>
                <w:ilvl w:val="0"/>
                <w:numId w:val="4"/>
              </w:numPr>
              <w:tabs>
                <w:tab w:val="clear" w:pos="720"/>
                <w:tab w:val="num" w:pos="202"/>
              </w:tabs>
              <w:snapToGrid w:val="0"/>
              <w:ind w:left="202" w:hanging="284"/>
              <w:jc w:val="both"/>
              <w:rPr>
                <w:rFonts w:cs="Arial"/>
                <w:b/>
                <w:sz w:val="18"/>
                <w:szCs w:val="18"/>
              </w:rPr>
            </w:pPr>
            <w:r w:rsidRPr="00E81D64">
              <w:rPr>
                <w:rFonts w:cs="Arial"/>
                <w:sz w:val="18"/>
                <w:szCs w:val="18"/>
              </w:rPr>
              <w:t>Contar con Diploma de Colegiatura y Habilitación Profesional vigente</w:t>
            </w:r>
            <w:r w:rsidR="00A16E69">
              <w:rPr>
                <w:rFonts w:cs="Arial"/>
                <w:sz w:val="18"/>
                <w:szCs w:val="18"/>
              </w:rPr>
              <w:t>.</w:t>
            </w:r>
            <w:r w:rsidRPr="00E81D64">
              <w:rPr>
                <w:rFonts w:cs="Arial"/>
                <w:sz w:val="18"/>
                <w:szCs w:val="18"/>
              </w:rPr>
              <w:t xml:space="preserve"> </w:t>
            </w:r>
            <w:r w:rsidR="00A16E69" w:rsidRPr="00A16E69">
              <w:rPr>
                <w:rFonts w:cs="Arial"/>
                <w:b/>
                <w:sz w:val="18"/>
                <w:szCs w:val="18"/>
              </w:rPr>
              <w:t>(Indispensable)</w:t>
            </w:r>
          </w:p>
          <w:p w:rsidR="00C83A9B" w:rsidRPr="00E81D64" w:rsidRDefault="00C83A9B" w:rsidP="00D1698C">
            <w:pPr>
              <w:snapToGrid w:val="0"/>
              <w:ind w:left="720"/>
              <w:jc w:val="both"/>
              <w:rPr>
                <w:sz w:val="18"/>
                <w:szCs w:val="18"/>
              </w:rPr>
            </w:pPr>
          </w:p>
        </w:tc>
      </w:tr>
      <w:tr w:rsidR="00C83A9B" w:rsidRPr="00E81D64" w:rsidTr="00A16E69">
        <w:tc>
          <w:tcPr>
            <w:tcW w:w="2693" w:type="dxa"/>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Experiencia laboral</w:t>
            </w:r>
          </w:p>
        </w:tc>
        <w:tc>
          <w:tcPr>
            <w:tcW w:w="6237" w:type="dxa"/>
            <w:vAlign w:val="center"/>
          </w:tcPr>
          <w:p w:rsidR="00A16E69" w:rsidRPr="00A16E69" w:rsidRDefault="00A16E69" w:rsidP="00A16E69">
            <w:pPr>
              <w:numPr>
                <w:ilvl w:val="0"/>
                <w:numId w:val="4"/>
              </w:numPr>
              <w:tabs>
                <w:tab w:val="clear" w:pos="720"/>
                <w:tab w:val="num" w:pos="202"/>
              </w:tabs>
              <w:snapToGrid w:val="0"/>
              <w:ind w:left="202" w:hanging="284"/>
              <w:jc w:val="both"/>
              <w:rPr>
                <w:rFonts w:cs="Arial"/>
                <w:sz w:val="18"/>
                <w:szCs w:val="18"/>
              </w:rPr>
            </w:pPr>
            <w:r w:rsidRPr="00A16E69">
              <w:rPr>
                <w:rFonts w:cs="Arial"/>
                <w:sz w:val="18"/>
                <w:szCs w:val="18"/>
              </w:rPr>
              <w:t>Acreditar experiencia laboral mínima de un (01) año en el desempeño de funciones a fines a la profesión y/o cargo en el ámbito asistencial, con posterioridad al Título Profesional, excluyendo el SERUMS. (Indispensable)</w:t>
            </w:r>
          </w:p>
          <w:p w:rsidR="00A16E69" w:rsidRPr="00A16E69" w:rsidRDefault="00A16E69" w:rsidP="00A16E69">
            <w:pPr>
              <w:numPr>
                <w:ilvl w:val="0"/>
                <w:numId w:val="4"/>
              </w:numPr>
              <w:tabs>
                <w:tab w:val="clear" w:pos="720"/>
                <w:tab w:val="num" w:pos="202"/>
              </w:tabs>
              <w:snapToGrid w:val="0"/>
              <w:ind w:left="202" w:hanging="284"/>
              <w:jc w:val="both"/>
              <w:rPr>
                <w:rFonts w:cs="Arial"/>
                <w:sz w:val="18"/>
                <w:szCs w:val="18"/>
              </w:rPr>
            </w:pPr>
            <w:r w:rsidRPr="00A16E69">
              <w:rPr>
                <w:rFonts w:cs="Arial"/>
                <w:sz w:val="18"/>
                <w:szCs w:val="18"/>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acredita. </w:t>
            </w:r>
          </w:p>
          <w:p w:rsidR="00A16E69" w:rsidRPr="00A16E69" w:rsidRDefault="00A16E69" w:rsidP="00A16E69">
            <w:pPr>
              <w:numPr>
                <w:ilvl w:val="0"/>
                <w:numId w:val="4"/>
              </w:numPr>
              <w:tabs>
                <w:tab w:val="clear" w:pos="720"/>
                <w:tab w:val="num" w:pos="202"/>
              </w:tabs>
              <w:snapToGrid w:val="0"/>
              <w:ind w:left="202" w:hanging="284"/>
              <w:jc w:val="both"/>
              <w:rPr>
                <w:rFonts w:cs="Arial"/>
                <w:sz w:val="18"/>
                <w:szCs w:val="18"/>
              </w:rPr>
            </w:pPr>
            <w:r w:rsidRPr="00A16E69">
              <w:rPr>
                <w:rFonts w:cs="Arial"/>
                <w:sz w:val="18"/>
                <w:szCs w:val="18"/>
              </w:rPr>
              <w:t>No se considerará como experiencia laboral: Trabajos Ad Honorem, ni Prácticas, ni Pasantías.</w:t>
            </w:r>
          </w:p>
          <w:p w:rsidR="00C83A9B" w:rsidRPr="00E81D64" w:rsidRDefault="00C83A9B" w:rsidP="005A3F73">
            <w:pPr>
              <w:pStyle w:val="Prrafodelista"/>
              <w:tabs>
                <w:tab w:val="left" w:pos="1440"/>
              </w:tabs>
              <w:snapToGrid w:val="0"/>
              <w:ind w:left="202"/>
              <w:jc w:val="both"/>
              <w:rPr>
                <w:b/>
                <w:sz w:val="18"/>
                <w:szCs w:val="18"/>
              </w:rPr>
            </w:pPr>
          </w:p>
        </w:tc>
      </w:tr>
      <w:tr w:rsidR="00C83A9B" w:rsidRPr="00E81D64" w:rsidTr="00A16E69">
        <w:tc>
          <w:tcPr>
            <w:tcW w:w="2693" w:type="dxa"/>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Capacitación</w:t>
            </w:r>
          </w:p>
        </w:tc>
        <w:tc>
          <w:tcPr>
            <w:tcW w:w="6237" w:type="dxa"/>
            <w:vAlign w:val="center"/>
          </w:tcPr>
          <w:p w:rsidR="00C83A9B" w:rsidRPr="00E81D64" w:rsidRDefault="00262D44" w:rsidP="005A3F73">
            <w:pPr>
              <w:numPr>
                <w:ilvl w:val="0"/>
                <w:numId w:val="5"/>
              </w:numPr>
              <w:ind w:left="202" w:hanging="202"/>
              <w:jc w:val="both"/>
              <w:rPr>
                <w:rFonts w:cs="Arial"/>
                <w:b/>
                <w:sz w:val="18"/>
                <w:szCs w:val="18"/>
                <w:lang w:val="es-PE"/>
              </w:rPr>
            </w:pPr>
            <w:r w:rsidRPr="00EF14BE">
              <w:rPr>
                <w:rFonts w:cs="Arial"/>
                <w:sz w:val="20"/>
              </w:rPr>
              <w:t xml:space="preserve">Acreditar actividades de capacitación y/o actualización profesional afín al servicio convocado, equivalente a 70 horas, realizadas a partir del año 2012 a la fecha. </w:t>
            </w:r>
            <w:r w:rsidRPr="00EF14BE">
              <w:rPr>
                <w:rFonts w:cs="Arial"/>
                <w:b/>
                <w:sz w:val="20"/>
              </w:rPr>
              <w:t>(Indispensable)</w:t>
            </w:r>
          </w:p>
        </w:tc>
      </w:tr>
      <w:tr w:rsidR="00C83A9B" w:rsidRPr="00E81D64" w:rsidTr="00A16E69">
        <w:tc>
          <w:tcPr>
            <w:tcW w:w="2693" w:type="dxa"/>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Conocimientos complementarios para el puesto y/o cargo</w:t>
            </w:r>
          </w:p>
        </w:tc>
        <w:tc>
          <w:tcPr>
            <w:tcW w:w="6237" w:type="dxa"/>
            <w:vAlign w:val="center"/>
          </w:tcPr>
          <w:p w:rsidR="00C83A9B" w:rsidRPr="00E81D64" w:rsidRDefault="00C83A9B" w:rsidP="005A3F73">
            <w:pPr>
              <w:numPr>
                <w:ilvl w:val="0"/>
                <w:numId w:val="6"/>
              </w:numPr>
              <w:ind w:left="202" w:hanging="202"/>
              <w:jc w:val="both"/>
              <w:rPr>
                <w:rFonts w:cs="Arial"/>
                <w:sz w:val="18"/>
                <w:szCs w:val="18"/>
              </w:rPr>
            </w:pPr>
            <w:r w:rsidRPr="00E81D64">
              <w:rPr>
                <w:rFonts w:cs="Arial"/>
                <w:sz w:val="18"/>
                <w:szCs w:val="18"/>
              </w:rPr>
              <w:t xml:space="preserve">Manejo de Ofimática: Word, Excel, </w:t>
            </w:r>
            <w:proofErr w:type="spellStart"/>
            <w:r w:rsidRPr="00E81D64">
              <w:rPr>
                <w:rFonts w:cs="Arial"/>
                <w:sz w:val="18"/>
                <w:szCs w:val="18"/>
              </w:rPr>
              <w:t>Power</w:t>
            </w:r>
            <w:proofErr w:type="spellEnd"/>
            <w:r w:rsidRPr="00E81D64">
              <w:rPr>
                <w:rFonts w:cs="Arial"/>
                <w:sz w:val="18"/>
                <w:szCs w:val="18"/>
              </w:rPr>
              <w:t xml:space="preserve"> Point, Internet a nivel Básico. </w:t>
            </w:r>
            <w:r w:rsidRPr="001E7512">
              <w:rPr>
                <w:rFonts w:cs="Arial"/>
                <w:b/>
                <w:sz w:val="18"/>
                <w:szCs w:val="18"/>
              </w:rPr>
              <w:t>(Indispensable)</w:t>
            </w:r>
          </w:p>
        </w:tc>
      </w:tr>
      <w:tr w:rsidR="00C83A9B" w:rsidRPr="00E81D64" w:rsidTr="00A16E69">
        <w:trPr>
          <w:trHeight w:val="180"/>
        </w:trPr>
        <w:tc>
          <w:tcPr>
            <w:tcW w:w="2693" w:type="dxa"/>
            <w:vAlign w:val="center"/>
          </w:tcPr>
          <w:p w:rsidR="00C83A9B" w:rsidRPr="00E81D64" w:rsidRDefault="00C83A9B" w:rsidP="005A3F73">
            <w:pPr>
              <w:jc w:val="center"/>
              <w:rPr>
                <w:rFonts w:cs="Arial"/>
                <w:b/>
                <w:sz w:val="18"/>
                <w:szCs w:val="18"/>
              </w:rPr>
            </w:pPr>
            <w:r w:rsidRPr="00E81D64">
              <w:rPr>
                <w:rFonts w:cs="Arial"/>
                <w:b/>
                <w:sz w:val="18"/>
                <w:szCs w:val="18"/>
              </w:rPr>
              <w:t>Habilidades o Competencias</w:t>
            </w:r>
          </w:p>
        </w:tc>
        <w:tc>
          <w:tcPr>
            <w:tcW w:w="6237" w:type="dxa"/>
          </w:tcPr>
          <w:p w:rsidR="00C83A9B" w:rsidRPr="00E81D64" w:rsidRDefault="00C83A9B" w:rsidP="005A3F73">
            <w:pPr>
              <w:ind w:left="202"/>
              <w:jc w:val="both"/>
              <w:rPr>
                <w:rFonts w:cs="Arial"/>
                <w:sz w:val="18"/>
                <w:szCs w:val="18"/>
              </w:rPr>
            </w:pPr>
            <w:r w:rsidRPr="00E81D64">
              <w:rPr>
                <w:rFonts w:cs="Arial"/>
                <w:b/>
                <w:bCs/>
                <w:sz w:val="18"/>
                <w:szCs w:val="18"/>
              </w:rPr>
              <w:t>GENÉRICAS:</w:t>
            </w:r>
            <w:r w:rsidRPr="00E81D64">
              <w:rPr>
                <w:rFonts w:cs="Arial"/>
                <w:sz w:val="18"/>
                <w:szCs w:val="18"/>
              </w:rPr>
              <w:t xml:space="preserve"> Actitud de servicio, ética e integridad, compromiso y responsabilidad, orientación a resultados, trabajo en equipo.</w:t>
            </w:r>
          </w:p>
          <w:p w:rsidR="00C83A9B" w:rsidRPr="00E81D64" w:rsidRDefault="00C83A9B" w:rsidP="005A3F73">
            <w:pPr>
              <w:ind w:left="202"/>
              <w:jc w:val="both"/>
              <w:rPr>
                <w:rFonts w:cs="Arial"/>
                <w:sz w:val="18"/>
                <w:szCs w:val="18"/>
              </w:rPr>
            </w:pPr>
            <w:r w:rsidRPr="00E81D64">
              <w:rPr>
                <w:rFonts w:cs="Arial"/>
                <w:b/>
                <w:bCs/>
                <w:sz w:val="18"/>
                <w:szCs w:val="18"/>
              </w:rPr>
              <w:t>ESPECÍFICAS:</w:t>
            </w:r>
            <w:r w:rsidRPr="00E81D64">
              <w:rPr>
                <w:rFonts w:cs="Arial"/>
                <w:sz w:val="18"/>
                <w:szCs w:val="18"/>
              </w:rPr>
              <w:t xml:space="preserve"> Pensamiento estratégico, comunicación efectiva, planificación y organización, capacidad de análisis y capacidad de respuesta al cambio.</w:t>
            </w:r>
          </w:p>
        </w:tc>
      </w:tr>
      <w:tr w:rsidR="00C83A9B" w:rsidRPr="00E81D64" w:rsidTr="00A16E69">
        <w:trPr>
          <w:trHeight w:val="483"/>
        </w:trPr>
        <w:tc>
          <w:tcPr>
            <w:tcW w:w="2693" w:type="dxa"/>
            <w:vAlign w:val="center"/>
          </w:tcPr>
          <w:p w:rsidR="00C83A9B" w:rsidRPr="00E81D64" w:rsidRDefault="00C83A9B" w:rsidP="005A3F73">
            <w:pPr>
              <w:pStyle w:val="Sinespaciado"/>
              <w:jc w:val="center"/>
              <w:rPr>
                <w:rFonts w:ascii="Arial" w:hAnsi="Arial" w:cs="Arial"/>
                <w:b/>
                <w:sz w:val="18"/>
                <w:szCs w:val="18"/>
              </w:rPr>
            </w:pPr>
            <w:r w:rsidRPr="00E81D64">
              <w:rPr>
                <w:rFonts w:ascii="Arial" w:hAnsi="Arial" w:cs="Arial"/>
                <w:b/>
                <w:sz w:val="18"/>
                <w:szCs w:val="18"/>
              </w:rPr>
              <w:t>Motivo de contratación</w:t>
            </w:r>
          </w:p>
        </w:tc>
        <w:tc>
          <w:tcPr>
            <w:tcW w:w="6237" w:type="dxa"/>
            <w:vAlign w:val="center"/>
          </w:tcPr>
          <w:p w:rsidR="00C83A9B" w:rsidRPr="00E81D64" w:rsidRDefault="00C83A9B" w:rsidP="005A3F73">
            <w:pPr>
              <w:numPr>
                <w:ilvl w:val="0"/>
                <w:numId w:val="6"/>
              </w:numPr>
              <w:tabs>
                <w:tab w:val="clear" w:pos="360"/>
              </w:tabs>
              <w:ind w:left="202" w:hanging="202"/>
              <w:jc w:val="both"/>
              <w:rPr>
                <w:rFonts w:cs="Arial"/>
                <w:sz w:val="18"/>
                <w:szCs w:val="18"/>
              </w:rPr>
            </w:pPr>
            <w:r w:rsidRPr="00E81D64">
              <w:rPr>
                <w:rFonts w:cs="Arial"/>
                <w:sz w:val="18"/>
                <w:szCs w:val="18"/>
              </w:rPr>
              <w:t>CAS reemplazo</w:t>
            </w:r>
            <w:r>
              <w:rPr>
                <w:rFonts w:cs="Arial"/>
                <w:sz w:val="18"/>
                <w:szCs w:val="18"/>
              </w:rPr>
              <w:t>.</w:t>
            </w:r>
          </w:p>
        </w:tc>
      </w:tr>
    </w:tbl>
    <w:p w:rsidR="00262D44" w:rsidRDefault="00262D44" w:rsidP="008000AD">
      <w:pPr>
        <w:ind w:left="567"/>
        <w:jc w:val="both"/>
        <w:rPr>
          <w:b/>
          <w:sz w:val="16"/>
          <w:szCs w:val="16"/>
        </w:rPr>
      </w:pPr>
    </w:p>
    <w:p w:rsidR="008000AD" w:rsidRDefault="00F40F52" w:rsidP="008000AD">
      <w:pPr>
        <w:ind w:left="567"/>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p>
    <w:p w:rsidR="008000AD" w:rsidRDefault="00F40F52" w:rsidP="008000AD">
      <w:pPr>
        <w:ind w:left="567"/>
        <w:jc w:val="both"/>
        <w:rPr>
          <w:b/>
          <w:sz w:val="16"/>
          <w:szCs w:val="16"/>
        </w:rPr>
      </w:pPr>
      <w:r w:rsidRPr="009E4C50">
        <w:rPr>
          <w:b/>
          <w:sz w:val="16"/>
          <w:szCs w:val="16"/>
        </w:rPr>
        <w:t xml:space="preserve">Para la contratación del postulante seleccionado, éste presentará la documentación original </w:t>
      </w:r>
      <w:r w:rsidR="00381FD9" w:rsidRPr="009E4C50">
        <w:rPr>
          <w:b/>
          <w:sz w:val="16"/>
          <w:szCs w:val="16"/>
        </w:rPr>
        <w:t>sustentatorio</w:t>
      </w:r>
      <w:r w:rsidRPr="009E4C50">
        <w:rPr>
          <w:b/>
          <w:sz w:val="16"/>
          <w:szCs w:val="16"/>
        </w:rPr>
        <w:t>.</w:t>
      </w:r>
    </w:p>
    <w:p w:rsidR="00F40F52" w:rsidRPr="009E4C50" w:rsidRDefault="00F40F52" w:rsidP="008000AD">
      <w:pPr>
        <w:ind w:left="567"/>
        <w:jc w:val="both"/>
        <w:rPr>
          <w:b/>
          <w:sz w:val="16"/>
          <w:szCs w:val="16"/>
        </w:rPr>
      </w:pPr>
      <w:r w:rsidRPr="009E4C50">
        <w:rPr>
          <w:b/>
          <w:sz w:val="16"/>
          <w:szCs w:val="16"/>
        </w:rPr>
        <w:t>El postulante seleccionado podrá ser incorporado y/o desplazado a otra dependencia, de acuerdo a las necesidades del servicio.</w:t>
      </w:r>
    </w:p>
    <w:p w:rsidR="00F40F52" w:rsidRPr="009E4C50" w:rsidRDefault="00F40F52" w:rsidP="00F40F52">
      <w:pPr>
        <w:ind w:left="360"/>
        <w:jc w:val="both"/>
        <w:rPr>
          <w:sz w:val="20"/>
        </w:rPr>
      </w:pPr>
    </w:p>
    <w:p w:rsidR="00F40F52" w:rsidRPr="009E4C50" w:rsidRDefault="00F40F52" w:rsidP="00F40F52">
      <w:pPr>
        <w:ind w:left="360"/>
        <w:jc w:val="both"/>
        <w:rPr>
          <w:sz w:val="20"/>
        </w:rPr>
      </w:pPr>
    </w:p>
    <w:p w:rsidR="00F40F52" w:rsidRPr="009E4C50" w:rsidRDefault="00F40F52" w:rsidP="00262D44">
      <w:pPr>
        <w:pStyle w:val="Prrafodelista1"/>
        <w:numPr>
          <w:ilvl w:val="0"/>
          <w:numId w:val="30"/>
        </w:numPr>
        <w:jc w:val="both"/>
        <w:rPr>
          <w:b/>
          <w:sz w:val="20"/>
        </w:rPr>
      </w:pPr>
      <w:r w:rsidRPr="009E4C50">
        <w:rPr>
          <w:b/>
          <w:sz w:val="20"/>
        </w:rPr>
        <w:lastRenderedPageBreak/>
        <w:t>CARACTERÍSTICAS DEL PUESTO Y/O CARGO</w:t>
      </w:r>
    </w:p>
    <w:p w:rsidR="00F40F52" w:rsidRPr="007828D5" w:rsidRDefault="00F40F52" w:rsidP="00F40F52">
      <w:pPr>
        <w:pStyle w:val="Sinespaciado"/>
        <w:rPr>
          <w:rFonts w:ascii="Arial" w:hAnsi="Arial" w:cs="Arial"/>
          <w:b/>
          <w:sz w:val="18"/>
          <w:szCs w:val="20"/>
        </w:rPr>
      </w:pPr>
    </w:p>
    <w:p w:rsidR="00BC1F77" w:rsidRPr="00611CD6" w:rsidRDefault="00BC1F77" w:rsidP="00BC1F77">
      <w:pPr>
        <w:pStyle w:val="Sinespaciado"/>
        <w:ind w:left="426" w:hanging="426"/>
        <w:jc w:val="both"/>
        <w:rPr>
          <w:rFonts w:ascii="Arial" w:hAnsi="Arial" w:cs="Arial"/>
          <w:b/>
          <w:sz w:val="20"/>
          <w:szCs w:val="20"/>
        </w:rPr>
      </w:pPr>
      <w:r>
        <w:rPr>
          <w:rFonts w:ascii="Arial" w:hAnsi="Arial" w:cs="Arial"/>
          <w:b/>
          <w:sz w:val="20"/>
        </w:rPr>
        <w:t xml:space="preserve">        </w:t>
      </w:r>
      <w:r w:rsidRPr="00BC1F77">
        <w:rPr>
          <w:rFonts w:ascii="Arial" w:hAnsi="Arial" w:cs="Arial"/>
          <w:b/>
          <w:sz w:val="20"/>
        </w:rPr>
        <w:t>TECNÓLOGO MÉDICO EN LABORATORIO Y ANATOMÍA PATOLÓGICA</w:t>
      </w:r>
      <w:r>
        <w:rPr>
          <w:b/>
          <w:sz w:val="20"/>
        </w:rPr>
        <w:t xml:space="preserve"> </w:t>
      </w:r>
      <w:r w:rsidRPr="00611CD6">
        <w:rPr>
          <w:rFonts w:ascii="Arial" w:hAnsi="Arial" w:cs="Arial"/>
          <w:b/>
          <w:sz w:val="20"/>
          <w:szCs w:val="20"/>
        </w:rPr>
        <w:t>(</w:t>
      </w:r>
      <w:r w:rsidR="00262D44">
        <w:rPr>
          <w:rFonts w:ascii="Arial" w:hAnsi="Arial" w:cs="Arial"/>
          <w:b/>
          <w:sz w:val="20"/>
          <w:szCs w:val="20"/>
        </w:rPr>
        <w:t>P</w:t>
      </w:r>
      <w:r>
        <w:rPr>
          <w:rFonts w:ascii="Arial" w:hAnsi="Arial" w:cs="Arial"/>
          <w:b/>
          <w:sz w:val="20"/>
          <w:szCs w:val="20"/>
        </w:rPr>
        <w:t>2TM</w:t>
      </w:r>
      <w:r w:rsidRPr="00611CD6">
        <w:rPr>
          <w:rFonts w:ascii="Arial" w:hAnsi="Arial" w:cs="Arial"/>
          <w:b/>
          <w:sz w:val="20"/>
          <w:szCs w:val="20"/>
        </w:rPr>
        <w:t>-00</w:t>
      </w:r>
      <w:r>
        <w:rPr>
          <w:rFonts w:ascii="Arial" w:hAnsi="Arial" w:cs="Arial"/>
          <w:b/>
          <w:sz w:val="20"/>
          <w:szCs w:val="20"/>
        </w:rPr>
        <w:t>1</w:t>
      </w:r>
      <w:r w:rsidR="00D8556F">
        <w:rPr>
          <w:rFonts w:ascii="Arial" w:hAnsi="Arial" w:cs="Arial"/>
          <w:b/>
          <w:sz w:val="20"/>
          <w:szCs w:val="20"/>
        </w:rPr>
        <w:t xml:space="preserve"> y P2TM-002</w:t>
      </w:r>
      <w:r w:rsidRPr="00611CD6">
        <w:rPr>
          <w:rFonts w:ascii="Arial" w:hAnsi="Arial" w:cs="Arial"/>
          <w:b/>
          <w:sz w:val="20"/>
          <w:szCs w:val="20"/>
        </w:rPr>
        <w:t>)</w:t>
      </w:r>
    </w:p>
    <w:p w:rsidR="008000AD" w:rsidRPr="00262D44" w:rsidRDefault="008000AD" w:rsidP="008000AD">
      <w:pPr>
        <w:pStyle w:val="Sinespaciado"/>
        <w:ind w:left="426"/>
        <w:rPr>
          <w:rFonts w:ascii="Arial" w:hAnsi="Arial" w:cs="Arial"/>
          <w:sz w:val="20"/>
          <w:szCs w:val="20"/>
        </w:rPr>
      </w:pPr>
      <w:r w:rsidRPr="00262D44">
        <w:rPr>
          <w:rFonts w:ascii="Arial" w:hAnsi="Arial" w:cs="Arial"/>
          <w:sz w:val="20"/>
          <w:szCs w:val="20"/>
        </w:rPr>
        <w:t>Principales funciones a desarrollar:</w:t>
      </w:r>
    </w:p>
    <w:p w:rsidR="00262D44" w:rsidRPr="008000AD" w:rsidRDefault="00262D44" w:rsidP="008000AD">
      <w:pPr>
        <w:pStyle w:val="Sinespaciado"/>
        <w:ind w:left="426"/>
        <w:rPr>
          <w:rFonts w:ascii="Arial" w:hAnsi="Arial" w:cs="Arial"/>
          <w:b/>
          <w:sz w:val="20"/>
          <w:szCs w:val="20"/>
        </w:rPr>
      </w:pP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Realizar exámenes de laboratorio clínico y anatomía patológica con fines diagnósticos, terapéuticos, por indicación médica.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Verificar y registrar solicitudes de exámenes de laboratorio y anatomía patológica.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Tomar muestras y enviarlas al laboratorio, según capacidad resolutiva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Procesar, almacenar y conservar muestras de laboratorio, de acuerdo a normas establecidas.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Preparar el instrumental, equipos y materiales de trabajo, así como, verificar la provisión necesaria.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Ejecutar tamizaje y procedimientos de citología y citogenética, según capacidad resolutiva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Ejecutar procedimientos terapéuticos según indicación médica.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la preparación y control de calidad de las soluciones, reactivos e insumos, según protocolos y procedimientos establecidos.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Realizar el control de calidad de materiales, equipos, procesos de laboratorio clínico y anatomía patológica según guías o protocolos establecidos.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Interpretar, transcribir y entregar resultados de los exámenes realizados,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actividades de información, educación y comunicación en promoción de la salud y prevención de la enfermedad.</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Absolver consultas de carácter asistencial y/o administrativo en el ámbito de competencia y emitir el informe correspondiente.</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comités y comisiones y suscribir los informes correspondientes,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Elaborar propuestas de mejora y participar en la actualización de Manuales de Procedimientos y otros documentos técnico-normativos de gestión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la elaboración del Plan Anual de Actividades y Plan de Gestión,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el diseño y ejecución de proyectos de intervención sanitaria, investigación científica y/o docencia autorizados por las instancias institucionales correspondientes.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Conducir, coordinar y supervisar el cumplimiento de las normas de bioseguridad.</w:t>
      </w:r>
    </w:p>
    <w:p w:rsidR="008000AD" w:rsidRPr="008000AD" w:rsidRDefault="008000AD" w:rsidP="008000AD">
      <w:pPr>
        <w:pStyle w:val="Prrafodelista"/>
        <w:numPr>
          <w:ilvl w:val="0"/>
          <w:numId w:val="25"/>
        </w:numPr>
        <w:autoSpaceDE w:val="0"/>
        <w:autoSpaceDN w:val="0"/>
        <w:adjustRightInd w:val="0"/>
        <w:ind w:left="993" w:hanging="283"/>
        <w:contextualSpacing/>
        <w:jc w:val="both"/>
        <w:rPr>
          <w:bCs/>
          <w:color w:val="000000"/>
          <w:sz w:val="20"/>
          <w:szCs w:val="20"/>
        </w:rPr>
      </w:pPr>
      <w:r w:rsidRPr="008000AD">
        <w:rPr>
          <w:color w:val="000000"/>
          <w:sz w:val="20"/>
          <w:szCs w:val="20"/>
        </w:rPr>
        <w:t>Registrar las actividades realizadas en los sistemas de información institucional y emitir informes de su ejecución, cumpliendo las disposiciones vigentes.</w:t>
      </w:r>
    </w:p>
    <w:p w:rsidR="008000AD" w:rsidRPr="00AA3D42" w:rsidRDefault="008000AD" w:rsidP="008000AD">
      <w:pPr>
        <w:pStyle w:val="Prrafodelista"/>
        <w:numPr>
          <w:ilvl w:val="0"/>
          <w:numId w:val="25"/>
        </w:numPr>
        <w:autoSpaceDE w:val="0"/>
        <w:autoSpaceDN w:val="0"/>
        <w:adjustRightInd w:val="0"/>
        <w:ind w:left="993" w:hanging="284"/>
        <w:contextualSpacing/>
        <w:jc w:val="both"/>
        <w:rPr>
          <w:sz w:val="20"/>
          <w:szCs w:val="20"/>
        </w:rPr>
      </w:pPr>
      <w:r w:rsidRPr="008000AD">
        <w:rPr>
          <w:bCs/>
          <w:color w:val="000000"/>
          <w:sz w:val="20"/>
          <w:szCs w:val="20"/>
        </w:rPr>
        <w:t>Realizar otras funciones afines en el ámbito de competencia que le asigne el jefe inmediato.</w:t>
      </w:r>
    </w:p>
    <w:p w:rsidR="00AA3D42" w:rsidRPr="00AA3D42" w:rsidRDefault="00AA3D42" w:rsidP="00AA3D42">
      <w:pPr>
        <w:pStyle w:val="Prrafodelista"/>
        <w:autoSpaceDE w:val="0"/>
        <w:autoSpaceDN w:val="0"/>
        <w:adjustRightInd w:val="0"/>
        <w:ind w:left="993"/>
        <w:contextualSpacing/>
        <w:jc w:val="both"/>
        <w:rPr>
          <w:sz w:val="20"/>
          <w:szCs w:val="20"/>
        </w:rPr>
      </w:pPr>
    </w:p>
    <w:p w:rsidR="00AA3D42" w:rsidRPr="00AA3D42" w:rsidRDefault="00AA3D42" w:rsidP="00AA3D42">
      <w:pPr>
        <w:pStyle w:val="Sangradetextonormal"/>
        <w:ind w:left="426" w:firstLine="0"/>
        <w:jc w:val="left"/>
        <w:outlineLvl w:val="0"/>
        <w:rPr>
          <w:b/>
          <w:sz w:val="20"/>
        </w:rPr>
      </w:pPr>
      <w:r w:rsidRPr="00AA3D42">
        <w:rPr>
          <w:b/>
          <w:sz w:val="20"/>
        </w:rPr>
        <w:t>TECNÓLOGO MEDICO EN RADIOLOGÍA (P2TM-00</w:t>
      </w:r>
      <w:r>
        <w:rPr>
          <w:b/>
          <w:sz w:val="20"/>
        </w:rPr>
        <w:t>3</w:t>
      </w:r>
      <w:r w:rsidRPr="00AA3D42">
        <w:rPr>
          <w:b/>
          <w:sz w:val="20"/>
        </w:rPr>
        <w:t>)</w:t>
      </w:r>
    </w:p>
    <w:p w:rsidR="00AA3D42" w:rsidRPr="00AA3D42" w:rsidRDefault="00AA3D42" w:rsidP="00AA3D42">
      <w:pPr>
        <w:pStyle w:val="Sangradetextonormal"/>
        <w:ind w:left="426" w:firstLine="0"/>
        <w:jc w:val="left"/>
        <w:outlineLvl w:val="0"/>
        <w:rPr>
          <w:sz w:val="20"/>
        </w:rPr>
      </w:pPr>
      <w:r w:rsidRPr="00AA3D42">
        <w:rPr>
          <w:sz w:val="20"/>
        </w:rPr>
        <w:t>Principales funciones a desarrollar:</w:t>
      </w:r>
    </w:p>
    <w:p w:rsidR="00AA3D42" w:rsidRPr="00AA3D42" w:rsidRDefault="00AA3D42" w:rsidP="00AA3D42">
      <w:pPr>
        <w:pStyle w:val="Sangradetextonormal"/>
        <w:ind w:left="426" w:firstLine="0"/>
        <w:jc w:val="left"/>
        <w:outlineLvl w:val="0"/>
        <w:rPr>
          <w:sz w:val="20"/>
        </w:rPr>
      </w:pP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Realizar actividades de Tecnología Médica en la especialidad de Radiología.</w:t>
      </w: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Aplicar técnicas y procedimientos de Tecnología Médica.</w:t>
      </w: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 xml:space="preserve">Realizar la preparación adecuada de material de trabajo y vigilar su provisión necesaria. </w:t>
      </w: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 xml:space="preserve">Mantener en adecuadas condiciones operativas el equipo e instrumental del Servicio. </w:t>
      </w: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 xml:space="preserve">Ejecutar los procedimientos radiológicos según lo prescrito. </w:t>
      </w:r>
    </w:p>
    <w:p w:rsidR="00AA3D42" w:rsidRPr="00AA3D42" w:rsidRDefault="00AA3D42" w:rsidP="00AA3D42">
      <w:pPr>
        <w:pStyle w:val="Prrafodelista"/>
        <w:numPr>
          <w:ilvl w:val="0"/>
          <w:numId w:val="27"/>
        </w:numPr>
        <w:tabs>
          <w:tab w:val="clear" w:pos="786"/>
        </w:tabs>
        <w:ind w:left="993" w:hanging="284"/>
        <w:jc w:val="both"/>
        <w:rPr>
          <w:spacing w:val="-3"/>
          <w:sz w:val="20"/>
          <w:szCs w:val="20"/>
        </w:rPr>
      </w:pPr>
      <w:r w:rsidRPr="00AA3D42">
        <w:rPr>
          <w:spacing w:val="-3"/>
          <w:sz w:val="20"/>
          <w:szCs w:val="20"/>
        </w:rPr>
        <w:t>Otras inherentes a su cargo que le sean asignadas por sus superiores</w:t>
      </w:r>
    </w:p>
    <w:p w:rsidR="00F40F52" w:rsidRPr="00F10E13" w:rsidRDefault="00F40F52" w:rsidP="00F40F52">
      <w:pPr>
        <w:ind w:left="426" w:hanging="426"/>
        <w:rPr>
          <w:rFonts w:cs="Arial"/>
          <w:b/>
          <w:bCs/>
          <w:sz w:val="20"/>
          <w:lang w:val="es-MX"/>
        </w:rPr>
      </w:pPr>
    </w:p>
    <w:p w:rsidR="00F40F52" w:rsidRPr="00262D44" w:rsidRDefault="00F40F52" w:rsidP="00262D44">
      <w:pPr>
        <w:pStyle w:val="Prrafodelista"/>
        <w:numPr>
          <w:ilvl w:val="0"/>
          <w:numId w:val="30"/>
        </w:numPr>
        <w:rPr>
          <w:sz w:val="20"/>
        </w:rPr>
      </w:pPr>
      <w:r w:rsidRPr="00262D44">
        <w:rPr>
          <w:b/>
          <w:bCs/>
          <w:sz w:val="20"/>
        </w:rPr>
        <w:t>MODALIDAD DE POSTULACION</w:t>
      </w:r>
    </w:p>
    <w:p w:rsidR="00F40F52" w:rsidRPr="00F10E13" w:rsidRDefault="00F40F52" w:rsidP="00F40F52">
      <w:pPr>
        <w:tabs>
          <w:tab w:val="left" w:pos="540"/>
        </w:tabs>
        <w:ind w:left="1428"/>
        <w:rPr>
          <w:rFonts w:cs="Arial"/>
          <w:b/>
          <w:bCs/>
          <w:sz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6"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40F52" w:rsidRPr="00584492" w:rsidRDefault="00F40F52" w:rsidP="00F40F52">
      <w:pPr>
        <w:pStyle w:val="Sinespaciado"/>
        <w:ind w:left="709"/>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40F52" w:rsidRPr="00584492" w:rsidRDefault="00F40F52" w:rsidP="00F40F52">
      <w:pPr>
        <w:pStyle w:val="Sinespaciado"/>
        <w:ind w:left="709"/>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40F52" w:rsidRPr="00584492" w:rsidRDefault="00F40F52" w:rsidP="00F40F52">
      <w:pPr>
        <w:pStyle w:val="Sinespaciado"/>
        <w:ind w:left="426"/>
        <w:jc w:val="both"/>
        <w:rPr>
          <w:rFonts w:ascii="Arial" w:hAnsi="Arial" w:cs="Arial"/>
          <w:sz w:val="20"/>
          <w:szCs w:val="20"/>
        </w:rPr>
      </w:pPr>
    </w:p>
    <w:p w:rsidR="00F40F52" w:rsidRPr="007828D5" w:rsidRDefault="00F40F52" w:rsidP="00F40F52">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7"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F40F52" w:rsidRDefault="00F40F52" w:rsidP="00F40F52">
      <w:pPr>
        <w:jc w:val="both"/>
        <w:rPr>
          <w:rFonts w:cs="Arial"/>
          <w:color w:val="000000"/>
          <w:sz w:val="20"/>
          <w:lang w:val="es-MX"/>
        </w:rPr>
      </w:pPr>
    </w:p>
    <w:p w:rsidR="00262D44" w:rsidRDefault="00262D44" w:rsidP="00F40F52">
      <w:pPr>
        <w:jc w:val="both"/>
        <w:rPr>
          <w:rFonts w:cs="Arial"/>
          <w:color w:val="000000"/>
          <w:sz w:val="20"/>
          <w:lang w:val="es-MX"/>
        </w:rPr>
      </w:pPr>
    </w:p>
    <w:p w:rsidR="00262D44" w:rsidRPr="00AE3420" w:rsidRDefault="00262D44" w:rsidP="00262D44">
      <w:pPr>
        <w:pStyle w:val="Prrafodelista"/>
        <w:numPr>
          <w:ilvl w:val="0"/>
          <w:numId w:val="30"/>
        </w:numPr>
        <w:tabs>
          <w:tab w:val="clear" w:pos="720"/>
          <w:tab w:val="num" w:pos="426"/>
        </w:tabs>
        <w:ind w:hanging="720"/>
        <w:rPr>
          <w:b/>
          <w:sz w:val="20"/>
        </w:rPr>
      </w:pPr>
      <w:r w:rsidRPr="00AE3420">
        <w:rPr>
          <w:b/>
          <w:bCs/>
          <w:sz w:val="20"/>
        </w:rPr>
        <w:t>MODALIDAD DE POSTULACION</w:t>
      </w:r>
    </w:p>
    <w:p w:rsidR="00262D44" w:rsidRPr="00F10E13" w:rsidRDefault="00262D44" w:rsidP="00262D44">
      <w:pPr>
        <w:tabs>
          <w:tab w:val="left" w:pos="540"/>
        </w:tabs>
        <w:ind w:left="1428"/>
        <w:rPr>
          <w:rFonts w:cs="Arial"/>
          <w:b/>
          <w:bCs/>
          <w:sz w:val="20"/>
        </w:rPr>
      </w:pPr>
    </w:p>
    <w:p w:rsidR="00262D44" w:rsidRPr="00584492" w:rsidRDefault="00262D44" w:rsidP="00262D44">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262D44" w:rsidRPr="00584492" w:rsidRDefault="00262D44" w:rsidP="00262D44">
      <w:pPr>
        <w:pStyle w:val="Sinespaciado"/>
        <w:ind w:left="426"/>
        <w:jc w:val="both"/>
        <w:rPr>
          <w:rFonts w:ascii="Arial" w:hAnsi="Arial" w:cs="Arial"/>
          <w:sz w:val="20"/>
          <w:szCs w:val="20"/>
        </w:rPr>
      </w:pPr>
    </w:p>
    <w:p w:rsidR="00E43D3F" w:rsidRPr="00584492" w:rsidRDefault="00E43D3F" w:rsidP="00D8556F">
      <w:pPr>
        <w:pStyle w:val="Sinespaciado"/>
        <w:numPr>
          <w:ilvl w:val="0"/>
          <w:numId w:val="8"/>
        </w:numPr>
        <w:ind w:left="728" w:hanging="322"/>
        <w:jc w:val="both"/>
        <w:rPr>
          <w:rFonts w:ascii="Arial" w:hAnsi="Arial" w:cs="Arial"/>
          <w:sz w:val="20"/>
          <w:szCs w:val="20"/>
        </w:rPr>
      </w:pPr>
      <w:bookmarkStart w:id="0" w:name="_GoBack"/>
      <w:bookmarkEnd w:id="0"/>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43D3F" w:rsidRPr="00584492" w:rsidRDefault="00E43D3F" w:rsidP="00E43D3F">
      <w:pPr>
        <w:pStyle w:val="Sinespaciado"/>
        <w:ind w:left="709"/>
        <w:jc w:val="both"/>
        <w:rPr>
          <w:rFonts w:ascii="Arial" w:hAnsi="Arial" w:cs="Arial"/>
          <w:sz w:val="20"/>
          <w:szCs w:val="20"/>
        </w:rPr>
      </w:pPr>
    </w:p>
    <w:p w:rsidR="00E43D3F" w:rsidRPr="00584492" w:rsidRDefault="00E43D3F" w:rsidP="00E43D3F">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43D3F" w:rsidRPr="00584492" w:rsidRDefault="00E43D3F" w:rsidP="00E43D3F">
      <w:pPr>
        <w:pStyle w:val="Sinespaciado"/>
        <w:ind w:left="709"/>
        <w:jc w:val="both"/>
        <w:rPr>
          <w:rFonts w:ascii="Arial" w:hAnsi="Arial" w:cs="Arial"/>
          <w:sz w:val="20"/>
          <w:szCs w:val="20"/>
        </w:rPr>
      </w:pPr>
    </w:p>
    <w:p w:rsidR="00E43D3F" w:rsidRPr="00584492" w:rsidRDefault="00E43D3F" w:rsidP="00E43D3F">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62D44" w:rsidRPr="00584492" w:rsidRDefault="00262D44" w:rsidP="00E43D3F">
      <w:pPr>
        <w:pStyle w:val="Sinespaciado"/>
        <w:ind w:left="426"/>
        <w:jc w:val="both"/>
        <w:rPr>
          <w:rFonts w:ascii="Arial" w:hAnsi="Arial" w:cs="Arial"/>
          <w:sz w:val="20"/>
          <w:szCs w:val="20"/>
        </w:rPr>
      </w:pPr>
    </w:p>
    <w:p w:rsidR="00262D44" w:rsidRPr="00584492" w:rsidRDefault="00262D44" w:rsidP="00262D44">
      <w:pPr>
        <w:pStyle w:val="Sinespaciado"/>
        <w:ind w:left="426"/>
        <w:jc w:val="both"/>
        <w:rPr>
          <w:rFonts w:ascii="Arial" w:hAnsi="Arial" w:cs="Arial"/>
          <w:sz w:val="20"/>
          <w:szCs w:val="20"/>
        </w:rPr>
      </w:pPr>
    </w:p>
    <w:p w:rsidR="00262D44" w:rsidRPr="00584492" w:rsidRDefault="00262D44" w:rsidP="00262D44">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262D44" w:rsidRPr="00584492" w:rsidRDefault="00262D44" w:rsidP="00262D44">
      <w:pPr>
        <w:pStyle w:val="Sinespaciado"/>
        <w:ind w:left="426"/>
        <w:jc w:val="both"/>
        <w:rPr>
          <w:rFonts w:ascii="Arial" w:hAnsi="Arial" w:cs="Arial"/>
          <w:sz w:val="20"/>
          <w:szCs w:val="20"/>
        </w:rPr>
      </w:pPr>
    </w:p>
    <w:p w:rsidR="00262D44" w:rsidRPr="00584492" w:rsidRDefault="00262D44" w:rsidP="00262D44">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262D44" w:rsidRPr="00584492" w:rsidRDefault="00262D44" w:rsidP="00262D44">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262D44" w:rsidRPr="00C67659" w:rsidRDefault="00262D44" w:rsidP="00262D44">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262D44" w:rsidRPr="00584492" w:rsidRDefault="00262D44" w:rsidP="00262D44">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262D44" w:rsidRPr="00584492" w:rsidRDefault="00262D44" w:rsidP="00262D44">
      <w:pPr>
        <w:pStyle w:val="Sinespaciado"/>
        <w:ind w:left="426"/>
        <w:jc w:val="both"/>
        <w:rPr>
          <w:rFonts w:ascii="Arial" w:hAnsi="Arial" w:cs="Arial"/>
          <w:sz w:val="20"/>
          <w:szCs w:val="20"/>
        </w:rPr>
      </w:pPr>
    </w:p>
    <w:p w:rsidR="00262D44" w:rsidRPr="00584492" w:rsidRDefault="00262D44" w:rsidP="00262D44">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62D44" w:rsidRPr="00584492" w:rsidRDefault="00262D44" w:rsidP="00262D44">
      <w:pPr>
        <w:pStyle w:val="Sinespaciado"/>
        <w:ind w:left="426"/>
        <w:jc w:val="both"/>
        <w:rPr>
          <w:rFonts w:ascii="Arial" w:hAnsi="Arial" w:cs="Arial"/>
          <w:sz w:val="20"/>
          <w:szCs w:val="20"/>
        </w:rPr>
      </w:pPr>
    </w:p>
    <w:p w:rsidR="00262D44" w:rsidRPr="007828D5" w:rsidRDefault="00262D44" w:rsidP="00262D44">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9"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262D44" w:rsidRDefault="00262D44" w:rsidP="00262D44">
      <w:pPr>
        <w:pStyle w:val="Prrafodelista1"/>
        <w:ind w:left="360"/>
        <w:jc w:val="both"/>
        <w:rPr>
          <w:b/>
          <w:sz w:val="20"/>
        </w:rPr>
      </w:pPr>
    </w:p>
    <w:p w:rsidR="00262D44" w:rsidRDefault="00262D44" w:rsidP="00262D44">
      <w:pPr>
        <w:pStyle w:val="Ttulo4"/>
        <w:numPr>
          <w:ilvl w:val="0"/>
          <w:numId w:val="30"/>
        </w:numPr>
        <w:tabs>
          <w:tab w:val="left" w:pos="378"/>
        </w:tabs>
        <w:rPr>
          <w:rFonts w:cs="Arial"/>
          <w:sz w:val="20"/>
          <w:lang w:val="es-MX"/>
        </w:rPr>
      </w:pPr>
      <w:r w:rsidRPr="00EF4284">
        <w:rPr>
          <w:rFonts w:cs="Arial"/>
          <w:sz w:val="20"/>
          <w:lang w:val="es-MX"/>
        </w:rPr>
        <w:t>CRONOGRAMA Y ETAPAS DEL PROCESO</w:t>
      </w:r>
    </w:p>
    <w:p w:rsidR="00262D44" w:rsidRPr="0047036F" w:rsidRDefault="00262D44" w:rsidP="00262D44">
      <w:pPr>
        <w:rPr>
          <w:sz w:val="18"/>
          <w:szCs w:val="18"/>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262D44" w:rsidRPr="00851129" w:rsidTr="005A3F73">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62D44" w:rsidRPr="00851129" w:rsidRDefault="00262D44" w:rsidP="005A3F73">
            <w:pPr>
              <w:jc w:val="center"/>
              <w:rPr>
                <w:b/>
                <w:bCs/>
                <w:color w:val="000000"/>
                <w:sz w:val="18"/>
                <w:szCs w:val="18"/>
                <w:lang w:val="es-PE" w:eastAsia="es-PE"/>
              </w:rPr>
            </w:pPr>
            <w:bookmarkStart w:id="1" w:name="OLE_LINK1"/>
            <w:r w:rsidRPr="00851129">
              <w:rPr>
                <w:sz w:val="18"/>
                <w:szCs w:val="18"/>
                <w:lang w:val="es-MX"/>
              </w:rPr>
              <w:tab/>
            </w:r>
            <w:r w:rsidRPr="00851129">
              <w:rPr>
                <w:b/>
                <w:bCs/>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E6E6E6"/>
            <w:noWrap/>
            <w:vAlign w:val="center"/>
            <w:hideMark/>
          </w:tcPr>
          <w:p w:rsidR="00262D44" w:rsidRPr="00851129" w:rsidRDefault="00262D44" w:rsidP="005A3F73">
            <w:pPr>
              <w:jc w:val="center"/>
              <w:rPr>
                <w:b/>
                <w:bCs/>
                <w:color w:val="000000"/>
                <w:sz w:val="18"/>
                <w:szCs w:val="18"/>
                <w:lang w:val="es-PE" w:eastAsia="es-PE"/>
              </w:rPr>
            </w:pPr>
            <w:r w:rsidRPr="00851129">
              <w:rPr>
                <w:b/>
                <w:bCs/>
                <w:color w:val="000000"/>
                <w:sz w:val="18"/>
                <w:szCs w:val="18"/>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E6E6E6"/>
            <w:hideMark/>
          </w:tcPr>
          <w:p w:rsidR="00262D44" w:rsidRPr="00851129" w:rsidRDefault="00262D44" w:rsidP="005A3F73">
            <w:pPr>
              <w:jc w:val="center"/>
              <w:rPr>
                <w:b/>
                <w:bCs/>
                <w:color w:val="000000"/>
                <w:sz w:val="18"/>
                <w:szCs w:val="18"/>
                <w:lang w:val="es-PE" w:eastAsia="es-PE"/>
              </w:rPr>
            </w:pPr>
            <w:r w:rsidRPr="00851129">
              <w:rPr>
                <w:b/>
                <w:bCs/>
                <w:color w:val="000000"/>
                <w:sz w:val="18"/>
                <w:szCs w:val="18"/>
                <w:lang w:val="es-PE" w:eastAsia="es-PE"/>
              </w:rPr>
              <w:t>ÀREA RESPONSABLE</w:t>
            </w:r>
          </w:p>
        </w:tc>
      </w:tr>
      <w:tr w:rsidR="00262D44" w:rsidRPr="00851129" w:rsidTr="005A3F73">
        <w:trPr>
          <w:trHeight w:val="486"/>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00000"/>
                <w:sz w:val="18"/>
                <w:szCs w:val="18"/>
                <w:lang w:val="es-PE" w:eastAsia="es-PE"/>
              </w:rPr>
            </w:pPr>
            <w:r w:rsidRPr="00851129">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262D44" w:rsidRPr="00851129" w:rsidRDefault="00262D44" w:rsidP="005A3F73">
            <w:pPr>
              <w:jc w:val="both"/>
              <w:rPr>
                <w:color w:val="000000"/>
                <w:sz w:val="18"/>
                <w:szCs w:val="18"/>
                <w:lang w:val="es-PE" w:eastAsia="es-PE"/>
              </w:rPr>
            </w:pPr>
            <w:r w:rsidRPr="00851129">
              <w:rPr>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05</w:t>
            </w:r>
            <w:r w:rsidRPr="004D619E">
              <w:rPr>
                <w:sz w:val="18"/>
                <w:szCs w:val="18"/>
                <w:lang w:val="es-PE" w:eastAsia="es-PE"/>
              </w:rPr>
              <w:t xml:space="preserve"> de </w:t>
            </w:r>
            <w:r>
              <w:rPr>
                <w:sz w:val="18"/>
                <w:szCs w:val="18"/>
                <w:lang w:val="es-PE" w:eastAsia="es-PE"/>
              </w:rPr>
              <w:t>Dic</w:t>
            </w:r>
            <w:r w:rsidRPr="004D619E">
              <w:rPr>
                <w:sz w:val="18"/>
                <w:szCs w:val="18"/>
                <w:lang w:val="es-PE" w:eastAsia="es-PE"/>
              </w:rPr>
              <w:t>iembre del 2017</w:t>
            </w:r>
          </w:p>
        </w:tc>
        <w:tc>
          <w:tcPr>
            <w:tcW w:w="2050" w:type="dxa"/>
            <w:tcBorders>
              <w:top w:val="nil"/>
              <w:left w:val="nil"/>
              <w:bottom w:val="single" w:sz="4" w:space="0" w:color="auto"/>
              <w:right w:val="single" w:sz="4" w:space="0" w:color="auto"/>
            </w:tcBorders>
            <w:vAlign w:val="center"/>
            <w:hideMark/>
          </w:tcPr>
          <w:p w:rsidR="00262D44" w:rsidRPr="00851129" w:rsidRDefault="00262D44" w:rsidP="005A3F73">
            <w:pPr>
              <w:jc w:val="center"/>
              <w:rPr>
                <w:color w:val="000000"/>
                <w:sz w:val="18"/>
                <w:szCs w:val="18"/>
                <w:lang w:val="es-PE" w:eastAsia="es-PE"/>
              </w:rPr>
            </w:pPr>
            <w:r>
              <w:rPr>
                <w:color w:val="000000"/>
                <w:sz w:val="18"/>
                <w:szCs w:val="18"/>
                <w:lang w:val="es-PE" w:eastAsia="es-PE"/>
              </w:rPr>
              <w:t>SGGI-U</w:t>
            </w:r>
            <w:r w:rsidRPr="00851129">
              <w:rPr>
                <w:color w:val="000000"/>
                <w:sz w:val="18"/>
                <w:szCs w:val="18"/>
                <w:lang w:val="es-PE" w:eastAsia="es-PE"/>
              </w:rPr>
              <w:t>RRHH</w:t>
            </w:r>
          </w:p>
        </w:tc>
      </w:tr>
      <w:tr w:rsidR="00262D44" w:rsidRPr="00851129" w:rsidTr="005A3F73">
        <w:trPr>
          <w:trHeight w:val="518"/>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00000"/>
                <w:sz w:val="18"/>
                <w:szCs w:val="18"/>
                <w:lang w:val="es-PE" w:eastAsia="es-PE"/>
              </w:rPr>
            </w:pPr>
            <w:r w:rsidRPr="00851129">
              <w:rPr>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hideMark/>
          </w:tcPr>
          <w:p w:rsidR="00262D44" w:rsidRPr="00851129" w:rsidRDefault="00262D44" w:rsidP="005A3F73">
            <w:pPr>
              <w:jc w:val="both"/>
              <w:rPr>
                <w:color w:val="000000"/>
                <w:sz w:val="18"/>
                <w:szCs w:val="18"/>
                <w:lang w:val="es-PE" w:eastAsia="es-PE"/>
              </w:rPr>
            </w:pPr>
            <w:r w:rsidRPr="00851129">
              <w:rPr>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sidRPr="004D619E">
              <w:rPr>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262D44" w:rsidRPr="00851129" w:rsidRDefault="00262D44" w:rsidP="005A3F73">
            <w:pPr>
              <w:jc w:val="center"/>
              <w:rPr>
                <w:color w:val="000000"/>
                <w:sz w:val="18"/>
                <w:szCs w:val="18"/>
                <w:lang w:val="es-PE" w:eastAsia="es-PE"/>
              </w:rPr>
            </w:pPr>
            <w:r w:rsidRPr="00851129">
              <w:rPr>
                <w:color w:val="000000"/>
                <w:sz w:val="18"/>
                <w:szCs w:val="18"/>
                <w:lang w:val="es-PE" w:eastAsia="es-PE"/>
              </w:rPr>
              <w:t>SGGI-GCTIC</w:t>
            </w:r>
          </w:p>
        </w:tc>
      </w:tr>
      <w:tr w:rsidR="00262D44" w:rsidRPr="00851129" w:rsidTr="00D8556F">
        <w:trPr>
          <w:trHeight w:val="236"/>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62D44" w:rsidRPr="00851129" w:rsidRDefault="00262D44" w:rsidP="005A3F73">
            <w:pPr>
              <w:rPr>
                <w:b/>
                <w:bCs/>
                <w:color w:val="000000"/>
                <w:sz w:val="18"/>
                <w:szCs w:val="18"/>
                <w:lang w:val="es-PE" w:eastAsia="es-PE"/>
              </w:rPr>
            </w:pPr>
            <w:r w:rsidRPr="00851129">
              <w:rPr>
                <w:b/>
                <w:bCs/>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62D44" w:rsidRPr="004D619E" w:rsidRDefault="00262D44" w:rsidP="005A3F73">
            <w:pPr>
              <w:rPr>
                <w:b/>
                <w:bCs/>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62D44" w:rsidRPr="00851129" w:rsidRDefault="00262D44" w:rsidP="005A3F73">
            <w:pPr>
              <w:rPr>
                <w:b/>
                <w:bCs/>
                <w:color w:val="000000"/>
                <w:sz w:val="18"/>
                <w:szCs w:val="18"/>
                <w:lang w:val="es-PE" w:eastAsia="es-PE"/>
              </w:rPr>
            </w:pPr>
          </w:p>
        </w:tc>
      </w:tr>
      <w:tr w:rsidR="00262D44" w:rsidRPr="00851129" w:rsidTr="005A3F73">
        <w:trPr>
          <w:trHeight w:val="543"/>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262D44" w:rsidRDefault="00262D44" w:rsidP="005A3F73">
            <w:pPr>
              <w:jc w:val="center"/>
              <w:rPr>
                <w:sz w:val="18"/>
                <w:szCs w:val="18"/>
                <w:lang w:val="es-PE" w:eastAsia="es-PE"/>
              </w:rPr>
            </w:pPr>
            <w:r>
              <w:rPr>
                <w:sz w:val="18"/>
                <w:szCs w:val="18"/>
                <w:lang w:val="es-PE" w:eastAsia="es-PE"/>
              </w:rPr>
              <w:t>21</w:t>
            </w:r>
            <w:r w:rsidRPr="0047036F">
              <w:rPr>
                <w:sz w:val="18"/>
                <w:szCs w:val="18"/>
                <w:lang w:val="es-PE" w:eastAsia="es-PE"/>
              </w:rPr>
              <w:t xml:space="preserve"> de </w:t>
            </w:r>
            <w:proofErr w:type="gramStart"/>
            <w:r w:rsidRPr="0047036F">
              <w:rPr>
                <w:sz w:val="18"/>
                <w:szCs w:val="18"/>
                <w:lang w:val="es-PE" w:eastAsia="es-PE"/>
              </w:rPr>
              <w:t>Diciembre</w:t>
            </w:r>
            <w:proofErr w:type="gramEnd"/>
            <w:r w:rsidRPr="0047036F">
              <w:rPr>
                <w:sz w:val="18"/>
                <w:szCs w:val="18"/>
                <w:lang w:val="es-PE" w:eastAsia="es-PE"/>
              </w:rPr>
              <w:t xml:space="preserve"> del 2017</w:t>
            </w:r>
            <w:r>
              <w:rPr>
                <w:sz w:val="18"/>
                <w:szCs w:val="18"/>
                <w:lang w:val="es-PE" w:eastAsia="es-PE"/>
              </w:rPr>
              <w:t xml:space="preserve"> </w:t>
            </w:r>
          </w:p>
          <w:p w:rsidR="00262D44" w:rsidRPr="004D619E" w:rsidRDefault="00262D44" w:rsidP="005A3F73">
            <w:pPr>
              <w:jc w:val="center"/>
              <w:rPr>
                <w:sz w:val="18"/>
                <w:szCs w:val="18"/>
                <w:lang w:val="es-PE" w:eastAsia="es-PE"/>
              </w:rPr>
            </w:pPr>
            <w:r>
              <w:rPr>
                <w:sz w:val="18"/>
                <w:szCs w:val="18"/>
                <w:lang w:val="es-PE" w:eastAsia="es-PE"/>
              </w:rPr>
              <w:t xml:space="preserve">de 8:30 horas a 13:00 horas en la </w:t>
            </w:r>
            <w:r w:rsidRPr="004D619E">
              <w:rPr>
                <w:sz w:val="18"/>
                <w:szCs w:val="18"/>
                <w:lang w:val="es-PE" w:eastAsia="es-PE"/>
              </w:rPr>
              <w:t xml:space="preserve">URRHH de la Red Asistencial Apurímac </w:t>
            </w:r>
            <w:r w:rsidRPr="004D619E">
              <w:rPr>
                <w:sz w:val="18"/>
                <w:szCs w:val="18"/>
              </w:rPr>
              <w:t xml:space="preserve">sito en Quita Cayetana 61-61B – </w:t>
            </w:r>
            <w:proofErr w:type="spellStart"/>
            <w:r w:rsidRPr="004D619E">
              <w:rPr>
                <w:sz w:val="18"/>
                <w:szCs w:val="18"/>
              </w:rPr>
              <w:t>Patibamba</w:t>
            </w:r>
            <w:proofErr w:type="spellEnd"/>
            <w:r w:rsidRPr="004D619E">
              <w:rPr>
                <w:sz w:val="18"/>
                <w:szCs w:val="18"/>
              </w:rPr>
              <w:t xml:space="preserve"> Baja – Abancay – Apurímac</w:t>
            </w:r>
          </w:p>
        </w:tc>
        <w:tc>
          <w:tcPr>
            <w:tcW w:w="2050" w:type="dxa"/>
            <w:tcBorders>
              <w:top w:val="nil"/>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D0D0D" w:themeColor="text1" w:themeTint="F2"/>
                <w:sz w:val="18"/>
                <w:szCs w:val="18"/>
                <w:lang w:val="es-PE" w:eastAsia="es-PE"/>
              </w:rPr>
              <w:t xml:space="preserve">SGGI – GCTIC </w:t>
            </w:r>
          </w:p>
        </w:tc>
      </w:tr>
      <w:tr w:rsidR="00262D44" w:rsidRPr="00851129" w:rsidTr="005A3F73">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262D44" w:rsidRPr="0047036F" w:rsidRDefault="00262D44" w:rsidP="005A3F73">
            <w:pPr>
              <w:jc w:val="both"/>
              <w:rPr>
                <w:color w:val="0D0D0D" w:themeColor="text1" w:themeTint="F2"/>
                <w:sz w:val="18"/>
                <w:szCs w:val="18"/>
                <w:lang w:val="pt-BR" w:eastAsia="es-PE"/>
              </w:rPr>
            </w:pPr>
            <w:proofErr w:type="spellStart"/>
            <w:r w:rsidRPr="0047036F">
              <w:rPr>
                <w:color w:val="0D0D0D" w:themeColor="text1" w:themeTint="F2"/>
                <w:sz w:val="18"/>
                <w:szCs w:val="18"/>
                <w:lang w:val="pt-BR" w:eastAsia="es-PE"/>
              </w:rPr>
              <w:t>Recepción</w:t>
            </w:r>
            <w:proofErr w:type="spellEnd"/>
            <w:r w:rsidRPr="0047036F">
              <w:rPr>
                <w:color w:val="0D0D0D" w:themeColor="text1" w:themeTint="F2"/>
                <w:sz w:val="18"/>
                <w:szCs w:val="18"/>
                <w:lang w:val="pt-BR" w:eastAsia="es-PE"/>
              </w:rPr>
              <w:t xml:space="preserve"> </w:t>
            </w:r>
            <w:r>
              <w:rPr>
                <w:color w:val="0D0D0D" w:themeColor="text1" w:themeTint="F2"/>
                <w:sz w:val="18"/>
                <w:szCs w:val="18"/>
                <w:lang w:val="pt-BR" w:eastAsia="es-PE"/>
              </w:rPr>
              <w:t xml:space="preserve">de C.V. documentados de Postulantes </w:t>
            </w:r>
            <w:proofErr w:type="spellStart"/>
            <w:r>
              <w:rPr>
                <w:color w:val="0D0D0D" w:themeColor="text1" w:themeTint="F2"/>
                <w:sz w:val="18"/>
                <w:szCs w:val="18"/>
                <w:lang w:val="pt-BR" w:eastAsia="es-PE"/>
              </w:rPr>
              <w:t>precalificados</w:t>
            </w:r>
            <w:proofErr w:type="spellEnd"/>
            <w:r>
              <w:rPr>
                <w:color w:val="0D0D0D" w:themeColor="text1" w:themeTint="F2"/>
                <w:sz w:val="18"/>
                <w:szCs w:val="18"/>
                <w:lang w:val="pt-BR" w:eastAsia="es-PE"/>
              </w:rPr>
              <w:t xml:space="preserve"> </w:t>
            </w:r>
          </w:p>
        </w:tc>
        <w:tc>
          <w:tcPr>
            <w:tcW w:w="2811" w:type="dxa"/>
            <w:tcBorders>
              <w:top w:val="single" w:sz="4" w:space="0" w:color="auto"/>
              <w:left w:val="nil"/>
              <w:bottom w:val="single" w:sz="4" w:space="0" w:color="auto"/>
              <w:right w:val="single" w:sz="4" w:space="0" w:color="auto"/>
            </w:tcBorders>
            <w:noWrap/>
            <w:vAlign w:val="center"/>
          </w:tcPr>
          <w:p w:rsidR="00262D44" w:rsidRDefault="00262D44" w:rsidP="005A3F73">
            <w:pPr>
              <w:jc w:val="center"/>
              <w:rPr>
                <w:sz w:val="18"/>
                <w:szCs w:val="18"/>
                <w:lang w:val="es-PE" w:eastAsia="es-PE"/>
              </w:rPr>
            </w:pPr>
            <w:r>
              <w:rPr>
                <w:sz w:val="18"/>
                <w:szCs w:val="18"/>
                <w:lang w:val="es-PE" w:eastAsia="es-PE"/>
              </w:rPr>
              <w:t>27</w:t>
            </w:r>
            <w:r w:rsidRPr="0047036F">
              <w:rPr>
                <w:sz w:val="18"/>
                <w:szCs w:val="18"/>
                <w:lang w:val="es-PE" w:eastAsia="es-PE"/>
              </w:rPr>
              <w:t xml:space="preserve"> de </w:t>
            </w:r>
            <w:proofErr w:type="gramStart"/>
            <w:r w:rsidRPr="0047036F">
              <w:rPr>
                <w:sz w:val="18"/>
                <w:szCs w:val="18"/>
                <w:lang w:val="es-PE" w:eastAsia="es-PE"/>
              </w:rPr>
              <w:t>Diciembre</w:t>
            </w:r>
            <w:proofErr w:type="gramEnd"/>
            <w:r w:rsidRPr="0047036F">
              <w:rPr>
                <w:sz w:val="18"/>
                <w:szCs w:val="18"/>
                <w:lang w:val="es-PE" w:eastAsia="es-PE"/>
              </w:rPr>
              <w:t xml:space="preserve"> del 2017</w:t>
            </w:r>
            <w:r>
              <w:rPr>
                <w:sz w:val="18"/>
                <w:szCs w:val="18"/>
                <w:lang w:val="es-PE" w:eastAsia="es-PE"/>
              </w:rPr>
              <w:t xml:space="preserve"> </w:t>
            </w:r>
          </w:p>
          <w:p w:rsidR="00262D44" w:rsidRPr="004D619E" w:rsidRDefault="00262D44" w:rsidP="005A3F73">
            <w:pPr>
              <w:jc w:val="center"/>
              <w:rPr>
                <w:sz w:val="18"/>
                <w:szCs w:val="18"/>
                <w:lang w:val="es-PE" w:eastAsia="es-PE"/>
              </w:rPr>
            </w:pPr>
            <w:r>
              <w:rPr>
                <w:sz w:val="18"/>
                <w:szCs w:val="18"/>
                <w:lang w:val="es-PE" w:eastAsia="es-PE"/>
              </w:rPr>
              <w:t xml:space="preserve">de 8:30 horas a 13:00 horas en la </w:t>
            </w:r>
            <w:r w:rsidRPr="004D619E">
              <w:rPr>
                <w:sz w:val="18"/>
                <w:szCs w:val="18"/>
                <w:lang w:val="es-PE" w:eastAsia="es-PE"/>
              </w:rPr>
              <w:t xml:space="preserve">URRHH de la Red Asistencial Apurímac </w:t>
            </w:r>
            <w:r w:rsidRPr="004D619E">
              <w:rPr>
                <w:sz w:val="18"/>
                <w:szCs w:val="18"/>
              </w:rPr>
              <w:t xml:space="preserve">sito en Quita Cayetana 61-61B – </w:t>
            </w:r>
            <w:proofErr w:type="spellStart"/>
            <w:r w:rsidRPr="004D619E">
              <w:rPr>
                <w:sz w:val="18"/>
                <w:szCs w:val="18"/>
              </w:rPr>
              <w:t>Patibamba</w:t>
            </w:r>
            <w:proofErr w:type="spellEnd"/>
            <w:r w:rsidRPr="004D619E">
              <w:rPr>
                <w:sz w:val="18"/>
                <w:szCs w:val="18"/>
              </w:rPr>
              <w:t xml:space="preserve"> Baja – Abancay – Apurímac</w:t>
            </w:r>
          </w:p>
        </w:tc>
        <w:tc>
          <w:tcPr>
            <w:tcW w:w="2050" w:type="dxa"/>
            <w:tcBorders>
              <w:top w:val="single" w:sz="4" w:space="0" w:color="auto"/>
              <w:left w:val="nil"/>
              <w:bottom w:val="single" w:sz="4" w:space="0" w:color="auto"/>
              <w:right w:val="single" w:sz="4" w:space="0" w:color="auto"/>
            </w:tcBorders>
            <w:vAlign w:val="center"/>
          </w:tcPr>
          <w:p w:rsidR="00262D44" w:rsidRPr="00851129" w:rsidRDefault="00262D44" w:rsidP="005A3F73">
            <w:pPr>
              <w:jc w:val="center"/>
              <w:rPr>
                <w:color w:val="0D0D0D" w:themeColor="text1" w:themeTint="F2"/>
                <w:sz w:val="18"/>
                <w:szCs w:val="18"/>
                <w:lang w:val="es-PE" w:eastAsia="es-PE"/>
              </w:rPr>
            </w:pPr>
            <w:r>
              <w:rPr>
                <w:color w:val="0D0D0D" w:themeColor="text1" w:themeTint="F2"/>
                <w:sz w:val="18"/>
                <w:szCs w:val="18"/>
                <w:lang w:val="es-PE" w:eastAsia="es-PE"/>
              </w:rPr>
              <w:t>URRHH</w:t>
            </w:r>
          </w:p>
        </w:tc>
      </w:tr>
      <w:tr w:rsidR="00262D44" w:rsidRPr="00851129" w:rsidTr="005A3F73">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62D44" w:rsidRPr="00851129" w:rsidRDefault="00262D44" w:rsidP="005A3F73">
            <w:pPr>
              <w:rPr>
                <w:b/>
                <w:bCs/>
                <w:color w:val="0D0D0D" w:themeColor="text1" w:themeTint="F2"/>
                <w:sz w:val="18"/>
                <w:szCs w:val="18"/>
                <w:lang w:val="es-PE" w:eastAsia="es-PE"/>
              </w:rPr>
            </w:pPr>
            <w:r w:rsidRPr="00851129">
              <w:rPr>
                <w:b/>
                <w:bCs/>
                <w:color w:val="0D0D0D" w:themeColor="text1" w:themeTint="F2"/>
                <w:sz w:val="18"/>
                <w:szCs w:val="18"/>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62D44" w:rsidRPr="004D619E" w:rsidRDefault="00262D44" w:rsidP="005A3F73">
            <w:pPr>
              <w:rPr>
                <w:b/>
                <w:bCs/>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62D44" w:rsidRPr="00851129" w:rsidRDefault="00262D44" w:rsidP="005A3F73">
            <w:pPr>
              <w:rPr>
                <w:b/>
                <w:bCs/>
                <w:color w:val="0D0D0D" w:themeColor="text1" w:themeTint="F2"/>
                <w:sz w:val="18"/>
                <w:szCs w:val="18"/>
                <w:lang w:val="es-PE" w:eastAsia="es-PE"/>
              </w:rPr>
            </w:pP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Pr>
                <w:color w:val="0D0D0D" w:themeColor="text1" w:themeTint="F2"/>
                <w:sz w:val="18"/>
                <w:szCs w:val="18"/>
                <w:lang w:val="es-PE" w:eastAsia="es-PE"/>
              </w:rPr>
              <w:t xml:space="preserve">Resultados de Evaluación </w:t>
            </w:r>
            <w:r w:rsidRPr="00851129">
              <w:rPr>
                <w:color w:val="0D0D0D" w:themeColor="text1" w:themeTint="F2"/>
                <w:sz w:val="18"/>
                <w:szCs w:val="18"/>
                <w:lang w:val="es-PE" w:eastAsia="es-PE"/>
              </w:rPr>
              <w:t xml:space="preserve"> Curric</w:t>
            </w:r>
            <w:r>
              <w:rPr>
                <w:color w:val="0D0D0D" w:themeColor="text1" w:themeTint="F2"/>
                <w:sz w:val="18"/>
                <w:szCs w:val="18"/>
                <w:lang w:val="es-PE" w:eastAsia="es-PE"/>
              </w:rPr>
              <w:t>ular</w:t>
            </w:r>
          </w:p>
        </w:tc>
        <w:tc>
          <w:tcPr>
            <w:tcW w:w="2811" w:type="dxa"/>
            <w:tcBorders>
              <w:top w:val="single" w:sz="4" w:space="0" w:color="auto"/>
              <w:left w:val="nil"/>
              <w:bottom w:val="single" w:sz="4" w:space="0" w:color="auto"/>
              <w:right w:val="single" w:sz="4" w:space="0" w:color="auto"/>
            </w:tcBorders>
            <w:noWrap/>
            <w:vAlign w:val="center"/>
            <w:hideMark/>
          </w:tcPr>
          <w:p w:rsidR="00262D44" w:rsidRDefault="00262D44" w:rsidP="005A3F73">
            <w:pPr>
              <w:jc w:val="center"/>
              <w:rPr>
                <w:sz w:val="18"/>
                <w:szCs w:val="18"/>
                <w:lang w:val="es-PE" w:eastAsia="es-PE"/>
              </w:rPr>
            </w:pPr>
            <w:r>
              <w:rPr>
                <w:sz w:val="18"/>
                <w:szCs w:val="18"/>
                <w:lang w:val="es-PE" w:eastAsia="es-PE"/>
              </w:rPr>
              <w:t>28</w:t>
            </w:r>
            <w:r w:rsidRPr="0047036F">
              <w:rPr>
                <w:sz w:val="18"/>
                <w:szCs w:val="18"/>
                <w:lang w:val="es-PE" w:eastAsia="es-PE"/>
              </w:rPr>
              <w:t xml:space="preserve"> de </w:t>
            </w:r>
            <w:proofErr w:type="gramStart"/>
            <w:r w:rsidRPr="0047036F">
              <w:rPr>
                <w:sz w:val="18"/>
                <w:szCs w:val="18"/>
                <w:lang w:val="es-PE" w:eastAsia="es-PE"/>
              </w:rPr>
              <w:t>Diciembre</w:t>
            </w:r>
            <w:proofErr w:type="gramEnd"/>
            <w:r w:rsidRPr="0047036F">
              <w:rPr>
                <w:sz w:val="18"/>
                <w:szCs w:val="18"/>
                <w:lang w:val="es-PE" w:eastAsia="es-PE"/>
              </w:rPr>
              <w:t xml:space="preserve"> del 2017</w:t>
            </w:r>
            <w:r>
              <w:rPr>
                <w:sz w:val="18"/>
                <w:szCs w:val="18"/>
                <w:lang w:val="es-PE" w:eastAsia="es-PE"/>
              </w:rPr>
              <w:t xml:space="preserve"> </w:t>
            </w:r>
          </w:p>
          <w:p w:rsidR="00262D44" w:rsidRPr="004D619E" w:rsidRDefault="00262D44" w:rsidP="005A3F73">
            <w:pPr>
              <w:jc w:val="center"/>
              <w:rPr>
                <w:sz w:val="18"/>
                <w:szCs w:val="18"/>
                <w:lang w:val="es-PE" w:eastAsia="es-PE"/>
              </w:rPr>
            </w:pPr>
            <w:r>
              <w:rPr>
                <w:sz w:val="18"/>
                <w:szCs w:val="18"/>
                <w:lang w:val="es-PE" w:eastAsia="es-PE"/>
              </w:rPr>
              <w:t xml:space="preserve">A las 10:00 horas en la </w:t>
            </w:r>
            <w:r w:rsidRPr="004D619E">
              <w:rPr>
                <w:sz w:val="18"/>
                <w:szCs w:val="18"/>
                <w:lang w:val="es-PE" w:eastAsia="es-PE"/>
              </w:rPr>
              <w:t xml:space="preserve">URRHH de la Red Asistencial Apurímac </w:t>
            </w:r>
            <w:r w:rsidRPr="004D619E">
              <w:rPr>
                <w:sz w:val="18"/>
                <w:szCs w:val="18"/>
              </w:rPr>
              <w:t xml:space="preserve">sito en Quita Cayetana 61-61B – </w:t>
            </w:r>
            <w:proofErr w:type="spellStart"/>
            <w:r w:rsidRPr="004D619E">
              <w:rPr>
                <w:sz w:val="18"/>
                <w:szCs w:val="18"/>
              </w:rPr>
              <w:t>Patibamba</w:t>
            </w:r>
            <w:proofErr w:type="spellEnd"/>
            <w:r w:rsidRPr="004D619E">
              <w:rPr>
                <w:sz w:val="18"/>
                <w:szCs w:val="18"/>
              </w:rPr>
              <w:t xml:space="preserve"> Baja – Abancay – Apurímac</w:t>
            </w:r>
            <w:r>
              <w:rPr>
                <w:sz w:val="18"/>
                <w:szCs w:val="18"/>
              </w:rPr>
              <w:t xml:space="preserve"> y en la página web institucional </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SGGI-</w:t>
            </w:r>
            <w:r>
              <w:rPr>
                <w:color w:val="000000"/>
                <w:sz w:val="18"/>
                <w:szCs w:val="18"/>
                <w:lang w:val="es-PE" w:eastAsia="es-PE"/>
              </w:rPr>
              <w:t xml:space="preserve"> U</w:t>
            </w:r>
            <w:r w:rsidRPr="00851129">
              <w:rPr>
                <w:color w:val="000000"/>
                <w:sz w:val="18"/>
                <w:szCs w:val="18"/>
                <w:lang w:val="es-PE" w:eastAsia="es-PE"/>
              </w:rPr>
              <w:t>RRHH</w:t>
            </w: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28</w:t>
            </w:r>
            <w:r w:rsidRPr="004D619E">
              <w:rPr>
                <w:sz w:val="18"/>
                <w:szCs w:val="18"/>
                <w:lang w:val="es-PE" w:eastAsia="es-PE"/>
              </w:rPr>
              <w:t xml:space="preserve"> de Diciembre </w:t>
            </w:r>
            <w:proofErr w:type="gramStart"/>
            <w:r w:rsidRPr="004D619E">
              <w:rPr>
                <w:sz w:val="18"/>
                <w:szCs w:val="18"/>
                <w:lang w:val="es-PE" w:eastAsia="es-PE"/>
              </w:rPr>
              <w:t>del  2017</w:t>
            </w:r>
            <w:proofErr w:type="gramEnd"/>
            <w:r w:rsidRPr="004D619E">
              <w:rPr>
                <w:sz w:val="18"/>
                <w:szCs w:val="18"/>
                <w:lang w:val="es-PE" w:eastAsia="es-PE"/>
              </w:rPr>
              <w:t xml:space="preserve"> </w:t>
            </w:r>
          </w:p>
          <w:p w:rsidR="00262D44" w:rsidRPr="004D619E" w:rsidRDefault="00262D44" w:rsidP="005A3F73">
            <w:pPr>
              <w:jc w:val="center"/>
              <w:rPr>
                <w:sz w:val="18"/>
                <w:szCs w:val="18"/>
                <w:lang w:val="es-PE" w:eastAsia="es-PE"/>
              </w:rPr>
            </w:pPr>
            <w:r>
              <w:rPr>
                <w:sz w:val="18"/>
                <w:szCs w:val="18"/>
                <w:lang w:val="es-MX"/>
              </w:rPr>
              <w:t>a  las 11:3</w:t>
            </w:r>
            <w:r w:rsidRPr="004D619E">
              <w:rPr>
                <w:sz w:val="18"/>
                <w:szCs w:val="18"/>
                <w:lang w:val="es-MX"/>
              </w:rPr>
              <w:t xml:space="preserve">0 horas  </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28</w:t>
            </w:r>
            <w:r w:rsidRPr="004D619E">
              <w:rPr>
                <w:sz w:val="18"/>
                <w:szCs w:val="18"/>
                <w:lang w:val="es-PE" w:eastAsia="es-PE"/>
              </w:rPr>
              <w:t xml:space="preserve"> de Diciembre </w:t>
            </w:r>
            <w:proofErr w:type="gramStart"/>
            <w:r w:rsidRPr="004D619E">
              <w:rPr>
                <w:sz w:val="18"/>
                <w:szCs w:val="18"/>
                <w:lang w:val="es-PE" w:eastAsia="es-PE"/>
              </w:rPr>
              <w:t>del  2017</w:t>
            </w:r>
            <w:proofErr w:type="gramEnd"/>
            <w:r w:rsidRPr="004D619E">
              <w:rPr>
                <w:sz w:val="18"/>
                <w:szCs w:val="18"/>
                <w:lang w:val="es-PE" w:eastAsia="es-PE"/>
              </w:rPr>
              <w:t xml:space="preserve"> </w:t>
            </w:r>
          </w:p>
          <w:p w:rsidR="00262D44" w:rsidRPr="004D619E" w:rsidRDefault="00262D44" w:rsidP="005A3F73">
            <w:pPr>
              <w:jc w:val="center"/>
              <w:rPr>
                <w:sz w:val="18"/>
                <w:szCs w:val="18"/>
                <w:lang w:val="es-PE" w:eastAsia="es-PE"/>
              </w:rPr>
            </w:pPr>
            <w:r w:rsidRPr="004D619E">
              <w:rPr>
                <w:sz w:val="18"/>
                <w:szCs w:val="18"/>
                <w:lang w:val="es-PE" w:eastAsia="es-PE"/>
              </w:rPr>
              <w:t>a partir de las 1</w:t>
            </w:r>
            <w:r>
              <w:rPr>
                <w:sz w:val="18"/>
                <w:szCs w:val="18"/>
                <w:lang w:val="es-PE" w:eastAsia="es-PE"/>
              </w:rPr>
              <w:t>3</w:t>
            </w:r>
            <w:r w:rsidRPr="004D619E">
              <w:rPr>
                <w:sz w:val="18"/>
                <w:szCs w:val="18"/>
                <w:lang w:val="es-PE" w:eastAsia="es-PE"/>
              </w:rPr>
              <w:t xml:space="preserve">:00 horas </w:t>
            </w:r>
            <w:r>
              <w:rPr>
                <w:sz w:val="18"/>
                <w:szCs w:val="18"/>
                <w:lang w:val="es-PE" w:eastAsia="es-PE"/>
              </w:rPr>
              <w:t xml:space="preserve">en la </w:t>
            </w:r>
            <w:r w:rsidRPr="004D619E">
              <w:rPr>
                <w:sz w:val="18"/>
                <w:szCs w:val="18"/>
                <w:lang w:val="es-PE" w:eastAsia="es-PE"/>
              </w:rPr>
              <w:t xml:space="preserve">URRHH de la Red Asistencial Apurímac </w:t>
            </w:r>
            <w:r w:rsidRPr="004D619E">
              <w:rPr>
                <w:sz w:val="18"/>
                <w:szCs w:val="18"/>
              </w:rPr>
              <w:t xml:space="preserve">sito en Quita Cayetana 61-61B – </w:t>
            </w:r>
            <w:proofErr w:type="spellStart"/>
            <w:r w:rsidRPr="004D619E">
              <w:rPr>
                <w:sz w:val="18"/>
                <w:szCs w:val="18"/>
              </w:rPr>
              <w:t>Patibamba</w:t>
            </w:r>
            <w:proofErr w:type="spellEnd"/>
            <w:r w:rsidRPr="004D619E">
              <w:rPr>
                <w:sz w:val="18"/>
                <w:szCs w:val="18"/>
              </w:rPr>
              <w:t xml:space="preserve"> Baja – Abancay – Apurímac</w:t>
            </w:r>
            <w:r>
              <w:rPr>
                <w:sz w:val="18"/>
                <w:szCs w:val="18"/>
              </w:rPr>
              <w:t xml:space="preserve">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28</w:t>
            </w:r>
            <w:r w:rsidRPr="004D619E">
              <w:rPr>
                <w:sz w:val="18"/>
                <w:szCs w:val="18"/>
                <w:lang w:val="es-PE" w:eastAsia="es-PE"/>
              </w:rPr>
              <w:t xml:space="preserve"> de Diciembre </w:t>
            </w:r>
            <w:proofErr w:type="gramStart"/>
            <w:r w:rsidRPr="004D619E">
              <w:rPr>
                <w:sz w:val="18"/>
                <w:szCs w:val="18"/>
                <w:lang w:val="es-PE" w:eastAsia="es-PE"/>
              </w:rPr>
              <w:t>del  2017</w:t>
            </w:r>
            <w:proofErr w:type="gramEnd"/>
            <w:r w:rsidRPr="004D619E">
              <w:rPr>
                <w:sz w:val="18"/>
                <w:szCs w:val="18"/>
                <w:lang w:val="es-PE" w:eastAsia="es-PE"/>
              </w:rPr>
              <w:t xml:space="preserve"> </w:t>
            </w:r>
          </w:p>
          <w:p w:rsidR="00262D44" w:rsidRPr="004D619E" w:rsidRDefault="00262D44" w:rsidP="005A3F73">
            <w:pPr>
              <w:jc w:val="center"/>
              <w:rPr>
                <w:sz w:val="18"/>
                <w:szCs w:val="18"/>
                <w:lang w:val="es-PE" w:eastAsia="es-PE"/>
              </w:rPr>
            </w:pPr>
            <w:r w:rsidRPr="004D619E">
              <w:rPr>
                <w:sz w:val="18"/>
                <w:szCs w:val="18"/>
                <w:lang w:val="es-PE" w:eastAsia="es-PE"/>
              </w:rPr>
              <w:t xml:space="preserve">a las </w:t>
            </w:r>
            <w:r>
              <w:rPr>
                <w:sz w:val="18"/>
                <w:szCs w:val="18"/>
                <w:lang w:val="es-PE" w:eastAsia="es-PE"/>
              </w:rPr>
              <w:t>14</w:t>
            </w:r>
            <w:r w:rsidRPr="004D619E">
              <w:rPr>
                <w:sz w:val="18"/>
                <w:szCs w:val="18"/>
                <w:lang w:val="es-PE" w:eastAsia="es-PE"/>
              </w:rPr>
              <w:t>:</w:t>
            </w:r>
            <w:r>
              <w:rPr>
                <w:sz w:val="18"/>
                <w:szCs w:val="18"/>
                <w:lang w:val="es-PE" w:eastAsia="es-PE"/>
              </w:rPr>
              <w:t>00</w:t>
            </w:r>
            <w:r w:rsidRPr="004D619E">
              <w:rPr>
                <w:sz w:val="18"/>
                <w:szCs w:val="18"/>
                <w:lang w:val="es-PE" w:eastAsia="es-PE"/>
              </w:rPr>
              <w:t xml:space="preserve"> horas </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28</w:t>
            </w:r>
            <w:r w:rsidRPr="004D619E">
              <w:rPr>
                <w:sz w:val="18"/>
                <w:szCs w:val="18"/>
                <w:lang w:val="es-PE" w:eastAsia="es-PE"/>
              </w:rPr>
              <w:t xml:space="preserve"> de Diciembre </w:t>
            </w:r>
            <w:proofErr w:type="gramStart"/>
            <w:r w:rsidRPr="004D619E">
              <w:rPr>
                <w:sz w:val="18"/>
                <w:szCs w:val="18"/>
                <w:lang w:val="es-PE" w:eastAsia="es-PE"/>
              </w:rPr>
              <w:t>del  2017</w:t>
            </w:r>
            <w:proofErr w:type="gramEnd"/>
            <w:r w:rsidRPr="004D619E">
              <w:rPr>
                <w:sz w:val="18"/>
                <w:szCs w:val="18"/>
                <w:lang w:val="es-PE" w:eastAsia="es-PE"/>
              </w:rPr>
              <w:t xml:space="preserve"> </w:t>
            </w:r>
          </w:p>
          <w:p w:rsidR="00262D44" w:rsidRDefault="00262D44" w:rsidP="005A3F73">
            <w:pPr>
              <w:jc w:val="center"/>
              <w:rPr>
                <w:sz w:val="18"/>
                <w:szCs w:val="18"/>
                <w:lang w:val="es-PE" w:eastAsia="es-PE"/>
              </w:rPr>
            </w:pPr>
            <w:r w:rsidRPr="004D619E">
              <w:rPr>
                <w:sz w:val="18"/>
                <w:szCs w:val="18"/>
                <w:lang w:val="es-PE" w:eastAsia="es-PE"/>
              </w:rPr>
              <w:t xml:space="preserve"> a partir de las 16:00 horas</w:t>
            </w:r>
          </w:p>
          <w:p w:rsidR="00262D44" w:rsidRPr="004D619E" w:rsidRDefault="00262D44" w:rsidP="005A3F73">
            <w:pPr>
              <w:jc w:val="center"/>
              <w:rPr>
                <w:sz w:val="18"/>
                <w:szCs w:val="18"/>
                <w:lang w:val="es-PE" w:eastAsia="es-PE"/>
              </w:rPr>
            </w:pPr>
            <w:r>
              <w:rPr>
                <w:sz w:val="18"/>
                <w:szCs w:val="18"/>
                <w:lang w:val="es-PE" w:eastAsia="es-PE"/>
              </w:rPr>
              <w:t xml:space="preserve">en la </w:t>
            </w:r>
            <w:r w:rsidRPr="004D619E">
              <w:rPr>
                <w:sz w:val="18"/>
                <w:szCs w:val="18"/>
                <w:lang w:val="es-PE" w:eastAsia="es-PE"/>
              </w:rPr>
              <w:t xml:space="preserve">URRHH de la Red Asistencial Apurímac </w:t>
            </w:r>
            <w:r w:rsidRPr="004D619E">
              <w:rPr>
                <w:sz w:val="18"/>
                <w:szCs w:val="18"/>
              </w:rPr>
              <w:t xml:space="preserve">sito en Quita Cayetana 61-61B – </w:t>
            </w:r>
            <w:proofErr w:type="spellStart"/>
            <w:r w:rsidRPr="004D619E">
              <w:rPr>
                <w:sz w:val="18"/>
                <w:szCs w:val="18"/>
              </w:rPr>
              <w:t>Patibamba</w:t>
            </w:r>
            <w:proofErr w:type="spellEnd"/>
            <w:r w:rsidRPr="004D619E">
              <w:rPr>
                <w:sz w:val="18"/>
                <w:szCs w:val="18"/>
              </w:rPr>
              <w:t xml:space="preserve"> Baja – Abancay – Apurímac</w:t>
            </w:r>
            <w:r>
              <w:rPr>
                <w:sz w:val="18"/>
                <w:szCs w:val="18"/>
              </w:rPr>
              <w:t xml:space="preserve">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1</w:t>
            </w:r>
            <w:r>
              <w:rPr>
                <w:color w:val="0D0D0D" w:themeColor="text1" w:themeTint="F2"/>
                <w:sz w:val="18"/>
                <w:szCs w:val="18"/>
                <w:lang w:val="es-PE" w:eastAsia="es-PE"/>
              </w:rPr>
              <w:t>0</w:t>
            </w:r>
          </w:p>
        </w:tc>
        <w:tc>
          <w:tcPr>
            <w:tcW w:w="3539" w:type="dxa"/>
            <w:tcBorders>
              <w:top w:val="nil"/>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29</w:t>
            </w:r>
            <w:r w:rsidRPr="004D619E">
              <w:rPr>
                <w:sz w:val="18"/>
                <w:szCs w:val="18"/>
                <w:lang w:val="es-PE" w:eastAsia="es-PE"/>
              </w:rPr>
              <w:t xml:space="preserve"> de </w:t>
            </w:r>
            <w:proofErr w:type="gramStart"/>
            <w:r w:rsidRPr="004D619E">
              <w:rPr>
                <w:sz w:val="18"/>
                <w:szCs w:val="18"/>
                <w:lang w:val="es-PE" w:eastAsia="es-PE"/>
              </w:rPr>
              <w:t>Diciembre</w:t>
            </w:r>
            <w:proofErr w:type="gramEnd"/>
            <w:r w:rsidRPr="004D619E">
              <w:rPr>
                <w:sz w:val="18"/>
                <w:szCs w:val="18"/>
                <w:lang w:val="es-PE" w:eastAsia="es-PE"/>
              </w:rPr>
              <w:t xml:space="preserve"> del   2017 </w:t>
            </w:r>
          </w:p>
          <w:p w:rsidR="00262D44" w:rsidRPr="004D619E" w:rsidRDefault="00262D44" w:rsidP="005A3F73">
            <w:pPr>
              <w:jc w:val="center"/>
              <w:rPr>
                <w:sz w:val="18"/>
                <w:szCs w:val="18"/>
                <w:lang w:val="es-PE" w:eastAsia="es-PE"/>
              </w:rPr>
            </w:pPr>
            <w:r w:rsidRPr="004D619E">
              <w:rPr>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Pr>
                <w:color w:val="0D0D0D" w:themeColor="text1" w:themeTint="F2"/>
                <w:sz w:val="18"/>
                <w:szCs w:val="18"/>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 xml:space="preserve">   29</w:t>
            </w:r>
            <w:r w:rsidRPr="004D619E">
              <w:rPr>
                <w:sz w:val="18"/>
                <w:szCs w:val="18"/>
                <w:lang w:val="es-PE" w:eastAsia="es-PE"/>
              </w:rPr>
              <w:t xml:space="preserve"> de Diciembre del  2017  a las 1</w:t>
            </w:r>
            <w:r>
              <w:rPr>
                <w:sz w:val="18"/>
                <w:szCs w:val="18"/>
                <w:lang w:val="es-PE" w:eastAsia="es-PE"/>
              </w:rPr>
              <w:t>0</w:t>
            </w:r>
            <w:r w:rsidRPr="004D619E">
              <w:rPr>
                <w:sz w:val="18"/>
                <w:szCs w:val="18"/>
                <w:lang w:val="es-PE" w:eastAsia="es-PE"/>
              </w:rPr>
              <w:t>:00 horas</w:t>
            </w:r>
          </w:p>
        </w:tc>
        <w:tc>
          <w:tcPr>
            <w:tcW w:w="2050" w:type="dxa"/>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454"/>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Pr>
                <w:color w:val="0D0D0D" w:themeColor="text1" w:themeTint="F2"/>
                <w:sz w:val="18"/>
                <w:szCs w:val="18"/>
                <w:lang w:val="es-PE" w:eastAsia="es-PE"/>
              </w:rPr>
              <w:t>12</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29</w:t>
            </w:r>
            <w:r w:rsidRPr="004D619E">
              <w:rPr>
                <w:sz w:val="18"/>
                <w:szCs w:val="18"/>
                <w:lang w:val="es-PE" w:eastAsia="es-PE"/>
              </w:rPr>
              <w:t xml:space="preserve"> de </w:t>
            </w:r>
            <w:proofErr w:type="gramStart"/>
            <w:r w:rsidRPr="004D619E">
              <w:rPr>
                <w:sz w:val="18"/>
                <w:szCs w:val="18"/>
                <w:lang w:val="es-PE" w:eastAsia="es-PE"/>
              </w:rPr>
              <w:t>Diciembre</w:t>
            </w:r>
            <w:proofErr w:type="gramEnd"/>
            <w:r w:rsidRPr="004D619E">
              <w:rPr>
                <w:sz w:val="18"/>
                <w:szCs w:val="18"/>
                <w:lang w:val="es-PE" w:eastAsia="es-PE"/>
              </w:rPr>
              <w:t xml:space="preserve"> del   2017</w:t>
            </w:r>
          </w:p>
          <w:p w:rsidR="00262D44" w:rsidRPr="004D619E" w:rsidRDefault="00262D44" w:rsidP="005A3F73">
            <w:pPr>
              <w:jc w:val="center"/>
              <w:rPr>
                <w:sz w:val="18"/>
                <w:szCs w:val="18"/>
                <w:lang w:val="es-PE" w:eastAsia="es-PE"/>
              </w:rPr>
            </w:pPr>
            <w:r w:rsidRPr="004D619E">
              <w:rPr>
                <w:sz w:val="18"/>
                <w:szCs w:val="18"/>
                <w:lang w:val="es-PE" w:eastAsia="es-PE"/>
              </w:rPr>
              <w:t xml:space="preserve">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262D44" w:rsidRPr="00851129" w:rsidTr="005A3F73">
        <w:trPr>
          <w:trHeight w:val="300"/>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Pr>
                <w:color w:val="0D0D0D" w:themeColor="text1" w:themeTint="F2"/>
                <w:sz w:val="18"/>
                <w:szCs w:val="18"/>
                <w:lang w:val="es-PE" w:eastAsia="es-PE"/>
              </w:rPr>
              <w:t>13</w:t>
            </w:r>
          </w:p>
        </w:tc>
        <w:tc>
          <w:tcPr>
            <w:tcW w:w="3539" w:type="dxa"/>
            <w:tcBorders>
              <w:top w:val="single" w:sz="4" w:space="0" w:color="auto"/>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262D44" w:rsidRPr="004D619E" w:rsidRDefault="00262D44" w:rsidP="005A3F73">
            <w:pPr>
              <w:rPr>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262D44" w:rsidRPr="00851129" w:rsidRDefault="00262D44" w:rsidP="005A3F73">
            <w:pPr>
              <w:rPr>
                <w:color w:val="0D0D0D" w:themeColor="text1" w:themeTint="F2"/>
                <w:sz w:val="18"/>
                <w:szCs w:val="18"/>
                <w:lang w:val="es-PE" w:eastAsia="es-PE"/>
              </w:rPr>
            </w:pPr>
          </w:p>
        </w:tc>
      </w:tr>
      <w:tr w:rsidR="00262D44" w:rsidRPr="00851129" w:rsidTr="005A3F73">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62D44" w:rsidRPr="00851129" w:rsidRDefault="00262D44" w:rsidP="005A3F73">
            <w:pPr>
              <w:rPr>
                <w:b/>
                <w:bCs/>
                <w:color w:val="0D0D0D" w:themeColor="text1" w:themeTint="F2"/>
                <w:sz w:val="18"/>
                <w:szCs w:val="18"/>
                <w:lang w:val="es-PE" w:eastAsia="es-PE"/>
              </w:rPr>
            </w:pPr>
            <w:r w:rsidRPr="00851129">
              <w:rPr>
                <w:b/>
                <w:bCs/>
                <w:color w:val="0D0D0D" w:themeColor="text1" w:themeTint="F2"/>
                <w:sz w:val="18"/>
                <w:szCs w:val="18"/>
                <w:lang w:val="es-PE"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62D44" w:rsidRPr="004D619E" w:rsidRDefault="00262D44" w:rsidP="005A3F73">
            <w:pPr>
              <w:rPr>
                <w:b/>
                <w:bCs/>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62D44" w:rsidRPr="00851129" w:rsidRDefault="00262D44" w:rsidP="005A3F73">
            <w:pPr>
              <w:rPr>
                <w:b/>
                <w:bCs/>
                <w:color w:val="0D0D0D" w:themeColor="text1" w:themeTint="F2"/>
                <w:sz w:val="18"/>
                <w:szCs w:val="18"/>
                <w:lang w:val="es-PE" w:eastAsia="es-PE"/>
              </w:rPr>
            </w:pPr>
          </w:p>
        </w:tc>
      </w:tr>
      <w:tr w:rsidR="00262D44" w:rsidRPr="00851129" w:rsidTr="005A3F73">
        <w:trPr>
          <w:trHeight w:val="387"/>
        </w:trPr>
        <w:tc>
          <w:tcPr>
            <w:tcW w:w="388" w:type="dxa"/>
            <w:tcBorders>
              <w:top w:val="nil"/>
              <w:left w:val="single" w:sz="4" w:space="0" w:color="auto"/>
              <w:bottom w:val="single" w:sz="4" w:space="0" w:color="auto"/>
              <w:right w:val="single" w:sz="4" w:space="0" w:color="auto"/>
            </w:tcBorders>
            <w:noWrap/>
            <w:vAlign w:val="center"/>
            <w:hideMark/>
          </w:tcPr>
          <w:p w:rsidR="00262D44" w:rsidRPr="00851129" w:rsidRDefault="00262D44" w:rsidP="005A3F73">
            <w:pPr>
              <w:jc w:val="center"/>
              <w:rPr>
                <w:color w:val="0D0D0D" w:themeColor="text1" w:themeTint="F2"/>
                <w:sz w:val="18"/>
                <w:szCs w:val="18"/>
                <w:lang w:val="es-PE" w:eastAsia="es-PE"/>
              </w:rPr>
            </w:pPr>
            <w:r w:rsidRPr="00851129">
              <w:rPr>
                <w:color w:val="0D0D0D" w:themeColor="text1" w:themeTint="F2"/>
                <w:sz w:val="18"/>
                <w:szCs w:val="18"/>
                <w:lang w:val="es-PE" w:eastAsia="es-PE"/>
              </w:rPr>
              <w:t>1</w:t>
            </w:r>
            <w:r>
              <w:rPr>
                <w:color w:val="0D0D0D" w:themeColor="text1" w:themeTint="F2"/>
                <w:sz w:val="18"/>
                <w:szCs w:val="18"/>
                <w:lang w:val="es-PE" w:eastAsia="es-PE"/>
              </w:rPr>
              <w:t>4</w:t>
            </w:r>
          </w:p>
        </w:tc>
        <w:tc>
          <w:tcPr>
            <w:tcW w:w="3539" w:type="dxa"/>
            <w:tcBorders>
              <w:top w:val="nil"/>
              <w:left w:val="nil"/>
              <w:bottom w:val="single" w:sz="4" w:space="0" w:color="auto"/>
              <w:right w:val="single" w:sz="4" w:space="0" w:color="auto"/>
            </w:tcBorders>
            <w:noWrap/>
            <w:vAlign w:val="center"/>
            <w:hideMark/>
          </w:tcPr>
          <w:p w:rsidR="00262D44" w:rsidRPr="00851129" w:rsidRDefault="00262D44" w:rsidP="005A3F73">
            <w:pPr>
              <w:jc w:val="both"/>
              <w:rPr>
                <w:color w:val="0D0D0D" w:themeColor="text1" w:themeTint="F2"/>
                <w:sz w:val="18"/>
                <w:szCs w:val="18"/>
                <w:lang w:val="es-PE" w:eastAsia="es-PE"/>
              </w:rPr>
            </w:pPr>
            <w:r w:rsidRPr="00851129">
              <w:rPr>
                <w:color w:val="0D0D0D" w:themeColor="text1" w:themeTint="F2"/>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262D44" w:rsidRPr="004D619E" w:rsidRDefault="00262D44" w:rsidP="005A3F73">
            <w:pPr>
              <w:jc w:val="center"/>
              <w:rPr>
                <w:sz w:val="18"/>
                <w:szCs w:val="18"/>
                <w:lang w:val="es-PE" w:eastAsia="es-PE"/>
              </w:rPr>
            </w:pPr>
            <w:r>
              <w:rPr>
                <w:sz w:val="18"/>
                <w:szCs w:val="18"/>
                <w:lang w:val="es-PE" w:eastAsia="es-PE"/>
              </w:rPr>
              <w:t>30</w:t>
            </w:r>
            <w:r w:rsidRPr="004D619E">
              <w:rPr>
                <w:sz w:val="18"/>
                <w:szCs w:val="18"/>
                <w:lang w:val="es-PE" w:eastAsia="es-PE"/>
              </w:rPr>
              <w:t xml:space="preserve"> de Diciembre del  2017</w:t>
            </w:r>
          </w:p>
        </w:tc>
        <w:tc>
          <w:tcPr>
            <w:tcW w:w="2050" w:type="dxa"/>
            <w:tcBorders>
              <w:top w:val="nil"/>
              <w:left w:val="nil"/>
              <w:bottom w:val="single" w:sz="4" w:space="0" w:color="auto"/>
              <w:right w:val="single" w:sz="4" w:space="0" w:color="auto"/>
            </w:tcBorders>
            <w:vAlign w:val="center"/>
            <w:hideMark/>
          </w:tcPr>
          <w:p w:rsidR="00262D44" w:rsidRPr="00851129" w:rsidRDefault="00262D44" w:rsidP="005A3F7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bookmarkEnd w:id="1"/>
    </w:tbl>
    <w:p w:rsidR="00262D44" w:rsidRPr="007662C2" w:rsidRDefault="00262D44" w:rsidP="00262D44">
      <w:pPr>
        <w:rPr>
          <w:color w:val="0D0D0D" w:themeColor="text1" w:themeTint="F2"/>
          <w:sz w:val="18"/>
          <w:szCs w:val="18"/>
          <w:lang w:val="es-MX"/>
        </w:rPr>
      </w:pPr>
    </w:p>
    <w:p w:rsidR="00262D44" w:rsidRPr="00330219" w:rsidRDefault="00262D44" w:rsidP="00262D44">
      <w:pPr>
        <w:pStyle w:val="Prrafodelista"/>
        <w:numPr>
          <w:ilvl w:val="0"/>
          <w:numId w:val="2"/>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262D44" w:rsidRPr="00330219" w:rsidRDefault="00262D44" w:rsidP="00262D44">
      <w:pPr>
        <w:pStyle w:val="Prrafodelista"/>
        <w:numPr>
          <w:ilvl w:val="0"/>
          <w:numId w:val="2"/>
        </w:numPr>
        <w:tabs>
          <w:tab w:val="left" w:pos="709"/>
          <w:tab w:val="left" w:pos="851"/>
        </w:tabs>
        <w:ind w:left="360" w:firstLine="66"/>
        <w:contextualSpacing/>
        <w:jc w:val="both"/>
        <w:rPr>
          <w:sz w:val="16"/>
          <w:szCs w:val="16"/>
        </w:rPr>
      </w:pPr>
      <w:r w:rsidRPr="00330219">
        <w:rPr>
          <w:sz w:val="16"/>
          <w:szCs w:val="16"/>
        </w:rPr>
        <w:t>SGGI – Sub Gerencia de Gestión de la Incorporación – GPORH – GCGP – Sede Central de EsSalud.</w:t>
      </w:r>
    </w:p>
    <w:p w:rsidR="00262D44" w:rsidRPr="00330219" w:rsidRDefault="00262D44" w:rsidP="00262D44">
      <w:pPr>
        <w:pStyle w:val="Prrafodelista"/>
        <w:numPr>
          <w:ilvl w:val="0"/>
          <w:numId w:val="2"/>
        </w:numPr>
        <w:tabs>
          <w:tab w:val="left" w:pos="709"/>
          <w:tab w:val="left" w:pos="851"/>
        </w:tabs>
        <w:ind w:left="360" w:firstLine="66"/>
        <w:contextualSpacing/>
        <w:jc w:val="both"/>
        <w:rPr>
          <w:sz w:val="16"/>
          <w:szCs w:val="16"/>
        </w:rPr>
      </w:pPr>
      <w:r w:rsidRPr="00330219">
        <w:rPr>
          <w:sz w:val="16"/>
          <w:szCs w:val="16"/>
        </w:rPr>
        <w:t xml:space="preserve"> GCTIC</w:t>
      </w:r>
      <w:r w:rsidRPr="00330219">
        <w:rPr>
          <w:sz w:val="16"/>
          <w:szCs w:val="16"/>
          <w:lang w:val="es-MX"/>
        </w:rPr>
        <w:t xml:space="preserve"> – Gerencia Central de Tecnologías de Información y Comunicaciones.</w:t>
      </w:r>
    </w:p>
    <w:p w:rsidR="00262D44" w:rsidRPr="00330219" w:rsidRDefault="00262D44" w:rsidP="00262D44">
      <w:pPr>
        <w:pStyle w:val="Prrafodelista"/>
        <w:numPr>
          <w:ilvl w:val="0"/>
          <w:numId w:val="2"/>
        </w:numPr>
        <w:tabs>
          <w:tab w:val="left" w:pos="709"/>
          <w:tab w:val="left" w:pos="851"/>
        </w:tabs>
        <w:ind w:left="360" w:firstLine="66"/>
        <w:contextualSpacing/>
        <w:jc w:val="both"/>
        <w:rPr>
          <w:sz w:val="16"/>
          <w:szCs w:val="16"/>
        </w:rPr>
      </w:pPr>
      <w:r w:rsidRPr="00330219">
        <w:rPr>
          <w:sz w:val="16"/>
          <w:szCs w:val="16"/>
          <w:lang w:val="es-MX"/>
        </w:rPr>
        <w:t xml:space="preserve"> URRHH – Unidad de Recursos Humanos de la Red Asistencial Apurímac.</w:t>
      </w:r>
    </w:p>
    <w:p w:rsidR="00262D44" w:rsidRPr="00330219" w:rsidRDefault="00262D44" w:rsidP="00262D44">
      <w:pPr>
        <w:pStyle w:val="Prrafodelista"/>
        <w:numPr>
          <w:ilvl w:val="0"/>
          <w:numId w:val="2"/>
        </w:numPr>
        <w:tabs>
          <w:tab w:val="left" w:pos="709"/>
          <w:tab w:val="left" w:pos="851"/>
        </w:tabs>
        <w:ind w:left="360" w:firstLine="66"/>
        <w:contextualSpacing/>
        <w:jc w:val="both"/>
        <w:rPr>
          <w:sz w:val="16"/>
          <w:szCs w:val="16"/>
        </w:rPr>
      </w:pPr>
      <w:r w:rsidRPr="00330219">
        <w:rPr>
          <w:sz w:val="16"/>
          <w:szCs w:val="16"/>
        </w:rPr>
        <w:t xml:space="preserve"> En el aviso de publicación de una etapa debe anunciarse la fecha y hora de la siguiente etapa.</w:t>
      </w:r>
    </w:p>
    <w:p w:rsidR="00262D44" w:rsidRDefault="00262D44" w:rsidP="00262D44">
      <w:pPr>
        <w:pStyle w:val="Prrafodelista"/>
        <w:numPr>
          <w:ilvl w:val="0"/>
          <w:numId w:val="2"/>
        </w:numPr>
        <w:tabs>
          <w:tab w:val="left" w:pos="700"/>
          <w:tab w:val="left" w:pos="851"/>
        </w:tabs>
        <w:ind w:left="709" w:hanging="275"/>
        <w:contextualSpacing/>
        <w:jc w:val="both"/>
        <w:rPr>
          <w:sz w:val="16"/>
          <w:szCs w:val="16"/>
        </w:rPr>
      </w:pPr>
      <w:r w:rsidRPr="00330219">
        <w:rPr>
          <w:sz w:val="16"/>
          <w:szCs w:val="16"/>
        </w:rPr>
        <w:t xml:space="preserve"> Se precisa que deberá inscribirse en una sola opción en el sistema SISEP.</w:t>
      </w:r>
    </w:p>
    <w:p w:rsidR="00262D44" w:rsidRPr="00330219" w:rsidRDefault="00262D44" w:rsidP="00262D44">
      <w:pPr>
        <w:pStyle w:val="Prrafodelista"/>
        <w:numPr>
          <w:ilvl w:val="0"/>
          <w:numId w:val="2"/>
        </w:numPr>
        <w:tabs>
          <w:tab w:val="left" w:pos="700"/>
          <w:tab w:val="left" w:pos="756"/>
        </w:tabs>
        <w:ind w:left="709" w:hanging="275"/>
        <w:contextualSpacing/>
        <w:jc w:val="both"/>
        <w:rPr>
          <w:sz w:val="16"/>
          <w:szCs w:val="16"/>
        </w:rPr>
      </w:pPr>
      <w:r w:rsidRPr="00330219">
        <w:rPr>
          <w:sz w:val="16"/>
          <w:szCs w:val="16"/>
        </w:rPr>
        <w:t>Cabe indicar que el resultado corresponde a una Pre Calificación sujeta a la posterior verificación de</w:t>
      </w:r>
      <w:r>
        <w:rPr>
          <w:sz w:val="16"/>
          <w:szCs w:val="16"/>
        </w:rPr>
        <w:t xml:space="preserve"> </w:t>
      </w:r>
      <w:r w:rsidRPr="00330219">
        <w:rPr>
          <w:sz w:val="16"/>
          <w:szCs w:val="16"/>
        </w:rPr>
        <w:t xml:space="preserve">los datos </w:t>
      </w:r>
      <w:r>
        <w:rPr>
          <w:sz w:val="16"/>
          <w:szCs w:val="16"/>
        </w:rPr>
        <w:t>ingresados</w:t>
      </w:r>
      <w:r w:rsidRPr="00330219">
        <w:rPr>
          <w:sz w:val="16"/>
          <w:szCs w:val="16"/>
        </w:rPr>
        <w:t xml:space="preserve"> y de la documentación conexa solicitada.</w:t>
      </w:r>
    </w:p>
    <w:p w:rsidR="00262D44" w:rsidRPr="00387530" w:rsidRDefault="00262D44" w:rsidP="00262D44">
      <w:pPr>
        <w:pStyle w:val="Ttulo4"/>
        <w:tabs>
          <w:tab w:val="left" w:pos="426"/>
        </w:tabs>
        <w:ind w:left="0" w:firstLine="66"/>
        <w:rPr>
          <w:rFonts w:cs="Arial"/>
          <w:sz w:val="20"/>
          <w:lang w:val="pt-BR"/>
        </w:rPr>
      </w:pPr>
      <w:r w:rsidRPr="00C22518">
        <w:rPr>
          <w:rFonts w:cs="Arial"/>
          <w:sz w:val="20"/>
          <w:highlight w:val="yellow"/>
          <w:lang w:val="pt-BR"/>
        </w:rPr>
        <w:t xml:space="preserve">   </w:t>
      </w:r>
    </w:p>
    <w:p w:rsidR="00262D44" w:rsidRPr="00387530" w:rsidRDefault="00262D44" w:rsidP="00262D44">
      <w:pPr>
        <w:pStyle w:val="Ttulo4"/>
        <w:numPr>
          <w:ilvl w:val="0"/>
          <w:numId w:val="30"/>
        </w:numPr>
        <w:tabs>
          <w:tab w:val="left" w:pos="426"/>
        </w:tabs>
        <w:rPr>
          <w:rFonts w:cs="Arial"/>
          <w:sz w:val="20"/>
          <w:lang w:val="es-MX"/>
        </w:rPr>
      </w:pPr>
      <w:r w:rsidRPr="00387530">
        <w:rPr>
          <w:rFonts w:cs="Arial"/>
          <w:sz w:val="20"/>
          <w:lang w:val="es-MX"/>
        </w:rPr>
        <w:t>DE LAS ETAPAS DE EVALUACIÓN</w:t>
      </w:r>
    </w:p>
    <w:p w:rsidR="00262D44" w:rsidRPr="00584492" w:rsidRDefault="00262D44" w:rsidP="00262D44">
      <w:pPr>
        <w:pStyle w:val="Sinespaciado"/>
        <w:rPr>
          <w:rFonts w:ascii="Arial" w:hAnsi="Arial" w:cs="Arial"/>
          <w:sz w:val="20"/>
          <w:szCs w:val="20"/>
        </w:rPr>
      </w:pPr>
    </w:p>
    <w:p w:rsidR="00262D44" w:rsidRDefault="00262D44" w:rsidP="00262D44">
      <w:pPr>
        <w:pStyle w:val="Sinespaciado"/>
        <w:numPr>
          <w:ilvl w:val="0"/>
          <w:numId w:val="3"/>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62D44" w:rsidRDefault="00262D44" w:rsidP="00262D44">
      <w:pPr>
        <w:pStyle w:val="Sinespaciado"/>
        <w:ind w:left="426"/>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4"/>
        <w:gridCol w:w="1087"/>
      </w:tblGrid>
      <w:tr w:rsidR="00262D44" w:rsidRPr="00BB31D2" w:rsidTr="005A3F73">
        <w:tc>
          <w:tcPr>
            <w:tcW w:w="5103"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EVALUACIONES</w:t>
            </w:r>
          </w:p>
        </w:tc>
        <w:tc>
          <w:tcPr>
            <w:tcW w:w="900" w:type="dxa"/>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PESO</w:t>
            </w:r>
          </w:p>
        </w:tc>
        <w:tc>
          <w:tcPr>
            <w:tcW w:w="1260" w:type="dxa"/>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PUNTAJE MÍNIMO</w:t>
            </w:r>
          </w:p>
        </w:tc>
        <w:tc>
          <w:tcPr>
            <w:tcW w:w="1101"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PUNTAJE MÁXIMO</w:t>
            </w:r>
          </w:p>
        </w:tc>
      </w:tr>
      <w:tr w:rsidR="00262D44" w:rsidRPr="00BB31D2" w:rsidTr="005A3F73">
        <w:trPr>
          <w:trHeight w:val="294"/>
        </w:trPr>
        <w:tc>
          <w:tcPr>
            <w:tcW w:w="5103" w:type="dxa"/>
            <w:gridSpan w:val="2"/>
          </w:tcPr>
          <w:p w:rsidR="00262D44" w:rsidRPr="00BB31D2" w:rsidRDefault="00262D44" w:rsidP="005A3F73">
            <w:pPr>
              <w:jc w:val="both"/>
              <w:rPr>
                <w:rFonts w:cs="Arial"/>
                <w:b/>
                <w:sz w:val="18"/>
                <w:szCs w:val="18"/>
              </w:rPr>
            </w:pPr>
            <w:r w:rsidRPr="00BB31D2">
              <w:rPr>
                <w:rFonts w:cs="Arial"/>
                <w:b/>
                <w:sz w:val="18"/>
                <w:szCs w:val="18"/>
              </w:rPr>
              <w:t xml:space="preserve">EVALUACIÓN CURRICULAR </w:t>
            </w:r>
          </w:p>
        </w:tc>
        <w:tc>
          <w:tcPr>
            <w:tcW w:w="900" w:type="dxa"/>
            <w:vAlign w:val="center"/>
          </w:tcPr>
          <w:p w:rsidR="00262D44" w:rsidRPr="00BB31D2" w:rsidRDefault="00262D44" w:rsidP="005A3F73">
            <w:pPr>
              <w:jc w:val="center"/>
              <w:rPr>
                <w:rFonts w:cs="Arial"/>
                <w:b/>
                <w:sz w:val="18"/>
                <w:szCs w:val="18"/>
              </w:rPr>
            </w:pPr>
            <w:r w:rsidRPr="00BB31D2">
              <w:rPr>
                <w:rFonts w:cs="Arial"/>
                <w:b/>
                <w:sz w:val="18"/>
                <w:szCs w:val="18"/>
              </w:rPr>
              <w:t>30%</w:t>
            </w:r>
          </w:p>
        </w:tc>
        <w:tc>
          <w:tcPr>
            <w:tcW w:w="1274" w:type="dxa"/>
            <w:gridSpan w:val="2"/>
            <w:vAlign w:val="center"/>
          </w:tcPr>
          <w:p w:rsidR="00262D44" w:rsidRPr="00BB31D2" w:rsidRDefault="00262D44" w:rsidP="005A3F73">
            <w:pPr>
              <w:jc w:val="center"/>
              <w:rPr>
                <w:rFonts w:cs="Arial"/>
                <w:b/>
                <w:sz w:val="18"/>
                <w:szCs w:val="18"/>
              </w:rPr>
            </w:pPr>
            <w:r w:rsidRPr="00BB31D2">
              <w:rPr>
                <w:rFonts w:cs="Arial"/>
                <w:b/>
                <w:sz w:val="18"/>
                <w:szCs w:val="18"/>
              </w:rPr>
              <w:t>18</w:t>
            </w:r>
          </w:p>
        </w:tc>
        <w:tc>
          <w:tcPr>
            <w:tcW w:w="1087" w:type="dxa"/>
            <w:vAlign w:val="center"/>
          </w:tcPr>
          <w:p w:rsidR="00262D44" w:rsidRPr="00BB31D2" w:rsidRDefault="00262D44" w:rsidP="005A3F73">
            <w:pPr>
              <w:jc w:val="center"/>
              <w:rPr>
                <w:rFonts w:cs="Arial"/>
                <w:b/>
                <w:sz w:val="18"/>
                <w:szCs w:val="18"/>
              </w:rPr>
            </w:pPr>
            <w:r w:rsidRPr="00BB31D2">
              <w:rPr>
                <w:rFonts w:cs="Arial"/>
                <w:b/>
                <w:sz w:val="18"/>
                <w:szCs w:val="18"/>
              </w:rPr>
              <w:t>30</w:t>
            </w:r>
          </w:p>
        </w:tc>
      </w:tr>
      <w:tr w:rsidR="00262D44" w:rsidRPr="00BB31D2" w:rsidTr="005A3F73">
        <w:trPr>
          <w:trHeight w:val="42"/>
        </w:trPr>
        <w:tc>
          <w:tcPr>
            <w:tcW w:w="392" w:type="dxa"/>
          </w:tcPr>
          <w:p w:rsidR="00262D44" w:rsidRPr="00BB31D2" w:rsidRDefault="00262D44" w:rsidP="005A3F73">
            <w:pPr>
              <w:rPr>
                <w:rFonts w:cs="Arial"/>
                <w:sz w:val="18"/>
                <w:szCs w:val="18"/>
              </w:rPr>
            </w:pPr>
            <w:r w:rsidRPr="00BB31D2">
              <w:rPr>
                <w:rFonts w:cs="Arial"/>
                <w:sz w:val="18"/>
                <w:szCs w:val="18"/>
              </w:rPr>
              <w:t>a.</w:t>
            </w:r>
          </w:p>
        </w:tc>
        <w:tc>
          <w:tcPr>
            <w:tcW w:w="4711" w:type="dxa"/>
          </w:tcPr>
          <w:p w:rsidR="00262D44" w:rsidRPr="00BB31D2" w:rsidRDefault="00262D44" w:rsidP="005A3F73">
            <w:pPr>
              <w:jc w:val="both"/>
              <w:rPr>
                <w:rFonts w:cs="Arial"/>
                <w:sz w:val="18"/>
                <w:szCs w:val="18"/>
              </w:rPr>
            </w:pPr>
            <w:r w:rsidRPr="00BB31D2">
              <w:rPr>
                <w:rFonts w:cs="Arial"/>
                <w:sz w:val="18"/>
                <w:szCs w:val="18"/>
              </w:rPr>
              <w:t xml:space="preserve">Formación: </w:t>
            </w:r>
          </w:p>
        </w:tc>
        <w:tc>
          <w:tcPr>
            <w:tcW w:w="900" w:type="dxa"/>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274"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087" w:type="dxa"/>
            <w:shd w:val="clear" w:color="auto" w:fill="F2F2F2" w:themeFill="background1" w:themeFillShade="F2"/>
            <w:vAlign w:val="center"/>
          </w:tcPr>
          <w:p w:rsidR="00262D44" w:rsidRPr="00BB31D2" w:rsidRDefault="00262D44" w:rsidP="005A3F73">
            <w:pPr>
              <w:jc w:val="center"/>
              <w:rPr>
                <w:rFonts w:cs="Arial"/>
                <w:b/>
                <w:sz w:val="18"/>
                <w:szCs w:val="18"/>
              </w:rPr>
            </w:pPr>
          </w:p>
        </w:tc>
      </w:tr>
      <w:tr w:rsidR="00262D44" w:rsidRPr="00BB31D2" w:rsidTr="005A3F73">
        <w:trPr>
          <w:trHeight w:val="42"/>
        </w:trPr>
        <w:tc>
          <w:tcPr>
            <w:tcW w:w="392" w:type="dxa"/>
          </w:tcPr>
          <w:p w:rsidR="00262D44" w:rsidRPr="00BB31D2" w:rsidRDefault="00262D44" w:rsidP="005A3F73">
            <w:pPr>
              <w:jc w:val="both"/>
              <w:rPr>
                <w:rFonts w:cs="Arial"/>
                <w:sz w:val="18"/>
                <w:szCs w:val="18"/>
              </w:rPr>
            </w:pPr>
            <w:r w:rsidRPr="00BB31D2">
              <w:rPr>
                <w:rFonts w:cs="Arial"/>
                <w:sz w:val="18"/>
                <w:szCs w:val="18"/>
              </w:rPr>
              <w:t>b.</w:t>
            </w:r>
          </w:p>
        </w:tc>
        <w:tc>
          <w:tcPr>
            <w:tcW w:w="4711" w:type="dxa"/>
          </w:tcPr>
          <w:p w:rsidR="00262D44" w:rsidRPr="00BB31D2" w:rsidRDefault="00262D44" w:rsidP="005A3F73">
            <w:pPr>
              <w:jc w:val="both"/>
              <w:rPr>
                <w:rFonts w:cs="Arial"/>
                <w:sz w:val="18"/>
                <w:szCs w:val="18"/>
              </w:rPr>
            </w:pPr>
            <w:r w:rsidRPr="00BB31D2">
              <w:rPr>
                <w:rFonts w:cs="Arial"/>
                <w:sz w:val="18"/>
                <w:szCs w:val="18"/>
              </w:rPr>
              <w:t xml:space="preserve">Experiencia Laboral: </w:t>
            </w:r>
          </w:p>
        </w:tc>
        <w:tc>
          <w:tcPr>
            <w:tcW w:w="900" w:type="dxa"/>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274"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087" w:type="dxa"/>
            <w:shd w:val="clear" w:color="auto" w:fill="F2F2F2" w:themeFill="background1" w:themeFillShade="F2"/>
            <w:vAlign w:val="center"/>
          </w:tcPr>
          <w:p w:rsidR="00262D44" w:rsidRPr="00BB31D2" w:rsidRDefault="00262D44" w:rsidP="005A3F73">
            <w:pPr>
              <w:jc w:val="center"/>
              <w:rPr>
                <w:rFonts w:cs="Arial"/>
                <w:b/>
                <w:sz w:val="18"/>
                <w:szCs w:val="18"/>
              </w:rPr>
            </w:pPr>
          </w:p>
        </w:tc>
      </w:tr>
      <w:tr w:rsidR="00262D44" w:rsidRPr="00BB31D2" w:rsidTr="005A3F73">
        <w:trPr>
          <w:trHeight w:val="42"/>
        </w:trPr>
        <w:tc>
          <w:tcPr>
            <w:tcW w:w="392" w:type="dxa"/>
          </w:tcPr>
          <w:p w:rsidR="00262D44" w:rsidRPr="00BB31D2" w:rsidRDefault="00262D44" w:rsidP="005A3F73">
            <w:pPr>
              <w:jc w:val="both"/>
              <w:rPr>
                <w:rFonts w:cs="Arial"/>
                <w:sz w:val="18"/>
                <w:szCs w:val="18"/>
              </w:rPr>
            </w:pPr>
            <w:r w:rsidRPr="00BB31D2">
              <w:rPr>
                <w:rFonts w:cs="Arial"/>
                <w:sz w:val="18"/>
                <w:szCs w:val="18"/>
              </w:rPr>
              <w:t>c.</w:t>
            </w:r>
          </w:p>
        </w:tc>
        <w:tc>
          <w:tcPr>
            <w:tcW w:w="4711" w:type="dxa"/>
          </w:tcPr>
          <w:p w:rsidR="00262D44" w:rsidRPr="00BB31D2" w:rsidRDefault="00262D44" w:rsidP="005A3F73">
            <w:pPr>
              <w:jc w:val="both"/>
              <w:rPr>
                <w:rFonts w:cs="Arial"/>
                <w:sz w:val="18"/>
                <w:szCs w:val="18"/>
              </w:rPr>
            </w:pPr>
            <w:r w:rsidRPr="00BB31D2">
              <w:rPr>
                <w:rFonts w:cs="Arial"/>
                <w:sz w:val="18"/>
                <w:szCs w:val="18"/>
              </w:rPr>
              <w:t>Capacitación:</w:t>
            </w:r>
          </w:p>
        </w:tc>
        <w:tc>
          <w:tcPr>
            <w:tcW w:w="900" w:type="dxa"/>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274"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p>
        </w:tc>
        <w:tc>
          <w:tcPr>
            <w:tcW w:w="1087" w:type="dxa"/>
            <w:shd w:val="clear" w:color="auto" w:fill="F2F2F2" w:themeFill="background1" w:themeFillShade="F2"/>
            <w:vAlign w:val="center"/>
          </w:tcPr>
          <w:p w:rsidR="00262D44" w:rsidRPr="00BB31D2" w:rsidRDefault="00262D44" w:rsidP="005A3F73">
            <w:pPr>
              <w:jc w:val="center"/>
              <w:rPr>
                <w:rFonts w:cs="Arial"/>
                <w:b/>
                <w:sz w:val="18"/>
                <w:szCs w:val="18"/>
              </w:rPr>
            </w:pPr>
          </w:p>
        </w:tc>
      </w:tr>
      <w:tr w:rsidR="00262D44" w:rsidRPr="00BB31D2" w:rsidTr="005A3F73">
        <w:trPr>
          <w:trHeight w:val="42"/>
        </w:trPr>
        <w:tc>
          <w:tcPr>
            <w:tcW w:w="5103" w:type="dxa"/>
            <w:gridSpan w:val="2"/>
          </w:tcPr>
          <w:p w:rsidR="00262D44" w:rsidRPr="00BB31D2" w:rsidRDefault="00262D44" w:rsidP="005A3F73">
            <w:pPr>
              <w:jc w:val="both"/>
              <w:rPr>
                <w:rFonts w:cs="Arial"/>
                <w:b/>
                <w:sz w:val="18"/>
                <w:szCs w:val="18"/>
              </w:rPr>
            </w:pPr>
            <w:r w:rsidRPr="00BB31D2">
              <w:rPr>
                <w:rFonts w:cs="Arial"/>
                <w:b/>
                <w:sz w:val="18"/>
                <w:szCs w:val="18"/>
              </w:rPr>
              <w:t>EVALUACIÓN PSICOTÉCNICA</w:t>
            </w:r>
          </w:p>
        </w:tc>
        <w:tc>
          <w:tcPr>
            <w:tcW w:w="3261" w:type="dxa"/>
            <w:gridSpan w:val="4"/>
            <w:vAlign w:val="center"/>
          </w:tcPr>
          <w:p w:rsidR="00262D44" w:rsidRPr="00BB31D2" w:rsidRDefault="00262D44" w:rsidP="005A3F73">
            <w:pPr>
              <w:jc w:val="center"/>
              <w:rPr>
                <w:rFonts w:cs="Arial"/>
                <w:b/>
                <w:sz w:val="18"/>
                <w:szCs w:val="18"/>
              </w:rPr>
            </w:pPr>
          </w:p>
        </w:tc>
      </w:tr>
      <w:tr w:rsidR="00262D44" w:rsidRPr="00BB31D2" w:rsidTr="005A3F73">
        <w:tc>
          <w:tcPr>
            <w:tcW w:w="5103" w:type="dxa"/>
            <w:gridSpan w:val="2"/>
          </w:tcPr>
          <w:p w:rsidR="00262D44" w:rsidRPr="00BB31D2" w:rsidRDefault="00262D44" w:rsidP="005A3F73">
            <w:pPr>
              <w:jc w:val="both"/>
              <w:rPr>
                <w:rFonts w:cs="Arial"/>
                <w:b/>
                <w:sz w:val="18"/>
                <w:szCs w:val="18"/>
              </w:rPr>
            </w:pPr>
            <w:r w:rsidRPr="00BB31D2">
              <w:rPr>
                <w:rFonts w:cs="Arial"/>
                <w:b/>
                <w:sz w:val="18"/>
                <w:szCs w:val="18"/>
              </w:rPr>
              <w:t>EVALUACIÓN DE CONOCIMIENTOS</w:t>
            </w:r>
          </w:p>
        </w:tc>
        <w:tc>
          <w:tcPr>
            <w:tcW w:w="900" w:type="dxa"/>
            <w:vAlign w:val="center"/>
          </w:tcPr>
          <w:p w:rsidR="00262D44" w:rsidRPr="00BB31D2" w:rsidRDefault="00262D44" w:rsidP="005A3F73">
            <w:pPr>
              <w:jc w:val="center"/>
              <w:rPr>
                <w:rFonts w:cs="Arial"/>
                <w:b/>
                <w:sz w:val="18"/>
                <w:szCs w:val="18"/>
              </w:rPr>
            </w:pPr>
            <w:r w:rsidRPr="00BB31D2">
              <w:rPr>
                <w:rFonts w:cs="Arial"/>
                <w:b/>
                <w:sz w:val="18"/>
                <w:szCs w:val="18"/>
              </w:rPr>
              <w:t>50%</w:t>
            </w:r>
          </w:p>
        </w:tc>
        <w:tc>
          <w:tcPr>
            <w:tcW w:w="1260" w:type="dxa"/>
          </w:tcPr>
          <w:p w:rsidR="00262D44" w:rsidRPr="00BB31D2" w:rsidRDefault="00262D44" w:rsidP="005A3F73">
            <w:pPr>
              <w:jc w:val="center"/>
              <w:rPr>
                <w:rFonts w:cs="Arial"/>
                <w:b/>
                <w:sz w:val="18"/>
                <w:szCs w:val="18"/>
              </w:rPr>
            </w:pPr>
            <w:r w:rsidRPr="00BB31D2">
              <w:rPr>
                <w:rFonts w:cs="Arial"/>
                <w:b/>
                <w:sz w:val="18"/>
                <w:szCs w:val="18"/>
              </w:rPr>
              <w:t>26</w:t>
            </w:r>
          </w:p>
        </w:tc>
        <w:tc>
          <w:tcPr>
            <w:tcW w:w="1101" w:type="dxa"/>
            <w:gridSpan w:val="2"/>
          </w:tcPr>
          <w:p w:rsidR="00262D44" w:rsidRPr="00BB31D2" w:rsidRDefault="00262D44" w:rsidP="005A3F73">
            <w:pPr>
              <w:jc w:val="center"/>
              <w:rPr>
                <w:rFonts w:cs="Arial"/>
                <w:b/>
                <w:sz w:val="18"/>
                <w:szCs w:val="18"/>
              </w:rPr>
            </w:pPr>
            <w:r w:rsidRPr="00BB31D2">
              <w:rPr>
                <w:rFonts w:cs="Arial"/>
                <w:b/>
                <w:sz w:val="18"/>
                <w:szCs w:val="18"/>
              </w:rPr>
              <w:t>50</w:t>
            </w:r>
          </w:p>
        </w:tc>
      </w:tr>
      <w:tr w:rsidR="00262D44" w:rsidRPr="00BB31D2" w:rsidTr="005A3F73">
        <w:tc>
          <w:tcPr>
            <w:tcW w:w="5103" w:type="dxa"/>
            <w:gridSpan w:val="2"/>
          </w:tcPr>
          <w:p w:rsidR="00262D44" w:rsidRPr="00BB31D2" w:rsidRDefault="00262D44" w:rsidP="005A3F73">
            <w:pPr>
              <w:jc w:val="both"/>
              <w:rPr>
                <w:rFonts w:cs="Arial"/>
                <w:b/>
                <w:sz w:val="18"/>
                <w:szCs w:val="18"/>
              </w:rPr>
            </w:pPr>
            <w:r w:rsidRPr="00BB31D2">
              <w:rPr>
                <w:rFonts w:cs="Arial"/>
                <w:b/>
                <w:sz w:val="18"/>
                <w:szCs w:val="18"/>
              </w:rPr>
              <w:t>EVALUACIÓN PSICOLÓGICA</w:t>
            </w:r>
          </w:p>
        </w:tc>
        <w:tc>
          <w:tcPr>
            <w:tcW w:w="3261" w:type="dxa"/>
            <w:gridSpan w:val="4"/>
            <w:vAlign w:val="center"/>
          </w:tcPr>
          <w:p w:rsidR="00262D44" w:rsidRPr="00BB31D2" w:rsidRDefault="00262D44" w:rsidP="005A3F73">
            <w:pPr>
              <w:jc w:val="center"/>
              <w:rPr>
                <w:rFonts w:cs="Arial"/>
                <w:b/>
                <w:sz w:val="18"/>
                <w:szCs w:val="18"/>
              </w:rPr>
            </w:pPr>
          </w:p>
        </w:tc>
      </w:tr>
      <w:tr w:rsidR="00262D44" w:rsidRPr="00BB31D2" w:rsidTr="005A3F73">
        <w:tc>
          <w:tcPr>
            <w:tcW w:w="5103" w:type="dxa"/>
            <w:gridSpan w:val="2"/>
            <w:vAlign w:val="center"/>
          </w:tcPr>
          <w:p w:rsidR="00262D44" w:rsidRPr="00BB31D2" w:rsidRDefault="00262D44" w:rsidP="005A3F73">
            <w:pPr>
              <w:rPr>
                <w:rFonts w:cs="Arial"/>
                <w:b/>
                <w:sz w:val="18"/>
                <w:szCs w:val="18"/>
              </w:rPr>
            </w:pPr>
            <w:r w:rsidRPr="00BB31D2">
              <w:rPr>
                <w:rFonts w:cs="Arial"/>
                <w:b/>
                <w:sz w:val="18"/>
                <w:szCs w:val="18"/>
              </w:rPr>
              <w:t>EVALUACIÓN PERSONAL</w:t>
            </w:r>
          </w:p>
        </w:tc>
        <w:tc>
          <w:tcPr>
            <w:tcW w:w="900" w:type="dxa"/>
            <w:vAlign w:val="center"/>
          </w:tcPr>
          <w:p w:rsidR="00262D44" w:rsidRPr="00BB31D2" w:rsidRDefault="00262D44" w:rsidP="005A3F73">
            <w:pPr>
              <w:jc w:val="center"/>
              <w:rPr>
                <w:rFonts w:cs="Arial"/>
                <w:b/>
                <w:sz w:val="18"/>
                <w:szCs w:val="18"/>
              </w:rPr>
            </w:pPr>
            <w:r w:rsidRPr="00BB31D2">
              <w:rPr>
                <w:rFonts w:cs="Arial"/>
                <w:b/>
                <w:sz w:val="18"/>
                <w:szCs w:val="18"/>
              </w:rPr>
              <w:t>20%</w:t>
            </w:r>
          </w:p>
        </w:tc>
        <w:tc>
          <w:tcPr>
            <w:tcW w:w="1260" w:type="dxa"/>
            <w:vAlign w:val="center"/>
          </w:tcPr>
          <w:p w:rsidR="00262D44" w:rsidRPr="00BB31D2" w:rsidRDefault="00262D44" w:rsidP="005A3F73">
            <w:pPr>
              <w:jc w:val="center"/>
              <w:rPr>
                <w:rFonts w:cs="Arial"/>
                <w:b/>
                <w:sz w:val="18"/>
                <w:szCs w:val="18"/>
              </w:rPr>
            </w:pPr>
            <w:r w:rsidRPr="00BB31D2">
              <w:rPr>
                <w:rFonts w:cs="Arial"/>
                <w:b/>
                <w:sz w:val="18"/>
                <w:szCs w:val="18"/>
              </w:rPr>
              <w:t>11</w:t>
            </w:r>
          </w:p>
        </w:tc>
        <w:tc>
          <w:tcPr>
            <w:tcW w:w="1101" w:type="dxa"/>
            <w:gridSpan w:val="2"/>
            <w:vAlign w:val="center"/>
          </w:tcPr>
          <w:p w:rsidR="00262D44" w:rsidRPr="00BB31D2" w:rsidRDefault="00262D44" w:rsidP="005A3F73">
            <w:pPr>
              <w:jc w:val="center"/>
              <w:rPr>
                <w:rFonts w:cs="Arial"/>
                <w:b/>
                <w:sz w:val="18"/>
                <w:szCs w:val="18"/>
              </w:rPr>
            </w:pPr>
            <w:r w:rsidRPr="00BB31D2">
              <w:rPr>
                <w:rFonts w:cs="Arial"/>
                <w:b/>
                <w:sz w:val="18"/>
                <w:szCs w:val="18"/>
              </w:rPr>
              <w:t>20</w:t>
            </w:r>
          </w:p>
        </w:tc>
      </w:tr>
      <w:tr w:rsidR="00262D44" w:rsidRPr="00BB31D2" w:rsidTr="005A3F73">
        <w:trPr>
          <w:trHeight w:val="339"/>
        </w:trPr>
        <w:tc>
          <w:tcPr>
            <w:tcW w:w="5103"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PUNTAJE TOTAL</w:t>
            </w:r>
          </w:p>
        </w:tc>
        <w:tc>
          <w:tcPr>
            <w:tcW w:w="900" w:type="dxa"/>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100%</w:t>
            </w:r>
          </w:p>
        </w:tc>
        <w:tc>
          <w:tcPr>
            <w:tcW w:w="1260" w:type="dxa"/>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55</w:t>
            </w:r>
          </w:p>
        </w:tc>
        <w:tc>
          <w:tcPr>
            <w:tcW w:w="1101" w:type="dxa"/>
            <w:gridSpan w:val="2"/>
            <w:shd w:val="clear" w:color="auto" w:fill="F2F2F2" w:themeFill="background1" w:themeFillShade="F2"/>
            <w:vAlign w:val="center"/>
          </w:tcPr>
          <w:p w:rsidR="00262D44" w:rsidRPr="00BB31D2" w:rsidRDefault="00262D44" w:rsidP="005A3F73">
            <w:pPr>
              <w:jc w:val="center"/>
              <w:rPr>
                <w:rFonts w:cs="Arial"/>
                <w:b/>
                <w:sz w:val="18"/>
                <w:szCs w:val="18"/>
              </w:rPr>
            </w:pPr>
            <w:r w:rsidRPr="00BB31D2">
              <w:rPr>
                <w:rFonts w:cs="Arial"/>
                <w:b/>
                <w:sz w:val="18"/>
                <w:szCs w:val="18"/>
              </w:rPr>
              <w:t>100</w:t>
            </w:r>
          </w:p>
        </w:tc>
      </w:tr>
    </w:tbl>
    <w:p w:rsidR="00262D44" w:rsidRDefault="00262D44" w:rsidP="00262D44">
      <w:pPr>
        <w:pStyle w:val="Sinespaciado"/>
        <w:ind w:left="708"/>
        <w:jc w:val="both"/>
        <w:rPr>
          <w:rFonts w:ascii="Arial" w:hAnsi="Arial" w:cs="Arial"/>
          <w:sz w:val="20"/>
          <w:szCs w:val="20"/>
        </w:rPr>
      </w:pPr>
    </w:p>
    <w:p w:rsidR="00262D44" w:rsidRPr="00D34C9A" w:rsidRDefault="00262D44" w:rsidP="00262D44">
      <w:pPr>
        <w:pStyle w:val="Sinespaciado1"/>
        <w:numPr>
          <w:ilvl w:val="0"/>
          <w:numId w:val="3"/>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262D44" w:rsidRPr="00DA4159" w:rsidRDefault="00262D44" w:rsidP="00262D44">
      <w:pPr>
        <w:pStyle w:val="Sinespaciado1"/>
        <w:ind w:left="709"/>
        <w:jc w:val="both"/>
        <w:rPr>
          <w:rFonts w:ascii="Arial" w:hAnsi="Arial" w:cs="Arial"/>
          <w:sz w:val="20"/>
          <w:szCs w:val="20"/>
        </w:rPr>
      </w:pPr>
    </w:p>
    <w:p w:rsidR="00262D44" w:rsidRDefault="00262D44" w:rsidP="00262D44">
      <w:pPr>
        <w:pStyle w:val="Sinespaciado1"/>
        <w:numPr>
          <w:ilvl w:val="0"/>
          <w:numId w:val="3"/>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62D44" w:rsidRDefault="00262D44" w:rsidP="00262D44">
      <w:pPr>
        <w:pStyle w:val="Prrafodelista"/>
        <w:rPr>
          <w:sz w:val="20"/>
          <w:szCs w:val="20"/>
        </w:rPr>
      </w:pPr>
    </w:p>
    <w:p w:rsidR="00262D44" w:rsidRPr="00584492" w:rsidRDefault="00262D44" w:rsidP="00262D44">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62D44" w:rsidRPr="00584492" w:rsidTr="005A3F73">
        <w:trPr>
          <w:trHeight w:val="305"/>
        </w:trPr>
        <w:tc>
          <w:tcPr>
            <w:tcW w:w="4111" w:type="dxa"/>
            <w:shd w:val="clear" w:color="auto" w:fill="F2F2F2" w:themeFill="background1" w:themeFillShade="F2"/>
            <w:vAlign w:val="center"/>
          </w:tcPr>
          <w:p w:rsidR="00262D44" w:rsidRPr="00584492" w:rsidRDefault="00262D44" w:rsidP="005A3F73">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262D44" w:rsidRPr="00584492" w:rsidRDefault="00262D44" w:rsidP="005A3F73">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262D44" w:rsidRPr="00584492" w:rsidTr="005A3F73">
        <w:tc>
          <w:tcPr>
            <w:tcW w:w="4111"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15 %</w:t>
            </w:r>
          </w:p>
        </w:tc>
      </w:tr>
      <w:tr w:rsidR="00262D44" w:rsidRPr="00584492" w:rsidTr="005A3F73">
        <w:tc>
          <w:tcPr>
            <w:tcW w:w="4111"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10 %</w:t>
            </w:r>
          </w:p>
        </w:tc>
      </w:tr>
      <w:tr w:rsidR="00262D44" w:rsidRPr="00584492" w:rsidTr="005A3F73">
        <w:tc>
          <w:tcPr>
            <w:tcW w:w="4111"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5 %</w:t>
            </w:r>
          </w:p>
        </w:tc>
      </w:tr>
      <w:tr w:rsidR="00262D44" w:rsidRPr="00584492" w:rsidTr="005A3F73">
        <w:tc>
          <w:tcPr>
            <w:tcW w:w="4111"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2 %</w:t>
            </w:r>
          </w:p>
        </w:tc>
      </w:tr>
      <w:tr w:rsidR="00262D44" w:rsidRPr="00584492" w:rsidTr="005A3F73">
        <w:tc>
          <w:tcPr>
            <w:tcW w:w="4111"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262D44" w:rsidRPr="00584492" w:rsidRDefault="00262D44" w:rsidP="005A3F73">
            <w:pPr>
              <w:pStyle w:val="Sinespaciado1"/>
              <w:jc w:val="center"/>
              <w:rPr>
                <w:rFonts w:ascii="Arial" w:hAnsi="Arial" w:cs="Arial"/>
                <w:sz w:val="20"/>
                <w:szCs w:val="20"/>
              </w:rPr>
            </w:pPr>
            <w:r w:rsidRPr="00584492">
              <w:rPr>
                <w:rFonts w:ascii="Arial" w:hAnsi="Arial" w:cs="Arial"/>
                <w:sz w:val="20"/>
                <w:szCs w:val="20"/>
              </w:rPr>
              <w:t>0 %</w:t>
            </w:r>
          </w:p>
        </w:tc>
      </w:tr>
    </w:tbl>
    <w:p w:rsidR="00262D44" w:rsidRDefault="00262D44" w:rsidP="00262D44">
      <w:pPr>
        <w:pStyle w:val="Prrafodelista"/>
      </w:pPr>
    </w:p>
    <w:p w:rsidR="00262D44" w:rsidRPr="00406CCA" w:rsidRDefault="00262D44" w:rsidP="00262D44">
      <w:pPr>
        <w:pStyle w:val="Prrafodelista"/>
      </w:pPr>
    </w:p>
    <w:p w:rsidR="00262D44" w:rsidRPr="00406CCA" w:rsidRDefault="00262D44" w:rsidP="00262D44">
      <w:pPr>
        <w:pStyle w:val="Sinespaciado"/>
        <w:numPr>
          <w:ilvl w:val="0"/>
          <w:numId w:val="30"/>
        </w:numPr>
        <w:rPr>
          <w:rFonts w:ascii="Arial" w:hAnsi="Arial" w:cs="Arial"/>
          <w:b/>
          <w:sz w:val="20"/>
          <w:szCs w:val="20"/>
        </w:rPr>
      </w:pPr>
      <w:r w:rsidRPr="00406CCA">
        <w:rPr>
          <w:rFonts w:ascii="Arial" w:hAnsi="Arial" w:cs="Arial"/>
          <w:b/>
          <w:sz w:val="20"/>
          <w:szCs w:val="20"/>
        </w:rPr>
        <w:t>DOCUMENTACIÓN A PRESENTAR</w:t>
      </w:r>
    </w:p>
    <w:p w:rsidR="00262D44" w:rsidRPr="00406CCA" w:rsidRDefault="00262D44" w:rsidP="00262D44">
      <w:pPr>
        <w:pStyle w:val="Sinespaciado"/>
        <w:rPr>
          <w:rFonts w:ascii="Arial" w:hAnsi="Arial" w:cs="Arial"/>
          <w:sz w:val="20"/>
          <w:szCs w:val="20"/>
        </w:rPr>
      </w:pPr>
    </w:p>
    <w:p w:rsidR="00262D44" w:rsidRPr="00406CCA" w:rsidRDefault="00262D44" w:rsidP="00262D44">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De la presentación de la hoja de vida</w:t>
      </w:r>
    </w:p>
    <w:p w:rsidR="00262D44" w:rsidRPr="00406CCA" w:rsidRDefault="00262D44" w:rsidP="00262D44">
      <w:pPr>
        <w:pStyle w:val="Sinespaciado"/>
        <w:rPr>
          <w:rFonts w:ascii="Arial" w:hAnsi="Arial" w:cs="Arial"/>
          <w:sz w:val="20"/>
          <w:szCs w:val="20"/>
        </w:rPr>
      </w:pPr>
    </w:p>
    <w:p w:rsidR="00262D44" w:rsidRDefault="00262D44" w:rsidP="00262D44">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62D44" w:rsidRPr="00406CCA" w:rsidRDefault="00262D44" w:rsidP="00262D44">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262D44" w:rsidRPr="00406CCA" w:rsidRDefault="00262D44" w:rsidP="00262D44">
      <w:pPr>
        <w:pStyle w:val="Sinespaciado"/>
        <w:jc w:val="both"/>
        <w:rPr>
          <w:rFonts w:ascii="Arial" w:hAnsi="Arial" w:cs="Arial"/>
          <w:sz w:val="20"/>
          <w:szCs w:val="20"/>
        </w:rPr>
      </w:pPr>
    </w:p>
    <w:p w:rsidR="00262D44" w:rsidRPr="00406CCA" w:rsidRDefault="00262D44" w:rsidP="00262D44">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Documentación adicional</w:t>
      </w:r>
    </w:p>
    <w:p w:rsidR="00262D44" w:rsidRPr="00406CCA" w:rsidRDefault="00262D44" w:rsidP="00262D44">
      <w:pPr>
        <w:pStyle w:val="Sinespaciado"/>
        <w:rPr>
          <w:rFonts w:ascii="Arial" w:hAnsi="Arial" w:cs="Arial"/>
          <w:sz w:val="20"/>
          <w:szCs w:val="20"/>
        </w:rPr>
      </w:pPr>
    </w:p>
    <w:p w:rsidR="00262D44" w:rsidRPr="00406CCA" w:rsidRDefault="00262D44" w:rsidP="00262D44">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Declaraci</w:t>
      </w:r>
      <w:r w:rsidR="00A65A1E">
        <w:rPr>
          <w:rFonts w:ascii="Arial" w:hAnsi="Arial" w:cs="Arial"/>
          <w:sz w:val="20"/>
          <w:szCs w:val="20"/>
        </w:rPr>
        <w:t xml:space="preserve">ones Juradas (formatos 1, 2, 3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262D44" w:rsidRDefault="00262D44" w:rsidP="00262D44">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262D44" w:rsidRPr="00406CCA" w:rsidRDefault="00262D44" w:rsidP="00262D44">
      <w:pPr>
        <w:pStyle w:val="Sinespaciado"/>
        <w:rPr>
          <w:rFonts w:ascii="Arial" w:hAnsi="Arial" w:cs="Arial"/>
          <w:sz w:val="20"/>
          <w:szCs w:val="20"/>
        </w:rPr>
      </w:pPr>
    </w:p>
    <w:p w:rsidR="00262D44" w:rsidRPr="00406CCA" w:rsidRDefault="00262D44" w:rsidP="00262D44">
      <w:pPr>
        <w:pStyle w:val="Sinespaciado"/>
        <w:numPr>
          <w:ilvl w:val="0"/>
          <w:numId w:val="30"/>
        </w:numPr>
        <w:rPr>
          <w:rFonts w:ascii="Arial" w:hAnsi="Arial" w:cs="Arial"/>
          <w:b/>
          <w:sz w:val="20"/>
          <w:szCs w:val="20"/>
        </w:rPr>
      </w:pPr>
      <w:r w:rsidRPr="00406CCA">
        <w:rPr>
          <w:rFonts w:ascii="Arial" w:hAnsi="Arial" w:cs="Arial"/>
          <w:b/>
          <w:sz w:val="20"/>
          <w:szCs w:val="20"/>
        </w:rPr>
        <w:t>DE LA DECLARATORIA DE DESIERTO O CANCELACIÓN DEL PROCESO</w:t>
      </w:r>
    </w:p>
    <w:p w:rsidR="00262D44" w:rsidRPr="00406CCA" w:rsidRDefault="00262D44" w:rsidP="00262D44">
      <w:pPr>
        <w:pStyle w:val="Sinespaciado"/>
        <w:rPr>
          <w:rFonts w:ascii="Arial" w:hAnsi="Arial" w:cs="Arial"/>
          <w:sz w:val="20"/>
          <w:szCs w:val="20"/>
        </w:rPr>
      </w:pPr>
    </w:p>
    <w:p w:rsidR="00262D44" w:rsidRPr="00406CCA" w:rsidRDefault="00262D44" w:rsidP="00262D44">
      <w:pPr>
        <w:pStyle w:val="Sinespaciado"/>
        <w:numPr>
          <w:ilvl w:val="0"/>
          <w:numId w:val="12"/>
        </w:numPr>
        <w:ind w:left="709" w:hanging="283"/>
        <w:rPr>
          <w:rFonts w:ascii="Arial" w:hAnsi="Arial" w:cs="Arial"/>
          <w:b/>
          <w:sz w:val="20"/>
          <w:szCs w:val="20"/>
        </w:rPr>
      </w:pPr>
      <w:r w:rsidRPr="00406CCA">
        <w:rPr>
          <w:rFonts w:ascii="Arial" w:hAnsi="Arial" w:cs="Arial"/>
          <w:b/>
          <w:sz w:val="20"/>
          <w:szCs w:val="20"/>
        </w:rPr>
        <w:t>Declaratoria del Proceso como Desierto</w:t>
      </w:r>
    </w:p>
    <w:p w:rsidR="00262D44" w:rsidRPr="00406CCA" w:rsidRDefault="00262D44" w:rsidP="00262D44">
      <w:pPr>
        <w:pStyle w:val="Sinespaciado"/>
        <w:ind w:left="708"/>
        <w:rPr>
          <w:rFonts w:ascii="Arial" w:hAnsi="Arial" w:cs="Arial"/>
          <w:sz w:val="20"/>
          <w:szCs w:val="20"/>
        </w:rPr>
      </w:pPr>
    </w:p>
    <w:p w:rsidR="00262D44" w:rsidRPr="00406CCA" w:rsidRDefault="00262D44" w:rsidP="00262D44">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262D44" w:rsidRPr="00406CCA" w:rsidRDefault="00262D44" w:rsidP="00262D44">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262D44" w:rsidRPr="00406CCA" w:rsidRDefault="00262D44" w:rsidP="00262D44">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262D44" w:rsidRPr="00406CCA" w:rsidRDefault="00262D44" w:rsidP="00262D44">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262D44" w:rsidRPr="00406CCA" w:rsidRDefault="00262D44" w:rsidP="00262D44">
      <w:pPr>
        <w:pStyle w:val="Sinespaciado"/>
        <w:ind w:left="709"/>
        <w:rPr>
          <w:rFonts w:ascii="Arial" w:hAnsi="Arial" w:cs="Arial"/>
          <w:b/>
          <w:sz w:val="20"/>
          <w:szCs w:val="20"/>
        </w:rPr>
      </w:pPr>
    </w:p>
    <w:p w:rsidR="00262D44" w:rsidRPr="00406CCA" w:rsidRDefault="00262D44" w:rsidP="00262D44">
      <w:pPr>
        <w:pStyle w:val="Sinespaciado"/>
        <w:numPr>
          <w:ilvl w:val="0"/>
          <w:numId w:val="12"/>
        </w:numPr>
        <w:ind w:left="709" w:hanging="283"/>
        <w:rPr>
          <w:rFonts w:ascii="Arial" w:hAnsi="Arial" w:cs="Arial"/>
          <w:b/>
          <w:sz w:val="20"/>
          <w:szCs w:val="20"/>
        </w:rPr>
      </w:pPr>
      <w:r w:rsidRPr="00406CCA">
        <w:rPr>
          <w:rFonts w:ascii="Arial" w:hAnsi="Arial" w:cs="Arial"/>
          <w:b/>
          <w:sz w:val="20"/>
          <w:szCs w:val="20"/>
        </w:rPr>
        <w:t>Cancelación del Proceso de Selección</w:t>
      </w:r>
    </w:p>
    <w:p w:rsidR="00262D44" w:rsidRPr="00406CCA" w:rsidRDefault="00262D44" w:rsidP="00262D44">
      <w:pPr>
        <w:pStyle w:val="Sinespaciado"/>
        <w:ind w:left="708"/>
        <w:jc w:val="both"/>
        <w:rPr>
          <w:rFonts w:ascii="Arial" w:hAnsi="Arial" w:cs="Arial"/>
          <w:sz w:val="20"/>
          <w:szCs w:val="20"/>
        </w:rPr>
      </w:pPr>
    </w:p>
    <w:p w:rsidR="00262D44" w:rsidRPr="00406CCA" w:rsidRDefault="00262D44" w:rsidP="00262D44">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262D44" w:rsidRPr="00406CCA" w:rsidRDefault="00262D44" w:rsidP="00262D44">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262D44" w:rsidRPr="00406CCA" w:rsidRDefault="00262D44" w:rsidP="00262D44">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Por restricciones presupuestales.</w:t>
      </w:r>
    </w:p>
    <w:p w:rsidR="00262D44" w:rsidRPr="00406CCA" w:rsidRDefault="00262D44" w:rsidP="00262D44">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262D44" w:rsidRPr="006957CE" w:rsidRDefault="00262D44" w:rsidP="00262D44">
      <w:pPr>
        <w:pStyle w:val="Sinespaciado"/>
        <w:jc w:val="both"/>
        <w:rPr>
          <w:rFonts w:ascii="Arial" w:hAnsi="Arial" w:cs="Arial"/>
          <w:sz w:val="20"/>
          <w:szCs w:val="20"/>
        </w:rPr>
      </w:pPr>
    </w:p>
    <w:p w:rsidR="00262D44" w:rsidRDefault="00262D44" w:rsidP="00262D44">
      <w:pPr>
        <w:pStyle w:val="Sinespaciado1"/>
        <w:jc w:val="both"/>
      </w:pPr>
    </w:p>
    <w:p w:rsidR="00262D44" w:rsidRDefault="00262D44" w:rsidP="00262D44"/>
    <w:p w:rsidR="00262D44" w:rsidRDefault="00262D44" w:rsidP="00262D44">
      <w:pPr>
        <w:pStyle w:val="Prrafodelista1"/>
        <w:ind w:left="360"/>
        <w:jc w:val="both"/>
        <w:rPr>
          <w:b/>
          <w:sz w:val="20"/>
        </w:rPr>
      </w:pPr>
    </w:p>
    <w:p w:rsidR="00262D44" w:rsidRPr="00EF4284" w:rsidRDefault="00262D44" w:rsidP="00F40F52">
      <w:pPr>
        <w:jc w:val="both"/>
        <w:rPr>
          <w:rFonts w:cs="Arial"/>
          <w:color w:val="000000"/>
          <w:sz w:val="20"/>
          <w:lang w:val="es-MX"/>
        </w:rPr>
      </w:pPr>
    </w:p>
    <w:sectPr w:rsidR="00262D44" w:rsidRPr="00EF4284" w:rsidSect="00FB0101">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46D7A"/>
    <w:multiLevelType w:val="hybridMultilevel"/>
    <w:tmpl w:val="65BEB9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D4A07D32"/>
    <w:lvl w:ilvl="0" w:tplc="48D0C9DE">
      <w:start w:val="1"/>
      <w:numFmt w:val="upperRoman"/>
      <w:lvlText w:val="%1."/>
      <w:lvlJc w:val="left"/>
      <w:pPr>
        <w:tabs>
          <w:tab w:val="num" w:pos="720"/>
        </w:tabs>
        <w:ind w:left="720" w:hanging="360"/>
      </w:pPr>
      <w:rPr>
        <w:rFonts w:ascii="Arial" w:eastAsia="Times New Roman" w:hAnsi="Arial" w:cs="Arial"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13E58"/>
    <w:multiLevelType w:val="hybridMultilevel"/>
    <w:tmpl w:val="11427710"/>
    <w:lvl w:ilvl="0" w:tplc="0C0A0017">
      <w:start w:val="1"/>
      <w:numFmt w:val="lowerLetter"/>
      <w:lvlText w:val="%1)"/>
      <w:lvlJc w:val="left"/>
      <w:pPr>
        <w:tabs>
          <w:tab w:val="num" w:pos="720"/>
        </w:tabs>
        <w:ind w:left="720" w:hanging="360"/>
      </w:pPr>
      <w:rPr>
        <w:rFonts w:cs="Times New Roman"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3244C9B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18A6F4CE">
      <w:start w:val="1"/>
      <w:numFmt w:val="upperLetter"/>
      <w:lvlText w:val="%6)"/>
      <w:lvlJc w:val="left"/>
      <w:pPr>
        <w:ind w:left="5209" w:hanging="360"/>
      </w:pPr>
      <w:rPr>
        <w:rFonts w:hint="default"/>
      </w:rPr>
    </w:lvl>
    <w:lvl w:ilvl="6" w:tplc="DE42037E">
      <w:start w:val="1"/>
      <w:numFmt w:val="lowerLetter"/>
      <w:lvlText w:val="%7)"/>
      <w:lvlJc w:val="left"/>
      <w:pPr>
        <w:ind w:left="5749" w:hanging="360"/>
      </w:pPr>
      <w:rPr>
        <w:rFonts w:hint="default"/>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6222655"/>
    <w:multiLevelType w:val="hybridMultilevel"/>
    <w:tmpl w:val="2738F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71925FE"/>
    <w:multiLevelType w:val="hybridMultilevel"/>
    <w:tmpl w:val="6E54EB56"/>
    <w:lvl w:ilvl="0" w:tplc="FB50B7AE">
      <w:start w:val="1"/>
      <w:numFmt w:val="lowerLetter"/>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3C7E3E8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7"/>
  </w:num>
  <w:num w:numId="2">
    <w:abstractNumId w:val="12"/>
  </w:num>
  <w:num w:numId="3">
    <w:abstractNumId w:val="4"/>
  </w:num>
  <w:num w:numId="4">
    <w:abstractNumId w:val="21"/>
  </w:num>
  <w:num w:numId="5">
    <w:abstractNumId w:val="25"/>
  </w:num>
  <w:num w:numId="6">
    <w:abstractNumId w:val="13"/>
  </w:num>
  <w:num w:numId="7">
    <w:abstractNumId w:val="27"/>
  </w:num>
  <w:num w:numId="8">
    <w:abstractNumId w:val="30"/>
  </w:num>
  <w:num w:numId="9">
    <w:abstractNumId w:val="20"/>
  </w:num>
  <w:num w:numId="10">
    <w:abstractNumId w:val="16"/>
  </w:num>
  <w:num w:numId="11">
    <w:abstractNumId w:val="8"/>
  </w:num>
  <w:num w:numId="12">
    <w:abstractNumId w:val="17"/>
  </w:num>
  <w:num w:numId="13">
    <w:abstractNumId w:val="5"/>
  </w:num>
  <w:num w:numId="14">
    <w:abstractNumId w:val="10"/>
  </w:num>
  <w:num w:numId="15">
    <w:abstractNumId w:val="19"/>
  </w:num>
  <w:num w:numId="16">
    <w:abstractNumId w:val="3"/>
  </w:num>
  <w:num w:numId="17">
    <w:abstractNumId w:val="2"/>
  </w:num>
  <w:num w:numId="18">
    <w:abstractNumId w:val="1"/>
  </w:num>
  <w:num w:numId="19">
    <w:abstractNumId w:val="15"/>
  </w:num>
  <w:num w:numId="20">
    <w:abstractNumId w:val="0"/>
  </w:num>
  <w:num w:numId="21">
    <w:abstractNumId w:val="29"/>
  </w:num>
  <w:num w:numId="22">
    <w:abstractNumId w:val="28"/>
  </w:num>
  <w:num w:numId="23">
    <w:abstractNumId w:val="23"/>
  </w:num>
  <w:num w:numId="24">
    <w:abstractNumId w:val="9"/>
  </w:num>
  <w:num w:numId="25">
    <w:abstractNumId w:val="6"/>
  </w:num>
  <w:num w:numId="26">
    <w:abstractNumId w:val="14"/>
  </w:num>
  <w:num w:numId="27">
    <w:abstractNumId w:val="24"/>
  </w:num>
  <w:num w:numId="28">
    <w:abstractNumId w:val="26"/>
  </w:num>
  <w:num w:numId="29">
    <w:abstractNumId w:val="22"/>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52"/>
    <w:rsid w:val="001661F6"/>
    <w:rsid w:val="001E7512"/>
    <w:rsid w:val="00262D44"/>
    <w:rsid w:val="00381FD9"/>
    <w:rsid w:val="005365D8"/>
    <w:rsid w:val="00661FBE"/>
    <w:rsid w:val="00671DAC"/>
    <w:rsid w:val="00675C3F"/>
    <w:rsid w:val="008000AD"/>
    <w:rsid w:val="009662BA"/>
    <w:rsid w:val="00A16E69"/>
    <w:rsid w:val="00A27A99"/>
    <w:rsid w:val="00A65A1E"/>
    <w:rsid w:val="00AA3D42"/>
    <w:rsid w:val="00B7490F"/>
    <w:rsid w:val="00BC1F77"/>
    <w:rsid w:val="00BC3666"/>
    <w:rsid w:val="00C57CCB"/>
    <w:rsid w:val="00C83A9B"/>
    <w:rsid w:val="00C906A0"/>
    <w:rsid w:val="00CB6223"/>
    <w:rsid w:val="00CC6E07"/>
    <w:rsid w:val="00D1698C"/>
    <w:rsid w:val="00D729DE"/>
    <w:rsid w:val="00D8556F"/>
    <w:rsid w:val="00E43D3F"/>
    <w:rsid w:val="00E81D64"/>
    <w:rsid w:val="00F40F52"/>
    <w:rsid w:val="00F640AE"/>
    <w:rsid w:val="00FB0101"/>
    <w:rsid w:val="00FF28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ED2864"/>
  <w15:docId w15:val="{955DB81B-284F-4DC9-9571-61D7A19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52"/>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F40F52"/>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40F52"/>
    <w:rPr>
      <w:rFonts w:ascii="Arial" w:eastAsia="Times New Roman" w:hAnsi="Arial" w:cs="Times New Roman"/>
      <w:b/>
      <w:sz w:val="21"/>
      <w:szCs w:val="20"/>
      <w:lang w:val="es-ES" w:eastAsia="es-ES"/>
    </w:rPr>
  </w:style>
  <w:style w:type="paragraph" w:customStyle="1" w:styleId="Prrafodelista1">
    <w:name w:val="Párrafo de lista1"/>
    <w:basedOn w:val="Normal"/>
    <w:qFormat/>
    <w:rsid w:val="00F40F52"/>
    <w:pPr>
      <w:ind w:left="720"/>
      <w:contextualSpacing/>
    </w:pPr>
  </w:style>
  <w:style w:type="character" w:styleId="Hipervnculo">
    <w:name w:val="Hyperlink"/>
    <w:rsid w:val="00F40F52"/>
    <w:rPr>
      <w:rFonts w:cs="Times New Roman"/>
      <w:color w:val="0000FF"/>
      <w:u w:val="single"/>
    </w:rPr>
  </w:style>
  <w:style w:type="paragraph" w:styleId="Prrafodelista">
    <w:name w:val="List Paragraph"/>
    <w:basedOn w:val="Normal"/>
    <w:uiPriority w:val="99"/>
    <w:qFormat/>
    <w:rsid w:val="00F40F52"/>
    <w:pPr>
      <w:ind w:left="708"/>
    </w:pPr>
    <w:rPr>
      <w:rFonts w:eastAsia="Times New Roman" w:cs="Arial"/>
      <w:szCs w:val="22"/>
    </w:rPr>
  </w:style>
  <w:style w:type="paragraph" w:customStyle="1" w:styleId="Sinespaciado1">
    <w:name w:val="Sin espaciado1"/>
    <w:rsid w:val="00F40F52"/>
    <w:pPr>
      <w:spacing w:after="0" w:line="240" w:lineRule="auto"/>
    </w:pPr>
    <w:rPr>
      <w:rFonts w:ascii="Calibri" w:eastAsia="Times New Roman" w:hAnsi="Calibri" w:cs="Times New Roman"/>
      <w:lang w:val="es-ES"/>
    </w:rPr>
  </w:style>
  <w:style w:type="paragraph" w:styleId="Sinespaciado">
    <w:name w:val="No Spacing"/>
    <w:uiPriority w:val="1"/>
    <w:qFormat/>
    <w:rsid w:val="00F40F52"/>
    <w:pPr>
      <w:spacing w:after="0" w:line="240" w:lineRule="auto"/>
    </w:pPr>
    <w:rPr>
      <w:lang w:val="es-ES"/>
    </w:rPr>
  </w:style>
  <w:style w:type="table" w:styleId="Tablaconcuadrcula">
    <w:name w:val="Table Grid"/>
    <w:basedOn w:val="Tablanormal"/>
    <w:uiPriority w:val="59"/>
    <w:rsid w:val="00F40F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F40F52"/>
    <w:pPr>
      <w:suppressAutoHyphens/>
      <w:ind w:left="720"/>
      <w:contextualSpacing/>
    </w:pPr>
    <w:rPr>
      <w:rFonts w:ascii="Times New Roman" w:hAnsi="Times New Roman"/>
      <w:sz w:val="20"/>
      <w:lang w:eastAsia="ar-SA"/>
    </w:rPr>
  </w:style>
  <w:style w:type="paragraph" w:styleId="Lista2">
    <w:name w:val="List 2"/>
    <w:basedOn w:val="Normal"/>
    <w:unhideWhenUsed/>
    <w:rsid w:val="00F40F52"/>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1661F6"/>
    <w:pPr>
      <w:suppressAutoHyphens/>
      <w:ind w:left="425" w:hanging="425"/>
      <w:jc w:val="both"/>
    </w:pPr>
    <w:rPr>
      <w:rFonts w:eastAsia="Times New Roman"/>
      <w:sz w:val="21"/>
      <w:lang w:eastAsia="ar-SA"/>
    </w:rPr>
  </w:style>
  <w:style w:type="character" w:customStyle="1" w:styleId="SangradetextonormalCar">
    <w:name w:val="Sangría de texto normal Car"/>
    <w:basedOn w:val="Fuentedeprrafopredeter"/>
    <w:link w:val="Sangradetextonormal"/>
    <w:uiPriority w:val="99"/>
    <w:rsid w:val="001661F6"/>
    <w:rPr>
      <w:rFonts w:ascii="Arial" w:eastAsia="Times New Roman" w:hAnsi="Arial" w:cs="Times New Roman"/>
      <w:sz w:val="21"/>
      <w:szCs w:val="20"/>
      <w:lang w:val="es-ES" w:eastAsia="ar-SA"/>
    </w:rPr>
  </w:style>
  <w:style w:type="character" w:customStyle="1" w:styleId="WW8Num2z0">
    <w:name w:val="WW8Num2z0"/>
    <w:rsid w:val="00FF28F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0D93-7B3B-4819-A553-58DC8C01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3121</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19</cp:revision>
  <dcterms:created xsi:type="dcterms:W3CDTF">2017-06-17T21:03:00Z</dcterms:created>
  <dcterms:modified xsi:type="dcterms:W3CDTF">2017-12-05T17:45:00Z</dcterms:modified>
</cp:coreProperties>
</file>