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38" w:rsidRDefault="00E11A38" w:rsidP="00BD0F37">
      <w:pPr>
        <w:pStyle w:val="Sinespaciado"/>
        <w:rPr>
          <w:rFonts w:ascii="Arial" w:hAnsi="Arial" w:cs="Arial"/>
          <w:b/>
          <w:sz w:val="20"/>
          <w:szCs w:val="20"/>
        </w:rPr>
      </w:pPr>
    </w:p>
    <w:p w:rsidR="00E11A38" w:rsidRDefault="00E11A38"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72407D">
        <w:rPr>
          <w:rFonts w:ascii="Arial" w:hAnsi="Arial" w:cs="Arial"/>
          <w:b/>
          <w:sz w:val="20"/>
          <w:szCs w:val="20"/>
        </w:rPr>
        <w:t>TUMBES</w:t>
      </w:r>
    </w:p>
    <w:p w:rsidR="00650865" w:rsidRPr="00A1383A" w:rsidRDefault="00650865" w:rsidP="00650865">
      <w:pPr>
        <w:pStyle w:val="Sinespaciado"/>
        <w:jc w:val="center"/>
        <w:rPr>
          <w:rFonts w:ascii="Arial" w:hAnsi="Arial" w:cs="Arial"/>
          <w:b/>
          <w:sz w:val="20"/>
          <w:szCs w:val="20"/>
        </w:rPr>
      </w:pPr>
    </w:p>
    <w:p w:rsidR="00650865" w:rsidRPr="00A1383A" w:rsidRDefault="00BD0F37" w:rsidP="00BD0F37">
      <w:pPr>
        <w:pStyle w:val="Sinespaciado"/>
        <w:jc w:val="center"/>
        <w:rPr>
          <w:rFonts w:ascii="Arial" w:hAnsi="Arial" w:cs="Arial"/>
          <w:b/>
          <w:sz w:val="20"/>
          <w:szCs w:val="20"/>
        </w:rPr>
      </w:pPr>
      <w:r>
        <w:rPr>
          <w:rFonts w:ascii="Arial" w:hAnsi="Arial" w:cs="Arial"/>
          <w:b/>
          <w:sz w:val="20"/>
          <w:szCs w:val="20"/>
        </w:rPr>
        <w:t>CÓDIGO DE PROCESO: P.S. 009</w:t>
      </w:r>
      <w:r w:rsidR="00650865" w:rsidRPr="00A1383A">
        <w:rPr>
          <w:rFonts w:ascii="Arial" w:hAnsi="Arial" w:cs="Arial"/>
          <w:b/>
          <w:sz w:val="20"/>
          <w:szCs w:val="20"/>
        </w:rPr>
        <w:t>-CAS-</w:t>
      </w:r>
      <w:r w:rsidR="0072407D">
        <w:rPr>
          <w:rFonts w:ascii="Arial" w:hAnsi="Arial" w:cs="Arial"/>
          <w:b/>
          <w:sz w:val="20"/>
          <w:szCs w:val="20"/>
        </w:rPr>
        <w:t>RATUM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F52F0E">
        <w:rPr>
          <w:rFonts w:ascii="Arial" w:hAnsi="Arial" w:cs="Arial"/>
          <w:sz w:val="20"/>
          <w:szCs w:val="20"/>
        </w:rPr>
        <w:t>Tumbes</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10632" w:type="dxa"/>
        <w:tblInd w:w="-70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2410"/>
        <w:gridCol w:w="1266"/>
        <w:gridCol w:w="1701"/>
        <w:gridCol w:w="992"/>
        <w:gridCol w:w="2987"/>
      </w:tblGrid>
      <w:tr w:rsidR="000B163F" w:rsidRPr="00D952CC" w:rsidTr="00D428F3">
        <w:trPr>
          <w:trHeight w:val="393"/>
        </w:trPr>
        <w:tc>
          <w:tcPr>
            <w:tcW w:w="1276"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2410" w:type="dxa"/>
            <w:tcBorders>
              <w:bottom w:val="single" w:sz="4" w:space="0" w:color="auto"/>
            </w:tcBorders>
            <w:shd w:val="clear" w:color="auto" w:fill="BFBFBF" w:themeFill="background1" w:themeFillShade="BF"/>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266"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EA6DE8" w:rsidRPr="00D952CC" w:rsidTr="00D428F3">
        <w:trPr>
          <w:trHeight w:val="555"/>
        </w:trPr>
        <w:tc>
          <w:tcPr>
            <w:tcW w:w="1276" w:type="dxa"/>
            <w:shd w:val="clear" w:color="auto" w:fill="auto"/>
            <w:noWrap/>
            <w:vAlign w:val="center"/>
          </w:tcPr>
          <w:p w:rsidR="00EA6DE8" w:rsidRPr="009F0A49" w:rsidRDefault="007C6FFF" w:rsidP="0097481D">
            <w:pPr>
              <w:jc w:val="center"/>
              <w:rPr>
                <w:rFonts w:ascii="Arial" w:hAnsi="Arial" w:cs="Arial"/>
                <w:sz w:val="20"/>
                <w:szCs w:val="20"/>
              </w:rPr>
            </w:pPr>
            <w:r>
              <w:rPr>
                <w:rFonts w:ascii="Arial" w:hAnsi="Arial" w:cs="Arial"/>
                <w:color w:val="1C1C1C"/>
                <w:sz w:val="20"/>
                <w:szCs w:val="20"/>
              </w:rPr>
              <w:t>Profesional</w:t>
            </w:r>
          </w:p>
        </w:tc>
        <w:tc>
          <w:tcPr>
            <w:tcW w:w="2410" w:type="dxa"/>
            <w:tcBorders>
              <w:top w:val="single" w:sz="4" w:space="0" w:color="auto"/>
              <w:bottom w:val="single" w:sz="4" w:space="0" w:color="auto"/>
            </w:tcBorders>
            <w:vAlign w:val="center"/>
          </w:tcPr>
          <w:p w:rsidR="00EA6DE8" w:rsidRPr="009F0A49" w:rsidRDefault="00564130" w:rsidP="0097481D">
            <w:pPr>
              <w:snapToGrid w:val="0"/>
              <w:jc w:val="center"/>
              <w:rPr>
                <w:rFonts w:ascii="Arial" w:eastAsia="Calibri" w:hAnsi="Arial" w:cs="Arial"/>
                <w:sz w:val="20"/>
                <w:szCs w:val="20"/>
              </w:rPr>
            </w:pPr>
            <w:r>
              <w:rPr>
                <w:rFonts w:ascii="Arial" w:hAnsi="Arial" w:cs="Arial"/>
                <w:color w:val="1C1C1C"/>
                <w:sz w:val="20"/>
                <w:szCs w:val="20"/>
              </w:rPr>
              <w:t xml:space="preserve">Ingeniería Industrial, </w:t>
            </w:r>
            <w:r w:rsidR="00D428F3" w:rsidRPr="00D428F3">
              <w:rPr>
                <w:rFonts w:ascii="Arial" w:hAnsi="Arial" w:cs="Arial"/>
                <w:color w:val="1C1C1C"/>
                <w:sz w:val="20"/>
                <w:szCs w:val="20"/>
              </w:rPr>
              <w:t>Ambiental</w:t>
            </w:r>
            <w:r>
              <w:rPr>
                <w:rFonts w:ascii="Arial" w:hAnsi="Arial" w:cs="Arial"/>
                <w:color w:val="1C1C1C"/>
                <w:sz w:val="20"/>
                <w:szCs w:val="20"/>
              </w:rPr>
              <w:t>,</w:t>
            </w:r>
            <w:r w:rsidR="001B46F1">
              <w:rPr>
                <w:rFonts w:ascii="Arial" w:hAnsi="Arial" w:cs="Arial"/>
                <w:color w:val="1C1C1C"/>
                <w:sz w:val="20"/>
                <w:szCs w:val="20"/>
              </w:rPr>
              <w:t xml:space="preserve"> Sanitaria, Higiene</w:t>
            </w:r>
            <w:r w:rsidR="00D428F3" w:rsidRPr="00D428F3">
              <w:rPr>
                <w:rFonts w:ascii="Arial" w:hAnsi="Arial" w:cs="Arial"/>
                <w:color w:val="1C1C1C"/>
                <w:sz w:val="20"/>
                <w:szCs w:val="20"/>
              </w:rPr>
              <w:t xml:space="preserve"> Seguridad Industrial y Administración de Empresas</w:t>
            </w:r>
          </w:p>
        </w:tc>
        <w:tc>
          <w:tcPr>
            <w:tcW w:w="1266" w:type="dxa"/>
            <w:tcBorders>
              <w:top w:val="single" w:sz="4" w:space="0" w:color="auto"/>
              <w:bottom w:val="single" w:sz="4" w:space="0" w:color="auto"/>
            </w:tcBorders>
            <w:noWrap/>
            <w:vAlign w:val="center"/>
          </w:tcPr>
          <w:p w:rsidR="00EA6DE8" w:rsidRPr="00EA6DE8" w:rsidRDefault="00EA6DE8" w:rsidP="00413241">
            <w:pPr>
              <w:jc w:val="center"/>
              <w:rPr>
                <w:rFonts w:ascii="Arial" w:hAnsi="Arial" w:cs="Arial"/>
                <w:sz w:val="20"/>
                <w:szCs w:val="20"/>
                <w:lang w:val="es-MX"/>
              </w:rPr>
            </w:pPr>
            <w:r w:rsidRPr="00EA6DE8">
              <w:rPr>
                <w:rFonts w:ascii="Arial" w:hAnsi="Arial" w:cs="Arial"/>
                <w:sz w:val="20"/>
                <w:szCs w:val="20"/>
              </w:rPr>
              <w:t>P2PRO-001</w:t>
            </w:r>
          </w:p>
        </w:tc>
        <w:tc>
          <w:tcPr>
            <w:tcW w:w="1701" w:type="dxa"/>
            <w:tcBorders>
              <w:top w:val="single" w:sz="4" w:space="0" w:color="auto"/>
              <w:bottom w:val="single" w:sz="4" w:space="0" w:color="auto"/>
            </w:tcBorders>
            <w:shd w:val="clear" w:color="auto" w:fill="auto"/>
            <w:vAlign w:val="center"/>
          </w:tcPr>
          <w:p w:rsidR="00EA6DE8" w:rsidRPr="009F0A49" w:rsidRDefault="00EA6DE8" w:rsidP="0097481D">
            <w:pPr>
              <w:jc w:val="center"/>
              <w:rPr>
                <w:rFonts w:ascii="Arial" w:hAnsi="Arial" w:cs="Arial"/>
                <w:sz w:val="20"/>
                <w:szCs w:val="20"/>
              </w:rPr>
            </w:pPr>
            <w:r w:rsidRPr="009F0A49">
              <w:rPr>
                <w:rFonts w:ascii="Arial" w:hAnsi="Arial" w:cs="Arial"/>
                <w:sz w:val="20"/>
                <w:szCs w:val="20"/>
              </w:rPr>
              <w:t>S/.3,400.00</w:t>
            </w:r>
          </w:p>
        </w:tc>
        <w:tc>
          <w:tcPr>
            <w:tcW w:w="992" w:type="dxa"/>
            <w:tcBorders>
              <w:top w:val="single" w:sz="4" w:space="0" w:color="auto"/>
              <w:bottom w:val="single" w:sz="4" w:space="0" w:color="auto"/>
            </w:tcBorders>
            <w:noWrap/>
            <w:vAlign w:val="center"/>
          </w:tcPr>
          <w:p w:rsidR="00EA6DE8" w:rsidRPr="009F0A49" w:rsidRDefault="00EA6DE8" w:rsidP="0097481D">
            <w:pPr>
              <w:jc w:val="center"/>
              <w:rPr>
                <w:rFonts w:ascii="Arial" w:hAnsi="Arial" w:cs="Arial"/>
                <w:sz w:val="20"/>
                <w:szCs w:val="20"/>
              </w:rPr>
            </w:pPr>
            <w:r w:rsidRPr="009F0A49">
              <w:rPr>
                <w:rFonts w:ascii="Arial" w:hAnsi="Arial" w:cs="Arial"/>
                <w:sz w:val="20"/>
                <w:szCs w:val="20"/>
              </w:rPr>
              <w:t>01</w:t>
            </w:r>
          </w:p>
        </w:tc>
        <w:tc>
          <w:tcPr>
            <w:tcW w:w="2987" w:type="dxa"/>
            <w:tcBorders>
              <w:bottom w:val="single" w:sz="4" w:space="0" w:color="auto"/>
              <w:right w:val="single" w:sz="4" w:space="0" w:color="auto"/>
            </w:tcBorders>
            <w:shd w:val="clear" w:color="auto" w:fill="auto"/>
            <w:noWrap/>
            <w:vAlign w:val="center"/>
          </w:tcPr>
          <w:p w:rsidR="00EA6DE8" w:rsidRPr="009F0A49" w:rsidRDefault="00D428F3" w:rsidP="00740A22">
            <w:pPr>
              <w:snapToGrid w:val="0"/>
              <w:jc w:val="center"/>
              <w:rPr>
                <w:rFonts w:ascii="Arial" w:hAnsi="Arial" w:cs="Arial"/>
                <w:sz w:val="20"/>
                <w:szCs w:val="20"/>
              </w:rPr>
            </w:pPr>
            <w:r w:rsidRPr="00D428F3">
              <w:rPr>
                <w:rFonts w:ascii="Arial" w:hAnsi="Arial" w:cs="Arial"/>
                <w:color w:val="1C1C1C"/>
                <w:sz w:val="20"/>
                <w:szCs w:val="20"/>
              </w:rPr>
              <w:t>Oficina de de Aseguramiento –Sucursal Tumbes –Gerencia Central de Seguros y Prestaciones Económicas</w:t>
            </w:r>
          </w:p>
        </w:tc>
      </w:tr>
      <w:tr w:rsidR="00EA6DE8" w:rsidRPr="00D952CC" w:rsidTr="00D428F3">
        <w:trPr>
          <w:trHeight w:val="138"/>
        </w:trPr>
        <w:tc>
          <w:tcPr>
            <w:tcW w:w="6653"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EA6DE8" w:rsidRPr="008144C1" w:rsidRDefault="00EA6DE8" w:rsidP="0097481D">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EA6DE8" w:rsidRPr="008144C1" w:rsidRDefault="00EA6DE8" w:rsidP="0097481D">
            <w:pPr>
              <w:jc w:val="center"/>
              <w:rPr>
                <w:rFonts w:ascii="Arial" w:hAnsi="Arial" w:cs="Arial"/>
                <w:b/>
                <w:color w:val="000000"/>
                <w:sz w:val="18"/>
                <w:szCs w:val="18"/>
                <w:lang w:eastAsia="es-ES"/>
              </w:rPr>
            </w:pPr>
            <w:r>
              <w:rPr>
                <w:rFonts w:ascii="Arial" w:hAnsi="Arial" w:cs="Arial"/>
                <w:b/>
                <w:color w:val="000000"/>
                <w:sz w:val="18"/>
                <w:szCs w:val="18"/>
                <w:lang w:eastAsia="es-ES"/>
              </w:rPr>
              <w:t>01</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A6DE8" w:rsidRPr="00D952CC" w:rsidRDefault="00EA6DE8" w:rsidP="0097481D">
            <w:pPr>
              <w:jc w:val="center"/>
              <w:rPr>
                <w:rFonts w:ascii="Arial" w:hAnsi="Arial" w:cs="Arial"/>
                <w:b/>
                <w:color w:val="000000"/>
                <w:sz w:val="16"/>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Pr>
          <w:rFonts w:ascii="Arial" w:eastAsia="Times New Roman" w:hAnsi="Arial" w:cs="Arial"/>
          <w:bCs/>
          <w:sz w:val="18"/>
          <w:szCs w:val="18"/>
          <w:lang w:val="es-ES" w:eastAsia="ar-SA"/>
        </w:rPr>
        <w:t>Tumbes</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F52F0E" w:rsidRDefault="00F52F0E" w:rsidP="00F52F0E">
      <w:pPr>
        <w:pStyle w:val="Sinespaciado4"/>
        <w:ind w:left="720"/>
        <w:rPr>
          <w:rFonts w:ascii="Arial" w:hAnsi="Arial" w:cs="Arial"/>
          <w:sz w:val="20"/>
          <w:szCs w:val="20"/>
        </w:rPr>
      </w:pPr>
      <w:r>
        <w:rPr>
          <w:rFonts w:ascii="Arial" w:eastAsia="Times New Roman" w:hAnsi="Arial" w:cs="Arial"/>
          <w:bCs/>
          <w:sz w:val="18"/>
          <w:szCs w:val="18"/>
          <w:lang w:val="es-ES" w:eastAsia="ar-SA"/>
        </w:rPr>
        <w:t xml:space="preserve"> </w:t>
      </w:r>
      <w:r>
        <w:rPr>
          <w:rFonts w:ascii="Arial" w:hAnsi="Arial" w:cs="Arial"/>
          <w:sz w:val="20"/>
          <w:szCs w:val="20"/>
        </w:rPr>
        <w:t>Oficina de Recursos Humanos de la Red Asistencial Tumbes</w:t>
      </w:r>
    </w:p>
    <w:p w:rsidR="00650865" w:rsidRPr="00F52F0E"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422FDB" w:rsidRDefault="00422FDB"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D428F3" w:rsidRDefault="00D428F3" w:rsidP="00CF29DD">
      <w:pPr>
        <w:suppressAutoHyphens/>
        <w:spacing w:after="0" w:line="240" w:lineRule="auto"/>
        <w:ind w:left="426"/>
        <w:jc w:val="both"/>
        <w:outlineLvl w:val="0"/>
        <w:rPr>
          <w:rFonts w:ascii="Arial" w:eastAsia="Times New Roman" w:hAnsi="Arial" w:cs="Arial"/>
          <w:b/>
          <w:sz w:val="18"/>
          <w:szCs w:val="18"/>
          <w:lang w:val="es-ES" w:eastAsia="ar-SA"/>
        </w:rPr>
      </w:pPr>
    </w:p>
    <w:p w:rsidR="00D428F3" w:rsidRDefault="00D428F3" w:rsidP="00CF29DD">
      <w:pPr>
        <w:suppressAutoHyphens/>
        <w:spacing w:after="0" w:line="240" w:lineRule="auto"/>
        <w:ind w:left="426"/>
        <w:jc w:val="both"/>
        <w:outlineLvl w:val="0"/>
        <w:rPr>
          <w:rFonts w:ascii="Arial" w:eastAsia="Times New Roman" w:hAnsi="Arial" w:cs="Arial"/>
          <w:b/>
          <w:sz w:val="18"/>
          <w:szCs w:val="18"/>
          <w:lang w:val="es-ES" w:eastAsia="ar-SA"/>
        </w:rPr>
      </w:pPr>
    </w:p>
    <w:p w:rsidR="00D428F3" w:rsidRDefault="00D428F3" w:rsidP="00CF29DD">
      <w:pPr>
        <w:suppressAutoHyphens/>
        <w:spacing w:after="0" w:line="240" w:lineRule="auto"/>
        <w:ind w:left="426"/>
        <w:jc w:val="both"/>
        <w:outlineLvl w:val="0"/>
        <w:rPr>
          <w:rFonts w:ascii="Arial" w:eastAsia="Times New Roman" w:hAnsi="Arial" w:cs="Arial"/>
          <w:b/>
          <w:sz w:val="18"/>
          <w:szCs w:val="18"/>
          <w:lang w:val="es-ES" w:eastAsia="ar-SA"/>
        </w:rPr>
      </w:pPr>
    </w:p>
    <w:p w:rsidR="00D428F3" w:rsidRDefault="00D428F3" w:rsidP="00CF29DD">
      <w:pPr>
        <w:suppressAutoHyphens/>
        <w:spacing w:after="0" w:line="240" w:lineRule="auto"/>
        <w:ind w:left="426"/>
        <w:jc w:val="both"/>
        <w:outlineLvl w:val="0"/>
        <w:rPr>
          <w:rFonts w:ascii="Arial" w:eastAsia="Times New Roman" w:hAnsi="Arial" w:cs="Arial"/>
          <w:b/>
          <w:sz w:val="18"/>
          <w:szCs w:val="18"/>
          <w:lang w:val="es-ES" w:eastAsia="ar-SA"/>
        </w:rPr>
      </w:pPr>
    </w:p>
    <w:p w:rsidR="0054725B" w:rsidRDefault="0054725B" w:rsidP="00CF29DD">
      <w:pPr>
        <w:suppressAutoHyphens/>
        <w:spacing w:after="0" w:line="240" w:lineRule="auto"/>
        <w:ind w:left="426"/>
        <w:jc w:val="both"/>
        <w:outlineLvl w:val="0"/>
        <w:rPr>
          <w:rFonts w:ascii="Arial" w:eastAsia="Times New Roman" w:hAnsi="Arial" w:cs="Arial"/>
          <w:b/>
          <w:sz w:val="18"/>
          <w:szCs w:val="18"/>
          <w:lang w:val="es-ES" w:eastAsia="ar-SA"/>
        </w:rPr>
      </w:pPr>
    </w:p>
    <w:p w:rsidR="00416F72" w:rsidRPr="00AE596E" w:rsidRDefault="0054725B" w:rsidP="00416F72">
      <w:pPr>
        <w:tabs>
          <w:tab w:val="left" w:pos="1440"/>
        </w:tabs>
        <w:snapToGrid w:val="0"/>
        <w:jc w:val="both"/>
        <w:rPr>
          <w:rFonts w:ascii="Arial" w:eastAsia="Times New Roman" w:hAnsi="Arial" w:cs="Arial"/>
          <w:b/>
          <w:color w:val="000000"/>
          <w:sz w:val="18"/>
          <w:szCs w:val="18"/>
          <w:lang w:val="es-ES" w:eastAsia="ar-SA"/>
        </w:rPr>
      </w:pPr>
      <w:r>
        <w:rPr>
          <w:rFonts w:ascii="Arial" w:eastAsia="Times New Roman" w:hAnsi="Arial" w:cs="Arial"/>
          <w:b/>
          <w:color w:val="000000"/>
          <w:sz w:val="18"/>
          <w:szCs w:val="18"/>
          <w:lang w:val="es-ES" w:eastAsia="ar-SA"/>
        </w:rPr>
        <w:lastRenderedPageBreak/>
        <w:t xml:space="preserve">PROFESIONAL </w:t>
      </w:r>
      <w:r w:rsidR="00D428F3">
        <w:rPr>
          <w:rFonts w:ascii="Arial" w:eastAsia="Times New Roman" w:hAnsi="Arial" w:cs="Arial"/>
          <w:b/>
          <w:color w:val="000000"/>
          <w:sz w:val="18"/>
          <w:szCs w:val="18"/>
          <w:lang w:val="es-ES" w:eastAsia="ar-SA"/>
        </w:rPr>
        <w:tab/>
      </w:r>
      <w:r w:rsidR="00D428F3">
        <w:rPr>
          <w:rFonts w:ascii="Arial" w:eastAsia="Times New Roman" w:hAnsi="Arial" w:cs="Arial"/>
          <w:b/>
          <w:color w:val="000000"/>
          <w:sz w:val="18"/>
          <w:szCs w:val="18"/>
          <w:lang w:val="es-ES" w:eastAsia="ar-SA"/>
        </w:rPr>
        <w:tab/>
      </w:r>
      <w:r w:rsidR="00A3072F">
        <w:rPr>
          <w:rFonts w:ascii="Arial" w:eastAsia="Times New Roman" w:hAnsi="Arial" w:cs="Arial"/>
          <w:b/>
          <w:color w:val="000000"/>
          <w:sz w:val="18"/>
          <w:szCs w:val="18"/>
          <w:lang w:val="es-ES" w:eastAsia="ar-SA"/>
        </w:rPr>
        <w:t>P2PRO-001</w:t>
      </w:r>
      <w:r w:rsidR="00715B89">
        <w:rPr>
          <w:rFonts w:ascii="Arial" w:eastAsia="Times New Roman" w:hAnsi="Arial" w:cs="Arial"/>
          <w:b/>
          <w:color w:val="000000"/>
          <w:sz w:val="18"/>
          <w:szCs w:val="18"/>
          <w:lang w:val="es-ES" w:eastAsia="ar-SA"/>
        </w:rPr>
        <w:t xml:space="preserve"> </w:t>
      </w:r>
    </w:p>
    <w:p w:rsidR="00A3072F" w:rsidRPr="006C1739" w:rsidRDefault="00A3072F"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BE0E65" w:rsidRPr="00680C62" w:rsidTr="00413241">
        <w:trPr>
          <w:trHeight w:val="436"/>
        </w:trPr>
        <w:tc>
          <w:tcPr>
            <w:tcW w:w="3403" w:type="dxa"/>
            <w:shd w:val="clear" w:color="auto" w:fill="D9D9D9"/>
            <w:vAlign w:val="center"/>
          </w:tcPr>
          <w:p w:rsidR="00BE0E65" w:rsidRPr="00680C62" w:rsidRDefault="00BE0E65" w:rsidP="0041324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BE0E65" w:rsidRPr="00680C62" w:rsidRDefault="00BE0E65" w:rsidP="0041324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BE0E65" w:rsidRPr="00680C62" w:rsidRDefault="00BE0E65" w:rsidP="0041324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BE0E65" w:rsidRPr="00680C62" w:rsidTr="00413241">
        <w:tc>
          <w:tcPr>
            <w:tcW w:w="3403" w:type="dxa"/>
            <w:vAlign w:val="center"/>
          </w:tcPr>
          <w:p w:rsidR="00BE0E65" w:rsidRPr="00C62503" w:rsidRDefault="00BE0E65" w:rsidP="0041324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3072F" w:rsidRPr="00A3072F" w:rsidRDefault="00A3072F" w:rsidP="00A3072F">
            <w:pPr>
              <w:numPr>
                <w:ilvl w:val="0"/>
                <w:numId w:val="14"/>
              </w:numPr>
              <w:tabs>
                <w:tab w:val="num" w:pos="72"/>
                <w:tab w:val="num" w:pos="252"/>
              </w:tabs>
              <w:spacing w:after="0" w:line="240" w:lineRule="auto"/>
              <w:ind w:left="252" w:hanging="180"/>
              <w:jc w:val="both"/>
              <w:rPr>
                <w:rFonts w:ascii="Arial" w:hAnsi="Arial" w:cs="Arial"/>
                <w:sz w:val="18"/>
                <w:szCs w:val="18"/>
              </w:rPr>
            </w:pPr>
            <w:r w:rsidRPr="00A3072F">
              <w:rPr>
                <w:rFonts w:ascii="Arial" w:hAnsi="Arial" w:cs="Arial"/>
                <w:sz w:val="18"/>
                <w:szCs w:val="18"/>
              </w:rPr>
              <w:t>Presentar copia simple del Tít</w:t>
            </w:r>
            <w:r w:rsidR="00413241">
              <w:rPr>
                <w:rFonts w:ascii="Arial" w:hAnsi="Arial" w:cs="Arial"/>
                <w:sz w:val="18"/>
                <w:szCs w:val="18"/>
              </w:rPr>
              <w:t>ulo Profesional Universitario en cualquiera de las</w:t>
            </w:r>
            <w:r w:rsidR="005D258A">
              <w:rPr>
                <w:rFonts w:ascii="Arial" w:hAnsi="Arial" w:cs="Arial"/>
                <w:sz w:val="18"/>
                <w:szCs w:val="18"/>
              </w:rPr>
              <w:t xml:space="preserve"> profesiones</w:t>
            </w:r>
            <w:r w:rsidR="00413241">
              <w:rPr>
                <w:rFonts w:ascii="Arial" w:hAnsi="Arial" w:cs="Arial"/>
                <w:sz w:val="18"/>
                <w:szCs w:val="18"/>
              </w:rPr>
              <w:t xml:space="preserve"> indicadas</w:t>
            </w:r>
            <w:r w:rsidRPr="00A3072F">
              <w:rPr>
                <w:rFonts w:ascii="Arial" w:hAnsi="Arial" w:cs="Arial"/>
                <w:sz w:val="18"/>
                <w:szCs w:val="18"/>
              </w:rPr>
              <w:t xml:space="preserve"> </w:t>
            </w:r>
            <w:r w:rsidRPr="00A3072F">
              <w:rPr>
                <w:rFonts w:ascii="Arial" w:hAnsi="Arial" w:cs="Arial"/>
                <w:b/>
                <w:sz w:val="18"/>
                <w:szCs w:val="18"/>
              </w:rPr>
              <w:t>(Indispensables)</w:t>
            </w:r>
          </w:p>
          <w:p w:rsidR="00A3072F" w:rsidRPr="00061551" w:rsidRDefault="00BE0E65" w:rsidP="00061551">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BE0E65" w:rsidRPr="00680C62" w:rsidTr="00413241">
        <w:tc>
          <w:tcPr>
            <w:tcW w:w="3403" w:type="dxa"/>
            <w:vAlign w:val="center"/>
          </w:tcPr>
          <w:p w:rsidR="00BE0E65" w:rsidRPr="00C62503" w:rsidRDefault="00BE0E65" w:rsidP="0041324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BE0E65" w:rsidRPr="002F6C88" w:rsidRDefault="00BE0E65" w:rsidP="00413241">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BE0E65" w:rsidRPr="007064C8" w:rsidRDefault="00F527E5" w:rsidP="007064C8">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BE0E65" w:rsidRPr="002F6C88" w:rsidRDefault="00BE0E65" w:rsidP="00413241">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BE0E65" w:rsidRPr="007A0591" w:rsidRDefault="007A0591" w:rsidP="007A0591">
            <w:pPr>
              <w:widowControl w:val="0"/>
              <w:numPr>
                <w:ilvl w:val="0"/>
                <w:numId w:val="35"/>
              </w:numPr>
              <w:tabs>
                <w:tab w:val="left" w:pos="252"/>
              </w:tabs>
              <w:suppressAutoHyphens/>
              <w:spacing w:after="0" w:line="240" w:lineRule="auto"/>
              <w:ind w:left="252" w:hanging="247"/>
              <w:jc w:val="both"/>
              <w:rPr>
                <w:rFonts w:ascii="Arial" w:hAnsi="Arial" w:cs="Arial"/>
                <w:sz w:val="20"/>
                <w:szCs w:val="20"/>
              </w:rPr>
            </w:pPr>
            <w:r>
              <w:rPr>
                <w:rFonts w:ascii="Arial" w:hAnsi="Arial" w:cs="Arial"/>
                <w:sz w:val="20"/>
                <w:szCs w:val="20"/>
              </w:rPr>
              <w:t>Acreditar experiencia laboral mínima de dos (02) años en el de</w:t>
            </w:r>
            <w:r w:rsidR="00757BFE">
              <w:rPr>
                <w:rFonts w:ascii="Arial" w:hAnsi="Arial" w:cs="Arial"/>
                <w:sz w:val="20"/>
                <w:szCs w:val="20"/>
              </w:rPr>
              <w:t>sempeño de funciones afines al servicio convocado</w:t>
            </w:r>
            <w:r>
              <w:rPr>
                <w:rFonts w:ascii="Arial" w:hAnsi="Arial" w:cs="Arial"/>
                <w:sz w:val="20"/>
                <w:szCs w:val="20"/>
              </w:rPr>
              <w:t xml:space="preserve">, con posterioridad a la obtención del Título Profesional. </w:t>
            </w:r>
            <w:r>
              <w:rPr>
                <w:rFonts w:ascii="Arial" w:hAnsi="Arial" w:cs="Arial"/>
                <w:b/>
                <w:sz w:val="20"/>
                <w:szCs w:val="20"/>
              </w:rPr>
              <w:t>(Indispensable)</w:t>
            </w:r>
          </w:p>
          <w:p w:rsidR="00BE0E65" w:rsidRPr="002F6C88" w:rsidRDefault="00BE0E65" w:rsidP="00413241">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BE0E65" w:rsidRPr="007064C8" w:rsidRDefault="007064C8" w:rsidP="007064C8">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Acreditar un (01) año en el puesto vinculado a las funciones a desempeñar</w:t>
            </w:r>
            <w:r w:rsidR="00BC7641">
              <w:rPr>
                <w:rFonts w:ascii="Arial" w:hAnsi="Arial" w:cs="Arial"/>
                <w:sz w:val="18"/>
                <w:szCs w:val="18"/>
              </w:rPr>
              <w:t xml:space="preserve"> en el sector publico</w:t>
            </w:r>
            <w:r w:rsidR="00A73125">
              <w:rPr>
                <w:rFonts w:ascii="Arial" w:hAnsi="Arial" w:cs="Arial"/>
                <w:sz w:val="18"/>
                <w:szCs w:val="18"/>
              </w:rPr>
              <w:t xml:space="preserve"> </w:t>
            </w:r>
            <w:r w:rsidRPr="007064C8">
              <w:rPr>
                <w:rFonts w:ascii="Arial" w:hAnsi="Arial" w:cs="Arial"/>
                <w:b/>
                <w:sz w:val="18"/>
                <w:szCs w:val="18"/>
              </w:rPr>
              <w:t>(Indispensable)</w:t>
            </w:r>
          </w:p>
        </w:tc>
      </w:tr>
      <w:tr w:rsidR="00BE0E65" w:rsidRPr="00680C62" w:rsidTr="00413241">
        <w:tc>
          <w:tcPr>
            <w:tcW w:w="3403" w:type="dxa"/>
            <w:vAlign w:val="center"/>
          </w:tcPr>
          <w:p w:rsidR="00BE0E65" w:rsidRPr="00680C62" w:rsidRDefault="00BE0E65" w:rsidP="0041324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BE0E65" w:rsidRPr="00680C62" w:rsidRDefault="00BE0E65" w:rsidP="0041324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BE0E65" w:rsidRPr="00061551" w:rsidRDefault="007A0591" w:rsidP="00061551">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7A0591">
              <w:rPr>
                <w:rFonts w:ascii="Arial" w:hAnsi="Arial" w:cs="Arial"/>
                <w:sz w:val="18"/>
                <w:szCs w:val="18"/>
              </w:rPr>
              <w:t xml:space="preserve">Acreditar capacitación y/o actividades de actualización profesional  en temas de </w:t>
            </w:r>
            <w:r w:rsidR="00061551">
              <w:rPr>
                <w:rFonts w:cs="Arial"/>
                <w:sz w:val="21"/>
                <w:szCs w:val="21"/>
                <w:lang w:val="es-MX"/>
              </w:rPr>
              <w:t>temas de seguridad y salud en el trabajo y/o seguridad e higiene industrial</w:t>
            </w:r>
            <w:r w:rsidR="00061551" w:rsidRPr="007A0591">
              <w:rPr>
                <w:rFonts w:ascii="Arial" w:hAnsi="Arial" w:cs="Arial"/>
                <w:sz w:val="18"/>
                <w:szCs w:val="18"/>
              </w:rPr>
              <w:t xml:space="preserve"> </w:t>
            </w:r>
            <w:r w:rsidRPr="007A0591">
              <w:rPr>
                <w:rFonts w:ascii="Arial" w:hAnsi="Arial" w:cs="Arial"/>
                <w:sz w:val="18"/>
                <w:szCs w:val="18"/>
              </w:rPr>
              <w:t xml:space="preserve">como mínimo </w:t>
            </w:r>
            <w:r w:rsidR="00061551">
              <w:rPr>
                <w:rFonts w:ascii="Arial" w:hAnsi="Arial" w:cs="Arial"/>
                <w:sz w:val="18"/>
                <w:szCs w:val="18"/>
              </w:rPr>
              <w:t>51</w:t>
            </w:r>
            <w:r w:rsidRPr="007A0591">
              <w:rPr>
                <w:rFonts w:ascii="Arial" w:hAnsi="Arial" w:cs="Arial"/>
                <w:sz w:val="18"/>
                <w:szCs w:val="18"/>
              </w:rPr>
              <w:t xml:space="preserve"> horas </w:t>
            </w:r>
            <w:r w:rsidR="005D258A">
              <w:rPr>
                <w:rFonts w:ascii="Arial" w:hAnsi="Arial" w:cs="Arial"/>
                <w:sz w:val="18"/>
                <w:szCs w:val="18"/>
              </w:rPr>
              <w:t>a partir del año 2012 a l</w:t>
            </w:r>
            <w:r w:rsidR="00061551">
              <w:rPr>
                <w:rFonts w:ascii="Arial" w:hAnsi="Arial" w:cs="Arial"/>
                <w:sz w:val="18"/>
                <w:szCs w:val="18"/>
              </w:rPr>
              <w:t xml:space="preserve">a fecha </w:t>
            </w:r>
            <w:r w:rsidRPr="00061551">
              <w:rPr>
                <w:rFonts w:ascii="Arial" w:hAnsi="Arial" w:cs="Arial"/>
                <w:b/>
                <w:sz w:val="18"/>
                <w:szCs w:val="18"/>
              </w:rPr>
              <w:t>(Indispensable)</w:t>
            </w:r>
          </w:p>
          <w:p w:rsidR="00061551" w:rsidRPr="00061551" w:rsidRDefault="005D258A" w:rsidP="00061551">
            <w:pPr>
              <w:numPr>
                <w:ilvl w:val="0"/>
                <w:numId w:val="14"/>
              </w:numPr>
              <w:tabs>
                <w:tab w:val="num" w:pos="0"/>
                <w:tab w:val="num" w:pos="72"/>
                <w:tab w:val="num" w:pos="252"/>
              </w:tabs>
              <w:spacing w:after="0" w:line="240" w:lineRule="auto"/>
              <w:ind w:left="252" w:hanging="180"/>
              <w:jc w:val="both"/>
              <w:rPr>
                <w:rFonts w:cs="Arial"/>
                <w:b/>
                <w:sz w:val="21"/>
                <w:szCs w:val="21"/>
                <w:lang w:val="es-MX"/>
              </w:rPr>
            </w:pPr>
            <w:r>
              <w:rPr>
                <w:rFonts w:ascii="Arial" w:hAnsi="Arial" w:cs="Arial"/>
                <w:sz w:val="18"/>
                <w:szCs w:val="18"/>
              </w:rPr>
              <w:t>De preferencia c</w:t>
            </w:r>
            <w:r w:rsidR="00061551" w:rsidRPr="00061551">
              <w:rPr>
                <w:rFonts w:ascii="Arial" w:hAnsi="Arial" w:cs="Arial"/>
                <w:sz w:val="18"/>
                <w:szCs w:val="18"/>
              </w:rPr>
              <w:t xml:space="preserve">apacitación en investigación de accidentes de trabajo o en el Seguro Complementario de Trabajo de Riesgo </w:t>
            </w:r>
            <w:r w:rsidR="00061551" w:rsidRPr="005D258A">
              <w:rPr>
                <w:rFonts w:ascii="Arial" w:hAnsi="Arial" w:cs="Arial"/>
                <w:b/>
                <w:sz w:val="18"/>
                <w:szCs w:val="18"/>
              </w:rPr>
              <w:t>(Deseable)</w:t>
            </w:r>
          </w:p>
        </w:tc>
      </w:tr>
      <w:tr w:rsidR="00BE0E65" w:rsidRPr="00680C62" w:rsidTr="00413241">
        <w:trPr>
          <w:trHeight w:val="735"/>
        </w:trPr>
        <w:tc>
          <w:tcPr>
            <w:tcW w:w="3403" w:type="dxa"/>
            <w:vAlign w:val="center"/>
          </w:tcPr>
          <w:p w:rsidR="00BE0E65" w:rsidRPr="005D258A" w:rsidRDefault="00BE0E65" w:rsidP="0041324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5D258A">
              <w:rPr>
                <w:rFonts w:ascii="Arial" w:eastAsia="Times New Roman" w:hAnsi="Arial" w:cs="Arial"/>
                <w:b/>
                <w:bCs/>
                <w:sz w:val="18"/>
                <w:szCs w:val="18"/>
                <w:lang w:val="es-ES" w:eastAsia="ar-SA"/>
              </w:rPr>
              <w:t>Conocimientos de Ofimática e Idiomas</w:t>
            </w:r>
          </w:p>
        </w:tc>
        <w:tc>
          <w:tcPr>
            <w:tcW w:w="6379" w:type="dxa"/>
            <w:vAlign w:val="center"/>
          </w:tcPr>
          <w:p w:rsidR="00BE0E65" w:rsidRPr="005D258A" w:rsidRDefault="00BE0E65" w:rsidP="00413241">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5D258A">
              <w:rPr>
                <w:rFonts w:ascii="Arial" w:hAnsi="Arial" w:cs="Arial"/>
                <w:sz w:val="18"/>
                <w:szCs w:val="18"/>
              </w:rPr>
              <w:t xml:space="preserve">Conocimiento a nivel básico de Word, Excel, PowerPoint e Internet Explorer. </w:t>
            </w:r>
            <w:r w:rsidRPr="005D258A">
              <w:rPr>
                <w:rFonts w:ascii="Arial" w:hAnsi="Arial" w:cs="Arial"/>
                <w:b/>
                <w:sz w:val="18"/>
                <w:szCs w:val="18"/>
              </w:rPr>
              <w:t>(Indispensable)</w:t>
            </w:r>
          </w:p>
          <w:p w:rsidR="00BE0E65" w:rsidRPr="005D258A" w:rsidRDefault="00BE0E65" w:rsidP="00413241">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5D258A">
              <w:rPr>
                <w:rFonts w:ascii="Arial" w:hAnsi="Arial" w:cs="Arial"/>
                <w:sz w:val="18"/>
                <w:szCs w:val="18"/>
              </w:rPr>
              <w:t xml:space="preserve">Conocimiento del idioma </w:t>
            </w:r>
            <w:r w:rsidRPr="005D258A">
              <w:rPr>
                <w:rFonts w:ascii="Arial" w:hAnsi="Arial" w:cs="Arial"/>
                <w:sz w:val="18"/>
                <w:szCs w:val="18"/>
                <w:lang w:val="es-PE"/>
              </w:rPr>
              <w:t>inglés</w:t>
            </w:r>
            <w:r w:rsidRPr="005D258A">
              <w:rPr>
                <w:rFonts w:ascii="Arial" w:hAnsi="Arial" w:cs="Arial"/>
                <w:sz w:val="18"/>
                <w:szCs w:val="18"/>
              </w:rPr>
              <w:t xml:space="preserve"> a nivel básico</w:t>
            </w:r>
            <w:r w:rsidRPr="005D258A">
              <w:rPr>
                <w:rFonts w:ascii="Arial" w:hAnsi="Arial" w:cs="Arial"/>
                <w:b/>
                <w:sz w:val="18"/>
                <w:szCs w:val="18"/>
              </w:rPr>
              <w:t xml:space="preserve"> (Indispensable)</w:t>
            </w:r>
          </w:p>
        </w:tc>
      </w:tr>
      <w:tr w:rsidR="00BE0E65" w:rsidRPr="006C1739" w:rsidTr="00413241">
        <w:tc>
          <w:tcPr>
            <w:tcW w:w="3403" w:type="dxa"/>
            <w:vAlign w:val="center"/>
          </w:tcPr>
          <w:p w:rsidR="00BE0E65" w:rsidRPr="00680C62" w:rsidRDefault="00BE0E65" w:rsidP="0041324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0E65" w:rsidRPr="00FC1EFA" w:rsidRDefault="00BE0E65" w:rsidP="00413241">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0E65" w:rsidRDefault="00BE0E65" w:rsidP="00413241">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0E65" w:rsidRPr="00FC1EFA" w:rsidRDefault="00BE0E65" w:rsidP="00413241">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BE0E65" w:rsidRPr="00680C62" w:rsidRDefault="00BE0E65" w:rsidP="00413241">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BE0E65" w:rsidRPr="006C1739" w:rsidTr="00413241">
        <w:trPr>
          <w:trHeight w:val="265"/>
        </w:trPr>
        <w:tc>
          <w:tcPr>
            <w:tcW w:w="3403" w:type="dxa"/>
            <w:vAlign w:val="center"/>
          </w:tcPr>
          <w:p w:rsidR="00BE0E65" w:rsidRPr="004D2B6D" w:rsidRDefault="00BE0E65" w:rsidP="0041324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BE0E65" w:rsidRPr="004D2B6D" w:rsidRDefault="00BE0E65" w:rsidP="00413241">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8700E4" w:rsidRPr="00D952CC" w:rsidRDefault="008700E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Pr="00B9650A" w:rsidRDefault="00FF3B27"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43418" w:rsidRPr="00A25D3D"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AD4CF6" w:rsidRDefault="00AD4CF6" w:rsidP="00AD4CF6">
      <w:pPr>
        <w:pStyle w:val="Sangradetextonormal"/>
        <w:ind w:left="360" w:firstLine="0"/>
        <w:jc w:val="both"/>
        <w:rPr>
          <w:rFonts w:cs="Arial"/>
        </w:rPr>
      </w:pPr>
      <w:r>
        <w:rPr>
          <w:rFonts w:cs="Arial"/>
          <w:sz w:val="20"/>
        </w:rPr>
        <w:t xml:space="preserve">PROFESIONALEN INGENIERÌA CIVIL </w:t>
      </w:r>
    </w:p>
    <w:p w:rsidR="00AD4CF6" w:rsidRDefault="00AD4CF6" w:rsidP="00AD4CF6">
      <w:pPr>
        <w:tabs>
          <w:tab w:val="left" w:pos="-1440"/>
        </w:tabs>
        <w:ind w:left="360"/>
        <w:jc w:val="both"/>
        <w:rPr>
          <w:rFonts w:ascii="Arial" w:hAnsi="Arial" w:cs="Arial"/>
        </w:rPr>
      </w:pPr>
    </w:p>
    <w:p w:rsidR="00AD4CF6" w:rsidRPr="00AD4CF6" w:rsidRDefault="00AD4CF6" w:rsidP="00AD4CF6">
      <w:pPr>
        <w:tabs>
          <w:tab w:val="left" w:pos="-1440"/>
        </w:tabs>
        <w:ind w:left="360"/>
        <w:jc w:val="both"/>
        <w:rPr>
          <w:rFonts w:ascii="Arial" w:hAnsi="Arial" w:cs="Arial"/>
          <w:sz w:val="20"/>
          <w:szCs w:val="20"/>
        </w:rPr>
      </w:pPr>
      <w:r w:rsidRPr="00AD4CF6">
        <w:rPr>
          <w:rFonts w:ascii="Arial" w:hAnsi="Arial" w:cs="Arial"/>
          <w:b/>
          <w:sz w:val="20"/>
          <w:szCs w:val="20"/>
        </w:rPr>
        <w:t xml:space="preserve">Principales funciones a desarrollar: </w:t>
      </w:r>
    </w:p>
    <w:p w:rsidR="00825316" w:rsidRPr="00177FC5" w:rsidRDefault="00825316" w:rsidP="00825316">
      <w:pPr>
        <w:numPr>
          <w:ilvl w:val="0"/>
          <w:numId w:val="41"/>
        </w:numPr>
        <w:spacing w:after="0" w:line="240" w:lineRule="auto"/>
        <w:jc w:val="both"/>
        <w:rPr>
          <w:rFonts w:ascii="Arial" w:hAnsi="Arial" w:cs="Arial"/>
          <w:sz w:val="20"/>
        </w:rPr>
      </w:pPr>
      <w:r w:rsidRPr="00177FC5">
        <w:rPr>
          <w:rFonts w:ascii="Arial" w:hAnsi="Arial" w:cs="Arial"/>
          <w:sz w:val="20"/>
        </w:rPr>
        <w:t>Efectuar las investigaciones de accidentes de trabajo en las entidades empleadoras.</w:t>
      </w:r>
    </w:p>
    <w:p w:rsidR="00825316" w:rsidRPr="00177FC5" w:rsidRDefault="00825316" w:rsidP="00825316">
      <w:pPr>
        <w:numPr>
          <w:ilvl w:val="0"/>
          <w:numId w:val="41"/>
        </w:numPr>
        <w:spacing w:after="0" w:line="240" w:lineRule="auto"/>
        <w:jc w:val="both"/>
        <w:rPr>
          <w:rFonts w:ascii="Arial" w:hAnsi="Arial" w:cs="Arial"/>
          <w:sz w:val="20"/>
        </w:rPr>
      </w:pPr>
      <w:r w:rsidRPr="00177FC5">
        <w:rPr>
          <w:rFonts w:ascii="Arial" w:hAnsi="Arial" w:cs="Arial"/>
          <w:sz w:val="20"/>
        </w:rPr>
        <w:t>Supervisar el desempeño del Seguro Complementario de Trabajo de Riesgo, a fin de evidenciar desviaciones y proponer las mejoras correspondientes.</w:t>
      </w:r>
    </w:p>
    <w:p w:rsidR="00825316" w:rsidRPr="00177FC5" w:rsidRDefault="00825316" w:rsidP="00825316">
      <w:pPr>
        <w:numPr>
          <w:ilvl w:val="0"/>
          <w:numId w:val="41"/>
        </w:numPr>
        <w:spacing w:after="0" w:line="240" w:lineRule="auto"/>
        <w:jc w:val="both"/>
        <w:rPr>
          <w:rFonts w:ascii="Arial" w:hAnsi="Arial" w:cs="Arial"/>
          <w:sz w:val="20"/>
        </w:rPr>
      </w:pPr>
      <w:r w:rsidRPr="00177FC5">
        <w:rPr>
          <w:rFonts w:ascii="Arial" w:hAnsi="Arial" w:cs="Arial"/>
          <w:sz w:val="20"/>
        </w:rPr>
        <w:t>Ejecutar el procedimiento de actualización de tasas de aportación del Seguro Complementario de Trabajo de Riesgo, así como proponer las mejoras correspondientes.</w:t>
      </w:r>
    </w:p>
    <w:p w:rsidR="00825316" w:rsidRPr="00177FC5" w:rsidRDefault="00825316" w:rsidP="00825316">
      <w:pPr>
        <w:numPr>
          <w:ilvl w:val="0"/>
          <w:numId w:val="41"/>
        </w:numPr>
        <w:spacing w:after="0" w:line="240" w:lineRule="auto"/>
        <w:jc w:val="both"/>
        <w:rPr>
          <w:rFonts w:ascii="Arial" w:hAnsi="Arial" w:cs="Arial"/>
          <w:sz w:val="20"/>
        </w:rPr>
      </w:pPr>
      <w:r w:rsidRPr="00177FC5">
        <w:rPr>
          <w:rFonts w:ascii="Arial" w:hAnsi="Arial" w:cs="Arial"/>
          <w:sz w:val="20"/>
        </w:rPr>
        <w:t>Monitorear el desempeño del Seguro Complementario de Trabajo de Riesgo y reportar a la Oficina de Planeamiento y Análisis de Riesgos los perfiles de riesgo de las entidades empleadoras pasibles de inspección de trabajo a cargo de la entidad competente.</w:t>
      </w:r>
    </w:p>
    <w:p w:rsidR="00825316" w:rsidRPr="00177FC5" w:rsidRDefault="00825316" w:rsidP="00825316">
      <w:pPr>
        <w:numPr>
          <w:ilvl w:val="0"/>
          <w:numId w:val="41"/>
        </w:numPr>
        <w:spacing w:after="0" w:line="240" w:lineRule="auto"/>
        <w:jc w:val="both"/>
        <w:rPr>
          <w:rFonts w:ascii="Arial" w:hAnsi="Arial" w:cs="Arial"/>
          <w:sz w:val="20"/>
        </w:rPr>
      </w:pPr>
      <w:r w:rsidRPr="00177FC5">
        <w:rPr>
          <w:rFonts w:ascii="Arial" w:hAnsi="Arial" w:cs="Arial"/>
          <w:sz w:val="20"/>
        </w:rPr>
        <w:lastRenderedPageBreak/>
        <w:t>Formalización de la suscripción del contrato de afiliación con las entidades que declaren y paguen por el SCTR sin contar con un contrato.</w:t>
      </w:r>
    </w:p>
    <w:p w:rsidR="00825316" w:rsidRPr="00177FC5" w:rsidRDefault="00825316" w:rsidP="00825316">
      <w:pPr>
        <w:numPr>
          <w:ilvl w:val="0"/>
          <w:numId w:val="41"/>
        </w:numPr>
        <w:spacing w:after="0" w:line="240" w:lineRule="auto"/>
        <w:jc w:val="both"/>
        <w:rPr>
          <w:rFonts w:ascii="Arial" w:hAnsi="Arial" w:cs="Arial"/>
          <w:sz w:val="20"/>
        </w:rPr>
      </w:pPr>
      <w:r w:rsidRPr="00177FC5">
        <w:rPr>
          <w:rFonts w:ascii="Arial" w:hAnsi="Arial" w:cs="Arial"/>
          <w:sz w:val="20"/>
        </w:rPr>
        <w:t>Elaborar y participar en los programas de capacitación que requiera la Oficina de Aseguramiento, respecto al Seguro Complementario de Trabajo de Riesgo.</w:t>
      </w:r>
    </w:p>
    <w:p w:rsidR="00825316" w:rsidRPr="00177FC5" w:rsidRDefault="00825316" w:rsidP="00825316">
      <w:pPr>
        <w:numPr>
          <w:ilvl w:val="0"/>
          <w:numId w:val="41"/>
        </w:numPr>
        <w:spacing w:after="0" w:line="240" w:lineRule="auto"/>
        <w:jc w:val="both"/>
        <w:rPr>
          <w:rFonts w:ascii="Arial" w:hAnsi="Arial" w:cs="Arial"/>
          <w:sz w:val="20"/>
        </w:rPr>
      </w:pPr>
      <w:r w:rsidRPr="00177FC5">
        <w:rPr>
          <w:rFonts w:ascii="Arial" w:hAnsi="Arial" w:cs="Arial"/>
          <w:sz w:val="20"/>
        </w:rPr>
        <w:t>Atender las consultas respecto a dudas o problemas con la operatividad de los procesos y procedimientos del SCTR.</w:t>
      </w:r>
    </w:p>
    <w:p w:rsidR="00825316" w:rsidRPr="00177FC5" w:rsidRDefault="00825316" w:rsidP="00825316">
      <w:pPr>
        <w:numPr>
          <w:ilvl w:val="0"/>
          <w:numId w:val="41"/>
        </w:numPr>
        <w:spacing w:after="0" w:line="240" w:lineRule="auto"/>
        <w:jc w:val="both"/>
        <w:rPr>
          <w:rFonts w:ascii="Arial" w:hAnsi="Arial" w:cs="Arial"/>
          <w:sz w:val="20"/>
        </w:rPr>
      </w:pPr>
      <w:r w:rsidRPr="00177FC5">
        <w:rPr>
          <w:rFonts w:ascii="Arial" w:hAnsi="Arial" w:cs="Arial"/>
          <w:sz w:val="20"/>
        </w:rPr>
        <w:t>Ser responsable en el uso de los sistemas de aseguramiento y en la elaboración de documentos manteniendo la confidencialidad de la información registrada en la base de datos de EsSalud.</w:t>
      </w:r>
    </w:p>
    <w:p w:rsidR="00825316" w:rsidRPr="00177FC5" w:rsidRDefault="00825316" w:rsidP="00825316">
      <w:pPr>
        <w:numPr>
          <w:ilvl w:val="0"/>
          <w:numId w:val="41"/>
        </w:numPr>
        <w:spacing w:after="0" w:line="240" w:lineRule="auto"/>
        <w:jc w:val="both"/>
        <w:rPr>
          <w:rFonts w:ascii="Arial" w:hAnsi="Arial" w:cs="Arial"/>
          <w:sz w:val="20"/>
        </w:rPr>
      </w:pPr>
      <w:r w:rsidRPr="00177FC5">
        <w:rPr>
          <w:rFonts w:ascii="Arial" w:hAnsi="Arial" w:cs="Arial"/>
          <w:sz w:val="20"/>
        </w:rPr>
        <w:t>Coordinar y mantener permanentemente informado al jefe inmediato sobre las actividades que desarrolla y cumplir otras funciones que se le asigne dentro del ámbito de su competencia.</w:t>
      </w:r>
    </w:p>
    <w:p w:rsidR="00825316" w:rsidRPr="00177FC5" w:rsidRDefault="00825316" w:rsidP="00825316">
      <w:pPr>
        <w:numPr>
          <w:ilvl w:val="0"/>
          <w:numId w:val="41"/>
        </w:numPr>
        <w:spacing w:after="0" w:line="240" w:lineRule="auto"/>
        <w:jc w:val="both"/>
        <w:rPr>
          <w:rFonts w:ascii="Arial" w:hAnsi="Arial" w:cs="Arial"/>
          <w:sz w:val="20"/>
        </w:rPr>
      </w:pPr>
      <w:r w:rsidRPr="00177FC5">
        <w:rPr>
          <w:rFonts w:ascii="Arial" w:hAnsi="Arial" w:cs="Arial"/>
          <w:sz w:val="20"/>
        </w:rPr>
        <w:t>Realizar otras funciones afines en el ámbito de competencia que le asigne el Jefe inmediato.</w:t>
      </w:r>
      <w:r w:rsidR="00177FC5" w:rsidRPr="00177FC5">
        <w:rPr>
          <w:rFonts w:ascii="Arial" w:hAnsi="Arial" w:cs="Arial"/>
          <w:sz w:val="20"/>
        </w:rPr>
        <w:t xml:space="preserve"> </w:t>
      </w:r>
      <w:r w:rsidRPr="00177FC5">
        <w:rPr>
          <w:rFonts w:ascii="Arial" w:hAnsi="Arial" w:cs="Arial"/>
          <w:sz w:val="20"/>
        </w:rPr>
        <w:t>Efectuar las investigaciones de accidentes de trabajo en las entidades empleadoras.</w:t>
      </w:r>
    </w:p>
    <w:p w:rsidR="00825316" w:rsidRPr="00177FC5" w:rsidRDefault="00825316" w:rsidP="00825316">
      <w:pPr>
        <w:numPr>
          <w:ilvl w:val="0"/>
          <w:numId w:val="41"/>
        </w:numPr>
        <w:spacing w:after="0" w:line="240" w:lineRule="auto"/>
        <w:jc w:val="both"/>
        <w:rPr>
          <w:rFonts w:ascii="Arial" w:hAnsi="Arial" w:cs="Arial"/>
          <w:sz w:val="20"/>
        </w:rPr>
      </w:pPr>
      <w:r w:rsidRPr="00177FC5">
        <w:rPr>
          <w:rFonts w:ascii="Arial" w:hAnsi="Arial" w:cs="Arial"/>
          <w:sz w:val="20"/>
        </w:rPr>
        <w:t>Supervisar el desempeño del Seguro Complementario de Trabajo de Riesgo, a fin de evidenciar desviaciones y proponer las mejoras correspondientes.</w:t>
      </w:r>
    </w:p>
    <w:p w:rsidR="00825316" w:rsidRPr="00177FC5" w:rsidRDefault="00825316" w:rsidP="00825316">
      <w:pPr>
        <w:numPr>
          <w:ilvl w:val="0"/>
          <w:numId w:val="41"/>
        </w:numPr>
        <w:spacing w:after="0" w:line="240" w:lineRule="auto"/>
        <w:jc w:val="both"/>
        <w:rPr>
          <w:rFonts w:ascii="Arial" w:hAnsi="Arial" w:cs="Arial"/>
          <w:sz w:val="20"/>
        </w:rPr>
      </w:pPr>
      <w:r w:rsidRPr="00177FC5">
        <w:rPr>
          <w:rFonts w:ascii="Arial" w:hAnsi="Arial" w:cs="Arial"/>
          <w:sz w:val="20"/>
        </w:rPr>
        <w:t>Ejecutar el procedimiento de actualización de tasas de aportación del Seguro Complementario de Trabajo de Riesgo, así como proponer las mejoras correspondientes.</w:t>
      </w:r>
    </w:p>
    <w:p w:rsidR="00043418" w:rsidRPr="00825316" w:rsidRDefault="00043418" w:rsidP="00E44F3C">
      <w:pPr>
        <w:tabs>
          <w:tab w:val="left" w:pos="-1440"/>
        </w:tabs>
        <w:spacing w:after="0" w:line="240" w:lineRule="auto"/>
        <w:contextualSpacing/>
        <w:jc w:val="both"/>
        <w:rPr>
          <w:rFonts w:ascii="Arial" w:eastAsia="Times New Roman" w:hAnsi="Arial" w:cs="Arial"/>
          <w:spacing w:val="-3"/>
          <w:sz w:val="20"/>
          <w:lang w:eastAsia="ar-SA"/>
        </w:rPr>
      </w:pPr>
    </w:p>
    <w:p w:rsidR="00AD4CF6" w:rsidRDefault="00AD4CF6"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825316">
              <w:rPr>
                <w:rFonts w:ascii="Arial" w:eastAsia="Lucida Sans Unicode" w:hAnsi="Arial" w:cs="Arial"/>
                <w:kern w:val="1"/>
                <w:sz w:val="20"/>
                <w:szCs w:val="20"/>
              </w:rPr>
              <w:t>Septie</w:t>
            </w:r>
            <w:r w:rsidR="00987EF8">
              <w:rPr>
                <w:rFonts w:ascii="Arial" w:eastAsia="Lucida Sans Unicode" w:hAnsi="Arial" w:cs="Arial"/>
                <w:kern w:val="1"/>
                <w:sz w:val="20"/>
                <w:szCs w:val="20"/>
              </w:rPr>
              <w:t>mbre</w:t>
            </w:r>
            <w:r w:rsidRPr="00DC339A">
              <w:rPr>
                <w:rFonts w:ascii="Arial" w:eastAsia="Lucida Sans Unicode" w:hAnsi="Arial" w:cs="Arial"/>
                <w:kern w:val="1"/>
                <w:sz w:val="20"/>
                <w:szCs w:val="20"/>
              </w:rPr>
              <w:t xml:space="preserve"> de 2017</w:t>
            </w:r>
          </w:p>
          <w:p w:rsidR="006530ED" w:rsidRPr="00BB22FE" w:rsidRDefault="006530ED" w:rsidP="00987EF8">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Término  :30 de </w:t>
            </w:r>
            <w:r w:rsidR="00987EF8" w:rsidRPr="00BB22FE">
              <w:rPr>
                <w:rFonts w:ascii="Arial" w:eastAsia="Lucida Sans Unicode" w:hAnsi="Arial" w:cs="Arial"/>
                <w:kern w:val="1"/>
                <w:sz w:val="20"/>
                <w:szCs w:val="20"/>
              </w:rPr>
              <w:t>s</w:t>
            </w:r>
            <w:r w:rsidR="00987EF8">
              <w:rPr>
                <w:rFonts w:ascii="Arial" w:eastAsia="Lucida Sans Unicode" w:hAnsi="Arial" w:cs="Arial"/>
                <w:kern w:val="1"/>
                <w:sz w:val="20"/>
                <w:szCs w:val="20"/>
              </w:rPr>
              <w:t xml:space="preserve">eptiembre </w:t>
            </w:r>
            <w:r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lastRenderedPageBreak/>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8E298B" w:rsidRDefault="008E298B" w:rsidP="008E298B">
      <w:pPr>
        <w:pStyle w:val="Sinespaciado"/>
        <w:rPr>
          <w:rFonts w:ascii="Arial" w:hAnsi="Arial" w:cs="Arial"/>
          <w:b/>
          <w:sz w:val="20"/>
          <w:szCs w:val="20"/>
        </w:rPr>
      </w:pPr>
    </w:p>
    <w:p w:rsidR="008E298B" w:rsidRDefault="008E298B" w:rsidP="008E298B">
      <w:pPr>
        <w:pStyle w:val="Sinespaciado"/>
        <w:rPr>
          <w:rFonts w:ascii="Arial" w:hAnsi="Arial" w:cs="Arial"/>
          <w:b/>
          <w:sz w:val="20"/>
          <w:szCs w:val="20"/>
        </w:rPr>
      </w:pPr>
    </w:p>
    <w:tbl>
      <w:tblPr>
        <w:tblW w:w="8660" w:type="dxa"/>
        <w:tblInd w:w="430" w:type="dxa"/>
        <w:tblCellMar>
          <w:left w:w="70" w:type="dxa"/>
          <w:right w:w="70" w:type="dxa"/>
        </w:tblCellMar>
        <w:tblLook w:val="0000"/>
      </w:tblPr>
      <w:tblGrid>
        <w:gridCol w:w="435"/>
        <w:gridCol w:w="3031"/>
        <w:gridCol w:w="3531"/>
        <w:gridCol w:w="1663"/>
      </w:tblGrid>
      <w:tr w:rsidR="008E298B" w:rsidRPr="006C1739" w:rsidTr="00B96387">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E298B" w:rsidRPr="006C1739" w:rsidRDefault="008E298B" w:rsidP="00B96387">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E298B" w:rsidRPr="006C1739" w:rsidRDefault="008E298B" w:rsidP="00B96387">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E298B" w:rsidRPr="006C1739" w:rsidRDefault="008E298B" w:rsidP="00B96387">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8E298B" w:rsidRPr="006C1739" w:rsidTr="00B96387">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8E298B" w:rsidRPr="00884970" w:rsidRDefault="008E298B" w:rsidP="00B96387">
            <w:pPr>
              <w:jc w:val="center"/>
              <w:rPr>
                <w:rFonts w:ascii="Arial" w:eastAsia="Times New Roman" w:hAnsi="Arial" w:cs="Arial"/>
                <w:color w:val="000000"/>
                <w:sz w:val="20"/>
                <w:szCs w:val="20"/>
                <w:lang w:val="es-ES" w:eastAsia="ar-SA"/>
              </w:rPr>
            </w:pPr>
            <w:r>
              <w:rPr>
                <w:rFonts w:ascii="Arial" w:hAnsi="Arial" w:cs="Arial"/>
                <w:sz w:val="20"/>
                <w:szCs w:val="20"/>
              </w:rPr>
              <w:t>04 de agosto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8E298B" w:rsidRPr="006C1739" w:rsidTr="00B96387">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8E298B" w:rsidRPr="00884970" w:rsidRDefault="008E298B" w:rsidP="00B96387">
            <w:pPr>
              <w:suppressAutoHyphens/>
              <w:spacing w:after="0" w:line="240" w:lineRule="auto"/>
              <w:jc w:val="center"/>
              <w:rPr>
                <w:rFonts w:ascii="Arial" w:eastAsia="Times New Roman" w:hAnsi="Arial" w:cs="Arial"/>
                <w:sz w:val="20"/>
                <w:szCs w:val="20"/>
                <w:lang w:val="es-ES" w:eastAsia="ar-SA"/>
              </w:rPr>
            </w:pPr>
            <w:r w:rsidRPr="00884970">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8E298B" w:rsidRPr="006C1739" w:rsidTr="00B96387">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E298B" w:rsidRPr="00884970" w:rsidRDefault="008E298B" w:rsidP="00B96387">
            <w:pPr>
              <w:suppressAutoHyphens/>
              <w:spacing w:after="0" w:line="240" w:lineRule="auto"/>
              <w:rPr>
                <w:rFonts w:ascii="Arial" w:eastAsia="Times New Roman" w:hAnsi="Arial" w:cs="Arial"/>
                <w:b/>
                <w:bCs/>
                <w:sz w:val="20"/>
                <w:szCs w:val="20"/>
                <w:lang w:val="es-ES" w:eastAsia="ar-SA"/>
              </w:rPr>
            </w:pPr>
            <w:r w:rsidRPr="00884970">
              <w:rPr>
                <w:rFonts w:ascii="Arial" w:eastAsia="Times New Roman" w:hAnsi="Arial" w:cs="Arial"/>
                <w:b/>
                <w:bCs/>
                <w:sz w:val="20"/>
                <w:szCs w:val="20"/>
                <w:lang w:val="es-ES" w:eastAsia="ar-SA"/>
              </w:rPr>
              <w:t>CONVOCATORIA</w:t>
            </w:r>
          </w:p>
        </w:tc>
      </w:tr>
      <w:tr w:rsidR="008E298B" w:rsidRPr="006C1739" w:rsidTr="00B96387">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8E298B" w:rsidRPr="00884970" w:rsidRDefault="008E298B" w:rsidP="00B96387">
            <w:pPr>
              <w:jc w:val="center"/>
              <w:rPr>
                <w:rFonts w:ascii="Arial" w:hAnsi="Arial" w:cs="Arial"/>
                <w:color w:val="000000"/>
                <w:sz w:val="20"/>
                <w:szCs w:val="20"/>
                <w:lang w:eastAsia="es-PE"/>
              </w:rPr>
            </w:pPr>
            <w:r>
              <w:rPr>
                <w:rFonts w:ascii="Arial" w:hAnsi="Arial" w:cs="Arial"/>
                <w:color w:val="000000"/>
                <w:sz w:val="20"/>
                <w:szCs w:val="20"/>
              </w:rPr>
              <w:t>A partir del 21 de agosto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8E298B" w:rsidRPr="006C1739" w:rsidTr="00B96387">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8E298B" w:rsidRPr="00EF6B00" w:rsidRDefault="009C5E9D" w:rsidP="00B96387">
            <w:pPr>
              <w:suppressAutoHyphens/>
              <w:spacing w:after="0" w:line="240" w:lineRule="auto"/>
              <w:jc w:val="both"/>
              <w:rPr>
                <w:rFonts w:ascii="Arial" w:eastAsia="Times New Roman" w:hAnsi="Arial" w:cs="Arial"/>
                <w:color w:val="000000"/>
                <w:sz w:val="20"/>
                <w:lang w:eastAsia="es-PE"/>
              </w:rPr>
            </w:pPr>
            <w:hyperlink r:id="rId10" w:history="1">
              <w:r w:rsidR="008E298B"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8E298B" w:rsidRPr="00884970" w:rsidRDefault="008E298B" w:rsidP="00B96387">
            <w:pPr>
              <w:jc w:val="center"/>
              <w:rPr>
                <w:rFonts w:ascii="Arial" w:hAnsi="Arial" w:cs="Arial"/>
                <w:color w:val="000000"/>
                <w:sz w:val="20"/>
                <w:szCs w:val="20"/>
                <w:lang w:eastAsia="es-PE"/>
              </w:rPr>
            </w:pPr>
            <w:r>
              <w:rPr>
                <w:rFonts w:ascii="Arial" w:hAnsi="Arial" w:cs="Arial"/>
                <w:sz w:val="20"/>
                <w:szCs w:val="20"/>
              </w:rPr>
              <w:t>24 y 25 de  agosto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8E298B" w:rsidRPr="006C1739" w:rsidTr="00B96387">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E298B" w:rsidRPr="00884970" w:rsidRDefault="008E298B" w:rsidP="00B96387">
            <w:pPr>
              <w:jc w:val="center"/>
              <w:rPr>
                <w:rFonts w:ascii="Arial" w:hAnsi="Arial" w:cs="Arial"/>
                <w:color w:val="000000"/>
                <w:sz w:val="20"/>
                <w:szCs w:val="20"/>
                <w:lang w:eastAsia="es-PE"/>
              </w:rPr>
            </w:pPr>
            <w:r w:rsidRPr="00884970">
              <w:rPr>
                <w:rFonts w:ascii="Arial" w:hAnsi="Arial" w:cs="Arial"/>
                <w:color w:val="000000"/>
                <w:sz w:val="20"/>
                <w:szCs w:val="20"/>
                <w:lang w:eastAsia="es-PE"/>
              </w:rPr>
              <w:t>SELECCION</w:t>
            </w:r>
          </w:p>
        </w:tc>
      </w:tr>
      <w:tr w:rsidR="008E298B" w:rsidRPr="006C1739" w:rsidTr="00B9638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8E298B" w:rsidRPr="00884970" w:rsidRDefault="008E298B" w:rsidP="00B96387">
            <w:pPr>
              <w:jc w:val="center"/>
              <w:rPr>
                <w:rFonts w:ascii="Arial" w:hAnsi="Arial" w:cs="Arial"/>
                <w:color w:val="000000"/>
                <w:sz w:val="20"/>
                <w:szCs w:val="20"/>
                <w:lang w:eastAsia="es-PE"/>
              </w:rPr>
            </w:pPr>
            <w:r>
              <w:rPr>
                <w:rFonts w:ascii="Arial" w:hAnsi="Arial" w:cs="Arial"/>
                <w:color w:val="000000"/>
                <w:sz w:val="20"/>
                <w:szCs w:val="20"/>
              </w:rPr>
              <w:t xml:space="preserve">28 de agosto </w:t>
            </w:r>
            <w:r w:rsidRPr="00884970">
              <w:rPr>
                <w:rFonts w:ascii="Arial" w:hAnsi="Arial" w:cs="Arial"/>
                <w:color w:val="000000"/>
                <w:sz w:val="20"/>
                <w:szCs w:val="20"/>
              </w:rPr>
              <w:t xml:space="preserve">de 2017 </w:t>
            </w:r>
            <w:r w:rsidRPr="00884970">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8E298B" w:rsidRPr="006C1739" w:rsidTr="00B9638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8E298B" w:rsidRPr="00884970" w:rsidRDefault="008E298B" w:rsidP="00B96387">
            <w:pPr>
              <w:jc w:val="center"/>
              <w:rPr>
                <w:rFonts w:ascii="Arial" w:hAnsi="Arial" w:cs="Arial"/>
                <w:color w:val="000000"/>
                <w:sz w:val="20"/>
                <w:szCs w:val="20"/>
                <w:lang w:eastAsia="es-PE"/>
              </w:rPr>
            </w:pPr>
            <w:r>
              <w:rPr>
                <w:rFonts w:ascii="Arial" w:hAnsi="Arial" w:cs="Arial"/>
                <w:color w:val="000000"/>
                <w:sz w:val="20"/>
                <w:szCs w:val="20"/>
              </w:rPr>
              <w:t>29</w:t>
            </w:r>
            <w:r w:rsidRPr="001313B3">
              <w:rPr>
                <w:rFonts w:ascii="Arial" w:hAnsi="Arial" w:cs="Arial"/>
                <w:color w:val="000000"/>
                <w:sz w:val="20"/>
                <w:szCs w:val="20"/>
              </w:rPr>
              <w:t xml:space="preserve"> de agosto</w:t>
            </w:r>
            <w:r>
              <w:rPr>
                <w:rFonts w:ascii="Arial" w:hAnsi="Arial" w:cs="Arial"/>
                <w:color w:val="000000"/>
                <w:sz w:val="20"/>
                <w:szCs w:val="20"/>
              </w:rPr>
              <w:t xml:space="preserve"> </w:t>
            </w:r>
            <w:r w:rsidRPr="00884970">
              <w:rPr>
                <w:rFonts w:ascii="Arial" w:hAnsi="Arial" w:cs="Arial"/>
                <w:color w:val="000000"/>
                <w:sz w:val="20"/>
                <w:szCs w:val="20"/>
                <w:lang w:eastAsia="es-PE"/>
              </w:rPr>
              <w:t xml:space="preserve">de 2017 a las 09:00 horas en la </w:t>
            </w:r>
            <w:r w:rsidRPr="00884970">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jc w:val="center"/>
              <w:rPr>
                <w:rFonts w:ascii="Arial" w:hAnsi="Arial" w:cs="Arial"/>
                <w:sz w:val="20"/>
              </w:rPr>
            </w:pPr>
            <w:r w:rsidRPr="006C1739">
              <w:rPr>
                <w:rFonts w:ascii="Arial" w:hAnsi="Arial" w:cs="Arial"/>
                <w:sz w:val="20"/>
              </w:rPr>
              <w:t>ORRHH</w:t>
            </w:r>
          </w:p>
        </w:tc>
      </w:tr>
      <w:tr w:rsidR="008E298B" w:rsidRPr="006C1739" w:rsidTr="00B9638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8E298B" w:rsidRPr="00884970" w:rsidRDefault="008E298B" w:rsidP="00B96387">
            <w:pPr>
              <w:jc w:val="center"/>
              <w:rPr>
                <w:rFonts w:ascii="Arial" w:hAnsi="Arial" w:cs="Arial"/>
                <w:color w:val="000000"/>
                <w:sz w:val="20"/>
                <w:szCs w:val="20"/>
                <w:lang w:eastAsia="es-PE"/>
              </w:rPr>
            </w:pPr>
            <w:r>
              <w:rPr>
                <w:rFonts w:ascii="Arial" w:hAnsi="Arial" w:cs="Arial"/>
                <w:color w:val="000000"/>
                <w:sz w:val="20"/>
                <w:szCs w:val="20"/>
              </w:rPr>
              <w:t>29</w:t>
            </w:r>
            <w:r w:rsidRPr="001313B3">
              <w:rPr>
                <w:rFonts w:ascii="Arial" w:hAnsi="Arial" w:cs="Arial"/>
                <w:color w:val="000000"/>
                <w:sz w:val="20"/>
                <w:szCs w:val="20"/>
              </w:rPr>
              <w:t xml:space="preserve"> de agosto</w:t>
            </w:r>
            <w:r>
              <w:rPr>
                <w:rFonts w:ascii="Arial" w:hAnsi="Arial" w:cs="Arial"/>
                <w:color w:val="000000"/>
                <w:sz w:val="20"/>
                <w:szCs w:val="20"/>
              </w:rPr>
              <w:t xml:space="preserve"> </w:t>
            </w:r>
            <w:r w:rsidRPr="00884970">
              <w:rPr>
                <w:rFonts w:ascii="Arial" w:hAnsi="Arial" w:cs="Arial"/>
                <w:color w:val="000000"/>
                <w:sz w:val="20"/>
                <w:szCs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jc w:val="center"/>
              <w:rPr>
                <w:rFonts w:ascii="Arial" w:hAnsi="Arial" w:cs="Arial"/>
                <w:sz w:val="20"/>
              </w:rPr>
            </w:pPr>
            <w:r w:rsidRPr="006C1739">
              <w:rPr>
                <w:rFonts w:ascii="Arial" w:hAnsi="Arial" w:cs="Arial"/>
                <w:sz w:val="20"/>
              </w:rPr>
              <w:t>ORRHH</w:t>
            </w:r>
          </w:p>
        </w:tc>
      </w:tr>
      <w:tr w:rsidR="008E298B" w:rsidRPr="006C1739" w:rsidTr="00B9638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8E298B" w:rsidRPr="00884970" w:rsidRDefault="008E298B" w:rsidP="00B96387">
            <w:pPr>
              <w:jc w:val="center"/>
              <w:rPr>
                <w:rFonts w:ascii="Arial" w:hAnsi="Arial" w:cs="Arial"/>
                <w:color w:val="000000"/>
                <w:sz w:val="20"/>
                <w:szCs w:val="20"/>
                <w:lang w:eastAsia="es-PE"/>
              </w:rPr>
            </w:pPr>
            <w:r>
              <w:rPr>
                <w:rFonts w:ascii="Arial" w:hAnsi="Arial" w:cs="Arial"/>
                <w:color w:val="000000"/>
                <w:sz w:val="20"/>
                <w:szCs w:val="20"/>
              </w:rPr>
              <w:t>31</w:t>
            </w:r>
            <w:r w:rsidRPr="001313B3">
              <w:rPr>
                <w:rFonts w:ascii="Arial" w:hAnsi="Arial" w:cs="Arial"/>
                <w:color w:val="000000"/>
                <w:sz w:val="20"/>
                <w:szCs w:val="20"/>
              </w:rPr>
              <w:t xml:space="preserve"> de Agosto </w:t>
            </w:r>
            <w:r w:rsidRPr="001313B3">
              <w:rPr>
                <w:rFonts w:ascii="Arial" w:hAnsi="Arial" w:cs="Arial"/>
                <w:color w:val="000000"/>
                <w:sz w:val="20"/>
                <w:szCs w:val="20"/>
                <w:lang w:eastAsia="es-PE"/>
              </w:rPr>
              <w:t>de 2017</w:t>
            </w:r>
            <w:r w:rsidRPr="00884970">
              <w:rPr>
                <w:rFonts w:ascii="Arial" w:hAnsi="Arial" w:cs="Arial"/>
                <w:color w:val="000000"/>
                <w:sz w:val="20"/>
                <w:szCs w:val="20"/>
                <w:lang w:eastAsia="es-PE"/>
              </w:rPr>
              <w:t xml:space="preserve">a las 14:30 horas en la </w:t>
            </w:r>
            <w:r w:rsidRPr="00884970">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8E298B" w:rsidRPr="006C1739" w:rsidTr="00B96387">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8E298B" w:rsidRPr="00884970" w:rsidRDefault="008E298B" w:rsidP="00B96387">
            <w:pPr>
              <w:jc w:val="center"/>
              <w:rPr>
                <w:rFonts w:ascii="Arial" w:hAnsi="Arial" w:cs="Arial"/>
                <w:color w:val="000000"/>
                <w:sz w:val="20"/>
                <w:szCs w:val="20"/>
                <w:lang w:eastAsia="es-PE"/>
              </w:rPr>
            </w:pPr>
            <w:r>
              <w:rPr>
                <w:rFonts w:ascii="Arial" w:hAnsi="Arial" w:cs="Arial"/>
                <w:color w:val="000000"/>
                <w:sz w:val="20"/>
                <w:szCs w:val="20"/>
              </w:rPr>
              <w:t>31</w:t>
            </w:r>
            <w:r w:rsidRPr="001313B3">
              <w:rPr>
                <w:rFonts w:ascii="Arial" w:hAnsi="Arial" w:cs="Arial"/>
                <w:color w:val="000000"/>
                <w:sz w:val="20"/>
                <w:szCs w:val="20"/>
              </w:rPr>
              <w:t xml:space="preserve"> de Agosto </w:t>
            </w:r>
            <w:r w:rsidRPr="001313B3">
              <w:rPr>
                <w:rFonts w:ascii="Arial" w:hAnsi="Arial" w:cs="Arial"/>
                <w:color w:val="000000"/>
                <w:sz w:val="20"/>
                <w:szCs w:val="20"/>
                <w:lang w:eastAsia="es-PE"/>
              </w:rPr>
              <w:t>de 2017</w:t>
            </w:r>
            <w:r>
              <w:rPr>
                <w:rFonts w:ascii="Arial" w:hAnsi="Arial" w:cs="Arial"/>
                <w:color w:val="000000"/>
                <w:sz w:val="20"/>
                <w:szCs w:val="20"/>
                <w:lang w:eastAsia="es-PE"/>
              </w:rPr>
              <w:t xml:space="preserve"> </w:t>
            </w:r>
            <w:r w:rsidRPr="00884970">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8E298B" w:rsidRPr="006C1739" w:rsidTr="00B96387">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Recepción de C.V.s documentados de postulantes aprobados en la etapa de </w:t>
            </w:r>
            <w:r w:rsidRPr="006C1739">
              <w:rPr>
                <w:rFonts w:ascii="Arial" w:eastAsia="Times New Roman" w:hAnsi="Arial" w:cs="Arial"/>
                <w:color w:val="000000"/>
                <w:sz w:val="20"/>
                <w:lang w:eastAsia="ar-SA"/>
              </w:rPr>
              <w:lastRenderedPageBreak/>
              <w:t>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8E298B" w:rsidRPr="00884970" w:rsidRDefault="008E298B" w:rsidP="00B96387">
            <w:pPr>
              <w:jc w:val="center"/>
              <w:rPr>
                <w:rFonts w:ascii="Arial" w:hAnsi="Arial" w:cs="Arial"/>
                <w:color w:val="000000"/>
                <w:sz w:val="20"/>
                <w:szCs w:val="20"/>
                <w:lang w:eastAsia="es-PE"/>
              </w:rPr>
            </w:pPr>
            <w:r>
              <w:rPr>
                <w:rFonts w:ascii="Arial" w:hAnsi="Arial" w:cs="Arial"/>
                <w:color w:val="000000"/>
                <w:sz w:val="20"/>
                <w:szCs w:val="20"/>
              </w:rPr>
              <w:lastRenderedPageBreak/>
              <w:t xml:space="preserve">01 de septiembre </w:t>
            </w:r>
            <w:r w:rsidRPr="00884970">
              <w:rPr>
                <w:rFonts w:ascii="Arial" w:hAnsi="Arial" w:cs="Arial"/>
                <w:color w:val="000000"/>
                <w:sz w:val="20"/>
                <w:szCs w:val="20"/>
                <w:lang w:eastAsia="es-PE"/>
              </w:rPr>
              <w:t xml:space="preserve">de 2017 </w:t>
            </w:r>
            <w:r w:rsidRPr="00884970">
              <w:rPr>
                <w:rFonts w:ascii="Arial" w:hAnsi="Arial" w:cs="Arial"/>
                <w:color w:val="000000"/>
                <w:sz w:val="20"/>
                <w:szCs w:val="20"/>
              </w:rPr>
              <w:t>de 2017</w:t>
            </w:r>
            <w:r w:rsidRPr="00884970">
              <w:rPr>
                <w:rFonts w:ascii="Arial" w:hAnsi="Arial" w:cs="Arial"/>
                <w:color w:val="000000"/>
                <w:sz w:val="20"/>
                <w:szCs w:val="20"/>
                <w:lang w:eastAsia="es-PE"/>
              </w:rPr>
              <w:t xml:space="preserve"> desde  las 08:00 horas hasta las 13:00 horas en la </w:t>
            </w:r>
            <w:r w:rsidRPr="00884970">
              <w:rPr>
                <w:rFonts w:ascii="Arial" w:hAnsi="Arial" w:cs="Arial"/>
                <w:color w:val="000000"/>
                <w:sz w:val="20"/>
                <w:szCs w:val="20"/>
              </w:rPr>
              <w:t xml:space="preserve">Unidad de </w:t>
            </w:r>
            <w:r w:rsidRPr="00884970">
              <w:rPr>
                <w:rFonts w:ascii="Arial" w:hAnsi="Arial" w:cs="Arial"/>
                <w:color w:val="000000"/>
                <w:sz w:val="20"/>
                <w:szCs w:val="20"/>
              </w:rPr>
              <w:lastRenderedPageBreak/>
              <w:t>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lastRenderedPageBreak/>
              <w:t>ORRHH</w:t>
            </w:r>
          </w:p>
        </w:tc>
      </w:tr>
      <w:tr w:rsidR="008E298B" w:rsidRPr="006C1739" w:rsidTr="00B96387">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8E298B" w:rsidRPr="00884970" w:rsidRDefault="008E298B" w:rsidP="00B96387">
            <w:pPr>
              <w:jc w:val="center"/>
              <w:rPr>
                <w:rFonts w:ascii="Arial" w:hAnsi="Arial" w:cs="Arial"/>
                <w:color w:val="000000"/>
                <w:sz w:val="20"/>
                <w:szCs w:val="20"/>
                <w:lang w:eastAsia="es-PE"/>
              </w:rPr>
            </w:pPr>
            <w:r>
              <w:rPr>
                <w:rFonts w:ascii="Arial" w:hAnsi="Arial" w:cs="Arial"/>
                <w:color w:val="000000"/>
                <w:sz w:val="20"/>
                <w:szCs w:val="20"/>
              </w:rPr>
              <w:t>04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8E298B" w:rsidRPr="006C1739" w:rsidTr="00B96387">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8E298B" w:rsidRPr="00884970" w:rsidRDefault="008E298B" w:rsidP="00B96387">
            <w:pPr>
              <w:jc w:val="center"/>
              <w:rPr>
                <w:rFonts w:ascii="Arial" w:hAnsi="Arial" w:cs="Arial"/>
                <w:color w:val="000000"/>
                <w:sz w:val="20"/>
                <w:szCs w:val="20"/>
                <w:lang w:eastAsia="es-PE"/>
              </w:rPr>
            </w:pPr>
            <w:r>
              <w:rPr>
                <w:rFonts w:ascii="Arial" w:hAnsi="Arial" w:cs="Arial"/>
                <w:color w:val="000000"/>
                <w:sz w:val="20"/>
                <w:szCs w:val="20"/>
              </w:rPr>
              <w:t xml:space="preserve">05 de septiembre </w:t>
            </w:r>
            <w:r w:rsidRPr="00884970">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8E298B" w:rsidRPr="006C1739" w:rsidTr="00B96387">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auto"/>
              <w:right w:val="single" w:sz="4" w:space="0" w:color="000000"/>
            </w:tcBorders>
            <w:vAlign w:val="center"/>
          </w:tcPr>
          <w:p w:rsidR="008E298B" w:rsidRPr="006C1739" w:rsidRDefault="008E298B" w:rsidP="00B96387">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8E298B" w:rsidRPr="00884970" w:rsidRDefault="008E298B" w:rsidP="00B96387">
            <w:pPr>
              <w:jc w:val="center"/>
              <w:rPr>
                <w:rFonts w:ascii="Arial" w:hAnsi="Arial" w:cs="Arial"/>
                <w:color w:val="000000"/>
                <w:sz w:val="20"/>
                <w:szCs w:val="20"/>
                <w:lang w:eastAsia="es-PE"/>
              </w:rPr>
            </w:pPr>
            <w:r>
              <w:rPr>
                <w:rFonts w:ascii="Arial" w:hAnsi="Arial" w:cs="Arial"/>
                <w:sz w:val="18"/>
                <w:szCs w:val="18"/>
                <w:lang w:eastAsia="es-PE"/>
              </w:rPr>
              <w:t>06 de septiembre</w:t>
            </w:r>
            <w:r w:rsidRPr="00CE3D79">
              <w:rPr>
                <w:rFonts w:ascii="Arial" w:hAnsi="Arial" w:cs="Arial"/>
                <w:sz w:val="18"/>
                <w:szCs w:val="18"/>
                <w:lang w:eastAsia="es-PE"/>
              </w:rPr>
              <w:t xml:space="preserve"> </w:t>
            </w:r>
            <w:r w:rsidRPr="00884970">
              <w:rPr>
                <w:rFonts w:ascii="Arial" w:hAnsi="Arial" w:cs="Arial"/>
                <w:color w:val="000000"/>
                <w:sz w:val="20"/>
                <w:szCs w:val="20"/>
                <w:lang w:eastAsia="es-PE"/>
              </w:rPr>
              <w:t xml:space="preserve">de 2017 </w:t>
            </w:r>
            <w:r w:rsidRPr="00884970">
              <w:rPr>
                <w:rFonts w:ascii="Arial" w:hAnsi="Arial" w:cs="Arial"/>
                <w:color w:val="000000"/>
                <w:sz w:val="20"/>
                <w:szCs w:val="20"/>
              </w:rPr>
              <w:t xml:space="preserve"> a </w:t>
            </w:r>
            <w:r w:rsidRPr="00884970">
              <w:rPr>
                <w:rFonts w:ascii="Arial" w:hAnsi="Arial" w:cs="Arial"/>
                <w:color w:val="000000"/>
                <w:sz w:val="20"/>
                <w:szCs w:val="20"/>
                <w:lang w:eastAsia="es-PE"/>
              </w:rPr>
              <w:t xml:space="preserve">las 11:00 horas, en la </w:t>
            </w:r>
            <w:r w:rsidRPr="00884970">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auto"/>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8E298B" w:rsidRPr="006C1739" w:rsidTr="00B96387">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8E298B" w:rsidRPr="006C1739" w:rsidRDefault="008E298B" w:rsidP="00B96387">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8E298B" w:rsidRPr="00884970" w:rsidRDefault="008E298B" w:rsidP="00B96387">
            <w:pPr>
              <w:jc w:val="center"/>
              <w:rPr>
                <w:rFonts w:ascii="Arial" w:hAnsi="Arial" w:cs="Arial"/>
                <w:color w:val="000000"/>
                <w:sz w:val="20"/>
                <w:szCs w:val="20"/>
                <w:lang w:eastAsia="es-PE"/>
              </w:rPr>
            </w:pPr>
            <w:r>
              <w:rPr>
                <w:rFonts w:ascii="Arial" w:hAnsi="Arial" w:cs="Arial"/>
                <w:sz w:val="18"/>
                <w:szCs w:val="18"/>
                <w:lang w:eastAsia="es-PE"/>
              </w:rPr>
              <w:t>06 de septiembre</w:t>
            </w:r>
            <w:r w:rsidRPr="00CE3D79">
              <w:rPr>
                <w:rFonts w:ascii="Arial" w:hAnsi="Arial" w:cs="Arial"/>
                <w:sz w:val="18"/>
                <w:szCs w:val="18"/>
                <w:lang w:eastAsia="es-PE"/>
              </w:rPr>
              <w:t xml:space="preserve"> </w:t>
            </w:r>
            <w:r w:rsidRPr="00884970">
              <w:rPr>
                <w:rFonts w:ascii="Arial" w:hAnsi="Arial" w:cs="Arial"/>
                <w:color w:val="000000"/>
                <w:sz w:val="20"/>
                <w:szCs w:val="20"/>
                <w:lang w:eastAsia="es-PE"/>
              </w:rPr>
              <w:t xml:space="preserve">de 2017 </w:t>
            </w:r>
            <w:r w:rsidRPr="00884970">
              <w:rPr>
                <w:rFonts w:ascii="Arial" w:hAnsi="Arial" w:cs="Arial"/>
                <w:color w:val="000000"/>
                <w:sz w:val="20"/>
                <w:szCs w:val="20"/>
              </w:rPr>
              <w:t xml:space="preserve"> </w:t>
            </w:r>
            <w:r w:rsidRPr="00884970">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auto"/>
              <w:left w:val="single" w:sz="4" w:space="0" w:color="auto"/>
              <w:bottom w:val="single" w:sz="4" w:space="0" w:color="auto"/>
              <w:right w:val="single" w:sz="4" w:space="0" w:color="auto"/>
            </w:tcBorders>
            <w:vAlign w:val="center"/>
          </w:tcPr>
          <w:p w:rsidR="008E298B" w:rsidRPr="006C1739" w:rsidRDefault="008E298B" w:rsidP="00B96387">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8E298B" w:rsidRPr="006C1739" w:rsidTr="00B96387">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auto"/>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000000"/>
            </w:tcBorders>
            <w:vAlign w:val="center"/>
          </w:tcPr>
          <w:p w:rsidR="008E298B" w:rsidRPr="00884970" w:rsidRDefault="008E298B" w:rsidP="00B96387">
            <w:pPr>
              <w:jc w:val="center"/>
              <w:rPr>
                <w:rFonts w:ascii="Arial" w:hAnsi="Arial" w:cs="Arial"/>
                <w:color w:val="000000"/>
                <w:sz w:val="20"/>
                <w:szCs w:val="20"/>
                <w:lang w:eastAsia="es-PE"/>
              </w:rPr>
            </w:pPr>
          </w:p>
        </w:tc>
        <w:tc>
          <w:tcPr>
            <w:tcW w:w="1663" w:type="dxa"/>
            <w:tcBorders>
              <w:top w:val="single" w:sz="4" w:space="0" w:color="auto"/>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8E298B" w:rsidRPr="006C1739" w:rsidTr="00B96387">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E298B" w:rsidRPr="00884970" w:rsidRDefault="008E298B" w:rsidP="00B96387">
            <w:pPr>
              <w:jc w:val="center"/>
              <w:rPr>
                <w:rFonts w:ascii="Arial" w:hAnsi="Arial" w:cs="Arial"/>
                <w:color w:val="000000"/>
                <w:sz w:val="20"/>
                <w:szCs w:val="20"/>
                <w:lang w:eastAsia="es-PE"/>
              </w:rPr>
            </w:pPr>
            <w:r w:rsidRPr="00884970">
              <w:rPr>
                <w:rFonts w:ascii="Arial" w:hAnsi="Arial" w:cs="Arial"/>
                <w:color w:val="000000"/>
                <w:sz w:val="20"/>
                <w:szCs w:val="20"/>
                <w:lang w:eastAsia="es-PE"/>
              </w:rPr>
              <w:t>SUSCRIPCIÓN Y REGISTRO DEL CONTRATO</w:t>
            </w:r>
          </w:p>
        </w:tc>
      </w:tr>
      <w:tr w:rsidR="008E298B" w:rsidRPr="006C1739" w:rsidTr="00B96387">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8E298B" w:rsidRPr="00884970" w:rsidRDefault="008E298B" w:rsidP="00B96387">
            <w:pPr>
              <w:jc w:val="center"/>
              <w:rPr>
                <w:rFonts w:ascii="Arial" w:hAnsi="Arial" w:cs="Arial"/>
                <w:color w:val="000000"/>
                <w:sz w:val="20"/>
                <w:szCs w:val="20"/>
                <w:lang w:eastAsia="es-PE"/>
              </w:rPr>
            </w:pPr>
            <w:r>
              <w:rPr>
                <w:rFonts w:ascii="Arial" w:hAnsi="Arial" w:cs="Arial"/>
                <w:sz w:val="18"/>
                <w:szCs w:val="18"/>
                <w:lang w:eastAsia="es-PE"/>
              </w:rPr>
              <w:t>Del 07 al 13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8E298B" w:rsidRPr="006C1739" w:rsidRDefault="008E298B" w:rsidP="00B96387">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387B" w:rsidRDefault="00CF387B" w:rsidP="00177FC5">
      <w:pPr>
        <w:tabs>
          <w:tab w:val="num" w:pos="1080"/>
        </w:tabs>
        <w:suppressAutoHyphens/>
        <w:spacing w:after="0" w:line="240" w:lineRule="auto"/>
        <w:jc w:val="both"/>
        <w:rPr>
          <w:rFonts w:ascii="Arial" w:eastAsia="Times New Roman" w:hAnsi="Arial" w:cs="Arial"/>
          <w:b/>
          <w:sz w:val="20"/>
          <w:highlight w:val="yellow"/>
          <w:lang w:val="es-ES" w:eastAsia="ar-SA"/>
        </w:rPr>
      </w:pPr>
    </w:p>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552C8E">
      <w:pPr>
        <w:suppressAutoHyphens/>
        <w:spacing w:after="0" w:line="240" w:lineRule="auto"/>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552C8E"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lastRenderedPageBreak/>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AB61F4"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C6B" w:rsidRDefault="00A91C6B">
      <w:pPr>
        <w:spacing w:after="0" w:line="240" w:lineRule="auto"/>
      </w:pPr>
      <w:r>
        <w:separator/>
      </w:r>
    </w:p>
  </w:endnote>
  <w:endnote w:type="continuationSeparator" w:id="1">
    <w:p w:rsidR="00A91C6B" w:rsidRDefault="00A91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5" w:rsidRDefault="009C5E9D" w:rsidP="00485933">
    <w:pPr>
      <w:pStyle w:val="Piedepgina"/>
      <w:framePr w:wrap="around" w:vAnchor="text" w:hAnchor="margin" w:xAlign="right" w:y="1"/>
      <w:rPr>
        <w:rStyle w:val="Nmerodepgina"/>
      </w:rPr>
    </w:pPr>
    <w:r>
      <w:rPr>
        <w:rStyle w:val="Nmerodepgina"/>
      </w:rPr>
      <w:fldChar w:fldCharType="begin"/>
    </w:r>
    <w:r w:rsidR="00177FC5">
      <w:rPr>
        <w:rStyle w:val="Nmerodepgina"/>
      </w:rPr>
      <w:instrText xml:space="preserve">PAGE  </w:instrText>
    </w:r>
    <w:r>
      <w:rPr>
        <w:rStyle w:val="Nmerodepgina"/>
      </w:rPr>
      <w:fldChar w:fldCharType="end"/>
    </w:r>
  </w:p>
  <w:p w:rsidR="00177FC5" w:rsidRDefault="00177FC5"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5" w:rsidRDefault="00177FC5"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C6B" w:rsidRDefault="00A91C6B">
      <w:pPr>
        <w:spacing w:after="0" w:line="240" w:lineRule="auto"/>
      </w:pPr>
      <w:r>
        <w:separator/>
      </w:r>
    </w:p>
  </w:footnote>
  <w:footnote w:type="continuationSeparator" w:id="1">
    <w:p w:rsidR="00A91C6B" w:rsidRDefault="00A91C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nsid w:val="0000000D"/>
    <w:multiLevelType w:val="multilevel"/>
    <w:tmpl w:val="0000000D"/>
    <w:lvl w:ilvl="0">
      <w:start w:val="1"/>
      <w:numFmt w:val="decimal"/>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72C1B09"/>
    <w:multiLevelType w:val="hybridMultilevel"/>
    <w:tmpl w:val="B7B2A2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EDE7B28"/>
    <w:multiLevelType w:val="multilevel"/>
    <w:tmpl w:val="092641BA"/>
    <w:styleLink w:val="WWNum22"/>
    <w:lvl w:ilvl="0">
      <w:start w:val="1"/>
      <w:numFmt w:val="lowerLetter"/>
      <w:lvlText w:val="%1)"/>
      <w:lvlJc w:val="left"/>
      <w:pPr>
        <w:ind w:left="360" w:hanging="360"/>
      </w:p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8">
    <w:nsid w:val="630F0309"/>
    <w:multiLevelType w:val="multilevel"/>
    <w:tmpl w:val="32346FBE"/>
    <w:lvl w:ilvl="0">
      <w:start w:val="1"/>
      <w:numFmt w:val="lowerLetter"/>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4">
    <w:nsid w:val="7C3546D2"/>
    <w:multiLevelType w:val="hybridMultilevel"/>
    <w:tmpl w:val="539AB55C"/>
    <w:lvl w:ilvl="0" w:tplc="280A0001">
      <w:start w:val="1"/>
      <w:numFmt w:val="bullet"/>
      <w:lvlText w:val=""/>
      <w:lvlJc w:val="left"/>
      <w:pPr>
        <w:ind w:left="1184" w:hanging="360"/>
      </w:pPr>
      <w:rPr>
        <w:rFonts w:ascii="Symbol" w:hAnsi="Symbol" w:hint="default"/>
      </w:rPr>
    </w:lvl>
    <w:lvl w:ilvl="1" w:tplc="280A0003" w:tentative="1">
      <w:start w:val="1"/>
      <w:numFmt w:val="bullet"/>
      <w:lvlText w:val="o"/>
      <w:lvlJc w:val="left"/>
      <w:pPr>
        <w:ind w:left="1904" w:hanging="360"/>
      </w:pPr>
      <w:rPr>
        <w:rFonts w:ascii="Courier New" w:hAnsi="Courier New" w:cs="Courier New" w:hint="default"/>
      </w:rPr>
    </w:lvl>
    <w:lvl w:ilvl="2" w:tplc="280A0005" w:tentative="1">
      <w:start w:val="1"/>
      <w:numFmt w:val="bullet"/>
      <w:lvlText w:val=""/>
      <w:lvlJc w:val="left"/>
      <w:pPr>
        <w:ind w:left="2624" w:hanging="360"/>
      </w:pPr>
      <w:rPr>
        <w:rFonts w:ascii="Wingdings" w:hAnsi="Wingdings" w:hint="default"/>
      </w:rPr>
    </w:lvl>
    <w:lvl w:ilvl="3" w:tplc="280A0001" w:tentative="1">
      <w:start w:val="1"/>
      <w:numFmt w:val="bullet"/>
      <w:lvlText w:val=""/>
      <w:lvlJc w:val="left"/>
      <w:pPr>
        <w:ind w:left="3344" w:hanging="360"/>
      </w:pPr>
      <w:rPr>
        <w:rFonts w:ascii="Symbol" w:hAnsi="Symbol" w:hint="default"/>
      </w:rPr>
    </w:lvl>
    <w:lvl w:ilvl="4" w:tplc="280A0003" w:tentative="1">
      <w:start w:val="1"/>
      <w:numFmt w:val="bullet"/>
      <w:lvlText w:val="o"/>
      <w:lvlJc w:val="left"/>
      <w:pPr>
        <w:ind w:left="4064" w:hanging="360"/>
      </w:pPr>
      <w:rPr>
        <w:rFonts w:ascii="Courier New" w:hAnsi="Courier New" w:cs="Courier New" w:hint="default"/>
      </w:rPr>
    </w:lvl>
    <w:lvl w:ilvl="5" w:tplc="280A0005" w:tentative="1">
      <w:start w:val="1"/>
      <w:numFmt w:val="bullet"/>
      <w:lvlText w:val=""/>
      <w:lvlJc w:val="left"/>
      <w:pPr>
        <w:ind w:left="4784" w:hanging="360"/>
      </w:pPr>
      <w:rPr>
        <w:rFonts w:ascii="Wingdings" w:hAnsi="Wingdings" w:hint="default"/>
      </w:rPr>
    </w:lvl>
    <w:lvl w:ilvl="6" w:tplc="280A0001" w:tentative="1">
      <w:start w:val="1"/>
      <w:numFmt w:val="bullet"/>
      <w:lvlText w:val=""/>
      <w:lvlJc w:val="left"/>
      <w:pPr>
        <w:ind w:left="5504" w:hanging="360"/>
      </w:pPr>
      <w:rPr>
        <w:rFonts w:ascii="Symbol" w:hAnsi="Symbol" w:hint="default"/>
      </w:rPr>
    </w:lvl>
    <w:lvl w:ilvl="7" w:tplc="280A0003" w:tentative="1">
      <w:start w:val="1"/>
      <w:numFmt w:val="bullet"/>
      <w:lvlText w:val="o"/>
      <w:lvlJc w:val="left"/>
      <w:pPr>
        <w:ind w:left="6224" w:hanging="360"/>
      </w:pPr>
      <w:rPr>
        <w:rFonts w:ascii="Courier New" w:hAnsi="Courier New" w:cs="Courier New" w:hint="default"/>
      </w:rPr>
    </w:lvl>
    <w:lvl w:ilvl="8" w:tplc="280A0005" w:tentative="1">
      <w:start w:val="1"/>
      <w:numFmt w:val="bullet"/>
      <w:lvlText w:val=""/>
      <w:lvlJc w:val="left"/>
      <w:pPr>
        <w:ind w:left="6944" w:hanging="360"/>
      </w:pPr>
      <w:rPr>
        <w:rFonts w:ascii="Wingdings" w:hAnsi="Wingdings" w:hint="default"/>
      </w:rPr>
    </w:lvl>
  </w:abstractNum>
  <w:abstractNum w:abstractNumId="35">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1"/>
  </w:num>
  <w:num w:numId="3">
    <w:abstractNumId w:val="19"/>
  </w:num>
  <w:num w:numId="4">
    <w:abstractNumId w:val="11"/>
  </w:num>
  <w:num w:numId="5">
    <w:abstractNumId w:val="20"/>
  </w:num>
  <w:num w:numId="6">
    <w:abstractNumId w:val="15"/>
  </w:num>
  <w:num w:numId="7">
    <w:abstractNumId w:val="21"/>
  </w:num>
  <w:num w:numId="8">
    <w:abstractNumId w:val="14"/>
  </w:num>
  <w:num w:numId="9">
    <w:abstractNumId w:val="16"/>
  </w:num>
  <w:num w:numId="10">
    <w:abstractNumId w:val="26"/>
  </w:num>
  <w:num w:numId="11">
    <w:abstractNumId w:val="7"/>
  </w:num>
  <w:num w:numId="12">
    <w:abstractNumId w:val="35"/>
  </w:num>
  <w:num w:numId="13">
    <w:abstractNumId w:val="24"/>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2"/>
  </w:num>
  <w:num w:numId="27">
    <w:abstractNumId w:val="30"/>
  </w:num>
  <w:num w:numId="28">
    <w:abstractNumId w:val="27"/>
  </w:num>
  <w:num w:numId="29">
    <w:abstractNumId w:val="1"/>
  </w:num>
  <w:num w:numId="30">
    <w:abstractNumId w:val="4"/>
  </w:num>
  <w:num w:numId="31">
    <w:abstractNumId w:val="5"/>
  </w:num>
  <w:num w:numId="32">
    <w:abstractNumId w:val="0"/>
  </w:num>
  <w:num w:numId="33">
    <w:abstractNumId w:val="10"/>
  </w:num>
  <w:num w:numId="34">
    <w:abstractNumId w:val="5"/>
    <w:lvlOverride w:ilvl="0">
      <w:startOverride w:val="1"/>
    </w:lvlOverride>
  </w:num>
  <w:num w:numId="35">
    <w:abstractNumId w:val="2"/>
  </w:num>
  <w:num w:numId="36">
    <w:abstractNumId w:val="3"/>
  </w:num>
  <w:num w:numId="37">
    <w:abstractNumId w:val="2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3"/>
  </w:num>
  <w:num w:numId="41">
    <w:abstractNumId w:val="23"/>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43418"/>
    <w:rsid w:val="000460BF"/>
    <w:rsid w:val="00046312"/>
    <w:rsid w:val="00061551"/>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23155"/>
    <w:rsid w:val="001234A2"/>
    <w:rsid w:val="00125B04"/>
    <w:rsid w:val="001461F7"/>
    <w:rsid w:val="00146E3C"/>
    <w:rsid w:val="00151CE5"/>
    <w:rsid w:val="001621FE"/>
    <w:rsid w:val="0017233F"/>
    <w:rsid w:val="0017360E"/>
    <w:rsid w:val="00177FC5"/>
    <w:rsid w:val="00182094"/>
    <w:rsid w:val="00182176"/>
    <w:rsid w:val="00185F48"/>
    <w:rsid w:val="001922EF"/>
    <w:rsid w:val="001A0AD4"/>
    <w:rsid w:val="001A1B95"/>
    <w:rsid w:val="001B46F1"/>
    <w:rsid w:val="00202706"/>
    <w:rsid w:val="002029FF"/>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6C88"/>
    <w:rsid w:val="00302A72"/>
    <w:rsid w:val="00311342"/>
    <w:rsid w:val="00315870"/>
    <w:rsid w:val="003178E5"/>
    <w:rsid w:val="00345C5F"/>
    <w:rsid w:val="00350DD3"/>
    <w:rsid w:val="00356CDC"/>
    <w:rsid w:val="0036338E"/>
    <w:rsid w:val="00364C5D"/>
    <w:rsid w:val="003868B7"/>
    <w:rsid w:val="00390A97"/>
    <w:rsid w:val="003B0D5F"/>
    <w:rsid w:val="003B7268"/>
    <w:rsid w:val="003C6FA5"/>
    <w:rsid w:val="003F0586"/>
    <w:rsid w:val="0040568B"/>
    <w:rsid w:val="00410ECD"/>
    <w:rsid w:val="00413241"/>
    <w:rsid w:val="00416F72"/>
    <w:rsid w:val="00422FDB"/>
    <w:rsid w:val="004265CD"/>
    <w:rsid w:val="004338DA"/>
    <w:rsid w:val="00470A17"/>
    <w:rsid w:val="004711A9"/>
    <w:rsid w:val="00485933"/>
    <w:rsid w:val="0049309C"/>
    <w:rsid w:val="004959AA"/>
    <w:rsid w:val="004962EC"/>
    <w:rsid w:val="004A1068"/>
    <w:rsid w:val="004A23D4"/>
    <w:rsid w:val="004A6670"/>
    <w:rsid w:val="004A71E4"/>
    <w:rsid w:val="004B395A"/>
    <w:rsid w:val="004C62AD"/>
    <w:rsid w:val="004D0CC4"/>
    <w:rsid w:val="004F4E20"/>
    <w:rsid w:val="00520C0A"/>
    <w:rsid w:val="0054725B"/>
    <w:rsid w:val="0055196C"/>
    <w:rsid w:val="00552C8E"/>
    <w:rsid w:val="00562EBE"/>
    <w:rsid w:val="00564130"/>
    <w:rsid w:val="0056601B"/>
    <w:rsid w:val="00574DB7"/>
    <w:rsid w:val="005821E8"/>
    <w:rsid w:val="00583FCF"/>
    <w:rsid w:val="00587FB8"/>
    <w:rsid w:val="005B0202"/>
    <w:rsid w:val="005B5C0B"/>
    <w:rsid w:val="005C0F63"/>
    <w:rsid w:val="005C1F0F"/>
    <w:rsid w:val="005C2D0B"/>
    <w:rsid w:val="005D258A"/>
    <w:rsid w:val="005D6290"/>
    <w:rsid w:val="005E2629"/>
    <w:rsid w:val="005F1B2F"/>
    <w:rsid w:val="005F76E6"/>
    <w:rsid w:val="005F7E2F"/>
    <w:rsid w:val="00601EE0"/>
    <w:rsid w:val="0060433C"/>
    <w:rsid w:val="00607509"/>
    <w:rsid w:val="00611F4C"/>
    <w:rsid w:val="006120C7"/>
    <w:rsid w:val="006142B2"/>
    <w:rsid w:val="006160D3"/>
    <w:rsid w:val="00622520"/>
    <w:rsid w:val="00622AC0"/>
    <w:rsid w:val="00622BAA"/>
    <w:rsid w:val="00647952"/>
    <w:rsid w:val="00650865"/>
    <w:rsid w:val="0065090B"/>
    <w:rsid w:val="006530ED"/>
    <w:rsid w:val="00654D7F"/>
    <w:rsid w:val="00655838"/>
    <w:rsid w:val="006675FC"/>
    <w:rsid w:val="00681308"/>
    <w:rsid w:val="0068143F"/>
    <w:rsid w:val="00682855"/>
    <w:rsid w:val="006846B3"/>
    <w:rsid w:val="00695300"/>
    <w:rsid w:val="006A23E2"/>
    <w:rsid w:val="006A722F"/>
    <w:rsid w:val="006A7633"/>
    <w:rsid w:val="006B6720"/>
    <w:rsid w:val="006C1739"/>
    <w:rsid w:val="006D4277"/>
    <w:rsid w:val="006E4999"/>
    <w:rsid w:val="006F0156"/>
    <w:rsid w:val="006F17F4"/>
    <w:rsid w:val="006F2778"/>
    <w:rsid w:val="007061E2"/>
    <w:rsid w:val="007064C8"/>
    <w:rsid w:val="00715B89"/>
    <w:rsid w:val="007214EC"/>
    <w:rsid w:val="0072407D"/>
    <w:rsid w:val="00736ADC"/>
    <w:rsid w:val="00740A22"/>
    <w:rsid w:val="0074317C"/>
    <w:rsid w:val="00757397"/>
    <w:rsid w:val="00757BFE"/>
    <w:rsid w:val="0076798C"/>
    <w:rsid w:val="007824A0"/>
    <w:rsid w:val="007A0591"/>
    <w:rsid w:val="007A3D83"/>
    <w:rsid w:val="007B15BD"/>
    <w:rsid w:val="007C6FFF"/>
    <w:rsid w:val="007F6EA9"/>
    <w:rsid w:val="008144C1"/>
    <w:rsid w:val="00825316"/>
    <w:rsid w:val="00846C80"/>
    <w:rsid w:val="008700E4"/>
    <w:rsid w:val="00871148"/>
    <w:rsid w:val="008727BF"/>
    <w:rsid w:val="0087786E"/>
    <w:rsid w:val="00884595"/>
    <w:rsid w:val="00884970"/>
    <w:rsid w:val="00885E08"/>
    <w:rsid w:val="008A7D18"/>
    <w:rsid w:val="008C22DE"/>
    <w:rsid w:val="008D6C8E"/>
    <w:rsid w:val="008D726D"/>
    <w:rsid w:val="008E1655"/>
    <w:rsid w:val="008E298B"/>
    <w:rsid w:val="00910AAC"/>
    <w:rsid w:val="0092094A"/>
    <w:rsid w:val="00924D08"/>
    <w:rsid w:val="00926F35"/>
    <w:rsid w:val="00931530"/>
    <w:rsid w:val="009338AD"/>
    <w:rsid w:val="0093440B"/>
    <w:rsid w:val="00935C9A"/>
    <w:rsid w:val="009549D0"/>
    <w:rsid w:val="00965F0E"/>
    <w:rsid w:val="00967E51"/>
    <w:rsid w:val="0097481D"/>
    <w:rsid w:val="00987EF8"/>
    <w:rsid w:val="00990B25"/>
    <w:rsid w:val="009A15E7"/>
    <w:rsid w:val="009B4539"/>
    <w:rsid w:val="009C5E9D"/>
    <w:rsid w:val="009D3971"/>
    <w:rsid w:val="009E61B6"/>
    <w:rsid w:val="009F0A49"/>
    <w:rsid w:val="009F659C"/>
    <w:rsid w:val="00A2358A"/>
    <w:rsid w:val="00A25D3D"/>
    <w:rsid w:val="00A3072F"/>
    <w:rsid w:val="00A357F0"/>
    <w:rsid w:val="00A52FF9"/>
    <w:rsid w:val="00A561AA"/>
    <w:rsid w:val="00A729D0"/>
    <w:rsid w:val="00A73125"/>
    <w:rsid w:val="00A74557"/>
    <w:rsid w:val="00A77416"/>
    <w:rsid w:val="00A80A4E"/>
    <w:rsid w:val="00A81C10"/>
    <w:rsid w:val="00A83994"/>
    <w:rsid w:val="00A85781"/>
    <w:rsid w:val="00A91C6B"/>
    <w:rsid w:val="00A94271"/>
    <w:rsid w:val="00A95BE3"/>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6307"/>
    <w:rsid w:val="00B4383F"/>
    <w:rsid w:val="00B44928"/>
    <w:rsid w:val="00B622B3"/>
    <w:rsid w:val="00B63261"/>
    <w:rsid w:val="00B63767"/>
    <w:rsid w:val="00B672B1"/>
    <w:rsid w:val="00B745F8"/>
    <w:rsid w:val="00BA040F"/>
    <w:rsid w:val="00BA4310"/>
    <w:rsid w:val="00BA4698"/>
    <w:rsid w:val="00BA4AE9"/>
    <w:rsid w:val="00BB007B"/>
    <w:rsid w:val="00BB2F82"/>
    <w:rsid w:val="00BC2E67"/>
    <w:rsid w:val="00BC510B"/>
    <w:rsid w:val="00BC6B43"/>
    <w:rsid w:val="00BC7641"/>
    <w:rsid w:val="00BC79F5"/>
    <w:rsid w:val="00BD0F37"/>
    <w:rsid w:val="00BD5C59"/>
    <w:rsid w:val="00BE0E65"/>
    <w:rsid w:val="00BE5064"/>
    <w:rsid w:val="00C00E3B"/>
    <w:rsid w:val="00C01913"/>
    <w:rsid w:val="00C04661"/>
    <w:rsid w:val="00C06AEB"/>
    <w:rsid w:val="00C3123C"/>
    <w:rsid w:val="00C362DB"/>
    <w:rsid w:val="00C55208"/>
    <w:rsid w:val="00C62503"/>
    <w:rsid w:val="00C7505D"/>
    <w:rsid w:val="00C77B42"/>
    <w:rsid w:val="00C95FC5"/>
    <w:rsid w:val="00CB5AC2"/>
    <w:rsid w:val="00CC69A9"/>
    <w:rsid w:val="00CD21BE"/>
    <w:rsid w:val="00CD24D2"/>
    <w:rsid w:val="00CF29DD"/>
    <w:rsid w:val="00CF387B"/>
    <w:rsid w:val="00D02515"/>
    <w:rsid w:val="00D12B1D"/>
    <w:rsid w:val="00D20350"/>
    <w:rsid w:val="00D27D7A"/>
    <w:rsid w:val="00D33CF7"/>
    <w:rsid w:val="00D405EF"/>
    <w:rsid w:val="00D428F3"/>
    <w:rsid w:val="00D56ADF"/>
    <w:rsid w:val="00D63256"/>
    <w:rsid w:val="00D654B3"/>
    <w:rsid w:val="00D70708"/>
    <w:rsid w:val="00D7656B"/>
    <w:rsid w:val="00D82E73"/>
    <w:rsid w:val="00D83DA0"/>
    <w:rsid w:val="00D952CC"/>
    <w:rsid w:val="00DA2321"/>
    <w:rsid w:val="00DA366F"/>
    <w:rsid w:val="00DA7BD9"/>
    <w:rsid w:val="00DD0DD4"/>
    <w:rsid w:val="00DD1864"/>
    <w:rsid w:val="00DD7E17"/>
    <w:rsid w:val="00DE0114"/>
    <w:rsid w:val="00DE18EF"/>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91169"/>
    <w:rsid w:val="00E93C3C"/>
    <w:rsid w:val="00EA2861"/>
    <w:rsid w:val="00EA6DE8"/>
    <w:rsid w:val="00EC0E16"/>
    <w:rsid w:val="00EC18F6"/>
    <w:rsid w:val="00EC384D"/>
    <w:rsid w:val="00ED2549"/>
    <w:rsid w:val="00ED71AA"/>
    <w:rsid w:val="00EE313B"/>
    <w:rsid w:val="00EE6E60"/>
    <w:rsid w:val="00F02C63"/>
    <w:rsid w:val="00F17639"/>
    <w:rsid w:val="00F177E1"/>
    <w:rsid w:val="00F235E0"/>
    <w:rsid w:val="00F27672"/>
    <w:rsid w:val="00F36E79"/>
    <w:rsid w:val="00F4197B"/>
    <w:rsid w:val="00F527E5"/>
    <w:rsid w:val="00F52F0E"/>
    <w:rsid w:val="00F56044"/>
    <w:rsid w:val="00F724BE"/>
    <w:rsid w:val="00F77922"/>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 w:type="numbering" w:customStyle="1" w:styleId="WWNum22">
    <w:name w:val="WWNum22"/>
    <w:basedOn w:val="Sinlista"/>
    <w:rsid w:val="00825316"/>
    <w:pPr>
      <w:numPr>
        <w:numId w:val="40"/>
      </w:numPr>
    </w:p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0E34-4FEE-4572-8A61-0A3B8230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6</Pages>
  <Words>2449</Words>
  <Characters>13471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238</cp:revision>
  <cp:lastPrinted>2017-04-28T16:13:00Z</cp:lastPrinted>
  <dcterms:created xsi:type="dcterms:W3CDTF">2017-02-20T21:40:00Z</dcterms:created>
  <dcterms:modified xsi:type="dcterms:W3CDTF">2017-08-09T19:53:00Z</dcterms:modified>
</cp:coreProperties>
</file>