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F9" w:rsidRPr="00C53C2B" w:rsidRDefault="00334BF9" w:rsidP="00DA54BF">
      <w:pPr>
        <w:pStyle w:val="Sangradetextonormal"/>
        <w:ind w:firstLine="0"/>
        <w:outlineLvl w:val="0"/>
        <w:rPr>
          <w:rFonts w:ascii="Arial" w:hAnsi="Arial" w:cs="Arial"/>
          <w:b/>
        </w:rPr>
      </w:pPr>
      <w:r w:rsidRPr="00C53C2B">
        <w:rPr>
          <w:rFonts w:ascii="Arial" w:hAnsi="Arial" w:cs="Arial"/>
          <w:b/>
        </w:rPr>
        <w:t>SEGURO SOCIAL DE SALUD (ESSALUD)</w:t>
      </w:r>
    </w:p>
    <w:p w:rsidR="00334BF9" w:rsidRPr="00C53C2B" w:rsidRDefault="00334BF9" w:rsidP="00334BF9">
      <w:pPr>
        <w:pStyle w:val="Sangradetextonormal"/>
        <w:ind w:firstLine="0"/>
        <w:rPr>
          <w:rFonts w:ascii="Arial" w:hAnsi="Arial" w:cs="Arial"/>
          <w:b/>
        </w:rPr>
      </w:pPr>
    </w:p>
    <w:p w:rsidR="00334BF9" w:rsidRPr="00C53C2B" w:rsidRDefault="00334BF9" w:rsidP="00334BF9">
      <w:pPr>
        <w:pStyle w:val="Sangradetextonormal"/>
        <w:ind w:firstLine="0"/>
        <w:outlineLvl w:val="0"/>
        <w:rPr>
          <w:rFonts w:ascii="Arial" w:hAnsi="Arial" w:cs="Arial"/>
          <w:b/>
          <w:u w:val="single"/>
        </w:rPr>
      </w:pPr>
      <w:r w:rsidRPr="00C53C2B">
        <w:rPr>
          <w:rFonts w:ascii="Arial" w:hAnsi="Arial" w:cs="Arial"/>
          <w:b/>
          <w:u w:val="single"/>
        </w:rPr>
        <w:t>AVISO DE  CONVOCATORIA PARA CONTRATACIÓN ADMINISTRATIVA DE SERVICIOS (CAS)</w:t>
      </w:r>
    </w:p>
    <w:p w:rsidR="00334BF9" w:rsidRPr="00C53C2B" w:rsidRDefault="00334BF9" w:rsidP="00334BF9">
      <w:pPr>
        <w:pStyle w:val="Sangradetextonormal"/>
        <w:ind w:firstLine="0"/>
        <w:outlineLvl w:val="0"/>
        <w:rPr>
          <w:rFonts w:ascii="Arial" w:hAnsi="Arial" w:cs="Arial"/>
          <w:b/>
        </w:rPr>
      </w:pPr>
    </w:p>
    <w:p w:rsidR="00334BF9" w:rsidRPr="00C53C2B" w:rsidRDefault="00334BF9" w:rsidP="00334BF9">
      <w:pPr>
        <w:pStyle w:val="Sangradetextonormal"/>
        <w:ind w:firstLine="0"/>
        <w:outlineLvl w:val="0"/>
        <w:rPr>
          <w:rFonts w:ascii="Arial" w:hAnsi="Arial" w:cs="Arial"/>
          <w:b/>
        </w:rPr>
      </w:pPr>
      <w:r w:rsidRPr="00C53C2B">
        <w:rPr>
          <w:rFonts w:ascii="Arial" w:hAnsi="Arial" w:cs="Arial"/>
          <w:b/>
        </w:rPr>
        <w:t>RED ASISTENCIAL LORETO</w:t>
      </w:r>
    </w:p>
    <w:p w:rsidR="00334BF9" w:rsidRPr="00C53C2B" w:rsidRDefault="00334BF9" w:rsidP="00334BF9">
      <w:pPr>
        <w:pStyle w:val="Sangradetextonormal"/>
        <w:ind w:firstLine="0"/>
        <w:outlineLvl w:val="0"/>
        <w:rPr>
          <w:rFonts w:ascii="Arial" w:hAnsi="Arial" w:cs="Arial"/>
          <w:b/>
        </w:rPr>
      </w:pPr>
    </w:p>
    <w:p w:rsidR="00334BF9" w:rsidRPr="00C53C2B" w:rsidRDefault="006814FF" w:rsidP="00334BF9">
      <w:pPr>
        <w:pStyle w:val="Sangradetextonormal"/>
        <w:ind w:firstLine="0"/>
        <w:outlineLvl w:val="0"/>
        <w:rPr>
          <w:rFonts w:ascii="Arial" w:hAnsi="Arial" w:cs="Arial"/>
          <w:b/>
        </w:rPr>
      </w:pPr>
      <w:r>
        <w:rPr>
          <w:rFonts w:ascii="Arial" w:hAnsi="Arial" w:cs="Arial"/>
          <w:b/>
        </w:rPr>
        <w:t>CÓDIGO DE PROCESO: P.S. 008</w:t>
      </w:r>
      <w:r w:rsidR="00334BF9">
        <w:rPr>
          <w:rFonts w:ascii="Arial" w:hAnsi="Arial" w:cs="Arial"/>
          <w:b/>
        </w:rPr>
        <w:t>-CAS-RALOR-2017</w:t>
      </w:r>
    </w:p>
    <w:p w:rsidR="00334BF9" w:rsidRPr="00C53C2B" w:rsidRDefault="00334BF9" w:rsidP="00334BF9">
      <w:pPr>
        <w:pStyle w:val="Sangradetextonormal"/>
        <w:ind w:firstLine="0"/>
        <w:jc w:val="left"/>
        <w:rPr>
          <w:rFonts w:ascii="Arial" w:hAnsi="Arial" w:cs="Arial"/>
        </w:rPr>
      </w:pPr>
    </w:p>
    <w:p w:rsidR="00334BF9" w:rsidRPr="00C53C2B" w:rsidRDefault="00334BF9" w:rsidP="00334BF9">
      <w:pPr>
        <w:pStyle w:val="Sangradetextonormal"/>
        <w:numPr>
          <w:ilvl w:val="0"/>
          <w:numId w:val="1"/>
        </w:numPr>
        <w:tabs>
          <w:tab w:val="clear" w:pos="720"/>
          <w:tab w:val="num" w:pos="426"/>
        </w:tabs>
        <w:ind w:left="426" w:hanging="426"/>
        <w:jc w:val="left"/>
        <w:rPr>
          <w:rFonts w:ascii="Arial" w:hAnsi="Arial" w:cs="Arial"/>
          <w:b/>
        </w:rPr>
      </w:pPr>
      <w:r w:rsidRPr="00C53C2B">
        <w:rPr>
          <w:rFonts w:ascii="Arial" w:hAnsi="Arial" w:cs="Arial"/>
          <w:b/>
        </w:rPr>
        <w:t>GENERALIDADES</w:t>
      </w:r>
    </w:p>
    <w:p w:rsidR="00334BF9" w:rsidRPr="00C53C2B" w:rsidRDefault="00334BF9" w:rsidP="00334BF9">
      <w:pPr>
        <w:pStyle w:val="Sangradetextonormal"/>
        <w:ind w:left="360" w:firstLine="0"/>
        <w:jc w:val="left"/>
        <w:rPr>
          <w:rFonts w:ascii="Arial" w:hAnsi="Arial" w:cs="Arial"/>
        </w:rPr>
      </w:pPr>
      <w:r w:rsidRPr="00C53C2B">
        <w:rPr>
          <w:rFonts w:ascii="Arial" w:hAnsi="Arial" w:cs="Arial"/>
        </w:rPr>
        <w:t xml:space="preserve">                                                                                                                                                                                                                                                                                                                                                                                                                                                                                                                                                                                                                                                                                                                                                                                                                                                                                                                                                                                                                                                                                                                                                                                                                                                                                                                                                                                                                                                                                                                                                                                                                                                                                                                                                                                                                                                                                                                                                                                                                                                                                                                                                                                                                                                                                                                                                                                                                                                                                                                                                                                                                                                                                                                                                                                                                                                                                                                                                                                                                                                                                                                                                                                                                                                                                                                                                                                                                                                                                                                                                                                                                                                                                                                                                                                                                                                                                                                                                                                                                                                                                                                                                                                                                                                                                                                                                                                                                                                                                                                                                                                                                                                                                                                                                                                                                                                                                              </w:t>
      </w:r>
    </w:p>
    <w:p w:rsidR="00334BF9" w:rsidRPr="00C53C2B" w:rsidRDefault="00334BF9" w:rsidP="00334BF9">
      <w:pPr>
        <w:pStyle w:val="Sangradetextonormal"/>
        <w:numPr>
          <w:ilvl w:val="1"/>
          <w:numId w:val="1"/>
        </w:numPr>
        <w:tabs>
          <w:tab w:val="clear" w:pos="1440"/>
          <w:tab w:val="num" w:pos="709"/>
        </w:tabs>
        <w:ind w:left="709" w:hanging="283"/>
        <w:jc w:val="left"/>
        <w:rPr>
          <w:rFonts w:ascii="Arial" w:hAnsi="Arial" w:cs="Arial"/>
          <w:b/>
        </w:rPr>
      </w:pPr>
      <w:r w:rsidRPr="00C53C2B">
        <w:rPr>
          <w:rFonts w:ascii="Arial" w:hAnsi="Arial" w:cs="Arial"/>
          <w:b/>
        </w:rPr>
        <w:t>Objeto de la Convocatoria</w:t>
      </w:r>
    </w:p>
    <w:p w:rsidR="00334BF9" w:rsidRDefault="00334BF9" w:rsidP="00334BF9">
      <w:pPr>
        <w:pStyle w:val="Sangradetextonormal"/>
        <w:jc w:val="left"/>
        <w:rPr>
          <w:rFonts w:ascii="Arial" w:hAnsi="Arial" w:cs="Arial"/>
          <w:b/>
        </w:rPr>
      </w:pPr>
      <w:r w:rsidRPr="00C53C2B">
        <w:rPr>
          <w:rFonts w:ascii="Arial" w:hAnsi="Arial" w:cs="Arial"/>
        </w:rPr>
        <w:t xml:space="preserve">Contratar los siguientes </w:t>
      </w:r>
      <w:r w:rsidRPr="00334BF9">
        <w:rPr>
          <w:rFonts w:ascii="Arial" w:hAnsi="Arial" w:cs="Arial"/>
        </w:rPr>
        <w:t xml:space="preserve">servicios </w:t>
      </w:r>
      <w:r w:rsidR="00D76539" w:rsidRPr="00334BF9">
        <w:rPr>
          <w:rFonts w:ascii="Arial" w:hAnsi="Arial" w:cs="Arial"/>
        </w:rPr>
        <w:t>para la</w:t>
      </w:r>
      <w:r w:rsidRPr="00C53C2B">
        <w:rPr>
          <w:rFonts w:ascii="Arial" w:hAnsi="Arial" w:cs="Arial"/>
        </w:rPr>
        <w:t xml:space="preserve"> Red Asistencial Loreto:</w:t>
      </w:r>
    </w:p>
    <w:p w:rsidR="006814FF" w:rsidRDefault="006814FF" w:rsidP="00D75AC2">
      <w:pPr>
        <w:pStyle w:val="Sangradetextonormal"/>
        <w:ind w:firstLine="0"/>
        <w:jc w:val="left"/>
        <w:rPr>
          <w:rFonts w:ascii="Arial" w:hAnsi="Arial" w:cs="Arial"/>
          <w:b/>
        </w:rPr>
      </w:pPr>
    </w:p>
    <w:tbl>
      <w:tblPr>
        <w:tblStyle w:val="Tablaconcuadrcula"/>
        <w:tblW w:w="9073" w:type="dxa"/>
        <w:tblInd w:w="-34" w:type="dxa"/>
        <w:tblLook w:val="04A0" w:firstRow="1" w:lastRow="0" w:firstColumn="1" w:lastColumn="0" w:noHBand="0" w:noVBand="1"/>
      </w:tblPr>
      <w:tblGrid>
        <w:gridCol w:w="1702"/>
        <w:gridCol w:w="1153"/>
        <w:gridCol w:w="1156"/>
        <w:gridCol w:w="1466"/>
        <w:gridCol w:w="1922"/>
        <w:gridCol w:w="1674"/>
      </w:tblGrid>
      <w:tr w:rsidR="00E65E6A" w:rsidTr="00E65E6A">
        <w:tc>
          <w:tcPr>
            <w:tcW w:w="1702" w:type="dxa"/>
            <w:shd w:val="clear" w:color="auto" w:fill="BFBFBF" w:themeFill="background1" w:themeFillShade="BF"/>
          </w:tcPr>
          <w:p w:rsidR="00E65E6A" w:rsidRDefault="00E65E6A" w:rsidP="006814FF">
            <w:pPr>
              <w:pStyle w:val="Sangradetextonormal"/>
              <w:ind w:firstLine="0"/>
              <w:jc w:val="left"/>
              <w:rPr>
                <w:rFonts w:ascii="Arial" w:hAnsi="Arial" w:cs="Arial"/>
                <w:b/>
              </w:rPr>
            </w:pPr>
            <w:r w:rsidRPr="00D850F9">
              <w:rPr>
                <w:rFonts w:ascii="Arial" w:hAnsi="Arial" w:cs="Arial"/>
                <w:b/>
                <w:sz w:val="18"/>
                <w:szCs w:val="18"/>
              </w:rPr>
              <w:t>PUESTO / SERVICIO</w:t>
            </w:r>
          </w:p>
        </w:tc>
        <w:tc>
          <w:tcPr>
            <w:tcW w:w="1153"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CÓDIGO</w:t>
            </w:r>
          </w:p>
        </w:tc>
        <w:tc>
          <w:tcPr>
            <w:tcW w:w="1156"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CANTIDAD</w:t>
            </w:r>
          </w:p>
        </w:tc>
        <w:tc>
          <w:tcPr>
            <w:tcW w:w="1466"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RETRIBUCIÓN MENSUAL</w:t>
            </w:r>
          </w:p>
        </w:tc>
        <w:tc>
          <w:tcPr>
            <w:tcW w:w="1922"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ÁREA CONTRATANTE</w:t>
            </w:r>
          </w:p>
        </w:tc>
        <w:tc>
          <w:tcPr>
            <w:tcW w:w="1674" w:type="dxa"/>
            <w:shd w:val="clear" w:color="auto" w:fill="BFBFBF" w:themeFill="background1" w:themeFillShade="BF"/>
            <w:vAlign w:val="center"/>
          </w:tcPr>
          <w:p w:rsidR="00E65E6A" w:rsidRPr="00D850F9" w:rsidRDefault="00E65E6A" w:rsidP="006814FF">
            <w:pPr>
              <w:pStyle w:val="Sinespaciado"/>
              <w:jc w:val="center"/>
              <w:rPr>
                <w:rFonts w:ascii="Arial" w:hAnsi="Arial" w:cs="Arial"/>
                <w:b/>
                <w:sz w:val="18"/>
                <w:szCs w:val="18"/>
              </w:rPr>
            </w:pPr>
            <w:r w:rsidRPr="00D850F9">
              <w:rPr>
                <w:rFonts w:ascii="Arial" w:hAnsi="Arial" w:cs="Arial"/>
                <w:b/>
                <w:sz w:val="18"/>
                <w:szCs w:val="18"/>
              </w:rPr>
              <w:t>DEPENDENCIA</w:t>
            </w:r>
          </w:p>
        </w:tc>
      </w:tr>
      <w:tr w:rsidR="00E65E6A" w:rsidTr="00E65E6A">
        <w:tc>
          <w:tcPr>
            <w:tcW w:w="1702" w:type="dxa"/>
            <w:vMerge w:val="restart"/>
          </w:tcPr>
          <w:p w:rsidR="00E65E6A" w:rsidRDefault="00E65E6A" w:rsidP="006814FF">
            <w:pPr>
              <w:pStyle w:val="Sangradetextonormal"/>
              <w:ind w:firstLine="0"/>
              <w:rPr>
                <w:rFonts w:ascii="Arial" w:hAnsi="Arial" w:cs="Arial"/>
                <w:sz w:val="18"/>
                <w:szCs w:val="18"/>
              </w:rPr>
            </w:pPr>
          </w:p>
          <w:p w:rsidR="00E65E6A" w:rsidRDefault="00E65E6A" w:rsidP="006814FF">
            <w:pPr>
              <w:pStyle w:val="Sangradetextonormal"/>
              <w:ind w:firstLine="0"/>
              <w:rPr>
                <w:rFonts w:ascii="Arial" w:hAnsi="Arial" w:cs="Arial"/>
                <w:sz w:val="18"/>
                <w:szCs w:val="18"/>
              </w:rPr>
            </w:pPr>
          </w:p>
          <w:p w:rsidR="00E65E6A" w:rsidRDefault="00E65E6A" w:rsidP="006814FF">
            <w:pPr>
              <w:pStyle w:val="Sangradetextonormal"/>
              <w:ind w:firstLine="0"/>
              <w:rPr>
                <w:rFonts w:ascii="Arial" w:hAnsi="Arial" w:cs="Arial"/>
                <w:sz w:val="18"/>
                <w:szCs w:val="18"/>
              </w:rPr>
            </w:pPr>
          </w:p>
          <w:p w:rsidR="00E65E6A" w:rsidRDefault="00E65E6A" w:rsidP="006814FF">
            <w:pPr>
              <w:pStyle w:val="Sangradetextonormal"/>
              <w:ind w:firstLine="0"/>
              <w:rPr>
                <w:rFonts w:ascii="Arial" w:hAnsi="Arial" w:cs="Arial"/>
                <w:sz w:val="18"/>
                <w:szCs w:val="18"/>
              </w:rPr>
            </w:pPr>
          </w:p>
          <w:p w:rsidR="00E65E6A" w:rsidRDefault="00E65E6A" w:rsidP="006814FF">
            <w:pPr>
              <w:pStyle w:val="Sangradetextonormal"/>
              <w:ind w:firstLine="0"/>
              <w:rPr>
                <w:rFonts w:ascii="Arial" w:hAnsi="Arial" w:cs="Arial"/>
                <w:b/>
              </w:rPr>
            </w:pPr>
            <w:r>
              <w:rPr>
                <w:rFonts w:ascii="Arial" w:hAnsi="Arial" w:cs="Arial"/>
                <w:sz w:val="18"/>
                <w:szCs w:val="18"/>
              </w:rPr>
              <w:t>Obstetríz</w:t>
            </w:r>
          </w:p>
          <w:p w:rsidR="00E65E6A" w:rsidRPr="006814FF" w:rsidRDefault="00E65E6A" w:rsidP="006814FF"/>
          <w:p w:rsidR="00E65E6A" w:rsidRPr="006814FF" w:rsidRDefault="00E65E6A" w:rsidP="006814FF"/>
          <w:p w:rsidR="00E65E6A" w:rsidRPr="006814FF" w:rsidRDefault="00E65E6A" w:rsidP="006814FF"/>
        </w:tc>
        <w:tc>
          <w:tcPr>
            <w:tcW w:w="1153" w:type="dxa"/>
            <w:vAlign w:val="center"/>
          </w:tcPr>
          <w:p w:rsidR="00E65E6A" w:rsidRDefault="00E65E6A" w:rsidP="006814FF">
            <w:pPr>
              <w:pStyle w:val="Sinespaciado"/>
              <w:jc w:val="center"/>
              <w:rPr>
                <w:rFonts w:ascii="Arial" w:hAnsi="Arial" w:cs="Arial"/>
                <w:sz w:val="18"/>
                <w:szCs w:val="18"/>
              </w:rPr>
            </w:pPr>
            <w:r>
              <w:rPr>
                <w:rFonts w:ascii="Arial" w:hAnsi="Arial" w:cs="Arial"/>
                <w:sz w:val="18"/>
                <w:szCs w:val="18"/>
              </w:rPr>
              <w:t>P2OB-001</w:t>
            </w:r>
          </w:p>
        </w:tc>
        <w:tc>
          <w:tcPr>
            <w:tcW w:w="1156" w:type="dxa"/>
            <w:vAlign w:val="center"/>
          </w:tcPr>
          <w:p w:rsidR="00E65E6A" w:rsidRDefault="00E65E6A" w:rsidP="006814FF">
            <w:pPr>
              <w:pStyle w:val="Sinespaciado"/>
              <w:jc w:val="center"/>
              <w:rPr>
                <w:rFonts w:ascii="Arial" w:hAnsi="Arial" w:cs="Arial"/>
                <w:sz w:val="18"/>
                <w:szCs w:val="18"/>
              </w:rPr>
            </w:pPr>
            <w:r>
              <w:rPr>
                <w:rFonts w:ascii="Arial" w:hAnsi="Arial" w:cs="Arial"/>
                <w:sz w:val="18"/>
                <w:szCs w:val="18"/>
              </w:rPr>
              <w:t>01</w:t>
            </w:r>
          </w:p>
        </w:tc>
        <w:tc>
          <w:tcPr>
            <w:tcW w:w="1466" w:type="dxa"/>
            <w:vMerge w:val="restart"/>
            <w:vAlign w:val="center"/>
          </w:tcPr>
          <w:p w:rsidR="00E65E6A" w:rsidRPr="00D850F9" w:rsidRDefault="00E65E6A" w:rsidP="006814FF">
            <w:pPr>
              <w:pStyle w:val="Sinespaciado"/>
              <w:jc w:val="center"/>
              <w:rPr>
                <w:rFonts w:ascii="Arial" w:hAnsi="Arial" w:cs="Arial"/>
                <w:sz w:val="18"/>
                <w:szCs w:val="18"/>
              </w:rPr>
            </w:pPr>
            <w:r>
              <w:rPr>
                <w:rFonts w:ascii="Arial" w:hAnsi="Arial" w:cs="Arial"/>
                <w:sz w:val="18"/>
                <w:szCs w:val="18"/>
              </w:rPr>
              <w:t>S/. 3,4</w:t>
            </w:r>
            <w:r w:rsidRPr="00D850F9">
              <w:rPr>
                <w:rFonts w:ascii="Arial" w:hAnsi="Arial" w:cs="Arial"/>
                <w:sz w:val="18"/>
                <w:szCs w:val="18"/>
              </w:rPr>
              <w:t>00.00</w:t>
            </w:r>
          </w:p>
        </w:tc>
        <w:tc>
          <w:tcPr>
            <w:tcW w:w="1922" w:type="dxa"/>
            <w:vAlign w:val="center"/>
          </w:tcPr>
          <w:p w:rsidR="00E65E6A" w:rsidRDefault="00E65E6A" w:rsidP="006814FF">
            <w:pPr>
              <w:pStyle w:val="Sinespaciado"/>
              <w:jc w:val="center"/>
              <w:rPr>
                <w:rFonts w:ascii="Arial" w:hAnsi="Arial" w:cs="Arial"/>
                <w:sz w:val="18"/>
                <w:szCs w:val="18"/>
                <w:lang w:eastAsia="es-ES"/>
              </w:rPr>
            </w:pPr>
          </w:p>
          <w:p w:rsidR="00E65E6A" w:rsidRDefault="00E65E6A" w:rsidP="006814FF">
            <w:pPr>
              <w:pStyle w:val="Sinespaciado"/>
              <w:jc w:val="center"/>
              <w:rPr>
                <w:rFonts w:ascii="Arial" w:hAnsi="Arial" w:cs="Arial"/>
                <w:sz w:val="18"/>
                <w:szCs w:val="18"/>
                <w:lang w:eastAsia="es-ES"/>
              </w:rPr>
            </w:pPr>
            <w:r>
              <w:rPr>
                <w:rFonts w:ascii="Arial" w:hAnsi="Arial" w:cs="Arial"/>
                <w:sz w:val="18"/>
                <w:szCs w:val="18"/>
                <w:lang w:eastAsia="es-ES"/>
              </w:rPr>
              <w:t xml:space="preserve">Hospital I </w:t>
            </w:r>
            <w:proofErr w:type="spellStart"/>
            <w:r>
              <w:rPr>
                <w:rFonts w:ascii="Arial" w:hAnsi="Arial" w:cs="Arial"/>
                <w:sz w:val="18"/>
                <w:szCs w:val="18"/>
                <w:lang w:eastAsia="es-ES"/>
              </w:rPr>
              <w:t>Yurimaguas</w:t>
            </w:r>
            <w:proofErr w:type="spellEnd"/>
          </w:p>
          <w:p w:rsidR="00E65E6A" w:rsidRPr="00D850F9" w:rsidRDefault="00E65E6A" w:rsidP="006814FF">
            <w:pPr>
              <w:pStyle w:val="Sinespaciado"/>
              <w:jc w:val="center"/>
              <w:rPr>
                <w:rFonts w:ascii="Arial" w:hAnsi="Arial" w:cs="Arial"/>
                <w:sz w:val="18"/>
                <w:szCs w:val="18"/>
                <w:lang w:eastAsia="es-ES"/>
              </w:rPr>
            </w:pPr>
          </w:p>
        </w:tc>
        <w:tc>
          <w:tcPr>
            <w:tcW w:w="1674" w:type="dxa"/>
            <w:vMerge w:val="restart"/>
          </w:tcPr>
          <w:p w:rsidR="00E65E6A" w:rsidRDefault="00E65E6A" w:rsidP="006814FF">
            <w:pPr>
              <w:pStyle w:val="Sangradetextonormal"/>
              <w:ind w:firstLine="0"/>
              <w:jc w:val="left"/>
              <w:rPr>
                <w:rFonts w:ascii="Arial" w:hAnsi="Arial" w:cs="Arial"/>
                <w:color w:val="000000" w:themeColor="text1"/>
                <w:sz w:val="18"/>
                <w:szCs w:val="18"/>
              </w:rPr>
            </w:pPr>
          </w:p>
          <w:p w:rsidR="00E65E6A" w:rsidRDefault="00E65E6A" w:rsidP="006814FF">
            <w:pPr>
              <w:pStyle w:val="Sangradetextonormal"/>
              <w:ind w:firstLine="0"/>
              <w:jc w:val="left"/>
              <w:rPr>
                <w:rFonts w:ascii="Arial" w:hAnsi="Arial" w:cs="Arial"/>
                <w:color w:val="000000" w:themeColor="text1"/>
                <w:sz w:val="18"/>
                <w:szCs w:val="18"/>
              </w:rPr>
            </w:pPr>
          </w:p>
          <w:p w:rsidR="00E65E6A" w:rsidRDefault="00E65E6A" w:rsidP="006814FF">
            <w:pPr>
              <w:pStyle w:val="Sangradetextonormal"/>
              <w:ind w:firstLine="0"/>
              <w:jc w:val="left"/>
              <w:rPr>
                <w:rFonts w:ascii="Arial" w:hAnsi="Arial" w:cs="Arial"/>
                <w:color w:val="000000" w:themeColor="text1"/>
                <w:sz w:val="18"/>
                <w:szCs w:val="18"/>
              </w:rPr>
            </w:pPr>
          </w:p>
          <w:p w:rsidR="00E65E6A" w:rsidRDefault="00E65E6A" w:rsidP="006814FF">
            <w:pPr>
              <w:pStyle w:val="Sangradetextonormal"/>
              <w:ind w:firstLine="0"/>
              <w:jc w:val="left"/>
              <w:rPr>
                <w:rFonts w:ascii="Arial" w:hAnsi="Arial" w:cs="Arial"/>
                <w:color w:val="000000" w:themeColor="text1"/>
                <w:sz w:val="18"/>
                <w:szCs w:val="18"/>
              </w:rPr>
            </w:pPr>
            <w:bookmarkStart w:id="0" w:name="_GoBack"/>
            <w:bookmarkEnd w:id="0"/>
          </w:p>
          <w:p w:rsidR="00E65E6A" w:rsidRDefault="00E65E6A" w:rsidP="006814FF">
            <w:pPr>
              <w:pStyle w:val="Sangradetextonormal"/>
              <w:ind w:firstLine="0"/>
              <w:jc w:val="left"/>
              <w:rPr>
                <w:rFonts w:ascii="Arial" w:hAnsi="Arial" w:cs="Arial"/>
                <w:color w:val="000000" w:themeColor="text1"/>
                <w:sz w:val="18"/>
                <w:szCs w:val="18"/>
              </w:rPr>
            </w:pPr>
          </w:p>
          <w:p w:rsidR="00E65E6A" w:rsidRPr="006814FF" w:rsidRDefault="00E65E6A" w:rsidP="00D75AC2">
            <w:pPr>
              <w:pStyle w:val="Sangradetextonormal"/>
              <w:ind w:firstLine="0"/>
              <w:rPr>
                <w:rFonts w:ascii="Arial" w:hAnsi="Arial" w:cs="Arial"/>
                <w:color w:val="000000" w:themeColor="text1"/>
                <w:sz w:val="18"/>
                <w:szCs w:val="18"/>
              </w:rPr>
            </w:pPr>
            <w:r>
              <w:rPr>
                <w:rFonts w:ascii="Arial" w:hAnsi="Arial" w:cs="Arial"/>
                <w:color w:val="000000" w:themeColor="text1"/>
                <w:sz w:val="18"/>
                <w:szCs w:val="18"/>
              </w:rPr>
              <w:t>Red Asistencial Loreto</w:t>
            </w:r>
          </w:p>
        </w:tc>
      </w:tr>
      <w:tr w:rsidR="00E65E6A" w:rsidTr="00E65E6A">
        <w:tc>
          <w:tcPr>
            <w:tcW w:w="1702" w:type="dxa"/>
            <w:vMerge/>
          </w:tcPr>
          <w:p w:rsidR="00E65E6A" w:rsidRDefault="00E65E6A" w:rsidP="006814FF">
            <w:pPr>
              <w:pStyle w:val="Sangradetextonormal"/>
              <w:ind w:firstLine="0"/>
              <w:jc w:val="left"/>
              <w:rPr>
                <w:rFonts w:ascii="Arial" w:hAnsi="Arial" w:cs="Arial"/>
                <w:b/>
              </w:rPr>
            </w:pPr>
          </w:p>
        </w:tc>
        <w:tc>
          <w:tcPr>
            <w:tcW w:w="1153" w:type="dxa"/>
            <w:vAlign w:val="center"/>
          </w:tcPr>
          <w:p w:rsidR="00E65E6A" w:rsidRDefault="00E65E6A" w:rsidP="006814FF">
            <w:pPr>
              <w:pStyle w:val="Sinespaciado"/>
              <w:jc w:val="center"/>
              <w:rPr>
                <w:rFonts w:ascii="Arial" w:hAnsi="Arial" w:cs="Arial"/>
                <w:sz w:val="18"/>
                <w:szCs w:val="18"/>
              </w:rPr>
            </w:pPr>
            <w:r>
              <w:rPr>
                <w:rFonts w:ascii="Arial" w:hAnsi="Arial" w:cs="Arial"/>
                <w:sz w:val="18"/>
                <w:szCs w:val="18"/>
              </w:rPr>
              <w:t>P2OB-002</w:t>
            </w:r>
          </w:p>
        </w:tc>
        <w:tc>
          <w:tcPr>
            <w:tcW w:w="1156" w:type="dxa"/>
            <w:vAlign w:val="center"/>
          </w:tcPr>
          <w:p w:rsidR="00E65E6A" w:rsidRDefault="00E65E6A" w:rsidP="006814FF">
            <w:pPr>
              <w:pStyle w:val="Sinespaciado"/>
              <w:jc w:val="center"/>
              <w:rPr>
                <w:rFonts w:ascii="Arial" w:hAnsi="Arial" w:cs="Arial"/>
                <w:sz w:val="18"/>
                <w:szCs w:val="18"/>
              </w:rPr>
            </w:pPr>
            <w:r>
              <w:rPr>
                <w:rFonts w:ascii="Arial" w:hAnsi="Arial" w:cs="Arial"/>
                <w:sz w:val="18"/>
                <w:szCs w:val="18"/>
              </w:rPr>
              <w:t>01</w:t>
            </w:r>
          </w:p>
        </w:tc>
        <w:tc>
          <w:tcPr>
            <w:tcW w:w="1466" w:type="dxa"/>
            <w:vMerge/>
          </w:tcPr>
          <w:p w:rsidR="00E65E6A" w:rsidRDefault="00E65E6A" w:rsidP="006814FF">
            <w:pPr>
              <w:pStyle w:val="Sangradetextonormal"/>
              <w:ind w:firstLine="0"/>
              <w:jc w:val="left"/>
              <w:rPr>
                <w:rFonts w:ascii="Arial" w:hAnsi="Arial" w:cs="Arial"/>
                <w:b/>
              </w:rPr>
            </w:pPr>
          </w:p>
        </w:tc>
        <w:tc>
          <w:tcPr>
            <w:tcW w:w="1922" w:type="dxa"/>
            <w:vAlign w:val="center"/>
          </w:tcPr>
          <w:p w:rsidR="00E65E6A" w:rsidRDefault="00E65E6A" w:rsidP="006814FF">
            <w:pPr>
              <w:pStyle w:val="Sinespaciado"/>
              <w:jc w:val="center"/>
              <w:rPr>
                <w:rFonts w:ascii="Arial" w:hAnsi="Arial" w:cs="Arial"/>
                <w:sz w:val="18"/>
                <w:szCs w:val="18"/>
                <w:lang w:eastAsia="es-ES"/>
              </w:rPr>
            </w:pPr>
          </w:p>
          <w:p w:rsidR="00E65E6A" w:rsidRDefault="00E65E6A" w:rsidP="006814FF">
            <w:pPr>
              <w:pStyle w:val="Sinespaciado"/>
              <w:jc w:val="center"/>
              <w:rPr>
                <w:rFonts w:ascii="Arial" w:hAnsi="Arial" w:cs="Arial"/>
                <w:sz w:val="18"/>
                <w:szCs w:val="18"/>
                <w:lang w:eastAsia="es-ES"/>
              </w:rPr>
            </w:pPr>
            <w:r>
              <w:rPr>
                <w:rFonts w:ascii="Arial" w:hAnsi="Arial" w:cs="Arial"/>
                <w:sz w:val="18"/>
                <w:szCs w:val="18"/>
                <w:lang w:eastAsia="es-ES"/>
              </w:rPr>
              <w:t>CAP I San Antonio del Estrecho</w:t>
            </w:r>
          </w:p>
          <w:p w:rsidR="00E65E6A" w:rsidRPr="00D850F9" w:rsidRDefault="00E65E6A" w:rsidP="006814FF">
            <w:pPr>
              <w:pStyle w:val="Sinespaciado"/>
              <w:jc w:val="center"/>
              <w:rPr>
                <w:rFonts w:ascii="Arial" w:hAnsi="Arial" w:cs="Arial"/>
                <w:sz w:val="18"/>
                <w:szCs w:val="18"/>
                <w:lang w:eastAsia="es-ES"/>
              </w:rPr>
            </w:pPr>
            <w:r>
              <w:rPr>
                <w:rFonts w:ascii="Arial" w:hAnsi="Arial" w:cs="Arial"/>
                <w:sz w:val="18"/>
                <w:szCs w:val="18"/>
                <w:lang w:eastAsia="es-ES"/>
              </w:rPr>
              <w:t xml:space="preserve"> </w:t>
            </w:r>
          </w:p>
        </w:tc>
        <w:tc>
          <w:tcPr>
            <w:tcW w:w="1674" w:type="dxa"/>
            <w:vMerge/>
          </w:tcPr>
          <w:p w:rsidR="00E65E6A" w:rsidRDefault="00E65E6A" w:rsidP="006814FF">
            <w:pPr>
              <w:pStyle w:val="Sangradetextonormal"/>
              <w:ind w:firstLine="0"/>
              <w:jc w:val="left"/>
              <w:rPr>
                <w:rFonts w:ascii="Arial" w:hAnsi="Arial" w:cs="Arial"/>
                <w:b/>
              </w:rPr>
            </w:pPr>
          </w:p>
        </w:tc>
      </w:tr>
      <w:tr w:rsidR="00E65E6A" w:rsidTr="00E65E6A">
        <w:tc>
          <w:tcPr>
            <w:tcW w:w="1702" w:type="dxa"/>
          </w:tcPr>
          <w:p w:rsidR="00E65E6A" w:rsidRDefault="00E65E6A" w:rsidP="006814FF">
            <w:pPr>
              <w:pStyle w:val="Sangradetextonormal"/>
              <w:ind w:firstLine="0"/>
              <w:jc w:val="left"/>
              <w:rPr>
                <w:rFonts w:ascii="Arial" w:hAnsi="Arial" w:cs="Arial"/>
                <w:sz w:val="18"/>
                <w:szCs w:val="18"/>
              </w:rPr>
            </w:pPr>
          </w:p>
          <w:p w:rsidR="00E65E6A" w:rsidRDefault="00E65E6A" w:rsidP="00E65E6A">
            <w:pPr>
              <w:pStyle w:val="Sangradetextonormal"/>
              <w:ind w:firstLine="0"/>
              <w:rPr>
                <w:rFonts w:ascii="Arial" w:hAnsi="Arial" w:cs="Arial"/>
                <w:b/>
              </w:rPr>
            </w:pPr>
            <w:r>
              <w:rPr>
                <w:rFonts w:ascii="Arial" w:hAnsi="Arial" w:cs="Arial"/>
                <w:sz w:val="18"/>
                <w:szCs w:val="18"/>
              </w:rPr>
              <w:t>Digitador Asistencial</w:t>
            </w:r>
          </w:p>
        </w:tc>
        <w:tc>
          <w:tcPr>
            <w:tcW w:w="1153" w:type="dxa"/>
            <w:vAlign w:val="center"/>
          </w:tcPr>
          <w:p w:rsidR="00E65E6A" w:rsidRPr="002D6439" w:rsidRDefault="00E65E6A" w:rsidP="006814FF">
            <w:pPr>
              <w:pStyle w:val="Sinespaciado"/>
              <w:jc w:val="center"/>
              <w:rPr>
                <w:rFonts w:ascii="Arial" w:hAnsi="Arial" w:cs="Arial"/>
                <w:sz w:val="18"/>
                <w:szCs w:val="18"/>
              </w:rPr>
            </w:pPr>
            <w:r>
              <w:rPr>
                <w:rFonts w:ascii="Arial" w:hAnsi="Arial" w:cs="Arial"/>
                <w:sz w:val="18"/>
                <w:szCs w:val="18"/>
              </w:rPr>
              <w:t>T3DIA-003</w:t>
            </w:r>
          </w:p>
        </w:tc>
        <w:tc>
          <w:tcPr>
            <w:tcW w:w="1156" w:type="dxa"/>
            <w:vAlign w:val="center"/>
          </w:tcPr>
          <w:p w:rsidR="00E65E6A" w:rsidRPr="00D850F9" w:rsidRDefault="00E65E6A" w:rsidP="006814FF">
            <w:pPr>
              <w:pStyle w:val="Sinespaciado"/>
              <w:jc w:val="center"/>
              <w:rPr>
                <w:rFonts w:ascii="Arial" w:hAnsi="Arial" w:cs="Arial"/>
                <w:sz w:val="18"/>
                <w:szCs w:val="18"/>
              </w:rPr>
            </w:pPr>
            <w:r w:rsidRPr="00D850F9">
              <w:rPr>
                <w:rFonts w:ascii="Arial" w:hAnsi="Arial" w:cs="Arial"/>
                <w:sz w:val="18"/>
                <w:szCs w:val="18"/>
              </w:rPr>
              <w:t>01</w:t>
            </w:r>
          </w:p>
        </w:tc>
        <w:tc>
          <w:tcPr>
            <w:tcW w:w="1466" w:type="dxa"/>
            <w:vAlign w:val="center"/>
          </w:tcPr>
          <w:p w:rsidR="00E65E6A" w:rsidRPr="00D850F9" w:rsidRDefault="00E65E6A" w:rsidP="006814FF">
            <w:pPr>
              <w:pStyle w:val="Sinespaciado"/>
              <w:jc w:val="center"/>
              <w:rPr>
                <w:rFonts w:ascii="Arial" w:hAnsi="Arial" w:cs="Arial"/>
                <w:sz w:val="18"/>
                <w:szCs w:val="18"/>
              </w:rPr>
            </w:pPr>
            <w:r>
              <w:rPr>
                <w:rFonts w:ascii="Arial" w:hAnsi="Arial" w:cs="Arial"/>
                <w:sz w:val="18"/>
                <w:szCs w:val="18"/>
              </w:rPr>
              <w:t>S/. 1, 5</w:t>
            </w:r>
            <w:r w:rsidRPr="00D850F9">
              <w:rPr>
                <w:rFonts w:ascii="Arial" w:hAnsi="Arial" w:cs="Arial"/>
                <w:sz w:val="18"/>
                <w:szCs w:val="18"/>
              </w:rPr>
              <w:t>00.00</w:t>
            </w:r>
          </w:p>
        </w:tc>
        <w:tc>
          <w:tcPr>
            <w:tcW w:w="1922" w:type="dxa"/>
            <w:vAlign w:val="center"/>
          </w:tcPr>
          <w:p w:rsidR="00E65E6A" w:rsidRDefault="00E65E6A" w:rsidP="006814FF">
            <w:pPr>
              <w:pStyle w:val="Sinespaciado"/>
              <w:jc w:val="center"/>
              <w:rPr>
                <w:rFonts w:ascii="Arial" w:hAnsi="Arial" w:cs="Arial"/>
                <w:sz w:val="18"/>
                <w:szCs w:val="18"/>
              </w:rPr>
            </w:pPr>
          </w:p>
          <w:p w:rsidR="00E65E6A" w:rsidRDefault="00E65E6A" w:rsidP="006814FF">
            <w:pPr>
              <w:pStyle w:val="Sinespaciado"/>
              <w:jc w:val="center"/>
              <w:rPr>
                <w:rFonts w:ascii="Arial" w:hAnsi="Arial" w:cs="Arial"/>
                <w:sz w:val="18"/>
                <w:szCs w:val="18"/>
              </w:rPr>
            </w:pPr>
            <w:r>
              <w:rPr>
                <w:rFonts w:ascii="Arial" w:hAnsi="Arial" w:cs="Arial"/>
                <w:sz w:val="18"/>
                <w:szCs w:val="18"/>
              </w:rPr>
              <w:t>Departamento Materno Infantil</w:t>
            </w:r>
          </w:p>
          <w:p w:rsidR="00E65E6A" w:rsidRPr="00D850F9" w:rsidRDefault="00E65E6A" w:rsidP="006814FF">
            <w:pPr>
              <w:pStyle w:val="Sinespaciado"/>
              <w:jc w:val="center"/>
              <w:rPr>
                <w:rFonts w:ascii="Arial" w:hAnsi="Arial" w:cs="Arial"/>
                <w:sz w:val="18"/>
                <w:szCs w:val="18"/>
              </w:rPr>
            </w:pPr>
            <w:r>
              <w:rPr>
                <w:rFonts w:ascii="Arial" w:hAnsi="Arial" w:cs="Arial"/>
                <w:sz w:val="18"/>
                <w:szCs w:val="18"/>
              </w:rPr>
              <w:t>Hospital III Iquitos</w:t>
            </w:r>
          </w:p>
        </w:tc>
        <w:tc>
          <w:tcPr>
            <w:tcW w:w="1674" w:type="dxa"/>
            <w:vMerge/>
          </w:tcPr>
          <w:p w:rsidR="00E65E6A" w:rsidRDefault="00E65E6A" w:rsidP="006814FF">
            <w:pPr>
              <w:pStyle w:val="Sangradetextonormal"/>
              <w:ind w:firstLine="0"/>
              <w:jc w:val="left"/>
              <w:rPr>
                <w:rFonts w:ascii="Arial" w:hAnsi="Arial" w:cs="Arial"/>
                <w:b/>
              </w:rPr>
            </w:pPr>
          </w:p>
        </w:tc>
      </w:tr>
      <w:tr w:rsidR="00E65E6A" w:rsidTr="00E65E6A">
        <w:tc>
          <w:tcPr>
            <w:tcW w:w="2855" w:type="dxa"/>
            <w:gridSpan w:val="2"/>
            <w:shd w:val="clear" w:color="auto" w:fill="BFBFBF" w:themeFill="background1" w:themeFillShade="BF"/>
          </w:tcPr>
          <w:p w:rsidR="00E65E6A" w:rsidRDefault="00E65E6A" w:rsidP="00E65E6A">
            <w:pPr>
              <w:pStyle w:val="Sangradetextonormal"/>
              <w:ind w:firstLine="0"/>
              <w:rPr>
                <w:rFonts w:ascii="Arial" w:hAnsi="Arial" w:cs="Arial"/>
                <w:b/>
              </w:rPr>
            </w:pPr>
            <w:r>
              <w:rPr>
                <w:rFonts w:ascii="Arial" w:hAnsi="Arial" w:cs="Arial"/>
                <w:b/>
              </w:rPr>
              <w:t xml:space="preserve">                          TOTAL</w:t>
            </w:r>
          </w:p>
        </w:tc>
        <w:tc>
          <w:tcPr>
            <w:tcW w:w="6218" w:type="dxa"/>
            <w:gridSpan w:val="4"/>
            <w:shd w:val="clear" w:color="auto" w:fill="BFBFBF" w:themeFill="background1" w:themeFillShade="BF"/>
          </w:tcPr>
          <w:p w:rsidR="00E65E6A" w:rsidRDefault="00E65E6A" w:rsidP="006814FF">
            <w:pPr>
              <w:pStyle w:val="Sangradetextonormal"/>
              <w:ind w:firstLine="0"/>
              <w:jc w:val="left"/>
              <w:rPr>
                <w:rFonts w:ascii="Arial" w:hAnsi="Arial" w:cs="Arial"/>
                <w:b/>
              </w:rPr>
            </w:pPr>
            <w:r>
              <w:rPr>
                <w:rFonts w:ascii="Arial" w:hAnsi="Arial" w:cs="Arial"/>
                <w:b/>
              </w:rPr>
              <w:t xml:space="preserve">       03</w:t>
            </w:r>
          </w:p>
        </w:tc>
      </w:tr>
    </w:tbl>
    <w:p w:rsidR="006814FF" w:rsidRPr="008C325E" w:rsidRDefault="006814FF" w:rsidP="00334BF9">
      <w:pPr>
        <w:pStyle w:val="Sangradetextonormal"/>
        <w:ind w:left="1416" w:firstLine="0"/>
        <w:jc w:val="left"/>
        <w:rPr>
          <w:rFonts w:ascii="Arial" w:hAnsi="Arial" w:cs="Arial"/>
          <w:b/>
        </w:rPr>
      </w:pPr>
    </w:p>
    <w:p w:rsidR="00334BF9" w:rsidRPr="008C325E" w:rsidRDefault="00334BF9" w:rsidP="00334BF9">
      <w:pPr>
        <w:pStyle w:val="Sangradetextonormal"/>
        <w:numPr>
          <w:ilvl w:val="1"/>
          <w:numId w:val="1"/>
        </w:numPr>
        <w:tabs>
          <w:tab w:val="clear" w:pos="1440"/>
          <w:tab w:val="num" w:pos="709"/>
        </w:tabs>
        <w:ind w:hanging="1014"/>
        <w:jc w:val="both"/>
        <w:rPr>
          <w:rFonts w:ascii="Arial" w:hAnsi="Arial" w:cs="Arial"/>
          <w:b/>
        </w:rPr>
      </w:pPr>
      <w:r w:rsidRPr="008C325E">
        <w:rPr>
          <w:rFonts w:ascii="Arial" w:hAnsi="Arial" w:cs="Arial"/>
          <w:b/>
        </w:rPr>
        <w:t xml:space="preserve">Dependencia, </w:t>
      </w:r>
      <w:r w:rsidRPr="008C325E">
        <w:rPr>
          <w:rFonts w:ascii="Arial" w:hAnsi="Arial" w:cs="Arial"/>
          <w:b/>
          <w:bCs/>
        </w:rPr>
        <w:t>Unidad Orgánica y/o Área Solicitante</w:t>
      </w:r>
    </w:p>
    <w:p w:rsidR="00334BF9" w:rsidRPr="008C325E" w:rsidRDefault="00334BF9" w:rsidP="00334BF9">
      <w:pPr>
        <w:pStyle w:val="Sangradetextonormal"/>
        <w:ind w:left="709" w:firstLine="0"/>
        <w:jc w:val="both"/>
        <w:rPr>
          <w:rFonts w:ascii="Arial" w:hAnsi="Arial" w:cs="Arial"/>
          <w:b/>
        </w:rPr>
      </w:pPr>
      <w:r w:rsidRPr="008C325E">
        <w:rPr>
          <w:rFonts w:ascii="Arial" w:hAnsi="Arial" w:cs="Arial"/>
        </w:rPr>
        <w:t>Red Asistencial Loreto</w:t>
      </w:r>
    </w:p>
    <w:p w:rsidR="00334BF9" w:rsidRPr="008C325E" w:rsidRDefault="00334BF9" w:rsidP="00334BF9">
      <w:pPr>
        <w:pStyle w:val="Sangradetextonormal"/>
        <w:jc w:val="both"/>
        <w:rPr>
          <w:rFonts w:ascii="Arial" w:hAnsi="Arial" w:cs="Arial"/>
          <w:b/>
        </w:rPr>
      </w:pPr>
    </w:p>
    <w:p w:rsidR="00334BF9" w:rsidRPr="008C325E" w:rsidRDefault="00334BF9" w:rsidP="00334BF9">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Dependencia encargada de realizar el proceso de contratación</w:t>
      </w:r>
    </w:p>
    <w:p w:rsidR="00334BF9" w:rsidRPr="008C325E" w:rsidRDefault="00334BF9" w:rsidP="00334BF9">
      <w:pPr>
        <w:pStyle w:val="Sangradetextonormal"/>
        <w:ind w:left="708" w:firstLine="1"/>
        <w:jc w:val="both"/>
        <w:rPr>
          <w:rFonts w:ascii="Arial" w:hAnsi="Arial" w:cs="Arial"/>
          <w:b/>
        </w:rPr>
      </w:pPr>
      <w:r w:rsidRPr="008C325E">
        <w:rPr>
          <w:rFonts w:ascii="Arial" w:hAnsi="Arial" w:cs="Arial"/>
        </w:rPr>
        <w:t>Unidad de Recursos Humanos de la Red Asistencial Loreto</w:t>
      </w:r>
    </w:p>
    <w:p w:rsidR="00334BF9" w:rsidRPr="008C325E" w:rsidRDefault="00334BF9" w:rsidP="00334BF9">
      <w:pPr>
        <w:pStyle w:val="Sangradetextonormal"/>
        <w:ind w:left="708"/>
        <w:jc w:val="both"/>
        <w:rPr>
          <w:rFonts w:ascii="Arial" w:hAnsi="Arial" w:cs="Arial"/>
          <w:b/>
        </w:rPr>
      </w:pPr>
    </w:p>
    <w:p w:rsidR="00334BF9" w:rsidRPr="00D76539" w:rsidRDefault="00334BF9" w:rsidP="00D76539">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Base legal</w:t>
      </w:r>
    </w:p>
    <w:p w:rsidR="00334BF9" w:rsidRPr="00B32B82" w:rsidRDefault="00334BF9" w:rsidP="00334BF9">
      <w:pPr>
        <w:pStyle w:val="Sangradetextonormal"/>
        <w:numPr>
          <w:ilvl w:val="1"/>
          <w:numId w:val="10"/>
        </w:numPr>
        <w:tabs>
          <w:tab w:val="clear" w:pos="2149"/>
        </w:tabs>
        <w:ind w:left="1080"/>
        <w:jc w:val="both"/>
        <w:rPr>
          <w:rFonts w:ascii="Arial" w:hAnsi="Arial" w:cs="Arial"/>
        </w:rPr>
      </w:pPr>
      <w:proofErr w:type="gramStart"/>
      <w:r w:rsidRPr="00B32B82">
        <w:rPr>
          <w:rFonts w:ascii="Arial" w:hAnsi="Arial" w:cs="Arial"/>
        </w:rPr>
        <w:t>Resolución Nº</w:t>
      </w:r>
      <w:proofErr w:type="gramEnd"/>
      <w:r w:rsidRPr="00B32B82">
        <w:rPr>
          <w:rFonts w:ascii="Arial" w:hAnsi="Arial" w:cs="Arial"/>
        </w:rPr>
        <w:t xml:space="preserve"> 1029-GCGP-ESSALUD-2015, Directiva Nº 03-GCGP-ESSALUD-2015,” Lineamientos que rigen la cobertura de servicios bajo el régimen especial de Contratación Administrativa de Servicios – CAS”. </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Ley Nº 29973 – Ley General de la Personas con Discapacidad. </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Ley N° 23330- “Ley del Servicio Rural y Urbano Marginal de Salud-SERUMS” y su Reglamento (Decreto Supremo N° 005-97-SA)</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Ley N° 27674 y su Reglamento que establece el acceso de Deportistas de Alto Nivel a la Administración Pública. </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34BF9" w:rsidRPr="00B32B82"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34BF9" w:rsidRPr="00DF38A0" w:rsidRDefault="00334BF9" w:rsidP="00334BF9">
      <w:pPr>
        <w:pStyle w:val="Sangradetextonormal"/>
        <w:numPr>
          <w:ilvl w:val="1"/>
          <w:numId w:val="10"/>
        </w:numPr>
        <w:tabs>
          <w:tab w:val="clear" w:pos="2149"/>
        </w:tabs>
        <w:ind w:left="1080"/>
        <w:jc w:val="both"/>
        <w:rPr>
          <w:rFonts w:ascii="Arial" w:hAnsi="Arial" w:cs="Arial"/>
        </w:rPr>
      </w:pPr>
      <w:r w:rsidRPr="00B32B82">
        <w:rPr>
          <w:rFonts w:ascii="Arial" w:hAnsi="Arial" w:cs="Arial"/>
        </w:rPr>
        <w:t xml:space="preserve">Otras disposiciones que resulten aplicables al Contrato Administrativo de Servicios. </w:t>
      </w:r>
    </w:p>
    <w:p w:rsidR="00334BF9" w:rsidRPr="008C325E" w:rsidRDefault="00334BF9" w:rsidP="00334BF9">
      <w:pPr>
        <w:pStyle w:val="Sangradetextonormal"/>
        <w:ind w:firstLine="0"/>
        <w:jc w:val="left"/>
        <w:rPr>
          <w:rFonts w:ascii="Arial" w:hAnsi="Arial" w:cs="Arial"/>
          <w:b/>
        </w:rPr>
      </w:pPr>
    </w:p>
    <w:p w:rsidR="00334BF9" w:rsidRPr="008C325E" w:rsidRDefault="00334BF9" w:rsidP="00334BF9">
      <w:pPr>
        <w:pStyle w:val="Sangradetextonormal"/>
        <w:numPr>
          <w:ilvl w:val="0"/>
          <w:numId w:val="1"/>
        </w:numPr>
        <w:tabs>
          <w:tab w:val="clear" w:pos="720"/>
          <w:tab w:val="num" w:pos="426"/>
        </w:tabs>
        <w:ind w:left="426" w:hanging="426"/>
        <w:jc w:val="both"/>
        <w:outlineLvl w:val="0"/>
        <w:rPr>
          <w:rFonts w:ascii="Arial" w:hAnsi="Arial" w:cs="Arial"/>
          <w:b/>
        </w:rPr>
      </w:pPr>
      <w:r w:rsidRPr="008C325E">
        <w:rPr>
          <w:rFonts w:ascii="Arial" w:hAnsi="Arial" w:cs="Arial"/>
          <w:b/>
        </w:rPr>
        <w:lastRenderedPageBreak/>
        <w:t>PERFIL DEL PUESTO Y/O SERVICIO</w:t>
      </w:r>
    </w:p>
    <w:p w:rsidR="00334BF9" w:rsidRPr="00344935" w:rsidRDefault="00334BF9" w:rsidP="00334BF9">
      <w:pPr>
        <w:tabs>
          <w:tab w:val="left" w:pos="786"/>
        </w:tabs>
        <w:jc w:val="both"/>
        <w:rPr>
          <w:rFonts w:ascii="Arial" w:hAnsi="Arial" w:cs="Arial"/>
          <w:b/>
        </w:rPr>
      </w:pPr>
    </w:p>
    <w:p w:rsidR="00D76539" w:rsidRPr="00FB276B" w:rsidRDefault="00D76539" w:rsidP="00D76539">
      <w:pPr>
        <w:pStyle w:val="Sinespaciado"/>
        <w:ind w:hanging="142"/>
        <w:rPr>
          <w:rFonts w:ascii="Arial" w:hAnsi="Arial" w:cs="Arial"/>
          <w:b/>
          <w:sz w:val="20"/>
          <w:szCs w:val="20"/>
        </w:rPr>
      </w:pPr>
      <w:r w:rsidRPr="00FB276B">
        <w:rPr>
          <w:rFonts w:ascii="Arial" w:hAnsi="Arial" w:cs="Arial"/>
          <w:b/>
          <w:sz w:val="20"/>
          <w:szCs w:val="20"/>
        </w:rPr>
        <w:t>OBSTETRIZ (CÓD. P2OB-001, P2OB-002)</w:t>
      </w:r>
    </w:p>
    <w:tbl>
      <w:tblPr>
        <w:tblStyle w:val="Tablaconcuadrcula"/>
        <w:tblW w:w="9073" w:type="dxa"/>
        <w:tblInd w:w="-34" w:type="dxa"/>
        <w:tblLook w:val="04A0" w:firstRow="1" w:lastRow="0" w:firstColumn="1" w:lastColumn="0" w:noHBand="0" w:noVBand="1"/>
      </w:tblPr>
      <w:tblGrid>
        <w:gridCol w:w="3544"/>
        <w:gridCol w:w="5529"/>
      </w:tblGrid>
      <w:tr w:rsidR="00D76539" w:rsidRPr="00FB276B" w:rsidTr="00E56C75">
        <w:trPr>
          <w:trHeight w:val="295"/>
        </w:trPr>
        <w:tc>
          <w:tcPr>
            <w:tcW w:w="3544" w:type="dxa"/>
            <w:shd w:val="clear" w:color="auto" w:fill="BFBFBF" w:themeFill="background1" w:themeFillShade="BF"/>
            <w:vAlign w:val="center"/>
          </w:tcPr>
          <w:p w:rsidR="00D76539" w:rsidRPr="00FB276B" w:rsidRDefault="00D76539" w:rsidP="00E56C75">
            <w:pPr>
              <w:pStyle w:val="Sinespaciado"/>
              <w:jc w:val="center"/>
              <w:rPr>
                <w:rFonts w:ascii="Arial" w:hAnsi="Arial" w:cs="Arial"/>
                <w:b/>
                <w:sz w:val="18"/>
                <w:szCs w:val="18"/>
              </w:rPr>
            </w:pPr>
            <w:r w:rsidRPr="00FB276B">
              <w:rPr>
                <w:rFonts w:ascii="Arial" w:hAnsi="Arial" w:cs="Arial"/>
                <w:b/>
                <w:sz w:val="18"/>
                <w:szCs w:val="18"/>
              </w:rPr>
              <w:t>REQUISITOS ESPECÍFICOS</w:t>
            </w:r>
          </w:p>
        </w:tc>
        <w:tc>
          <w:tcPr>
            <w:tcW w:w="5529" w:type="dxa"/>
            <w:shd w:val="clear" w:color="auto" w:fill="BFBFBF" w:themeFill="background1" w:themeFillShade="BF"/>
            <w:vAlign w:val="center"/>
          </w:tcPr>
          <w:p w:rsidR="00D76539" w:rsidRPr="00FB276B" w:rsidRDefault="00D76539" w:rsidP="00E56C75">
            <w:pPr>
              <w:pStyle w:val="Sinespaciado"/>
              <w:jc w:val="center"/>
              <w:rPr>
                <w:rFonts w:ascii="Arial" w:hAnsi="Arial" w:cs="Arial"/>
                <w:b/>
                <w:sz w:val="18"/>
                <w:szCs w:val="18"/>
              </w:rPr>
            </w:pPr>
            <w:r w:rsidRPr="00FB276B">
              <w:rPr>
                <w:rFonts w:ascii="Arial" w:hAnsi="Arial" w:cs="Arial"/>
                <w:b/>
                <w:sz w:val="18"/>
                <w:szCs w:val="18"/>
              </w:rPr>
              <w:t>DETALLE</w:t>
            </w:r>
          </w:p>
        </w:tc>
      </w:tr>
      <w:tr w:rsidR="00D76539" w:rsidRPr="00F21902" w:rsidTr="00E56C75">
        <w:tc>
          <w:tcPr>
            <w:tcW w:w="3544" w:type="dxa"/>
            <w:vAlign w:val="center"/>
          </w:tcPr>
          <w:p w:rsidR="00D76539" w:rsidRPr="00FC38F7" w:rsidRDefault="00D76539" w:rsidP="00E56C75">
            <w:pPr>
              <w:pStyle w:val="Sinespaciado"/>
              <w:jc w:val="center"/>
              <w:rPr>
                <w:rFonts w:ascii="Arial" w:hAnsi="Arial" w:cs="Arial"/>
                <w:b/>
                <w:sz w:val="18"/>
                <w:szCs w:val="18"/>
              </w:rPr>
            </w:pPr>
            <w:r w:rsidRPr="00FC38F7">
              <w:rPr>
                <w:rFonts w:ascii="Arial" w:hAnsi="Arial" w:cs="Arial"/>
                <w:b/>
                <w:sz w:val="18"/>
                <w:szCs w:val="18"/>
              </w:rPr>
              <w:t>Formación general</w:t>
            </w:r>
          </w:p>
        </w:tc>
        <w:tc>
          <w:tcPr>
            <w:tcW w:w="5529" w:type="dxa"/>
          </w:tcPr>
          <w:p w:rsidR="00D76539" w:rsidRPr="00FC38F7" w:rsidRDefault="00D76539" w:rsidP="00E56C75">
            <w:pPr>
              <w:widowControl w:val="0"/>
              <w:numPr>
                <w:ilvl w:val="0"/>
                <w:numId w:val="25"/>
              </w:numPr>
              <w:tabs>
                <w:tab w:val="clear" w:pos="720"/>
                <w:tab w:val="num" w:pos="343"/>
              </w:tabs>
              <w:ind w:left="177" w:hanging="142"/>
              <w:jc w:val="both"/>
              <w:rPr>
                <w:rFonts w:ascii="Arial" w:hAnsi="Arial" w:cs="Arial"/>
                <w:sz w:val="18"/>
                <w:szCs w:val="18"/>
                <w:lang w:val="es-MX"/>
              </w:rPr>
            </w:pPr>
            <w:r w:rsidRPr="00FC38F7">
              <w:rPr>
                <w:rFonts w:ascii="Arial" w:hAnsi="Arial" w:cs="Arial"/>
                <w:sz w:val="18"/>
                <w:szCs w:val="18"/>
                <w:lang w:val="es-MX"/>
              </w:rPr>
              <w:t xml:space="preserve">Presentar copia simple del Título Profesional Universitario en Obstetricia y Resolución del SERUMS correspondiente a la profesión. </w:t>
            </w:r>
            <w:r w:rsidRPr="00FC38F7">
              <w:rPr>
                <w:rFonts w:ascii="Arial" w:hAnsi="Arial" w:cs="Arial"/>
                <w:b/>
                <w:sz w:val="18"/>
                <w:szCs w:val="18"/>
                <w:lang w:val="es-MX"/>
              </w:rPr>
              <w:t>(Indispensable)</w:t>
            </w:r>
            <w:r w:rsidRPr="00FC38F7">
              <w:rPr>
                <w:rFonts w:ascii="Arial" w:hAnsi="Arial" w:cs="Arial"/>
                <w:sz w:val="18"/>
                <w:szCs w:val="18"/>
                <w:lang w:val="es-MX"/>
              </w:rPr>
              <w:t xml:space="preserve"> </w:t>
            </w:r>
          </w:p>
          <w:p w:rsidR="00D76539" w:rsidRPr="00D75AC2" w:rsidRDefault="00D76539" w:rsidP="00E56C75">
            <w:pPr>
              <w:widowControl w:val="0"/>
              <w:numPr>
                <w:ilvl w:val="0"/>
                <w:numId w:val="25"/>
              </w:numPr>
              <w:tabs>
                <w:tab w:val="clear" w:pos="720"/>
              </w:tabs>
              <w:ind w:left="177" w:hanging="142"/>
              <w:jc w:val="both"/>
              <w:rPr>
                <w:rFonts w:ascii="Arial" w:hAnsi="Arial" w:cs="Arial"/>
                <w:sz w:val="18"/>
                <w:szCs w:val="18"/>
                <w:lang w:val="es-MX"/>
              </w:rPr>
            </w:pPr>
            <w:r w:rsidRPr="00FC38F7">
              <w:rPr>
                <w:rFonts w:ascii="Arial" w:hAnsi="Arial" w:cs="Arial"/>
                <w:sz w:val="18"/>
                <w:szCs w:val="18"/>
                <w:lang w:val="es-MX"/>
              </w:rPr>
              <w:t xml:space="preserve">Contar con colegiatura y habilitación profesional vigente. </w:t>
            </w:r>
            <w:r w:rsidRPr="00FC38F7">
              <w:rPr>
                <w:rFonts w:ascii="Arial" w:hAnsi="Arial" w:cs="Arial"/>
                <w:b/>
                <w:sz w:val="18"/>
                <w:szCs w:val="18"/>
                <w:lang w:val="es-MX"/>
              </w:rPr>
              <w:t>(Indispensable)</w:t>
            </w:r>
          </w:p>
        </w:tc>
      </w:tr>
      <w:tr w:rsidR="00D76539" w:rsidRPr="00F21902" w:rsidTr="00E56C75">
        <w:tc>
          <w:tcPr>
            <w:tcW w:w="3544" w:type="dxa"/>
            <w:vAlign w:val="center"/>
          </w:tcPr>
          <w:p w:rsidR="00D76539" w:rsidRPr="00A97283" w:rsidRDefault="00D76539" w:rsidP="00E56C75">
            <w:pPr>
              <w:pStyle w:val="Sinespaciado"/>
              <w:jc w:val="center"/>
              <w:rPr>
                <w:rFonts w:ascii="Arial" w:hAnsi="Arial" w:cs="Arial"/>
                <w:b/>
                <w:sz w:val="18"/>
                <w:szCs w:val="18"/>
              </w:rPr>
            </w:pPr>
            <w:r w:rsidRPr="00A97283">
              <w:rPr>
                <w:rFonts w:ascii="Arial" w:hAnsi="Arial" w:cs="Arial"/>
                <w:b/>
                <w:sz w:val="18"/>
                <w:szCs w:val="18"/>
              </w:rPr>
              <w:t>Experiencia laboral</w:t>
            </w:r>
          </w:p>
        </w:tc>
        <w:tc>
          <w:tcPr>
            <w:tcW w:w="5529" w:type="dxa"/>
            <w:vAlign w:val="center"/>
          </w:tcPr>
          <w:p w:rsidR="00D76539" w:rsidRPr="009F4814" w:rsidRDefault="00D76539" w:rsidP="00E56C75">
            <w:pPr>
              <w:ind w:left="177" w:hanging="142"/>
              <w:jc w:val="both"/>
              <w:rPr>
                <w:rFonts w:ascii="Arial" w:hAnsi="Arial" w:cs="Arial"/>
                <w:b/>
                <w:sz w:val="18"/>
                <w:szCs w:val="18"/>
                <w:lang w:val="es-MX"/>
              </w:rPr>
            </w:pPr>
            <w:r>
              <w:rPr>
                <w:rFonts w:ascii="Arial" w:hAnsi="Arial" w:cs="Arial"/>
                <w:b/>
                <w:sz w:val="18"/>
                <w:szCs w:val="18"/>
                <w:lang w:val="es-MX"/>
              </w:rPr>
              <w:t xml:space="preserve">   </w:t>
            </w:r>
            <w:r w:rsidRPr="009F4814">
              <w:rPr>
                <w:rFonts w:ascii="Arial" w:hAnsi="Arial" w:cs="Arial"/>
                <w:b/>
                <w:sz w:val="18"/>
                <w:szCs w:val="18"/>
                <w:lang w:val="es-MX"/>
              </w:rPr>
              <w:t>EXPERIENCIA GENERAL:</w:t>
            </w:r>
          </w:p>
          <w:p w:rsidR="00D76539" w:rsidRPr="009F4814" w:rsidRDefault="00D76539" w:rsidP="00E56C75">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 xml:space="preserve">Acreditar experiencia laboral mínima de tres (03) años (incluyendo el SERUMS). </w:t>
            </w:r>
            <w:r w:rsidRPr="009F4814">
              <w:rPr>
                <w:rFonts w:ascii="Arial" w:hAnsi="Arial" w:cs="Arial"/>
                <w:b/>
                <w:sz w:val="18"/>
                <w:szCs w:val="18"/>
                <w:lang w:val="es-MX"/>
              </w:rPr>
              <w:t>(Indispensable)</w:t>
            </w:r>
          </w:p>
          <w:p w:rsidR="00D76539" w:rsidRPr="009F4814" w:rsidRDefault="00D76539" w:rsidP="00E56C75">
            <w:pPr>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ESPECÍFICA:</w:t>
            </w:r>
          </w:p>
          <w:p w:rsidR="00D76539" w:rsidRPr="009F4814" w:rsidRDefault="00D76539" w:rsidP="00E56C75">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 xml:space="preserve">Acreditar dos (02) años en el desempeño de funciones afines a la profesión y/o puesto, con posterioridad a la obtención del Título Profesional, excluyendo el SERUMS. </w:t>
            </w:r>
            <w:r w:rsidRPr="009F4814">
              <w:rPr>
                <w:rFonts w:ascii="Arial" w:hAnsi="Arial" w:cs="Arial"/>
                <w:b/>
                <w:sz w:val="18"/>
                <w:szCs w:val="18"/>
                <w:lang w:val="es-MX"/>
              </w:rPr>
              <w:t>(Indispensable)</w:t>
            </w:r>
          </w:p>
          <w:p w:rsidR="00D76539" w:rsidRPr="009F4814" w:rsidRDefault="00D76539" w:rsidP="00E56C75">
            <w:pPr>
              <w:tabs>
                <w:tab w:val="left" w:pos="252"/>
              </w:tabs>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EN EL SECTOR PÚBLICO:</w:t>
            </w:r>
          </w:p>
          <w:p w:rsidR="00D76539" w:rsidRPr="00A97283" w:rsidRDefault="00D76539" w:rsidP="00E56C75">
            <w:pPr>
              <w:numPr>
                <w:ilvl w:val="0"/>
                <w:numId w:val="28"/>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Acreditar un (01) año SERUMS.</w:t>
            </w:r>
            <w:r w:rsidRPr="00A97283">
              <w:rPr>
                <w:rFonts w:ascii="Arial" w:hAnsi="Arial" w:cs="Arial"/>
                <w:sz w:val="18"/>
                <w:szCs w:val="18"/>
                <w:lang w:val="es-MX"/>
              </w:rPr>
              <w:t xml:space="preserve"> </w:t>
            </w:r>
            <w:r w:rsidRPr="00A97283">
              <w:rPr>
                <w:rFonts w:ascii="Arial" w:hAnsi="Arial" w:cs="Arial"/>
                <w:b/>
                <w:sz w:val="18"/>
                <w:szCs w:val="18"/>
                <w:lang w:val="es-MX"/>
              </w:rPr>
              <w:t>(Indispensable)</w:t>
            </w:r>
          </w:p>
          <w:p w:rsidR="00D76539" w:rsidRPr="00A97283" w:rsidRDefault="00D76539" w:rsidP="00E56C75">
            <w:pPr>
              <w:suppressAutoHyphens w:val="0"/>
              <w:ind w:left="177" w:hanging="142"/>
              <w:jc w:val="both"/>
              <w:rPr>
                <w:rFonts w:ascii="Arial" w:hAnsi="Arial" w:cs="Arial"/>
                <w:sz w:val="18"/>
                <w:szCs w:val="18"/>
              </w:rPr>
            </w:pPr>
          </w:p>
          <w:p w:rsidR="00D76539" w:rsidRDefault="00D76539" w:rsidP="00E56C75">
            <w:pPr>
              <w:suppressAutoHyphens w:val="0"/>
              <w:ind w:left="177" w:hanging="142"/>
              <w:jc w:val="both"/>
              <w:rPr>
                <w:rFonts w:ascii="Arial" w:hAnsi="Arial" w:cs="Arial"/>
                <w:sz w:val="18"/>
                <w:szCs w:val="18"/>
                <w:lang w:val="es-MX"/>
              </w:rPr>
            </w:pPr>
            <w:r>
              <w:rPr>
                <w:rFonts w:ascii="Arial" w:hAnsi="Arial" w:cs="Arial"/>
                <w:sz w:val="18"/>
                <w:szCs w:val="18"/>
              </w:rPr>
              <w:t xml:space="preserve">   </w:t>
            </w:r>
            <w:r w:rsidRPr="00A9728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6539" w:rsidRPr="00A97283" w:rsidRDefault="00D76539" w:rsidP="00E56C75">
            <w:pPr>
              <w:suppressAutoHyphens w:val="0"/>
              <w:ind w:left="177" w:hanging="142"/>
              <w:jc w:val="both"/>
              <w:rPr>
                <w:rFonts w:ascii="Arial" w:hAnsi="Arial" w:cs="Arial"/>
                <w:sz w:val="18"/>
                <w:szCs w:val="18"/>
                <w:lang w:val="es-MX"/>
              </w:rPr>
            </w:pPr>
            <w:r>
              <w:rPr>
                <w:rFonts w:ascii="Arial" w:hAnsi="Arial" w:cs="Arial"/>
                <w:sz w:val="18"/>
                <w:szCs w:val="18"/>
                <w:lang w:val="es-MX"/>
              </w:rPr>
              <w:t xml:space="preserve">   </w:t>
            </w:r>
            <w:r w:rsidRPr="00A97283">
              <w:rPr>
                <w:rFonts w:ascii="Arial" w:hAnsi="Arial" w:cs="Arial"/>
                <w:sz w:val="18"/>
                <w:szCs w:val="18"/>
              </w:rPr>
              <w:t>No se considerará como experiencia laboral: Trabajos Ad Honorem, en domicilio, ni Pasantías.</w:t>
            </w:r>
          </w:p>
        </w:tc>
      </w:tr>
      <w:tr w:rsidR="00D76539" w:rsidRPr="00F21902" w:rsidTr="00E56C75">
        <w:tc>
          <w:tcPr>
            <w:tcW w:w="3544" w:type="dxa"/>
            <w:vAlign w:val="center"/>
          </w:tcPr>
          <w:p w:rsidR="00D76539" w:rsidRPr="00E857B9" w:rsidRDefault="00D76539" w:rsidP="00E56C75">
            <w:pPr>
              <w:pStyle w:val="Sinespaciado"/>
              <w:jc w:val="center"/>
              <w:rPr>
                <w:rFonts w:ascii="Arial" w:hAnsi="Arial" w:cs="Arial"/>
                <w:b/>
                <w:sz w:val="18"/>
                <w:szCs w:val="18"/>
              </w:rPr>
            </w:pPr>
            <w:r w:rsidRPr="00E857B9">
              <w:rPr>
                <w:rFonts w:ascii="Arial" w:hAnsi="Arial" w:cs="Arial"/>
                <w:b/>
                <w:sz w:val="18"/>
                <w:szCs w:val="18"/>
              </w:rPr>
              <w:t>Capacitación</w:t>
            </w:r>
          </w:p>
        </w:tc>
        <w:tc>
          <w:tcPr>
            <w:tcW w:w="5529" w:type="dxa"/>
            <w:vAlign w:val="center"/>
          </w:tcPr>
          <w:p w:rsidR="00D76539" w:rsidRPr="00D76539" w:rsidRDefault="00D76539" w:rsidP="00E56C75">
            <w:pPr>
              <w:numPr>
                <w:ilvl w:val="0"/>
                <w:numId w:val="26"/>
              </w:numPr>
              <w:tabs>
                <w:tab w:val="clear" w:pos="360"/>
                <w:tab w:val="num" w:pos="177"/>
              </w:tabs>
              <w:suppressAutoHyphens w:val="0"/>
              <w:ind w:left="177" w:hanging="142"/>
              <w:jc w:val="both"/>
              <w:rPr>
                <w:rFonts w:ascii="Arial" w:hAnsi="Arial" w:cs="Arial"/>
                <w:b/>
                <w:sz w:val="18"/>
                <w:szCs w:val="18"/>
                <w:lang w:val="es-PE"/>
              </w:rPr>
            </w:pPr>
            <w:r w:rsidRPr="00E857B9">
              <w:rPr>
                <w:rFonts w:ascii="Arial" w:hAnsi="Arial" w:cs="Arial"/>
                <w:sz w:val="18"/>
                <w:szCs w:val="18"/>
                <w:lang w:val="es-MX"/>
              </w:rPr>
              <w:t xml:space="preserve">Acreditar actividades de capacitación y/o actualización profesional afines al servicio convocado, como mínimo de </w:t>
            </w:r>
            <w:r>
              <w:rPr>
                <w:rFonts w:ascii="Arial" w:hAnsi="Arial" w:cs="Arial"/>
                <w:sz w:val="18"/>
                <w:szCs w:val="18"/>
                <w:lang w:val="es-MX"/>
              </w:rPr>
              <w:t>60</w:t>
            </w:r>
            <w:r w:rsidRPr="00E857B9">
              <w:rPr>
                <w:rFonts w:ascii="Arial" w:hAnsi="Arial" w:cs="Arial"/>
                <w:sz w:val="18"/>
                <w:szCs w:val="18"/>
                <w:lang w:val="es-MX"/>
              </w:rPr>
              <w:t xml:space="preserve"> horas, realizadas a partir del año 2012 a la fecha. </w:t>
            </w:r>
            <w:r w:rsidRPr="00E857B9">
              <w:rPr>
                <w:rFonts w:ascii="Arial" w:hAnsi="Arial" w:cs="Arial"/>
                <w:b/>
                <w:sz w:val="18"/>
                <w:szCs w:val="18"/>
                <w:lang w:val="es-MX"/>
              </w:rPr>
              <w:t>(Indispensable)</w:t>
            </w:r>
          </w:p>
        </w:tc>
      </w:tr>
      <w:tr w:rsidR="00D76539" w:rsidRPr="00F21902" w:rsidTr="00E56C75">
        <w:tc>
          <w:tcPr>
            <w:tcW w:w="3544" w:type="dxa"/>
            <w:vAlign w:val="center"/>
          </w:tcPr>
          <w:p w:rsidR="00D76539" w:rsidRPr="00E857B9" w:rsidRDefault="00D76539" w:rsidP="00E56C75">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5529" w:type="dxa"/>
            <w:vAlign w:val="center"/>
          </w:tcPr>
          <w:p w:rsidR="00D76539" w:rsidRPr="00E857B9" w:rsidRDefault="00D76539" w:rsidP="00E56C75">
            <w:pPr>
              <w:numPr>
                <w:ilvl w:val="0"/>
                <w:numId w:val="27"/>
              </w:numPr>
              <w:tabs>
                <w:tab w:val="clear" w:pos="360"/>
                <w:tab w:val="num" w:pos="177"/>
              </w:tabs>
              <w:suppressAutoHyphens w:val="0"/>
              <w:ind w:left="177" w:hanging="177"/>
              <w:jc w:val="both"/>
              <w:rPr>
                <w:rFonts w:ascii="Arial" w:hAnsi="Arial" w:cs="Arial"/>
                <w:sz w:val="18"/>
                <w:szCs w:val="18"/>
              </w:rPr>
            </w:pPr>
            <w:r w:rsidRPr="00E857B9">
              <w:rPr>
                <w:rFonts w:ascii="Arial" w:hAnsi="Arial" w:cs="Arial"/>
                <w:sz w:val="18"/>
                <w:szCs w:val="18"/>
              </w:rPr>
              <w:t xml:space="preserve">Manejo de Ofimática: Word, Excel, </w:t>
            </w:r>
            <w:proofErr w:type="spellStart"/>
            <w:r w:rsidRPr="00E857B9">
              <w:rPr>
                <w:rFonts w:ascii="Arial" w:hAnsi="Arial" w:cs="Arial"/>
                <w:sz w:val="18"/>
                <w:szCs w:val="18"/>
              </w:rPr>
              <w:t>Power</w:t>
            </w:r>
            <w:proofErr w:type="spellEnd"/>
            <w:r w:rsidRPr="00E857B9">
              <w:rPr>
                <w:rFonts w:ascii="Arial" w:hAnsi="Arial" w:cs="Arial"/>
                <w:sz w:val="18"/>
                <w:szCs w:val="18"/>
              </w:rPr>
              <w:t xml:space="preserve"> Point, Internet a nivel Básico. (</w:t>
            </w:r>
            <w:r w:rsidRPr="00E857B9">
              <w:rPr>
                <w:rFonts w:ascii="Arial" w:hAnsi="Arial" w:cs="Arial"/>
                <w:b/>
                <w:sz w:val="18"/>
                <w:szCs w:val="18"/>
              </w:rPr>
              <w:t>Indispensable)</w:t>
            </w:r>
          </w:p>
        </w:tc>
      </w:tr>
      <w:tr w:rsidR="00D76539" w:rsidRPr="0011724F" w:rsidTr="00E56C75">
        <w:trPr>
          <w:trHeight w:val="180"/>
        </w:trPr>
        <w:tc>
          <w:tcPr>
            <w:tcW w:w="3544" w:type="dxa"/>
            <w:vAlign w:val="center"/>
          </w:tcPr>
          <w:p w:rsidR="00D76539" w:rsidRPr="0011724F" w:rsidRDefault="00D76539" w:rsidP="00E56C75">
            <w:pPr>
              <w:jc w:val="center"/>
              <w:rPr>
                <w:rFonts w:ascii="Arial" w:hAnsi="Arial" w:cs="Arial"/>
                <w:b/>
                <w:sz w:val="18"/>
                <w:szCs w:val="18"/>
              </w:rPr>
            </w:pPr>
            <w:r w:rsidRPr="0011724F">
              <w:rPr>
                <w:rFonts w:ascii="Arial" w:hAnsi="Arial" w:cs="Arial"/>
                <w:b/>
                <w:sz w:val="18"/>
                <w:szCs w:val="18"/>
              </w:rPr>
              <w:t>Habilidades o Competencias</w:t>
            </w:r>
          </w:p>
        </w:tc>
        <w:tc>
          <w:tcPr>
            <w:tcW w:w="5529" w:type="dxa"/>
          </w:tcPr>
          <w:p w:rsidR="00D76539" w:rsidRPr="0011724F" w:rsidRDefault="00D76539" w:rsidP="00E56C75">
            <w:pPr>
              <w:ind w:left="177"/>
              <w:jc w:val="both"/>
              <w:rPr>
                <w:rFonts w:ascii="Arial" w:hAnsi="Arial" w:cs="Arial"/>
                <w:sz w:val="18"/>
                <w:szCs w:val="18"/>
              </w:rPr>
            </w:pPr>
            <w:r w:rsidRPr="0011724F">
              <w:rPr>
                <w:rFonts w:ascii="Arial" w:hAnsi="Arial" w:cs="Arial"/>
                <w:b/>
                <w:bCs/>
                <w:sz w:val="18"/>
                <w:szCs w:val="18"/>
              </w:rPr>
              <w:t>GENÉRICAS:</w:t>
            </w:r>
            <w:r w:rsidRPr="0011724F">
              <w:rPr>
                <w:rFonts w:ascii="Arial" w:hAnsi="Arial" w:cs="Arial"/>
                <w:sz w:val="18"/>
                <w:szCs w:val="18"/>
              </w:rPr>
              <w:t xml:space="preserve"> Actitud de servicio, ética e integridad, compromiso y responsabilidad, orientación a resultados, trabajo en equipo.</w:t>
            </w:r>
          </w:p>
          <w:p w:rsidR="00D76539" w:rsidRPr="0011724F" w:rsidRDefault="00D76539" w:rsidP="00E56C75">
            <w:pPr>
              <w:ind w:left="177"/>
              <w:jc w:val="both"/>
              <w:rPr>
                <w:rFonts w:ascii="Arial" w:hAnsi="Arial" w:cs="Arial"/>
                <w:sz w:val="18"/>
                <w:szCs w:val="18"/>
              </w:rPr>
            </w:pPr>
            <w:r w:rsidRPr="0011724F">
              <w:rPr>
                <w:rFonts w:ascii="Arial" w:hAnsi="Arial" w:cs="Arial"/>
                <w:b/>
                <w:bCs/>
                <w:sz w:val="18"/>
                <w:szCs w:val="18"/>
              </w:rPr>
              <w:t>ESPECÍFICAS:</w:t>
            </w:r>
            <w:r w:rsidRPr="0011724F">
              <w:rPr>
                <w:rFonts w:ascii="Arial" w:hAnsi="Arial" w:cs="Arial"/>
                <w:sz w:val="18"/>
                <w:szCs w:val="18"/>
              </w:rPr>
              <w:t xml:space="preserve"> Pensamiento estratégico, comunicación efectiva, planificación y organización, capacidad de análisis y capacidad de respuesta al cambio.</w:t>
            </w:r>
          </w:p>
        </w:tc>
      </w:tr>
      <w:tr w:rsidR="00D76539" w:rsidRPr="0011724F" w:rsidTr="00E56C75">
        <w:trPr>
          <w:trHeight w:val="180"/>
        </w:trPr>
        <w:tc>
          <w:tcPr>
            <w:tcW w:w="3544" w:type="dxa"/>
            <w:vAlign w:val="center"/>
          </w:tcPr>
          <w:p w:rsidR="00D76539" w:rsidRPr="0011724F" w:rsidRDefault="00D76539" w:rsidP="00E56C75">
            <w:pPr>
              <w:pStyle w:val="Sinespaciado"/>
              <w:jc w:val="center"/>
              <w:rPr>
                <w:rFonts w:ascii="Arial" w:hAnsi="Arial" w:cs="Arial"/>
                <w:b/>
                <w:sz w:val="18"/>
                <w:szCs w:val="18"/>
              </w:rPr>
            </w:pPr>
            <w:r w:rsidRPr="0011724F">
              <w:rPr>
                <w:rFonts w:ascii="Arial" w:hAnsi="Arial" w:cs="Arial"/>
                <w:b/>
                <w:sz w:val="18"/>
                <w:szCs w:val="18"/>
              </w:rPr>
              <w:t>Motivo de contratación</w:t>
            </w:r>
          </w:p>
        </w:tc>
        <w:tc>
          <w:tcPr>
            <w:tcW w:w="5529" w:type="dxa"/>
            <w:vAlign w:val="center"/>
          </w:tcPr>
          <w:p w:rsidR="00D76539" w:rsidRPr="0011724F" w:rsidRDefault="00D76539" w:rsidP="00E56C75">
            <w:pPr>
              <w:numPr>
                <w:ilvl w:val="0"/>
                <w:numId w:val="27"/>
              </w:numPr>
              <w:tabs>
                <w:tab w:val="clear" w:pos="360"/>
              </w:tabs>
              <w:suppressAutoHyphens w:val="0"/>
              <w:ind w:left="177" w:hanging="177"/>
              <w:jc w:val="both"/>
              <w:rPr>
                <w:rFonts w:ascii="Arial" w:hAnsi="Arial" w:cs="Arial"/>
                <w:sz w:val="18"/>
                <w:szCs w:val="18"/>
              </w:rPr>
            </w:pPr>
            <w:r w:rsidRPr="0011724F">
              <w:rPr>
                <w:rFonts w:ascii="Arial" w:hAnsi="Arial" w:cs="Arial"/>
                <w:sz w:val="18"/>
                <w:szCs w:val="18"/>
              </w:rPr>
              <w:t>CAS Nuevo</w:t>
            </w:r>
          </w:p>
        </w:tc>
      </w:tr>
    </w:tbl>
    <w:p w:rsidR="00D76539" w:rsidRDefault="00D76539" w:rsidP="00D76539">
      <w:pPr>
        <w:pStyle w:val="Sinespaciado"/>
        <w:rPr>
          <w:rFonts w:ascii="Arial" w:eastAsia="Times New Roman" w:hAnsi="Arial" w:cs="Arial"/>
          <w:b/>
          <w:sz w:val="20"/>
          <w:szCs w:val="20"/>
          <w:lang w:eastAsia="ar-SA"/>
        </w:rPr>
      </w:pPr>
    </w:p>
    <w:p w:rsidR="00D76539" w:rsidRDefault="00D76539" w:rsidP="00334BF9">
      <w:pPr>
        <w:pStyle w:val="Sangradetextonormal"/>
        <w:ind w:firstLine="0"/>
        <w:jc w:val="both"/>
        <w:rPr>
          <w:rFonts w:ascii="Arial" w:hAnsi="Arial" w:cs="Arial"/>
          <w:b/>
        </w:rPr>
      </w:pPr>
    </w:p>
    <w:p w:rsidR="00334BF9" w:rsidRDefault="00334BF9" w:rsidP="00D76539">
      <w:pPr>
        <w:pStyle w:val="Sangradetextonormal"/>
        <w:ind w:hanging="284"/>
        <w:jc w:val="both"/>
        <w:rPr>
          <w:rFonts w:ascii="Arial" w:hAnsi="Arial" w:cs="Arial"/>
          <w:b/>
        </w:rPr>
      </w:pPr>
      <w:r>
        <w:rPr>
          <w:rFonts w:ascii="Arial" w:hAnsi="Arial" w:cs="Arial"/>
          <w:b/>
        </w:rPr>
        <w:t xml:space="preserve">  DIGITADOR ASISTENCIAL </w:t>
      </w:r>
      <w:r w:rsidR="002D769F">
        <w:rPr>
          <w:rFonts w:ascii="Arial" w:hAnsi="Arial" w:cs="Arial"/>
          <w:b/>
        </w:rPr>
        <w:t>(COD. T3DIA-003</w:t>
      </w:r>
      <w:r>
        <w:rPr>
          <w:rFonts w:ascii="Arial" w:hAnsi="Arial" w:cs="Arial"/>
          <w:b/>
        </w:rPr>
        <w:t>)</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9"/>
      </w:tblGrid>
      <w:tr w:rsidR="00334BF9" w:rsidRPr="007D00EA" w:rsidTr="00D75AC2">
        <w:tc>
          <w:tcPr>
            <w:tcW w:w="3544" w:type="dxa"/>
            <w:shd w:val="clear" w:color="auto" w:fill="D9D9D9"/>
          </w:tcPr>
          <w:p w:rsidR="00334BF9" w:rsidRPr="007D00EA" w:rsidRDefault="00334BF9" w:rsidP="00D75AC2">
            <w:pPr>
              <w:jc w:val="center"/>
              <w:rPr>
                <w:rFonts w:ascii="Arial" w:hAnsi="Arial" w:cs="Arial"/>
                <w:b/>
              </w:rPr>
            </w:pPr>
          </w:p>
          <w:p w:rsidR="00334BF9" w:rsidRPr="007D00EA" w:rsidRDefault="00334BF9" w:rsidP="00D75AC2">
            <w:pPr>
              <w:jc w:val="center"/>
              <w:rPr>
                <w:rFonts w:ascii="Arial" w:hAnsi="Arial" w:cs="Arial"/>
                <w:b/>
              </w:rPr>
            </w:pPr>
            <w:r w:rsidRPr="007D00EA">
              <w:rPr>
                <w:rFonts w:ascii="Arial" w:hAnsi="Arial" w:cs="Arial"/>
                <w:b/>
              </w:rPr>
              <w:t>REQUISITOS</w:t>
            </w:r>
            <w:r w:rsidR="00D75AC2">
              <w:rPr>
                <w:rFonts w:ascii="Arial" w:hAnsi="Arial" w:cs="Arial"/>
                <w:b/>
              </w:rPr>
              <w:t xml:space="preserve"> </w:t>
            </w:r>
            <w:r w:rsidRPr="007D00EA">
              <w:rPr>
                <w:rFonts w:ascii="Arial" w:hAnsi="Arial" w:cs="Arial"/>
                <w:b/>
              </w:rPr>
              <w:t>ESPECIFICOS</w:t>
            </w:r>
          </w:p>
        </w:tc>
        <w:tc>
          <w:tcPr>
            <w:tcW w:w="5529" w:type="dxa"/>
            <w:shd w:val="clear" w:color="auto" w:fill="D9D9D9"/>
          </w:tcPr>
          <w:p w:rsidR="00334BF9" w:rsidRPr="007D00EA" w:rsidRDefault="00334BF9" w:rsidP="00D75AC2">
            <w:pPr>
              <w:jc w:val="center"/>
              <w:rPr>
                <w:rFonts w:ascii="Arial" w:hAnsi="Arial" w:cs="Arial"/>
                <w:b/>
              </w:rPr>
            </w:pPr>
          </w:p>
          <w:p w:rsidR="00334BF9" w:rsidRPr="007D00EA" w:rsidRDefault="00334BF9" w:rsidP="00D75AC2">
            <w:pPr>
              <w:jc w:val="center"/>
              <w:rPr>
                <w:rFonts w:ascii="Arial" w:hAnsi="Arial" w:cs="Arial"/>
                <w:b/>
              </w:rPr>
            </w:pPr>
            <w:r w:rsidRPr="007D00EA">
              <w:rPr>
                <w:rFonts w:ascii="Arial" w:hAnsi="Arial" w:cs="Arial"/>
                <w:b/>
              </w:rPr>
              <w:t>DETALLE</w:t>
            </w:r>
          </w:p>
          <w:p w:rsidR="00334BF9" w:rsidRPr="007D00EA" w:rsidRDefault="00334BF9" w:rsidP="00D75AC2">
            <w:pPr>
              <w:jc w:val="center"/>
              <w:rPr>
                <w:rFonts w:ascii="Arial" w:hAnsi="Arial" w:cs="Arial"/>
                <w:b/>
              </w:rPr>
            </w:pPr>
          </w:p>
        </w:tc>
      </w:tr>
      <w:tr w:rsidR="00334BF9" w:rsidRPr="007D00EA" w:rsidTr="00D75AC2">
        <w:tc>
          <w:tcPr>
            <w:tcW w:w="3544" w:type="dxa"/>
          </w:tcPr>
          <w:p w:rsidR="00334BF9" w:rsidRPr="007D00EA" w:rsidRDefault="00334BF9" w:rsidP="00C46B23">
            <w:pPr>
              <w:jc w:val="both"/>
              <w:rPr>
                <w:rFonts w:ascii="Arial" w:hAnsi="Arial" w:cs="Arial"/>
                <w:b/>
              </w:rPr>
            </w:pPr>
            <w:r w:rsidRPr="007D00EA">
              <w:rPr>
                <w:rFonts w:ascii="Arial" w:hAnsi="Arial" w:cs="Arial"/>
                <w:b/>
              </w:rPr>
              <w:t>Formación General</w:t>
            </w:r>
          </w:p>
        </w:tc>
        <w:tc>
          <w:tcPr>
            <w:tcW w:w="5529" w:type="dxa"/>
          </w:tcPr>
          <w:p w:rsidR="00334BF9" w:rsidRPr="00B3645D" w:rsidRDefault="00DA54BF" w:rsidP="001B5D10">
            <w:pPr>
              <w:numPr>
                <w:ilvl w:val="0"/>
                <w:numId w:val="24"/>
              </w:numPr>
              <w:tabs>
                <w:tab w:val="clear" w:pos="828"/>
                <w:tab w:val="num" w:pos="432"/>
              </w:tabs>
              <w:suppressAutoHyphens w:val="0"/>
              <w:ind w:left="177" w:hanging="142"/>
              <w:jc w:val="both"/>
              <w:rPr>
                <w:rFonts w:ascii="Arial" w:hAnsi="Arial" w:cs="Arial"/>
              </w:rPr>
            </w:pPr>
            <w:r w:rsidRPr="00B3645D">
              <w:rPr>
                <w:rFonts w:ascii="Arial" w:hAnsi="Arial" w:cs="Arial"/>
                <w:sz w:val="18"/>
              </w:rPr>
              <w:t>Presentar copia simple de Diploma o</w:t>
            </w:r>
            <w:r w:rsidR="00334BF9" w:rsidRPr="00B3645D">
              <w:rPr>
                <w:rFonts w:ascii="Arial" w:hAnsi="Arial" w:cs="Arial"/>
                <w:sz w:val="18"/>
              </w:rPr>
              <w:t xml:space="preserve"> Constan</w:t>
            </w:r>
            <w:r w:rsidRPr="00B3645D">
              <w:rPr>
                <w:rFonts w:ascii="Arial" w:hAnsi="Arial" w:cs="Arial"/>
                <w:sz w:val="18"/>
              </w:rPr>
              <w:t xml:space="preserve">cia de Egresado o </w:t>
            </w:r>
            <w:r w:rsidR="00334BF9" w:rsidRPr="00B3645D">
              <w:rPr>
                <w:rFonts w:ascii="Arial" w:hAnsi="Arial" w:cs="Arial"/>
                <w:sz w:val="18"/>
              </w:rPr>
              <w:t xml:space="preserve">en Computación e Informática </w:t>
            </w:r>
            <w:r w:rsidR="001B5D10" w:rsidRPr="00B3645D">
              <w:rPr>
                <w:rFonts w:ascii="Arial" w:hAnsi="Arial" w:cs="Arial"/>
                <w:sz w:val="18"/>
              </w:rPr>
              <w:t>emitido por Instituto Superior Tecnológico a nombre de la nación (mínimo de tres años de estudios).</w:t>
            </w:r>
            <w:r w:rsidR="00334BF9" w:rsidRPr="00B3645D">
              <w:rPr>
                <w:rFonts w:ascii="Arial" w:hAnsi="Arial" w:cs="Arial"/>
                <w:sz w:val="22"/>
                <w:szCs w:val="21"/>
              </w:rPr>
              <w:t xml:space="preserve"> </w:t>
            </w:r>
            <w:r w:rsidR="00334BF9" w:rsidRPr="00B3645D">
              <w:rPr>
                <w:rFonts w:ascii="Arial" w:hAnsi="Arial" w:cs="Arial"/>
                <w:b/>
                <w:sz w:val="18"/>
              </w:rPr>
              <w:t>(Indispensable).</w:t>
            </w:r>
          </w:p>
        </w:tc>
      </w:tr>
      <w:tr w:rsidR="00334BF9" w:rsidRPr="007D00EA" w:rsidTr="00D75AC2">
        <w:tc>
          <w:tcPr>
            <w:tcW w:w="3544" w:type="dxa"/>
          </w:tcPr>
          <w:p w:rsidR="00334BF9" w:rsidRPr="007D00EA" w:rsidRDefault="00334BF9" w:rsidP="00C46B23">
            <w:pPr>
              <w:jc w:val="both"/>
              <w:rPr>
                <w:rFonts w:ascii="Arial" w:hAnsi="Arial" w:cs="Arial"/>
                <w:b/>
              </w:rPr>
            </w:pPr>
            <w:r w:rsidRPr="007D00EA">
              <w:rPr>
                <w:rFonts w:ascii="Arial" w:hAnsi="Arial" w:cs="Arial"/>
                <w:b/>
              </w:rPr>
              <w:t>Experiencia Laboral</w:t>
            </w:r>
          </w:p>
        </w:tc>
        <w:tc>
          <w:tcPr>
            <w:tcW w:w="5529" w:type="dxa"/>
          </w:tcPr>
          <w:p w:rsidR="00334BF9" w:rsidRPr="00B3645D" w:rsidRDefault="00334BF9" w:rsidP="00C46B23">
            <w:pPr>
              <w:suppressAutoHyphens w:val="0"/>
              <w:ind w:left="72"/>
              <w:jc w:val="both"/>
              <w:rPr>
                <w:rFonts w:ascii="Arial" w:hAnsi="Arial" w:cs="Arial"/>
                <w:b/>
                <w:sz w:val="18"/>
                <w:szCs w:val="18"/>
              </w:rPr>
            </w:pPr>
          </w:p>
          <w:p w:rsidR="00D75AC2" w:rsidRPr="00B3645D" w:rsidRDefault="00D75AC2" w:rsidP="00D75AC2">
            <w:pPr>
              <w:pStyle w:val="Prrafodelista"/>
              <w:ind w:left="177"/>
              <w:jc w:val="both"/>
              <w:rPr>
                <w:rFonts w:ascii="Arial" w:hAnsi="Arial" w:cs="Arial"/>
                <w:b/>
                <w:sz w:val="18"/>
                <w:szCs w:val="18"/>
              </w:rPr>
            </w:pPr>
            <w:r w:rsidRPr="00B3645D">
              <w:rPr>
                <w:rFonts w:ascii="Arial" w:hAnsi="Arial" w:cs="Arial"/>
                <w:b/>
                <w:sz w:val="18"/>
                <w:szCs w:val="18"/>
              </w:rPr>
              <w:t>EXPERIENCIA GENERAL</w:t>
            </w:r>
          </w:p>
          <w:p w:rsidR="00D75AC2" w:rsidRPr="00B3645D" w:rsidRDefault="001B5D10" w:rsidP="00D75AC2">
            <w:pPr>
              <w:pStyle w:val="Prrafodelista"/>
              <w:numPr>
                <w:ilvl w:val="0"/>
                <w:numId w:val="34"/>
              </w:numPr>
              <w:suppressAutoHyphens w:val="0"/>
              <w:ind w:left="177" w:hanging="142"/>
              <w:jc w:val="both"/>
              <w:rPr>
                <w:rFonts w:ascii="Arial" w:hAnsi="Arial" w:cs="Arial"/>
                <w:b/>
                <w:sz w:val="18"/>
                <w:szCs w:val="18"/>
              </w:rPr>
            </w:pPr>
            <w:r w:rsidRPr="00B3645D">
              <w:rPr>
                <w:rFonts w:ascii="Arial" w:hAnsi="Arial" w:cs="Arial"/>
                <w:sz w:val="18"/>
                <w:szCs w:val="18"/>
              </w:rPr>
              <w:t>Acreditar experiencia laboral mínima de dos (02) años</w:t>
            </w:r>
            <w:r w:rsidR="00D75AC2" w:rsidRPr="00B3645D">
              <w:rPr>
                <w:rFonts w:ascii="Arial" w:hAnsi="Arial" w:cs="Arial"/>
                <w:sz w:val="18"/>
                <w:szCs w:val="18"/>
              </w:rPr>
              <w:t xml:space="preserve">. </w:t>
            </w:r>
            <w:r w:rsidR="00D75AC2" w:rsidRPr="00B3645D">
              <w:rPr>
                <w:rFonts w:ascii="Arial" w:hAnsi="Arial" w:cs="Arial"/>
                <w:b/>
                <w:bCs/>
                <w:sz w:val="18"/>
                <w:szCs w:val="18"/>
              </w:rPr>
              <w:t>(Indispensable)</w:t>
            </w:r>
          </w:p>
          <w:p w:rsidR="00D75AC2" w:rsidRPr="00B3645D" w:rsidRDefault="00D75AC2" w:rsidP="00D75AC2">
            <w:pPr>
              <w:pStyle w:val="Prrafodelista"/>
              <w:suppressAutoHyphens w:val="0"/>
              <w:ind w:left="177"/>
              <w:jc w:val="both"/>
              <w:rPr>
                <w:rFonts w:ascii="Arial" w:hAnsi="Arial" w:cs="Arial"/>
                <w:b/>
                <w:sz w:val="18"/>
                <w:szCs w:val="18"/>
              </w:rPr>
            </w:pPr>
            <w:r w:rsidRPr="00B3645D">
              <w:rPr>
                <w:rFonts w:ascii="Arial" w:hAnsi="Arial" w:cs="Arial"/>
                <w:b/>
                <w:sz w:val="18"/>
                <w:szCs w:val="18"/>
              </w:rPr>
              <w:t>EXPERIENCIA ESPECIFICA</w:t>
            </w:r>
          </w:p>
          <w:p w:rsidR="00D75AC2" w:rsidRPr="00B3645D" w:rsidRDefault="00D75AC2" w:rsidP="00D75AC2">
            <w:pPr>
              <w:pStyle w:val="Prrafodelista"/>
              <w:numPr>
                <w:ilvl w:val="0"/>
                <w:numId w:val="34"/>
              </w:numPr>
              <w:suppressAutoHyphens w:val="0"/>
              <w:ind w:left="177" w:hanging="142"/>
              <w:jc w:val="both"/>
              <w:rPr>
                <w:rFonts w:ascii="Arial" w:hAnsi="Arial" w:cs="Arial"/>
                <w:b/>
                <w:sz w:val="18"/>
                <w:szCs w:val="18"/>
              </w:rPr>
            </w:pPr>
            <w:r w:rsidRPr="00B3645D">
              <w:rPr>
                <w:rFonts w:ascii="Arial" w:hAnsi="Arial" w:cs="Arial"/>
                <w:sz w:val="18"/>
                <w:szCs w:val="18"/>
              </w:rPr>
              <w:t xml:space="preserve">Acreditar un (01) año en el desempeño de funciones afines al puesto. </w:t>
            </w:r>
            <w:r w:rsidRPr="00B3645D">
              <w:rPr>
                <w:rFonts w:ascii="Arial" w:hAnsi="Arial" w:cs="Arial"/>
                <w:b/>
                <w:sz w:val="18"/>
                <w:szCs w:val="18"/>
              </w:rPr>
              <w:t>(Indispensable)</w:t>
            </w:r>
          </w:p>
          <w:p w:rsidR="00DA54BF" w:rsidRPr="00B3645D" w:rsidRDefault="00DA54BF" w:rsidP="00D75AC2">
            <w:pPr>
              <w:pStyle w:val="Prrafodelista"/>
              <w:suppressAutoHyphens w:val="0"/>
              <w:ind w:left="177"/>
              <w:jc w:val="both"/>
              <w:rPr>
                <w:rFonts w:ascii="Arial" w:hAnsi="Arial" w:cs="Arial"/>
                <w:b/>
                <w:sz w:val="18"/>
                <w:szCs w:val="18"/>
              </w:rPr>
            </w:pPr>
          </w:p>
          <w:p w:rsidR="00D75AC2" w:rsidRPr="00B3645D" w:rsidRDefault="00334BF9" w:rsidP="00D75AC2">
            <w:pPr>
              <w:pStyle w:val="Prrafodelista"/>
              <w:suppressAutoHyphens w:val="0"/>
              <w:ind w:left="177"/>
              <w:jc w:val="both"/>
              <w:rPr>
                <w:rFonts w:ascii="Arial" w:hAnsi="Arial" w:cs="Arial"/>
                <w:b/>
                <w:sz w:val="18"/>
                <w:szCs w:val="18"/>
              </w:rPr>
            </w:pPr>
            <w:r w:rsidRPr="00B3645D">
              <w:rPr>
                <w:rFonts w:ascii="Arial" w:hAnsi="Arial" w:cs="Arial"/>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334BF9" w:rsidRPr="00B3645D" w:rsidRDefault="00334BF9" w:rsidP="00D75AC2">
            <w:pPr>
              <w:pStyle w:val="Prrafodelista"/>
              <w:suppressAutoHyphens w:val="0"/>
              <w:ind w:left="177"/>
              <w:jc w:val="both"/>
              <w:rPr>
                <w:rFonts w:ascii="Arial" w:hAnsi="Arial" w:cs="Arial"/>
                <w:b/>
                <w:sz w:val="18"/>
                <w:szCs w:val="18"/>
              </w:rPr>
            </w:pPr>
            <w:r w:rsidRPr="00B3645D">
              <w:rPr>
                <w:rFonts w:ascii="Arial" w:hAnsi="Arial" w:cs="Arial"/>
                <w:sz w:val="18"/>
                <w:szCs w:val="18"/>
              </w:rPr>
              <w:t xml:space="preserve">No se considerará como experiencia laboral: Trabajos Ad </w:t>
            </w:r>
            <w:r w:rsidRPr="00B3645D">
              <w:rPr>
                <w:rFonts w:ascii="Arial" w:hAnsi="Arial" w:cs="Arial"/>
                <w:sz w:val="18"/>
                <w:szCs w:val="18"/>
              </w:rPr>
              <w:lastRenderedPageBreak/>
              <w:t>Honorem, ni Pasantías, ni prácticas.</w:t>
            </w:r>
          </w:p>
        </w:tc>
      </w:tr>
      <w:tr w:rsidR="00334BF9" w:rsidRPr="007D00EA" w:rsidTr="00D75AC2">
        <w:tc>
          <w:tcPr>
            <w:tcW w:w="3544" w:type="dxa"/>
          </w:tcPr>
          <w:p w:rsidR="00334BF9" w:rsidRPr="007D00EA" w:rsidRDefault="00334BF9" w:rsidP="00C46B23">
            <w:pPr>
              <w:jc w:val="both"/>
              <w:rPr>
                <w:rFonts w:ascii="Arial" w:hAnsi="Arial" w:cs="Arial"/>
                <w:b/>
              </w:rPr>
            </w:pPr>
            <w:r w:rsidRPr="007D00EA">
              <w:rPr>
                <w:rFonts w:ascii="Arial" w:hAnsi="Arial" w:cs="Arial"/>
                <w:b/>
              </w:rPr>
              <w:lastRenderedPageBreak/>
              <w:t>Capacitación</w:t>
            </w:r>
          </w:p>
        </w:tc>
        <w:tc>
          <w:tcPr>
            <w:tcW w:w="5529" w:type="dxa"/>
          </w:tcPr>
          <w:p w:rsidR="00D75AC2" w:rsidRPr="009F4814" w:rsidRDefault="00334BF9" w:rsidP="00D75AC2">
            <w:pPr>
              <w:numPr>
                <w:ilvl w:val="0"/>
                <w:numId w:val="24"/>
              </w:numPr>
              <w:tabs>
                <w:tab w:val="clear" w:pos="828"/>
                <w:tab w:val="num" w:pos="177"/>
              </w:tabs>
              <w:suppressAutoHyphens w:val="0"/>
              <w:ind w:left="177" w:hanging="177"/>
              <w:jc w:val="both"/>
              <w:rPr>
                <w:rFonts w:ascii="Arial" w:hAnsi="Arial" w:cs="Arial"/>
                <w:sz w:val="18"/>
                <w:szCs w:val="18"/>
              </w:rPr>
            </w:pPr>
            <w:r w:rsidRPr="00D75AC2">
              <w:rPr>
                <w:rFonts w:ascii="Arial" w:hAnsi="Arial" w:cs="Arial"/>
                <w:sz w:val="18"/>
                <w:szCs w:val="18"/>
              </w:rPr>
              <w:t xml:space="preserve">Acreditar capacitación o actividades de actualización </w:t>
            </w:r>
            <w:r w:rsidRPr="009F4814">
              <w:rPr>
                <w:rFonts w:ascii="Arial" w:hAnsi="Arial" w:cs="Arial"/>
                <w:sz w:val="18"/>
                <w:szCs w:val="18"/>
              </w:rPr>
              <w:t xml:space="preserve">mínima </w:t>
            </w:r>
            <w:r w:rsidR="00D75AC2" w:rsidRPr="009F4814">
              <w:rPr>
                <w:rFonts w:ascii="Arial" w:hAnsi="Arial" w:cs="Arial"/>
                <w:sz w:val="18"/>
                <w:szCs w:val="18"/>
              </w:rPr>
              <w:t>de 51 horas o tres (03) créditos realizados a partir del año 2012 a la fecha</w:t>
            </w:r>
            <w:r w:rsidRPr="009F4814">
              <w:rPr>
                <w:rFonts w:ascii="Arial" w:hAnsi="Arial" w:cs="Arial"/>
                <w:sz w:val="18"/>
                <w:szCs w:val="18"/>
              </w:rPr>
              <w:t>.</w:t>
            </w:r>
            <w:r w:rsidRPr="009F4814">
              <w:rPr>
                <w:rFonts w:ascii="Arial" w:hAnsi="Arial" w:cs="Arial"/>
                <w:b/>
                <w:sz w:val="18"/>
                <w:szCs w:val="18"/>
              </w:rPr>
              <w:t xml:space="preserve"> (Indispensable)</w:t>
            </w:r>
          </w:p>
          <w:p w:rsidR="00334BF9" w:rsidRPr="00D75AC2" w:rsidRDefault="00D75AC2" w:rsidP="00D75AC2">
            <w:pPr>
              <w:numPr>
                <w:ilvl w:val="0"/>
                <w:numId w:val="24"/>
              </w:numPr>
              <w:tabs>
                <w:tab w:val="clear" w:pos="828"/>
                <w:tab w:val="num" w:pos="177"/>
              </w:tabs>
              <w:suppressAutoHyphens w:val="0"/>
              <w:ind w:left="177" w:hanging="177"/>
              <w:jc w:val="both"/>
              <w:rPr>
                <w:rFonts w:ascii="Arial" w:hAnsi="Arial" w:cs="Arial"/>
                <w:sz w:val="18"/>
                <w:szCs w:val="18"/>
              </w:rPr>
            </w:pPr>
            <w:r w:rsidRPr="009F4814">
              <w:rPr>
                <w:rFonts w:ascii="Arial" w:hAnsi="Arial" w:cs="Arial"/>
                <w:sz w:val="18"/>
                <w:szCs w:val="18"/>
              </w:rPr>
              <w:t>Acreditar c</w:t>
            </w:r>
            <w:r w:rsidR="00334BF9" w:rsidRPr="009F4814">
              <w:rPr>
                <w:rFonts w:ascii="Arial" w:hAnsi="Arial" w:cs="Arial"/>
                <w:sz w:val="18"/>
                <w:szCs w:val="18"/>
              </w:rPr>
              <w:t>apacitación en actividades relacionadas en atención</w:t>
            </w:r>
            <w:r w:rsidR="00334BF9" w:rsidRPr="00D75AC2">
              <w:rPr>
                <w:rFonts w:ascii="Arial" w:hAnsi="Arial" w:cs="Arial"/>
                <w:sz w:val="18"/>
                <w:szCs w:val="18"/>
              </w:rPr>
              <w:t xml:space="preserve"> de servicios de salud </w:t>
            </w:r>
            <w:r w:rsidR="00334BF9" w:rsidRPr="00D75AC2">
              <w:rPr>
                <w:rFonts w:ascii="Arial" w:hAnsi="Arial" w:cs="Arial"/>
                <w:b/>
                <w:sz w:val="18"/>
                <w:szCs w:val="18"/>
              </w:rPr>
              <w:t>(Indispensable)</w:t>
            </w:r>
            <w:r w:rsidR="00334BF9" w:rsidRPr="00D75AC2">
              <w:rPr>
                <w:rFonts w:ascii="Arial" w:hAnsi="Arial" w:cs="Arial"/>
                <w:sz w:val="18"/>
                <w:szCs w:val="18"/>
              </w:rPr>
              <w:t xml:space="preserve">. </w:t>
            </w:r>
          </w:p>
        </w:tc>
      </w:tr>
      <w:tr w:rsidR="00334BF9" w:rsidRPr="007D00EA" w:rsidTr="00D75AC2">
        <w:trPr>
          <w:trHeight w:val="591"/>
        </w:trPr>
        <w:tc>
          <w:tcPr>
            <w:tcW w:w="3544" w:type="dxa"/>
          </w:tcPr>
          <w:p w:rsidR="00334BF9" w:rsidRPr="007D00EA" w:rsidRDefault="00334BF9" w:rsidP="00C46B23">
            <w:pPr>
              <w:jc w:val="both"/>
              <w:rPr>
                <w:rFonts w:ascii="Arial" w:hAnsi="Arial" w:cs="Arial"/>
                <w:b/>
              </w:rPr>
            </w:pPr>
            <w:r w:rsidRPr="007D00EA">
              <w:rPr>
                <w:rFonts w:ascii="Arial" w:hAnsi="Arial" w:cs="Arial"/>
                <w:b/>
              </w:rPr>
              <w:t>Conocimientos complementarios para el puesto o cargo</w:t>
            </w:r>
          </w:p>
        </w:tc>
        <w:tc>
          <w:tcPr>
            <w:tcW w:w="5529" w:type="dxa"/>
          </w:tcPr>
          <w:p w:rsidR="00334BF9" w:rsidRPr="007D00EA" w:rsidRDefault="001B5D10" w:rsidP="001B5D10">
            <w:pPr>
              <w:numPr>
                <w:ilvl w:val="0"/>
                <w:numId w:val="23"/>
              </w:numPr>
              <w:tabs>
                <w:tab w:val="clear" w:pos="720"/>
              </w:tabs>
              <w:suppressAutoHyphens w:val="0"/>
              <w:ind w:left="177" w:hanging="177"/>
              <w:jc w:val="both"/>
              <w:rPr>
                <w:rFonts w:ascii="Arial" w:hAnsi="Arial" w:cs="Arial"/>
              </w:rPr>
            </w:pPr>
            <w:r w:rsidRPr="009F4814">
              <w:rPr>
                <w:rFonts w:ascii="Arial" w:hAnsi="Arial" w:cs="Arial"/>
                <w:color w:val="000000" w:themeColor="text1"/>
                <w:lang w:val="es-MX"/>
              </w:rPr>
              <w:t>Manejo</w:t>
            </w:r>
            <w:r w:rsidR="00D75AC2" w:rsidRPr="00A45CDC">
              <w:rPr>
                <w:rFonts w:ascii="Arial" w:hAnsi="Arial" w:cs="Arial"/>
                <w:sz w:val="18"/>
                <w:szCs w:val="18"/>
              </w:rPr>
              <w:t xml:space="preserve"> de Ofimática: Word, Excel, </w:t>
            </w:r>
            <w:proofErr w:type="spellStart"/>
            <w:r w:rsidR="00D75AC2" w:rsidRPr="00A45CDC">
              <w:rPr>
                <w:rFonts w:ascii="Arial" w:hAnsi="Arial" w:cs="Arial"/>
                <w:sz w:val="18"/>
                <w:szCs w:val="18"/>
              </w:rPr>
              <w:t>Power</w:t>
            </w:r>
            <w:proofErr w:type="spellEnd"/>
            <w:r w:rsidR="00D75AC2" w:rsidRPr="00A45CDC">
              <w:rPr>
                <w:rFonts w:ascii="Arial" w:hAnsi="Arial" w:cs="Arial"/>
                <w:sz w:val="18"/>
                <w:szCs w:val="18"/>
              </w:rPr>
              <w:t xml:space="preserve"> Point, Internet. (nivel Básico). (</w:t>
            </w:r>
            <w:r w:rsidR="00D75AC2" w:rsidRPr="00A45CDC">
              <w:rPr>
                <w:rFonts w:ascii="Arial" w:hAnsi="Arial" w:cs="Arial"/>
                <w:b/>
                <w:sz w:val="18"/>
                <w:szCs w:val="18"/>
              </w:rPr>
              <w:t>Indispensable)</w:t>
            </w:r>
          </w:p>
        </w:tc>
      </w:tr>
      <w:tr w:rsidR="001B5D10" w:rsidRPr="007D00EA" w:rsidTr="00D325F1">
        <w:trPr>
          <w:trHeight w:val="591"/>
        </w:trPr>
        <w:tc>
          <w:tcPr>
            <w:tcW w:w="3544" w:type="dxa"/>
            <w:tcBorders>
              <w:top w:val="single" w:sz="4" w:space="0" w:color="000000"/>
              <w:left w:val="single" w:sz="4" w:space="0" w:color="000000"/>
              <w:bottom w:val="single" w:sz="4" w:space="0" w:color="000000"/>
            </w:tcBorders>
            <w:shd w:val="clear" w:color="auto" w:fill="auto"/>
            <w:vAlign w:val="center"/>
          </w:tcPr>
          <w:p w:rsidR="001B5D10" w:rsidRPr="005D3773" w:rsidRDefault="001B5D10" w:rsidP="001B5D10">
            <w:pPr>
              <w:snapToGrid w:val="0"/>
              <w:rPr>
                <w:rFonts w:ascii="Arial" w:hAnsi="Arial" w:cs="Arial"/>
                <w:b/>
                <w:color w:val="000000"/>
                <w:lang w:val="es-MX"/>
              </w:rPr>
            </w:pPr>
            <w:r w:rsidRPr="005D3773">
              <w:rPr>
                <w:rFonts w:ascii="Arial" w:hAnsi="Arial" w:cs="Arial"/>
                <w:b/>
                <w:color w:val="000000"/>
                <w:lang w:val="es-MX"/>
              </w:rPr>
              <w:t xml:space="preserve">Habilidades o competencias </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10" w:rsidRPr="005D3773" w:rsidRDefault="001B5D10" w:rsidP="001B5D10">
            <w:pPr>
              <w:ind w:left="177"/>
              <w:jc w:val="both"/>
              <w:rPr>
                <w:rFonts w:ascii="Arial" w:hAnsi="Arial" w:cs="Arial"/>
              </w:rPr>
            </w:pPr>
            <w:r w:rsidRPr="005D3773">
              <w:rPr>
                <w:rFonts w:ascii="Arial" w:hAnsi="Arial" w:cs="Arial"/>
                <w:b/>
                <w:bCs/>
              </w:rPr>
              <w:t>GENÉRICAS:</w:t>
            </w:r>
            <w:r w:rsidRPr="005D3773">
              <w:rPr>
                <w:rFonts w:ascii="Arial" w:hAnsi="Arial" w:cs="Arial"/>
              </w:rPr>
              <w:t xml:space="preserve"> Actitud de servicio, ética e integridad, compromiso y responsabilidad, orientación a   resultados, trabajo en equipo.</w:t>
            </w:r>
          </w:p>
          <w:p w:rsidR="001B5D10" w:rsidRPr="005D3773" w:rsidRDefault="001B5D10" w:rsidP="001B5D10">
            <w:pPr>
              <w:suppressAutoHyphens w:val="0"/>
              <w:ind w:left="177"/>
              <w:jc w:val="both"/>
              <w:rPr>
                <w:rFonts w:ascii="Arial" w:hAnsi="Arial" w:cs="Arial"/>
                <w:color w:val="000000" w:themeColor="text1"/>
                <w:lang w:val="es-MX"/>
              </w:rPr>
            </w:pPr>
            <w:r w:rsidRPr="005D3773">
              <w:rPr>
                <w:rFonts w:ascii="Arial" w:hAnsi="Arial" w:cs="Arial"/>
                <w:b/>
                <w:bCs/>
              </w:rPr>
              <w:t>ESPECÍFICAS:</w:t>
            </w:r>
            <w:r w:rsidRPr="005D3773">
              <w:rPr>
                <w:rFonts w:ascii="Arial" w:hAnsi="Arial" w:cs="Arial"/>
              </w:rPr>
              <w:t xml:space="preserve"> Pensamiento estratégico, comunicación efectiva, planificación y organización, capacidad de análisis y capacidad de respuesta al cambio.</w:t>
            </w:r>
          </w:p>
        </w:tc>
      </w:tr>
      <w:tr w:rsidR="00334BF9" w:rsidRPr="007D00EA" w:rsidTr="00D76539">
        <w:trPr>
          <w:trHeight w:val="298"/>
        </w:trPr>
        <w:tc>
          <w:tcPr>
            <w:tcW w:w="3544" w:type="dxa"/>
            <w:vAlign w:val="center"/>
          </w:tcPr>
          <w:p w:rsidR="00334BF9" w:rsidRPr="007D00EA" w:rsidRDefault="00334BF9" w:rsidP="00C46B23">
            <w:pPr>
              <w:pStyle w:val="Sangradetextonormal"/>
              <w:ind w:firstLine="0"/>
              <w:jc w:val="left"/>
              <w:rPr>
                <w:rFonts w:ascii="Arial" w:hAnsi="Arial" w:cs="Arial"/>
                <w:b/>
              </w:rPr>
            </w:pPr>
            <w:r w:rsidRPr="007D00EA">
              <w:rPr>
                <w:rFonts w:ascii="Arial" w:hAnsi="Arial" w:cs="Arial"/>
                <w:b/>
              </w:rPr>
              <w:t>Motivo de la Contratación</w:t>
            </w:r>
          </w:p>
        </w:tc>
        <w:tc>
          <w:tcPr>
            <w:tcW w:w="5529" w:type="dxa"/>
          </w:tcPr>
          <w:p w:rsidR="00334BF9" w:rsidRPr="00D75AC2" w:rsidRDefault="00334BF9" w:rsidP="00D75AC2">
            <w:pPr>
              <w:pStyle w:val="Prrafodelista"/>
              <w:numPr>
                <w:ilvl w:val="0"/>
                <w:numId w:val="34"/>
              </w:numPr>
              <w:tabs>
                <w:tab w:val="left" w:pos="602"/>
              </w:tabs>
              <w:spacing w:line="252" w:lineRule="auto"/>
              <w:ind w:left="177" w:hanging="177"/>
              <w:jc w:val="both"/>
              <w:rPr>
                <w:rFonts w:ascii="Arial" w:hAnsi="Arial" w:cs="Arial"/>
              </w:rPr>
            </w:pPr>
            <w:r w:rsidRPr="00D75AC2">
              <w:rPr>
                <w:rFonts w:ascii="Arial" w:hAnsi="Arial" w:cs="Arial"/>
              </w:rPr>
              <w:t xml:space="preserve">CAS </w:t>
            </w:r>
            <w:r w:rsidR="00D75AC2" w:rsidRPr="00D75AC2">
              <w:rPr>
                <w:rFonts w:ascii="Arial" w:hAnsi="Arial" w:cs="Arial"/>
              </w:rPr>
              <w:t>nuevo</w:t>
            </w:r>
          </w:p>
        </w:tc>
      </w:tr>
    </w:tbl>
    <w:p w:rsidR="00C06680" w:rsidRDefault="00E6127D" w:rsidP="00D76539">
      <w:pPr>
        <w:pStyle w:val="Sangradetextonormal"/>
        <w:ind w:firstLine="0"/>
        <w:jc w:val="both"/>
        <w:rPr>
          <w:rFonts w:ascii="Arial" w:hAnsi="Arial" w:cs="Arial"/>
          <w:bCs/>
          <w:sz w:val="16"/>
          <w:szCs w:val="16"/>
          <w:lang w:val="es-MX"/>
        </w:rPr>
      </w:pPr>
      <w:r w:rsidRPr="00340A23">
        <w:rPr>
          <w:rFonts w:ascii="Arial" w:hAnsi="Arial" w:cs="Arial"/>
          <w:b/>
          <w:bCs/>
          <w:sz w:val="16"/>
          <w:szCs w:val="16"/>
          <w:lang w:val="es-MX"/>
        </w:rPr>
        <w:t xml:space="preserve">Nota: </w:t>
      </w:r>
      <w:r w:rsidRPr="00340A23">
        <w:rPr>
          <w:rFonts w:ascii="Arial" w:hAnsi="Arial" w:cs="Arial"/>
          <w:b/>
          <w:bCs/>
          <w:sz w:val="16"/>
          <w:szCs w:val="16"/>
          <w:lang w:val="es-MX"/>
        </w:rPr>
        <w:tab/>
      </w:r>
      <w:r w:rsidRPr="00340A23">
        <w:rPr>
          <w:rFonts w:ascii="Arial" w:hAnsi="Arial" w:cs="Arial"/>
          <w:bCs/>
          <w:sz w:val="16"/>
          <w:szCs w:val="16"/>
          <w:lang w:val="es-MX"/>
        </w:rPr>
        <w:t xml:space="preserve">La acreditación implica presentar copia de los documentos </w:t>
      </w:r>
      <w:proofErr w:type="spellStart"/>
      <w:r w:rsidRPr="00340A23">
        <w:rPr>
          <w:rFonts w:ascii="Arial" w:hAnsi="Arial" w:cs="Arial"/>
          <w:bCs/>
          <w:sz w:val="16"/>
          <w:szCs w:val="16"/>
          <w:lang w:val="es-MX"/>
        </w:rPr>
        <w:t>sustentatorios</w:t>
      </w:r>
      <w:proofErr w:type="spellEnd"/>
      <w:r w:rsidRPr="00340A23">
        <w:rPr>
          <w:rFonts w:ascii="Arial" w:hAnsi="Arial" w:cs="Arial"/>
          <w:bCs/>
          <w:sz w:val="16"/>
          <w:szCs w:val="16"/>
          <w:lang w:val="es-MX"/>
        </w:rPr>
        <w:t>. Los postulantes  que no lo hagan serán descalificados. Los documentos</w:t>
      </w:r>
      <w:r w:rsidR="00D76539">
        <w:rPr>
          <w:rFonts w:ascii="Arial" w:hAnsi="Arial" w:cs="Arial"/>
          <w:bCs/>
          <w:sz w:val="16"/>
          <w:szCs w:val="16"/>
          <w:lang w:val="es-MX"/>
        </w:rPr>
        <w:t xml:space="preserve"> presentados no serán devueltos.</w:t>
      </w:r>
      <w:r>
        <w:rPr>
          <w:rFonts w:ascii="Arial" w:hAnsi="Arial" w:cs="Arial"/>
          <w:b/>
          <w:bCs/>
          <w:sz w:val="16"/>
          <w:szCs w:val="16"/>
          <w:lang w:val="es-MX"/>
        </w:rPr>
        <w:t xml:space="preserve"> </w:t>
      </w:r>
      <w:r w:rsidRPr="00340A23">
        <w:rPr>
          <w:rFonts w:ascii="Arial" w:hAnsi="Arial" w:cs="Arial"/>
          <w:bCs/>
          <w:sz w:val="16"/>
          <w:szCs w:val="16"/>
          <w:lang w:val="es-MX"/>
        </w:rPr>
        <w:t xml:space="preserve">Para la contratación del postulante seleccionado, éste presentará la documentación original </w:t>
      </w:r>
      <w:proofErr w:type="spellStart"/>
      <w:r w:rsidRPr="00340A23">
        <w:rPr>
          <w:rFonts w:ascii="Arial" w:hAnsi="Arial" w:cs="Arial"/>
          <w:bCs/>
          <w:sz w:val="16"/>
          <w:szCs w:val="16"/>
          <w:lang w:val="es-MX"/>
        </w:rPr>
        <w:t>sustentatoria</w:t>
      </w:r>
      <w:proofErr w:type="spellEnd"/>
      <w:r w:rsidR="00F553F2">
        <w:rPr>
          <w:rFonts w:ascii="Arial" w:hAnsi="Arial" w:cs="Arial"/>
          <w:bCs/>
          <w:sz w:val="16"/>
          <w:szCs w:val="16"/>
          <w:lang w:val="es-MX"/>
        </w:rPr>
        <w:t>.</w:t>
      </w:r>
    </w:p>
    <w:p w:rsidR="00C06680" w:rsidRDefault="00C06680" w:rsidP="00D76539">
      <w:pPr>
        <w:pStyle w:val="Sangradetextonormal"/>
        <w:ind w:firstLine="0"/>
        <w:jc w:val="both"/>
        <w:rPr>
          <w:rFonts w:ascii="Arial" w:hAnsi="Arial" w:cs="Arial"/>
          <w:bCs/>
          <w:sz w:val="16"/>
          <w:szCs w:val="16"/>
          <w:lang w:val="es-MX"/>
        </w:rPr>
      </w:pPr>
    </w:p>
    <w:p w:rsidR="00C06680" w:rsidRPr="00D76539" w:rsidRDefault="00C06680" w:rsidP="00D76539">
      <w:pPr>
        <w:pStyle w:val="Sangradetextonormal"/>
        <w:ind w:firstLine="0"/>
        <w:jc w:val="both"/>
        <w:rPr>
          <w:rFonts w:ascii="Arial" w:hAnsi="Arial" w:cs="Arial"/>
          <w:b/>
        </w:rPr>
      </w:pPr>
    </w:p>
    <w:p w:rsidR="00334BF9" w:rsidRPr="00144F01" w:rsidRDefault="00334BF9" w:rsidP="00334BF9">
      <w:pPr>
        <w:pStyle w:val="Sangradetextonormal"/>
        <w:numPr>
          <w:ilvl w:val="0"/>
          <w:numId w:val="1"/>
        </w:numPr>
        <w:tabs>
          <w:tab w:val="clear" w:pos="720"/>
          <w:tab w:val="num" w:pos="426"/>
        </w:tabs>
        <w:ind w:left="426" w:hanging="426"/>
        <w:jc w:val="both"/>
        <w:rPr>
          <w:rFonts w:ascii="Arial" w:hAnsi="Arial" w:cs="Arial"/>
          <w:b/>
        </w:rPr>
      </w:pPr>
      <w:r w:rsidRPr="00144F01">
        <w:rPr>
          <w:rFonts w:ascii="Arial" w:hAnsi="Arial" w:cs="Arial"/>
          <w:b/>
        </w:rPr>
        <w:t>CARACTERÍSTICAS DEL PUESTO O CARGO</w:t>
      </w:r>
    </w:p>
    <w:p w:rsidR="00C06680" w:rsidRDefault="00C06680" w:rsidP="00C06680">
      <w:pPr>
        <w:pStyle w:val="Sinespaciado"/>
        <w:rPr>
          <w:rFonts w:ascii="Arial" w:hAnsi="Arial" w:cs="Arial"/>
          <w:b/>
          <w:sz w:val="20"/>
          <w:szCs w:val="20"/>
        </w:rPr>
      </w:pPr>
    </w:p>
    <w:p w:rsidR="00D76539" w:rsidRPr="00C06680" w:rsidRDefault="00C06680" w:rsidP="00C06680">
      <w:pPr>
        <w:pStyle w:val="Sinespaciado"/>
        <w:ind w:hanging="142"/>
        <w:rPr>
          <w:rFonts w:ascii="Arial" w:hAnsi="Arial" w:cs="Arial"/>
          <w:b/>
          <w:sz w:val="20"/>
          <w:szCs w:val="20"/>
        </w:rPr>
      </w:pPr>
      <w:r w:rsidRPr="00FB276B">
        <w:rPr>
          <w:rFonts w:ascii="Arial" w:hAnsi="Arial" w:cs="Arial"/>
          <w:b/>
          <w:sz w:val="20"/>
          <w:szCs w:val="20"/>
        </w:rPr>
        <w:t>OBSTETRIZ (CÓD. P2OB-001, P2OB-002)</w:t>
      </w:r>
    </w:p>
    <w:p w:rsidR="00D76539" w:rsidRPr="006B470D" w:rsidRDefault="00D76539" w:rsidP="00D76539">
      <w:pPr>
        <w:pStyle w:val="Sinespaciado"/>
        <w:ind w:firstLine="284"/>
        <w:jc w:val="both"/>
        <w:rPr>
          <w:rFonts w:ascii="Arial" w:hAnsi="Arial" w:cs="Arial"/>
          <w:b/>
          <w:color w:val="FF0000"/>
          <w:sz w:val="18"/>
          <w:szCs w:val="18"/>
        </w:rPr>
      </w:pPr>
      <w:r w:rsidRPr="004223B2">
        <w:rPr>
          <w:rFonts w:ascii="Arial" w:hAnsi="Arial" w:cs="Arial"/>
          <w:b/>
          <w:sz w:val="18"/>
          <w:szCs w:val="18"/>
        </w:rPr>
        <w:t>Principales funciones a desempeñar:</w:t>
      </w:r>
      <w:r>
        <w:rPr>
          <w:rFonts w:ascii="Arial" w:hAnsi="Arial" w:cs="Arial"/>
          <w:b/>
          <w:sz w:val="18"/>
          <w:szCs w:val="18"/>
        </w:rPr>
        <w:t xml:space="preserve"> </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2021FB">
        <w:rPr>
          <w:rFonts w:cs="Arial"/>
          <w:sz w:val="18"/>
          <w:szCs w:val="18"/>
          <w:lang w:eastAsia="ko-KR"/>
        </w:rPr>
        <w:t>Brindar atención integral a la mujer en relación al embarazo, parto y puerperio según capacidad resolutiva del Establecimiento de Salud.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 xml:space="preserve">Ejecutar los procedimientos de </w:t>
      </w:r>
      <w:r w:rsidRPr="00C06680">
        <w:rPr>
          <w:rFonts w:cs="Arial"/>
          <w:sz w:val="18"/>
          <w:szCs w:val="18"/>
          <w:lang w:val="es-ES_tradnl" w:eastAsia="es-ES"/>
        </w:rPr>
        <w:t xml:space="preserve">planificación familiar, control y estimulación prenatal, </w:t>
      </w:r>
      <w:proofErr w:type="spellStart"/>
      <w:r w:rsidRPr="00C06680">
        <w:rPr>
          <w:rFonts w:cs="Arial"/>
          <w:sz w:val="18"/>
          <w:szCs w:val="18"/>
          <w:lang w:val="es-ES_tradnl" w:eastAsia="es-ES"/>
        </w:rPr>
        <w:t>psicoprofilaxis</w:t>
      </w:r>
      <w:proofErr w:type="spellEnd"/>
      <w:r w:rsidRPr="00C06680">
        <w:rPr>
          <w:rFonts w:cs="Arial"/>
          <w:sz w:val="18"/>
          <w:szCs w:val="18"/>
          <w:lang w:val="es-ES_tradnl" w:eastAsia="es-ES"/>
        </w:rPr>
        <w:t xml:space="preserve"> y otros por indicación médica. </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pacing w:val="-2"/>
          <w:sz w:val="18"/>
          <w:szCs w:val="18"/>
        </w:rPr>
        <w:t>Realizar atención de obstetricia a la gestante de bajo riesgo obstétrico y participar en los procedimientos según indicación médica.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Realizar el monitoreo de latidos fetales y el plan terapéutico a la gestante de bajo riesgo en hospitalización y Centro Obstétrico según indicación médica.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Ejecutar actividades de promoción, prevención de obstetricia, según la capacidad resolutiva del Centro Asistencial.</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Participar en actividades de información, educación y comunicación en promoción de la salud y prevención de la enfermedad.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Elaborar informes y certificados de la prestación asistencial establecidos para el servicio.</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eastAsia="ko-KR"/>
        </w:rPr>
        <w:t>Registrar las prestaciones asistenciales en la Historia Clínica, los sistemas informáticos y en formularios utilizados en la atención.</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rPr>
        <w:t>Absolver consultas de carácter técnico asistencial y/o administrativo en el ámbito de competencia y emitir el informe correspondiente.</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comités y comisiones y suscribir los informes correspondientes, en el ámbito de competencia.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Elaborar propuestas de mejora y participar en la actualización de Manuales de Procedimientos y otros documentos técnico-normativos del Centro Asistencial.</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la elaboración del Plan Anual de Actividades y Plan de Gestión, en el ámbito de competencia.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el diseño y ejecución de proyectos de intervención sanitaria, investigación científica y/o docencia autorizados por las instancias institucionales correspondientes en el marco de las normas vigentes.</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Registrar las actividades realizadas en los sistemas de información institucional y emitir informes de su ejecución, cumpliendo las disposiciones vigentes.</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rPr>
        <w:t>Investigar e innovar permanentemente las técnicas y procedimientos relacionados al campo de su especialidad.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Cumplir y hacer cumplir las normas y medidas de Bioseguridad y de Seguridad y Salud en el Trabajo en el ámbito de su responsabilidad.</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Participar en la implementación del sistema de control interno y la Gestión de Riesgos que correspondan en el ámbito de sus funciones e informar su cumplimiento.</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rPr>
        <w:t xml:space="preserve">Respetar y hacer respetar los derechos del asegurado, en el marco de la política de humanización de la atención de salud y las normas vigentes.   </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 xml:space="preserve">Cumplir con los principios y deberes establecidos en el Código de </w:t>
      </w:r>
      <w:proofErr w:type="spellStart"/>
      <w:r w:rsidRPr="00C06680">
        <w:rPr>
          <w:rFonts w:cs="Arial"/>
          <w:sz w:val="18"/>
          <w:szCs w:val="18"/>
          <w:lang w:val="es-ES_tradnl" w:eastAsia="es-ES"/>
        </w:rPr>
        <w:t>Etica</w:t>
      </w:r>
      <w:proofErr w:type="spellEnd"/>
      <w:r w:rsidRPr="00C06680">
        <w:rPr>
          <w:rFonts w:cs="Arial"/>
          <w:sz w:val="18"/>
          <w:szCs w:val="18"/>
          <w:lang w:val="es-ES_tradnl" w:eastAsia="es-ES"/>
        </w:rPr>
        <w:t xml:space="preserve"> del Personal del Seguro Social de Salud (</w:t>
      </w:r>
      <w:proofErr w:type="spellStart"/>
      <w:r w:rsidRPr="00C06680">
        <w:rPr>
          <w:rFonts w:cs="Arial"/>
          <w:sz w:val="18"/>
          <w:szCs w:val="18"/>
          <w:lang w:val="es-ES_tradnl" w:eastAsia="es-ES"/>
        </w:rPr>
        <w:t>Essalud</w:t>
      </w:r>
      <w:proofErr w:type="spellEnd"/>
      <w:r w:rsidRPr="00C06680">
        <w:rPr>
          <w:rFonts w:cs="Arial"/>
          <w:sz w:val="18"/>
          <w:szCs w:val="18"/>
          <w:lang w:val="es-ES_tradnl" w:eastAsia="es-ES"/>
        </w:rPr>
        <w:t>) así como no incurrir en las prohibiciones contenidas en él.</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Mantener informado al jefe inmediato sobre las actividades que desarrolla.</w:t>
      </w:r>
    </w:p>
    <w:p w:rsid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Velar por la seguridad, mantenimiento y operatividad de los bienes asignados para el cumplimiento de sus labores.</w:t>
      </w:r>
    </w:p>
    <w:p w:rsidR="00D76539" w:rsidRPr="00C06680" w:rsidRDefault="00D76539" w:rsidP="00C06680">
      <w:pPr>
        <w:pStyle w:val="Textoindependiente23"/>
        <w:numPr>
          <w:ilvl w:val="0"/>
          <w:numId w:val="31"/>
        </w:numPr>
        <w:tabs>
          <w:tab w:val="clear" w:pos="360"/>
        </w:tabs>
        <w:ind w:left="709" w:right="142" w:hanging="425"/>
        <w:contextualSpacing/>
        <w:rPr>
          <w:rFonts w:cs="Arial"/>
          <w:sz w:val="18"/>
          <w:szCs w:val="18"/>
          <w:lang w:eastAsia="ko-KR"/>
        </w:rPr>
      </w:pPr>
      <w:r w:rsidRPr="00C06680">
        <w:rPr>
          <w:rFonts w:cs="Arial"/>
          <w:sz w:val="18"/>
          <w:szCs w:val="18"/>
          <w:lang w:val="es-ES_tradnl" w:eastAsia="es-ES"/>
        </w:rPr>
        <w:t xml:space="preserve">Realizar </w:t>
      </w:r>
      <w:r w:rsidRPr="00C06680">
        <w:rPr>
          <w:rFonts w:cs="Arial"/>
          <w:sz w:val="18"/>
          <w:szCs w:val="18"/>
          <w:lang w:eastAsia="es-ES"/>
        </w:rPr>
        <w:t>otras funciones que le asigne el jefe inmediato, en el ámbito de su competencia</w:t>
      </w:r>
    </w:p>
    <w:p w:rsidR="00D76539" w:rsidRDefault="00D76539" w:rsidP="00D76539">
      <w:pPr>
        <w:pStyle w:val="Textoindependiente23"/>
        <w:spacing w:before="120"/>
        <w:ind w:right="142"/>
        <w:rPr>
          <w:rFonts w:cs="Arial"/>
          <w:sz w:val="18"/>
          <w:szCs w:val="18"/>
        </w:rPr>
      </w:pPr>
    </w:p>
    <w:p w:rsidR="00D76539" w:rsidRDefault="00D76539" w:rsidP="00E6127D">
      <w:pPr>
        <w:jc w:val="both"/>
        <w:rPr>
          <w:rFonts w:ascii="Arial" w:hAnsi="Arial" w:cs="Arial"/>
          <w:sz w:val="18"/>
          <w:szCs w:val="18"/>
        </w:rPr>
      </w:pPr>
    </w:p>
    <w:p w:rsidR="00C06680" w:rsidRDefault="00C06680" w:rsidP="00E6127D">
      <w:pPr>
        <w:jc w:val="both"/>
        <w:rPr>
          <w:rFonts w:ascii="Arial" w:hAnsi="Arial" w:cs="Arial"/>
          <w:b/>
        </w:rPr>
      </w:pPr>
    </w:p>
    <w:p w:rsidR="00D76539" w:rsidRDefault="00D76539" w:rsidP="00E6127D">
      <w:pPr>
        <w:jc w:val="both"/>
        <w:rPr>
          <w:rFonts w:ascii="Arial" w:hAnsi="Arial" w:cs="Arial"/>
          <w:b/>
        </w:rPr>
      </w:pPr>
      <w:r>
        <w:rPr>
          <w:rFonts w:ascii="Arial" w:hAnsi="Arial" w:cs="Arial"/>
          <w:b/>
        </w:rPr>
        <w:t>DIGITADOR ASISTENCIAL (COD. T3DIA-00</w:t>
      </w:r>
      <w:r w:rsidR="002D769F">
        <w:rPr>
          <w:rFonts w:ascii="Arial" w:hAnsi="Arial" w:cs="Arial"/>
          <w:b/>
        </w:rPr>
        <w:t>3</w:t>
      </w:r>
      <w:r>
        <w:rPr>
          <w:rFonts w:ascii="Arial" w:hAnsi="Arial" w:cs="Arial"/>
          <w:b/>
        </w:rPr>
        <w:t>)</w:t>
      </w:r>
    </w:p>
    <w:p w:rsidR="00C06680" w:rsidRPr="006B470D" w:rsidRDefault="00C06680" w:rsidP="00C06680">
      <w:pPr>
        <w:pStyle w:val="Sinespaciado"/>
        <w:ind w:firstLine="284"/>
        <w:jc w:val="both"/>
        <w:rPr>
          <w:rFonts w:ascii="Arial" w:hAnsi="Arial" w:cs="Arial"/>
          <w:b/>
          <w:color w:val="FF0000"/>
          <w:sz w:val="18"/>
          <w:szCs w:val="18"/>
        </w:rPr>
      </w:pPr>
      <w:r w:rsidRPr="004223B2">
        <w:rPr>
          <w:rFonts w:ascii="Arial" w:hAnsi="Arial" w:cs="Arial"/>
          <w:b/>
          <w:sz w:val="18"/>
          <w:szCs w:val="18"/>
        </w:rPr>
        <w:t>Principales funciones a desempeñar:</w:t>
      </w:r>
      <w:r>
        <w:rPr>
          <w:rFonts w:ascii="Arial" w:hAnsi="Arial" w:cs="Arial"/>
          <w:b/>
          <w:sz w:val="18"/>
          <w:szCs w:val="18"/>
        </w:rPr>
        <w:t xml:space="preserve"> </w:t>
      </w:r>
    </w:p>
    <w:p w:rsidR="00C06680" w:rsidRPr="009A53AE" w:rsidRDefault="00C06680" w:rsidP="00E6127D">
      <w:pPr>
        <w:jc w:val="both"/>
        <w:rPr>
          <w:rFonts w:ascii="Arial" w:hAnsi="Arial" w:cs="Arial"/>
          <w:b/>
        </w:rPr>
      </w:pPr>
    </w:p>
    <w:p w:rsidR="00C06680" w:rsidRDefault="00E6127D" w:rsidP="00C06680">
      <w:pPr>
        <w:numPr>
          <w:ilvl w:val="0"/>
          <w:numId w:val="30"/>
        </w:numPr>
        <w:suppressAutoHyphens w:val="0"/>
        <w:ind w:hanging="436"/>
        <w:jc w:val="both"/>
        <w:rPr>
          <w:rFonts w:ascii="Arial" w:hAnsi="Arial" w:cs="Arial"/>
          <w:sz w:val="18"/>
          <w:lang w:val="es-MX" w:eastAsia="es-PE"/>
        </w:rPr>
      </w:pPr>
      <w:r>
        <w:rPr>
          <w:rFonts w:ascii="Arial" w:hAnsi="Arial" w:cs="Arial"/>
          <w:sz w:val="18"/>
          <w:lang w:val="es-MX"/>
        </w:rPr>
        <w:t>Ingresar, registrar codificar, hacer el seguimiento y control de calidad de los datos en los sistemas de información institucional y aplicativos asignados.</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Procesar información de las prestaciones de salud en el ámbito de competencia.</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Verificar la vigencia del derecho a prestaciones asistenciales, otorgar cita/ ticket de atención, emitir certificaciones mecanizadas autorizadas y brindar orientación al paciente en el ámbito de competencia.</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Registrar datos personales, complementarios de los asegurados y mantener actualizada la información en la base de datos del sistema de información institucional.</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Consolidar información, emitir reportes y explorar los datos registrados, según indicación.</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Custodiar y mantener la confidencialidad de datos, accesos a los sistemas informáticos y documentos que se procesa en el ámbito de responsabilidad.</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Verificar el correcto funcionamiento de computadora personal a su cargo, detectar los errores que señala el sistema y reportar las anomalías observadas.</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Velar por la seguridad y mantenimiento de los bienes asignados para el cumplimiento de sus labores.</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Investigar e innovar permanentemente las técnicas y procedimientos relacionado</w:t>
      </w:r>
      <w:r w:rsidR="00C06680">
        <w:rPr>
          <w:rFonts w:ascii="Arial" w:hAnsi="Arial" w:cs="Arial"/>
          <w:sz w:val="18"/>
          <w:lang w:val="es-MX"/>
        </w:rPr>
        <w:t>s al campo de su especialidad.</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Participar en la implementación del sistema de control interno y la Gestión de Riesgos que correspondan en el ámbito de sus funciones e informar su cumplimiento.</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Respetar y hacer respetar los derechos del asegurado, en el marco de la política de humanización de la atención de salud y las normas vigentes.</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Cumplir con los principios y deberes establecidos en el Código de Ética del Personal del Seguro Social de Salud (ESSALUD), así como no incurrir en las prohibiciones contenidas en el.</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Mantener informado al jefe inmediato sobre las actividades que desarrolla.</w:t>
      </w:r>
    </w:p>
    <w:p w:rsid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E6127D" w:rsidRPr="00C06680" w:rsidRDefault="00E6127D" w:rsidP="00C06680">
      <w:pPr>
        <w:numPr>
          <w:ilvl w:val="0"/>
          <w:numId w:val="30"/>
        </w:numPr>
        <w:suppressAutoHyphens w:val="0"/>
        <w:ind w:hanging="436"/>
        <w:jc w:val="both"/>
        <w:rPr>
          <w:rFonts w:ascii="Arial" w:hAnsi="Arial" w:cs="Arial"/>
          <w:sz w:val="18"/>
          <w:lang w:val="es-MX" w:eastAsia="es-PE"/>
        </w:rPr>
      </w:pPr>
      <w:r w:rsidRPr="00C06680">
        <w:rPr>
          <w:rFonts w:ascii="Arial" w:hAnsi="Arial" w:cs="Arial"/>
          <w:sz w:val="18"/>
          <w:lang w:val="es-MX"/>
        </w:rPr>
        <w:t>Realizar otras funciones afines al ámbito de competencia que le asigne el jefe inmediato.</w:t>
      </w:r>
    </w:p>
    <w:p w:rsidR="00E6127D" w:rsidRDefault="00E6127D" w:rsidP="00E6127D">
      <w:pPr>
        <w:pStyle w:val="Textoindependiente23"/>
        <w:spacing w:before="120"/>
        <w:ind w:right="142"/>
        <w:rPr>
          <w:rFonts w:cs="Arial"/>
          <w:sz w:val="18"/>
          <w:szCs w:val="18"/>
        </w:rPr>
      </w:pPr>
    </w:p>
    <w:p w:rsidR="00334BF9" w:rsidRPr="00F37185" w:rsidRDefault="00334BF9" w:rsidP="00334BF9">
      <w:pPr>
        <w:pStyle w:val="Sangradetextonormal"/>
        <w:numPr>
          <w:ilvl w:val="0"/>
          <w:numId w:val="1"/>
        </w:numPr>
        <w:tabs>
          <w:tab w:val="clear" w:pos="720"/>
          <w:tab w:val="num" w:pos="426"/>
        </w:tabs>
        <w:ind w:left="426" w:hanging="426"/>
        <w:jc w:val="both"/>
        <w:rPr>
          <w:rFonts w:ascii="Arial" w:hAnsi="Arial" w:cs="Arial"/>
          <w:b/>
        </w:rPr>
      </w:pPr>
      <w:r w:rsidRPr="00F37185">
        <w:rPr>
          <w:rFonts w:ascii="Arial" w:hAnsi="Arial" w:cs="Arial"/>
          <w:b/>
        </w:rPr>
        <w:t>CONDICIONES ESENCIALES DEL CONTRATO</w:t>
      </w:r>
    </w:p>
    <w:p w:rsidR="00334BF9" w:rsidRPr="00F37185" w:rsidRDefault="00334BF9" w:rsidP="00334BF9">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334BF9" w:rsidRPr="00F37185" w:rsidTr="00C46B23">
        <w:trPr>
          <w:trHeight w:val="188"/>
        </w:trPr>
        <w:tc>
          <w:tcPr>
            <w:tcW w:w="3042" w:type="dxa"/>
            <w:shd w:val="clear" w:color="auto" w:fill="D9D9D9"/>
          </w:tcPr>
          <w:p w:rsidR="00334BF9" w:rsidRPr="00F37185" w:rsidRDefault="00334BF9" w:rsidP="00C46B23">
            <w:pPr>
              <w:jc w:val="center"/>
              <w:rPr>
                <w:rFonts w:ascii="Arial" w:hAnsi="Arial" w:cs="Arial"/>
                <w:b/>
              </w:rPr>
            </w:pPr>
            <w:r w:rsidRPr="00F37185">
              <w:rPr>
                <w:rFonts w:ascii="Arial" w:hAnsi="Arial" w:cs="Arial"/>
                <w:b/>
              </w:rPr>
              <w:t>CONDICIONES</w:t>
            </w:r>
          </w:p>
        </w:tc>
        <w:tc>
          <w:tcPr>
            <w:tcW w:w="5724" w:type="dxa"/>
            <w:shd w:val="clear" w:color="auto" w:fill="D9D9D9" w:themeFill="background1" w:themeFillShade="D9"/>
          </w:tcPr>
          <w:p w:rsidR="00334BF9" w:rsidRPr="00F37185" w:rsidRDefault="00334BF9" w:rsidP="00C46B23">
            <w:pPr>
              <w:jc w:val="center"/>
              <w:rPr>
                <w:rFonts w:ascii="Arial" w:hAnsi="Arial" w:cs="Arial"/>
                <w:b/>
              </w:rPr>
            </w:pPr>
            <w:r w:rsidRPr="00F37185">
              <w:rPr>
                <w:rFonts w:ascii="Arial" w:hAnsi="Arial" w:cs="Arial"/>
                <w:b/>
              </w:rPr>
              <w:t>DETALLE</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r w:rsidRPr="00F37185">
              <w:rPr>
                <w:rFonts w:ascii="Arial" w:hAnsi="Arial" w:cs="Arial"/>
              </w:rPr>
              <w:t>Lugar de prestación del servicio</w:t>
            </w:r>
          </w:p>
        </w:tc>
        <w:tc>
          <w:tcPr>
            <w:tcW w:w="5724" w:type="dxa"/>
            <w:shd w:val="clear" w:color="auto" w:fill="auto"/>
          </w:tcPr>
          <w:p w:rsidR="00334BF9" w:rsidRPr="00F37185" w:rsidRDefault="00334BF9" w:rsidP="00C46B23">
            <w:pPr>
              <w:jc w:val="both"/>
              <w:rPr>
                <w:rFonts w:ascii="Arial" w:hAnsi="Arial" w:cs="Arial"/>
              </w:rPr>
            </w:pPr>
            <w:r w:rsidRPr="00F37185">
              <w:rPr>
                <w:rFonts w:ascii="Arial" w:hAnsi="Arial" w:cs="Arial"/>
                <w:lang w:val="es-MX"/>
              </w:rPr>
              <w:t xml:space="preserve">Indicado en el </w:t>
            </w:r>
            <w:r w:rsidRPr="00F37185">
              <w:rPr>
                <w:rFonts w:ascii="Arial" w:hAnsi="Arial" w:cs="Arial"/>
                <w:b/>
                <w:lang w:val="es-MX"/>
              </w:rPr>
              <w:t>numeral 1. (Objeto de la convocatoria)</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p>
          <w:p w:rsidR="00334BF9" w:rsidRPr="00F37185" w:rsidRDefault="00334BF9" w:rsidP="00C46B23">
            <w:pPr>
              <w:jc w:val="both"/>
              <w:rPr>
                <w:rFonts w:ascii="Arial" w:hAnsi="Arial" w:cs="Arial"/>
              </w:rPr>
            </w:pPr>
            <w:r w:rsidRPr="00F37185">
              <w:rPr>
                <w:rFonts w:ascii="Arial" w:hAnsi="Arial" w:cs="Arial"/>
              </w:rPr>
              <w:t>Duración del Contrato</w:t>
            </w:r>
          </w:p>
        </w:tc>
        <w:tc>
          <w:tcPr>
            <w:tcW w:w="5724" w:type="dxa"/>
            <w:shd w:val="clear" w:color="auto" w:fill="auto"/>
          </w:tcPr>
          <w:p w:rsidR="00334BF9" w:rsidRPr="00F37185" w:rsidRDefault="00E6127D" w:rsidP="00C46B23">
            <w:pPr>
              <w:jc w:val="both"/>
              <w:rPr>
                <w:rFonts w:ascii="Arial" w:hAnsi="Arial" w:cs="Arial"/>
              </w:rPr>
            </w:pPr>
            <w:r>
              <w:rPr>
                <w:rFonts w:ascii="Arial" w:hAnsi="Arial" w:cs="Arial"/>
              </w:rPr>
              <w:t xml:space="preserve">Inicio: </w:t>
            </w:r>
            <w:r w:rsidR="00C06680">
              <w:rPr>
                <w:rFonts w:ascii="Arial" w:hAnsi="Arial" w:cs="Arial"/>
              </w:rPr>
              <w:t>Junio</w:t>
            </w:r>
            <w:r w:rsidR="00334BF9">
              <w:rPr>
                <w:rFonts w:ascii="Arial" w:hAnsi="Arial" w:cs="Arial"/>
              </w:rPr>
              <w:t xml:space="preserve"> del 2017</w:t>
            </w:r>
          </w:p>
          <w:p w:rsidR="00334BF9" w:rsidRPr="00F37185" w:rsidRDefault="00334BF9" w:rsidP="00C46B23">
            <w:pPr>
              <w:jc w:val="both"/>
              <w:rPr>
                <w:rFonts w:ascii="Arial" w:hAnsi="Arial" w:cs="Arial"/>
              </w:rPr>
            </w:pPr>
            <w:r w:rsidRPr="00F37185">
              <w:rPr>
                <w:rFonts w:ascii="Arial" w:hAnsi="Arial" w:cs="Arial"/>
              </w:rPr>
              <w:t>Término:</w:t>
            </w:r>
            <w:r>
              <w:rPr>
                <w:rFonts w:ascii="Arial" w:hAnsi="Arial" w:cs="Arial"/>
              </w:rPr>
              <w:t xml:space="preserve"> </w:t>
            </w:r>
            <w:r w:rsidRPr="00A45986">
              <w:rPr>
                <w:rFonts w:ascii="Arial" w:hAnsi="Arial" w:cs="Arial"/>
                <w:sz w:val="18"/>
                <w:szCs w:val="18"/>
              </w:rPr>
              <w:t>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r w:rsidRPr="00F37185">
              <w:rPr>
                <w:rFonts w:ascii="Arial" w:hAnsi="Arial" w:cs="Arial"/>
              </w:rPr>
              <w:t>Remuneración mensual</w:t>
            </w:r>
          </w:p>
        </w:tc>
        <w:tc>
          <w:tcPr>
            <w:tcW w:w="5724" w:type="dxa"/>
            <w:shd w:val="clear" w:color="auto" w:fill="auto"/>
          </w:tcPr>
          <w:p w:rsidR="00334BF9" w:rsidRPr="00F37185" w:rsidRDefault="00334BF9" w:rsidP="00C46B23">
            <w:pPr>
              <w:jc w:val="both"/>
              <w:rPr>
                <w:rFonts w:ascii="Arial" w:hAnsi="Arial" w:cs="Arial"/>
              </w:rPr>
            </w:pPr>
            <w:r w:rsidRPr="00F37185">
              <w:rPr>
                <w:rFonts w:ascii="Arial" w:hAnsi="Arial" w:cs="Arial"/>
                <w:lang w:val="es-MX"/>
              </w:rPr>
              <w:t>Indicado en el numeral 1. (Objeto de la convocatoria)</w:t>
            </w:r>
          </w:p>
        </w:tc>
      </w:tr>
      <w:tr w:rsidR="00334BF9" w:rsidRPr="00F37185" w:rsidTr="00C46B23">
        <w:tc>
          <w:tcPr>
            <w:tcW w:w="3042" w:type="dxa"/>
            <w:shd w:val="clear" w:color="auto" w:fill="auto"/>
          </w:tcPr>
          <w:p w:rsidR="00334BF9" w:rsidRPr="00F37185" w:rsidRDefault="00334BF9" w:rsidP="00C46B23">
            <w:pPr>
              <w:jc w:val="both"/>
              <w:rPr>
                <w:rFonts w:ascii="Arial" w:hAnsi="Arial" w:cs="Arial"/>
              </w:rPr>
            </w:pPr>
            <w:r w:rsidRPr="00F37185">
              <w:rPr>
                <w:rFonts w:ascii="Arial" w:hAnsi="Arial" w:cs="Arial"/>
              </w:rPr>
              <w:t>Otras condiciones esenciales del contrato</w:t>
            </w:r>
          </w:p>
        </w:tc>
        <w:tc>
          <w:tcPr>
            <w:tcW w:w="5724" w:type="dxa"/>
            <w:shd w:val="clear" w:color="auto" w:fill="auto"/>
          </w:tcPr>
          <w:p w:rsidR="00334BF9" w:rsidRPr="00F37185" w:rsidRDefault="00334BF9" w:rsidP="00C46B23">
            <w:pPr>
              <w:jc w:val="both"/>
              <w:rPr>
                <w:rFonts w:ascii="Arial" w:hAnsi="Arial" w:cs="Arial"/>
              </w:rPr>
            </w:pPr>
            <w:r w:rsidRPr="00F37185">
              <w:rPr>
                <w:rFonts w:ascii="Arial" w:hAnsi="Arial" w:cs="Arial"/>
              </w:rPr>
              <w:t>Disponibilidad Inmediata</w:t>
            </w:r>
          </w:p>
        </w:tc>
      </w:tr>
    </w:tbl>
    <w:p w:rsidR="00334BF9" w:rsidRPr="00F37185" w:rsidRDefault="00334BF9" w:rsidP="00334BF9">
      <w:pPr>
        <w:jc w:val="both"/>
        <w:rPr>
          <w:rFonts w:ascii="Arial" w:hAnsi="Arial" w:cs="Arial"/>
          <w:b/>
          <w:lang w:val="es-MX"/>
        </w:rPr>
      </w:pPr>
    </w:p>
    <w:p w:rsidR="00334BF9" w:rsidRPr="00F37185" w:rsidRDefault="00334BF9" w:rsidP="00334BF9">
      <w:pPr>
        <w:jc w:val="both"/>
        <w:rPr>
          <w:rFonts w:ascii="Arial" w:hAnsi="Arial" w:cs="Arial"/>
          <w:b/>
          <w:lang w:val="es-MX"/>
        </w:rPr>
      </w:pPr>
    </w:p>
    <w:p w:rsidR="00334BF9" w:rsidRPr="00F37185" w:rsidRDefault="00334BF9" w:rsidP="00334BF9">
      <w:pPr>
        <w:pStyle w:val="Sangradetextonormal"/>
        <w:numPr>
          <w:ilvl w:val="0"/>
          <w:numId w:val="1"/>
        </w:numPr>
        <w:tabs>
          <w:tab w:val="clear" w:pos="720"/>
          <w:tab w:val="num" w:pos="426"/>
        </w:tabs>
        <w:ind w:hanging="720"/>
        <w:jc w:val="both"/>
        <w:rPr>
          <w:rFonts w:ascii="Arial" w:hAnsi="Arial" w:cs="Arial"/>
          <w:b/>
        </w:rPr>
      </w:pPr>
      <w:r w:rsidRPr="00F37185">
        <w:rPr>
          <w:rFonts w:ascii="Arial" w:hAnsi="Arial" w:cs="Arial"/>
          <w:b/>
        </w:rPr>
        <w:t>MODALIDAD DE POSTULACIÓN</w:t>
      </w:r>
    </w:p>
    <w:p w:rsidR="00334BF9" w:rsidRPr="00F37185" w:rsidRDefault="00334BF9" w:rsidP="00334BF9">
      <w:pPr>
        <w:pStyle w:val="Sangradetextonormal"/>
        <w:jc w:val="both"/>
        <w:rPr>
          <w:rFonts w:ascii="Arial" w:hAnsi="Arial" w:cs="Arial"/>
        </w:rPr>
      </w:pPr>
    </w:p>
    <w:p w:rsidR="00334BF9" w:rsidRPr="00F37185" w:rsidRDefault="00334BF9" w:rsidP="00334BF9">
      <w:pPr>
        <w:tabs>
          <w:tab w:val="left" w:pos="540"/>
        </w:tabs>
        <w:ind w:left="1428"/>
        <w:rPr>
          <w:rFonts w:cs="Arial"/>
          <w:b/>
          <w:bCs/>
          <w:sz w:val="10"/>
          <w:szCs w:val="10"/>
        </w:rPr>
      </w:pPr>
    </w:p>
    <w:p w:rsidR="00334BF9" w:rsidRPr="00F37185" w:rsidRDefault="00334BF9" w:rsidP="00334BF9">
      <w:pPr>
        <w:ind w:left="426"/>
        <w:jc w:val="both"/>
        <w:rPr>
          <w:rFonts w:ascii="Arial" w:hAnsi="Arial" w:cs="Arial"/>
        </w:rPr>
      </w:pPr>
      <w:r w:rsidRPr="00F37185">
        <w:rPr>
          <w:rFonts w:ascii="Arial" w:hAnsi="Arial" w:cs="Arial"/>
        </w:rPr>
        <w:t>Las personas interesadas en participar en el proceso que cumplan con los requisitos establecidos, deberán seguir los pasos siguientes:</w:t>
      </w:r>
    </w:p>
    <w:p w:rsidR="00334BF9" w:rsidRPr="00F37185" w:rsidRDefault="00334BF9" w:rsidP="00334BF9">
      <w:pPr>
        <w:ind w:left="360"/>
        <w:jc w:val="both"/>
        <w:rPr>
          <w:rFonts w:ascii="Arial" w:hAnsi="Arial" w:cs="Arial"/>
        </w:rPr>
      </w:pPr>
    </w:p>
    <w:p w:rsidR="00334BF9" w:rsidRPr="00F37185" w:rsidRDefault="00334BF9" w:rsidP="00334BF9">
      <w:pPr>
        <w:pStyle w:val="Prrafodelista"/>
        <w:numPr>
          <w:ilvl w:val="0"/>
          <w:numId w:val="3"/>
        </w:numPr>
        <w:suppressAutoHyphens w:val="0"/>
        <w:jc w:val="both"/>
        <w:rPr>
          <w:rFonts w:ascii="Arial" w:hAnsi="Arial" w:cs="Arial"/>
        </w:rPr>
      </w:pPr>
      <w:r w:rsidRPr="00F37185">
        <w:rPr>
          <w:rFonts w:ascii="Arial" w:hAnsi="Arial" w:cs="Arial"/>
        </w:rPr>
        <w:t xml:space="preserve">Ingresar al link </w:t>
      </w:r>
      <w:hyperlink r:id="rId6" w:history="1">
        <w:r w:rsidRPr="00F37185">
          <w:rPr>
            <w:rStyle w:val="Hipervnculo"/>
            <w:rFonts w:ascii="Arial" w:hAnsi="Arial" w:cs="Arial"/>
          </w:rPr>
          <w:t>ww1.essalud.gob.pe/</w:t>
        </w:r>
        <w:proofErr w:type="spellStart"/>
        <w:r w:rsidRPr="00F37185">
          <w:rPr>
            <w:rStyle w:val="Hipervnculo"/>
            <w:rFonts w:ascii="Arial" w:hAnsi="Arial" w:cs="Arial"/>
          </w:rPr>
          <w:t>sisep</w:t>
        </w:r>
        <w:proofErr w:type="spellEnd"/>
        <w:r w:rsidRPr="00F37185">
          <w:rPr>
            <w:rStyle w:val="Hipervnculo"/>
            <w:rFonts w:ascii="Arial" w:hAnsi="Arial" w:cs="Arial"/>
          </w:rPr>
          <w:t xml:space="preserve">/postular_oportunidades.htm </w:t>
        </w:r>
      </w:hyperlink>
      <w:r w:rsidRPr="00F37185">
        <w:rPr>
          <w:rFonts w:ascii="Arial" w:hAnsi="Arial" w:cs="Arial"/>
        </w:rPr>
        <w:t xml:space="preserve"> y </w:t>
      </w:r>
      <w:r w:rsidRPr="00F37185">
        <w:rPr>
          <w:rStyle w:val="Hipervnculo"/>
          <w:rFonts w:ascii="Arial" w:hAnsi="Arial" w:cs="Arial"/>
          <w:bCs/>
        </w:rPr>
        <w:t>r</w:t>
      </w:r>
      <w:r w:rsidRPr="00F37185">
        <w:rPr>
          <w:rFonts w:ascii="Arial" w:hAnsi="Arial" w:cs="Arial"/>
        </w:rPr>
        <w:t xml:space="preserve">egistrarse en el Sistema de Selección de Personal (SISEP), culminado el registro el sistema enviará al correo electrónico consignado del postulante el usuario y clave. </w:t>
      </w:r>
    </w:p>
    <w:p w:rsidR="00334BF9" w:rsidRPr="00F37185" w:rsidRDefault="00334BF9" w:rsidP="00334BF9">
      <w:pPr>
        <w:pStyle w:val="Prrafodelista"/>
        <w:jc w:val="both"/>
        <w:rPr>
          <w:rFonts w:ascii="Arial" w:hAnsi="Arial" w:cs="Arial"/>
          <w:sz w:val="10"/>
          <w:szCs w:val="10"/>
        </w:rPr>
      </w:pPr>
    </w:p>
    <w:p w:rsidR="00334BF9" w:rsidRPr="00F37185" w:rsidRDefault="00334BF9" w:rsidP="00334BF9">
      <w:pPr>
        <w:pStyle w:val="Prrafodelista"/>
        <w:numPr>
          <w:ilvl w:val="0"/>
          <w:numId w:val="3"/>
        </w:numPr>
        <w:suppressAutoHyphens w:val="0"/>
        <w:jc w:val="both"/>
        <w:rPr>
          <w:rFonts w:ascii="Arial" w:hAnsi="Arial" w:cs="Arial"/>
        </w:rPr>
      </w:pPr>
      <w:r w:rsidRPr="00F37185">
        <w:rPr>
          <w:rFonts w:ascii="Arial" w:hAnsi="Arial" w:cs="Arial"/>
        </w:rPr>
        <w:t>El postulante deberá ingresar al SISEP con su respectivo usuario y contraseña e iniciar su postulación a las ofertas laborales de su interés registrando sus datos  de experiencia y formación.</w:t>
      </w:r>
    </w:p>
    <w:p w:rsidR="00334BF9" w:rsidRPr="00F37185" w:rsidRDefault="00334BF9" w:rsidP="00334BF9">
      <w:pPr>
        <w:pStyle w:val="Prrafodelista"/>
        <w:rPr>
          <w:rFonts w:ascii="Arial" w:hAnsi="Arial" w:cs="Arial"/>
          <w:sz w:val="10"/>
          <w:szCs w:val="10"/>
        </w:rPr>
      </w:pPr>
    </w:p>
    <w:p w:rsidR="00334BF9" w:rsidRPr="00F37185" w:rsidRDefault="00334BF9" w:rsidP="00334BF9">
      <w:pPr>
        <w:pStyle w:val="Prrafodelista"/>
        <w:numPr>
          <w:ilvl w:val="0"/>
          <w:numId w:val="3"/>
        </w:numPr>
        <w:suppressAutoHyphens w:val="0"/>
        <w:jc w:val="both"/>
        <w:rPr>
          <w:rFonts w:ascii="Arial" w:hAnsi="Arial" w:cs="Arial"/>
          <w:lang w:val="es-PE"/>
        </w:rPr>
      </w:pPr>
      <w:r w:rsidRPr="00F37185">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34BF9" w:rsidRPr="00F37185" w:rsidRDefault="00334BF9" w:rsidP="00334BF9">
      <w:pPr>
        <w:rPr>
          <w:rFonts w:ascii="Arial" w:hAnsi="Arial" w:cs="Arial"/>
          <w:sz w:val="10"/>
          <w:szCs w:val="10"/>
        </w:rPr>
      </w:pPr>
    </w:p>
    <w:p w:rsidR="00334BF9" w:rsidRPr="00F37185" w:rsidRDefault="00334BF9" w:rsidP="00334BF9">
      <w:pPr>
        <w:pStyle w:val="Prrafodelista"/>
        <w:ind w:left="709"/>
        <w:jc w:val="both"/>
        <w:rPr>
          <w:rFonts w:ascii="Arial" w:hAnsi="Arial" w:cs="Arial"/>
          <w:lang w:val="es-PE"/>
        </w:rPr>
      </w:pPr>
      <w:r w:rsidRPr="00F37185">
        <w:rPr>
          <w:rFonts w:ascii="Arial" w:hAnsi="Arial" w:cs="Arial"/>
        </w:rPr>
        <w:t xml:space="preserve">Cada postulante deberá descargar de </w:t>
      </w:r>
      <w:smartTag w:uri="urn:schemas-microsoft-com:office:smarttags" w:element="PersonName">
        <w:smartTagPr>
          <w:attr w:name="ProductID" w:val="la P￡gina Web"/>
        </w:smartTagPr>
        <w:r w:rsidRPr="00F37185">
          <w:rPr>
            <w:rFonts w:ascii="Arial" w:hAnsi="Arial" w:cs="Arial"/>
          </w:rPr>
          <w:t>la Página Web</w:t>
        </w:r>
      </w:smartTag>
      <w:r w:rsidRPr="00F37185">
        <w:rPr>
          <w:rFonts w:ascii="Arial" w:hAnsi="Arial" w:cs="Arial"/>
        </w:rPr>
        <w:t xml:space="preserve"> Institucional: </w:t>
      </w:r>
      <w:hyperlink r:id="rId7" w:history="1">
        <w:r w:rsidRPr="00F37185">
          <w:rPr>
            <w:rStyle w:val="Hipervnculo"/>
            <w:rFonts w:ascii="Arial" w:hAnsi="Arial" w:cs="Arial"/>
          </w:rPr>
          <w:t>www.essalud.gob.pe</w:t>
        </w:r>
      </w:hyperlink>
      <w:r w:rsidRPr="00F37185">
        <w:rPr>
          <w:rFonts w:ascii="Arial" w:hAnsi="Arial" w:cs="Arial"/>
        </w:rPr>
        <w:t xml:space="preserve"> los Formatos de Declaración Jurada siguientes:</w:t>
      </w:r>
    </w:p>
    <w:p w:rsidR="00334BF9" w:rsidRPr="00F37185" w:rsidRDefault="00334BF9" w:rsidP="00334BF9">
      <w:pPr>
        <w:pStyle w:val="Prrafodelista1"/>
        <w:ind w:left="360"/>
        <w:jc w:val="both"/>
        <w:rPr>
          <w:rFonts w:ascii="Arial" w:hAnsi="Arial" w:cs="Arial"/>
          <w:sz w:val="10"/>
          <w:szCs w:val="10"/>
        </w:rPr>
      </w:pPr>
    </w:p>
    <w:p w:rsidR="00334BF9" w:rsidRPr="00F37185" w:rsidRDefault="00334BF9" w:rsidP="00334BF9">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 xml:space="preserve">Declaración Jurada de Cumplimiento de requisitos </w:t>
      </w:r>
      <w:r w:rsidRPr="00F37185">
        <w:rPr>
          <w:rFonts w:ascii="Arial" w:hAnsi="Arial" w:cs="Arial"/>
          <w:color w:val="0000FF"/>
          <w:sz w:val="20"/>
          <w:szCs w:val="20"/>
          <w:u w:val="single"/>
        </w:rPr>
        <w:t>(Formato 1)</w:t>
      </w:r>
    </w:p>
    <w:p w:rsidR="00334BF9" w:rsidRPr="00F37185" w:rsidRDefault="00334BF9" w:rsidP="00334BF9">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Declaración Jurada sobre Impedimento y Nepotismo. (</w:t>
      </w:r>
      <w:hyperlink r:id="rId8" w:tgtFrame="_blank" w:history="1">
        <w:r w:rsidRPr="00F37185">
          <w:rPr>
            <w:rStyle w:val="Hipervnculo"/>
            <w:rFonts w:ascii="Arial" w:hAnsi="Arial" w:cs="Arial"/>
            <w:sz w:val="20"/>
            <w:szCs w:val="20"/>
          </w:rPr>
          <w:t>Formato 2</w:t>
        </w:r>
      </w:hyperlink>
      <w:r w:rsidRPr="00F37185">
        <w:rPr>
          <w:rFonts w:ascii="Arial" w:hAnsi="Arial" w:cs="Arial"/>
          <w:sz w:val="20"/>
          <w:szCs w:val="20"/>
        </w:rPr>
        <w:t>)</w:t>
      </w:r>
    </w:p>
    <w:p w:rsidR="00334BF9" w:rsidRPr="00F37185" w:rsidRDefault="00334BF9" w:rsidP="00334BF9">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F37185">
        <w:rPr>
          <w:rFonts w:ascii="Arial" w:hAnsi="Arial" w:cs="Arial"/>
          <w:sz w:val="20"/>
          <w:szCs w:val="20"/>
        </w:rPr>
        <w:t>Declaración Jurada de Confidencialidad e Incompatibilidad. (</w:t>
      </w:r>
      <w:hyperlink r:id="rId9" w:tgtFrame="_blank" w:history="1">
        <w:r w:rsidRPr="00F37185">
          <w:rPr>
            <w:rStyle w:val="Hipervnculo"/>
            <w:rFonts w:ascii="Arial" w:hAnsi="Arial" w:cs="Arial"/>
            <w:sz w:val="20"/>
            <w:szCs w:val="20"/>
          </w:rPr>
          <w:t>Formato 3</w:t>
        </w:r>
      </w:hyperlink>
      <w:r w:rsidRPr="00F37185">
        <w:rPr>
          <w:rFonts w:ascii="Arial" w:hAnsi="Arial" w:cs="Arial"/>
          <w:sz w:val="20"/>
          <w:szCs w:val="20"/>
        </w:rPr>
        <w:t>)</w:t>
      </w:r>
    </w:p>
    <w:p w:rsidR="00334BF9" w:rsidRPr="00F37185" w:rsidRDefault="00334BF9" w:rsidP="00334BF9">
      <w:pPr>
        <w:pStyle w:val="NormalWeb"/>
        <w:numPr>
          <w:ilvl w:val="0"/>
          <w:numId w:val="4"/>
        </w:numPr>
        <w:shd w:val="clear" w:color="auto" w:fill="FFFFFF"/>
        <w:spacing w:before="0" w:beforeAutospacing="0"/>
        <w:ind w:left="714" w:hanging="357"/>
        <w:jc w:val="both"/>
        <w:rPr>
          <w:rFonts w:ascii="Arial" w:hAnsi="Arial" w:cs="Arial"/>
          <w:sz w:val="20"/>
          <w:szCs w:val="20"/>
        </w:rPr>
      </w:pPr>
      <w:r w:rsidRPr="00F37185">
        <w:rPr>
          <w:rFonts w:ascii="Arial" w:hAnsi="Arial" w:cs="Arial"/>
          <w:sz w:val="20"/>
          <w:szCs w:val="20"/>
        </w:rPr>
        <w:t>Declaración Jurada de no Registrar Antecedentes Penales. (</w:t>
      </w:r>
      <w:hyperlink r:id="rId10" w:tgtFrame="_blank" w:history="1">
        <w:r w:rsidRPr="00F37185">
          <w:rPr>
            <w:rStyle w:val="Hipervnculo"/>
            <w:rFonts w:ascii="Arial" w:hAnsi="Arial" w:cs="Arial"/>
            <w:sz w:val="20"/>
            <w:szCs w:val="20"/>
          </w:rPr>
          <w:t>Formato 5</w:t>
        </w:r>
      </w:hyperlink>
      <w:r w:rsidRPr="00F37185">
        <w:rPr>
          <w:rFonts w:ascii="Arial" w:hAnsi="Arial" w:cs="Arial"/>
          <w:sz w:val="20"/>
          <w:szCs w:val="20"/>
        </w:rPr>
        <w:t>)</w:t>
      </w:r>
    </w:p>
    <w:p w:rsidR="00334BF9" w:rsidRPr="00F37185" w:rsidRDefault="00334BF9" w:rsidP="00334BF9">
      <w:pPr>
        <w:pStyle w:val="Prrafodelista1"/>
        <w:ind w:left="357" w:right="99"/>
        <w:jc w:val="both"/>
        <w:rPr>
          <w:rFonts w:ascii="Arial" w:hAnsi="Arial" w:cs="Arial"/>
        </w:rPr>
      </w:pPr>
      <w:r w:rsidRPr="00F3718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334BF9" w:rsidRPr="00F37185" w:rsidRDefault="00334BF9" w:rsidP="00334BF9">
      <w:pPr>
        <w:pStyle w:val="Prrafodelista1"/>
        <w:ind w:left="357" w:right="99"/>
        <w:jc w:val="both"/>
        <w:rPr>
          <w:rFonts w:ascii="Arial" w:hAnsi="Arial" w:cs="Arial"/>
        </w:rPr>
      </w:pPr>
    </w:p>
    <w:p w:rsidR="00334BF9" w:rsidRPr="00F37185" w:rsidRDefault="00334BF9" w:rsidP="00334BF9">
      <w:pPr>
        <w:jc w:val="both"/>
        <w:rPr>
          <w:rFonts w:ascii="Arial" w:hAnsi="Arial" w:cs="Arial"/>
          <w:b/>
          <w:lang w:val="es-MX"/>
        </w:rPr>
      </w:pPr>
    </w:p>
    <w:p w:rsidR="00334BF9" w:rsidRPr="00F37185" w:rsidRDefault="00334BF9" w:rsidP="00334BF9">
      <w:pPr>
        <w:pStyle w:val="Prrafodelista2"/>
        <w:tabs>
          <w:tab w:val="left" w:pos="360"/>
        </w:tabs>
        <w:ind w:left="0"/>
        <w:jc w:val="both"/>
        <w:rPr>
          <w:rFonts w:cs="Arial"/>
          <w:b/>
          <w:sz w:val="20"/>
        </w:rPr>
      </w:pPr>
      <w:r w:rsidRPr="00F37185">
        <w:rPr>
          <w:rFonts w:cs="Arial"/>
          <w:b/>
          <w:sz w:val="20"/>
        </w:rPr>
        <w:t>VI.  CRONOGRAMA Y ETAPAS DEL PROCESO</w:t>
      </w:r>
    </w:p>
    <w:p w:rsidR="00334BF9" w:rsidRPr="00F37185" w:rsidRDefault="00334BF9" w:rsidP="00334BF9">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334BF9" w:rsidRPr="00F37185" w:rsidTr="00C46B23">
        <w:trPr>
          <w:trHeight w:val="398"/>
        </w:trPr>
        <w:tc>
          <w:tcPr>
            <w:tcW w:w="3402" w:type="dxa"/>
            <w:gridSpan w:val="2"/>
            <w:shd w:val="clear" w:color="auto" w:fill="D9D9D9" w:themeFill="background1" w:themeFillShade="D9"/>
            <w:vAlign w:val="center"/>
          </w:tcPr>
          <w:p w:rsidR="00334BF9" w:rsidRPr="00F37185" w:rsidRDefault="00334BF9" w:rsidP="00C46B23">
            <w:pPr>
              <w:jc w:val="center"/>
              <w:rPr>
                <w:rFonts w:ascii="Arial" w:hAnsi="Arial" w:cs="Arial"/>
                <w:b/>
                <w:sz w:val="18"/>
                <w:szCs w:val="18"/>
                <w:lang w:val="es-MX"/>
              </w:rPr>
            </w:pPr>
            <w:r w:rsidRPr="00F37185">
              <w:rPr>
                <w:rFonts w:ascii="Arial" w:hAnsi="Arial" w:cs="Arial"/>
                <w:b/>
                <w:sz w:val="18"/>
                <w:szCs w:val="18"/>
                <w:lang w:val="es-MX"/>
              </w:rPr>
              <w:t>ETAPAS DEL PROCESO</w:t>
            </w:r>
          </w:p>
        </w:tc>
        <w:tc>
          <w:tcPr>
            <w:tcW w:w="2976" w:type="dxa"/>
            <w:shd w:val="clear" w:color="auto" w:fill="D9D9D9" w:themeFill="background1" w:themeFillShade="D9"/>
            <w:vAlign w:val="center"/>
          </w:tcPr>
          <w:p w:rsidR="00334BF9" w:rsidRPr="00F37185" w:rsidRDefault="00334BF9" w:rsidP="00C46B23">
            <w:pPr>
              <w:jc w:val="center"/>
              <w:rPr>
                <w:rFonts w:ascii="Arial" w:hAnsi="Arial" w:cs="Arial"/>
                <w:sz w:val="18"/>
                <w:szCs w:val="18"/>
                <w:lang w:val="es-MX"/>
              </w:rPr>
            </w:pPr>
            <w:r w:rsidRPr="00F37185">
              <w:rPr>
                <w:rFonts w:ascii="Arial" w:hAnsi="Arial" w:cs="Arial"/>
                <w:b/>
                <w:sz w:val="18"/>
                <w:szCs w:val="18"/>
                <w:lang w:val="es-MX"/>
              </w:rPr>
              <w:t>FECHA Y HORA</w:t>
            </w:r>
          </w:p>
        </w:tc>
        <w:tc>
          <w:tcPr>
            <w:tcW w:w="2666" w:type="dxa"/>
            <w:shd w:val="clear" w:color="auto" w:fill="D9D9D9" w:themeFill="background1" w:themeFillShade="D9"/>
            <w:vAlign w:val="center"/>
          </w:tcPr>
          <w:p w:rsidR="00334BF9" w:rsidRPr="00F37185" w:rsidRDefault="00334BF9" w:rsidP="00C46B23">
            <w:pPr>
              <w:jc w:val="center"/>
              <w:rPr>
                <w:rFonts w:ascii="Arial" w:hAnsi="Arial" w:cs="Arial"/>
                <w:b/>
                <w:sz w:val="18"/>
                <w:szCs w:val="18"/>
                <w:lang w:val="es-MX"/>
              </w:rPr>
            </w:pPr>
            <w:r w:rsidRPr="00F37185">
              <w:rPr>
                <w:rFonts w:ascii="Arial" w:hAnsi="Arial" w:cs="Arial"/>
                <w:b/>
                <w:sz w:val="18"/>
                <w:szCs w:val="18"/>
                <w:lang w:val="es-MX"/>
              </w:rPr>
              <w:t>ÀREA RESPONSABLE</w:t>
            </w:r>
          </w:p>
        </w:tc>
      </w:tr>
      <w:tr w:rsidR="00334BF9" w:rsidRPr="009F4814" w:rsidTr="00C46B23">
        <w:trPr>
          <w:trHeight w:val="510"/>
        </w:trPr>
        <w:tc>
          <w:tcPr>
            <w:tcW w:w="425"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w:t>
            </w:r>
          </w:p>
        </w:tc>
        <w:tc>
          <w:tcPr>
            <w:tcW w:w="2977" w:type="dxa"/>
            <w:tcBorders>
              <w:bottom w:val="single" w:sz="4" w:space="0" w:color="auto"/>
            </w:tcBorders>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334BF9" w:rsidRPr="000C3592" w:rsidRDefault="00F553F2" w:rsidP="00C46B23">
            <w:pPr>
              <w:jc w:val="center"/>
              <w:rPr>
                <w:rFonts w:ascii="Arial" w:hAnsi="Arial" w:cs="Arial"/>
                <w:sz w:val="18"/>
                <w:szCs w:val="18"/>
                <w:lang w:val="es-MX"/>
              </w:rPr>
            </w:pPr>
            <w:r w:rsidRPr="000C3592">
              <w:rPr>
                <w:rFonts w:ascii="Arial" w:hAnsi="Arial" w:cs="Arial"/>
                <w:sz w:val="18"/>
                <w:szCs w:val="18"/>
                <w:lang w:val="es-MX"/>
              </w:rPr>
              <w:t>25</w:t>
            </w:r>
            <w:r w:rsidR="00334BF9" w:rsidRPr="000C3592">
              <w:rPr>
                <w:rFonts w:ascii="Arial" w:hAnsi="Arial" w:cs="Arial"/>
                <w:sz w:val="18"/>
                <w:szCs w:val="18"/>
                <w:lang w:val="es-MX"/>
              </w:rPr>
              <w:t xml:space="preserve"> de mayo del 2017</w:t>
            </w:r>
          </w:p>
        </w:tc>
        <w:tc>
          <w:tcPr>
            <w:tcW w:w="2666"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SGGI-URRHH</w:t>
            </w:r>
          </w:p>
        </w:tc>
      </w:tr>
      <w:tr w:rsidR="00334BF9" w:rsidRPr="009F4814" w:rsidTr="00C46B23">
        <w:trPr>
          <w:trHeight w:val="306"/>
        </w:trPr>
        <w:tc>
          <w:tcPr>
            <w:tcW w:w="3402" w:type="dxa"/>
            <w:gridSpan w:val="2"/>
            <w:shd w:val="clear" w:color="auto" w:fill="D9D9D9" w:themeFill="background1" w:themeFillShade="D9"/>
            <w:vAlign w:val="center"/>
          </w:tcPr>
          <w:p w:rsidR="00334BF9" w:rsidRPr="009F4814" w:rsidRDefault="00334BF9" w:rsidP="00C46B23">
            <w:pPr>
              <w:jc w:val="both"/>
              <w:rPr>
                <w:rFonts w:ascii="Arial" w:hAnsi="Arial" w:cs="Arial"/>
                <w:sz w:val="18"/>
                <w:szCs w:val="18"/>
                <w:lang w:val="es-MX"/>
              </w:rPr>
            </w:pPr>
            <w:r w:rsidRPr="009F4814">
              <w:rPr>
                <w:rFonts w:ascii="Arial" w:hAnsi="Arial" w:cs="Arial"/>
                <w:b/>
                <w:sz w:val="18"/>
                <w:szCs w:val="18"/>
                <w:lang w:val="es-MX"/>
              </w:rPr>
              <w:t>CONVOCATORIA</w:t>
            </w:r>
          </w:p>
        </w:tc>
        <w:tc>
          <w:tcPr>
            <w:tcW w:w="2976" w:type="dxa"/>
            <w:shd w:val="clear" w:color="auto" w:fill="D9D9D9" w:themeFill="background1" w:themeFillShade="D9"/>
            <w:vAlign w:val="center"/>
          </w:tcPr>
          <w:p w:rsidR="00334BF9" w:rsidRPr="000C3592" w:rsidRDefault="00334BF9" w:rsidP="00C46B23">
            <w:pPr>
              <w:jc w:val="both"/>
              <w:rPr>
                <w:rFonts w:ascii="Arial" w:hAnsi="Arial" w:cs="Arial"/>
                <w:sz w:val="18"/>
                <w:szCs w:val="18"/>
                <w:lang w:val="es-MX"/>
              </w:rPr>
            </w:pPr>
          </w:p>
        </w:tc>
        <w:tc>
          <w:tcPr>
            <w:tcW w:w="2666" w:type="dxa"/>
            <w:shd w:val="clear" w:color="auto" w:fill="D9D9D9" w:themeFill="background1" w:themeFillShade="D9"/>
          </w:tcPr>
          <w:p w:rsidR="00334BF9" w:rsidRPr="009F4814" w:rsidRDefault="00334BF9" w:rsidP="00C46B23">
            <w:pPr>
              <w:jc w:val="both"/>
              <w:rPr>
                <w:rFonts w:ascii="Arial" w:hAnsi="Arial" w:cs="Arial"/>
                <w:sz w:val="18"/>
                <w:szCs w:val="18"/>
                <w:lang w:val="es-MX"/>
              </w:rPr>
            </w:pPr>
          </w:p>
        </w:tc>
      </w:tr>
      <w:tr w:rsidR="00334BF9" w:rsidRPr="009F4814" w:rsidTr="00C46B23">
        <w:trPr>
          <w:trHeight w:val="631"/>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2</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Publicación en la página Web institucional y marquesinas informativas</w:t>
            </w:r>
          </w:p>
        </w:tc>
        <w:tc>
          <w:tcPr>
            <w:tcW w:w="2976" w:type="dxa"/>
            <w:vAlign w:val="center"/>
          </w:tcPr>
          <w:p w:rsidR="00334BF9" w:rsidRPr="000C3592" w:rsidRDefault="00F553F2" w:rsidP="00334BF9">
            <w:pPr>
              <w:jc w:val="center"/>
              <w:rPr>
                <w:rFonts w:ascii="Arial" w:hAnsi="Arial" w:cs="Arial"/>
                <w:sz w:val="18"/>
                <w:szCs w:val="18"/>
                <w:lang w:val="es-MX"/>
              </w:rPr>
            </w:pPr>
            <w:r w:rsidRPr="000C3592">
              <w:rPr>
                <w:rFonts w:ascii="Arial" w:hAnsi="Arial" w:cs="Arial"/>
                <w:sz w:val="18"/>
                <w:szCs w:val="18"/>
                <w:lang w:val="es-MX"/>
              </w:rPr>
              <w:t xml:space="preserve"> 09</w:t>
            </w:r>
            <w:r w:rsidR="00334BF9" w:rsidRPr="000C3592">
              <w:rPr>
                <w:rFonts w:ascii="Arial" w:hAnsi="Arial" w:cs="Arial"/>
                <w:sz w:val="18"/>
                <w:szCs w:val="18"/>
                <w:lang w:val="es-MX"/>
              </w:rPr>
              <w:t xml:space="preserve">  de junio del 2017</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color w:val="000000"/>
                <w:sz w:val="18"/>
                <w:szCs w:val="18"/>
                <w:lang w:val="es-PE"/>
              </w:rPr>
              <w:t xml:space="preserve">SGGI – GCTIC </w:t>
            </w:r>
          </w:p>
        </w:tc>
      </w:tr>
      <w:tr w:rsidR="00334BF9" w:rsidRPr="009F4814" w:rsidTr="00C46B23">
        <w:trPr>
          <w:trHeight w:val="843"/>
        </w:trPr>
        <w:tc>
          <w:tcPr>
            <w:tcW w:w="425"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3</w:t>
            </w:r>
          </w:p>
        </w:tc>
        <w:tc>
          <w:tcPr>
            <w:tcW w:w="2977" w:type="dxa"/>
            <w:tcBorders>
              <w:bottom w:val="single" w:sz="4" w:space="0" w:color="auto"/>
            </w:tcBorders>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 xml:space="preserve">Inscripción a través del Sistema de Selección de Personal(SISEP) </w:t>
            </w:r>
            <w:hyperlink r:id="rId11" w:history="1">
              <w:r w:rsidRPr="009F4814">
                <w:rPr>
                  <w:rStyle w:val="Hipervnculo"/>
                  <w:rFonts w:ascii="Arial" w:hAnsi="Arial" w:cs="Arial"/>
                </w:rPr>
                <w:t>ww1.essalud.gob.pe/</w:t>
              </w:r>
              <w:proofErr w:type="spellStart"/>
              <w:r w:rsidRPr="009F4814">
                <w:rPr>
                  <w:rStyle w:val="Hipervnculo"/>
                  <w:rFonts w:ascii="Arial" w:hAnsi="Arial" w:cs="Arial"/>
                </w:rPr>
                <w:t>sisep</w:t>
              </w:r>
              <w:proofErr w:type="spellEnd"/>
              <w:r w:rsidRPr="009F4814">
                <w:rPr>
                  <w:rStyle w:val="Hipervnculo"/>
                  <w:rFonts w:ascii="Arial" w:hAnsi="Arial" w:cs="Arial"/>
                </w:rPr>
                <w:t xml:space="preserve">/postular_oportunidades.htm </w:t>
              </w:r>
            </w:hyperlink>
          </w:p>
        </w:tc>
        <w:tc>
          <w:tcPr>
            <w:tcW w:w="2976" w:type="dxa"/>
            <w:tcBorders>
              <w:bottom w:val="single" w:sz="4" w:space="0" w:color="auto"/>
            </w:tcBorders>
            <w:vAlign w:val="center"/>
          </w:tcPr>
          <w:p w:rsidR="00334BF9" w:rsidRPr="000C3592" w:rsidRDefault="00F553F2" w:rsidP="00C46B23">
            <w:pPr>
              <w:jc w:val="center"/>
              <w:rPr>
                <w:rFonts w:ascii="Arial" w:hAnsi="Arial" w:cs="Arial"/>
                <w:sz w:val="18"/>
                <w:szCs w:val="18"/>
                <w:lang w:val="es-MX"/>
              </w:rPr>
            </w:pPr>
            <w:r w:rsidRPr="000C3592">
              <w:rPr>
                <w:rFonts w:ascii="Arial" w:hAnsi="Arial" w:cs="Arial"/>
                <w:sz w:val="18"/>
                <w:szCs w:val="18"/>
                <w:lang w:val="es-MX"/>
              </w:rPr>
              <w:t xml:space="preserve">14 </w:t>
            </w:r>
            <w:r w:rsidR="00334BF9" w:rsidRPr="000C3592">
              <w:rPr>
                <w:rFonts w:ascii="Arial" w:hAnsi="Arial" w:cs="Arial"/>
                <w:sz w:val="18"/>
                <w:szCs w:val="18"/>
                <w:lang w:val="es-MX"/>
              </w:rPr>
              <w:t>al 15 de junio  del 2017</w:t>
            </w:r>
          </w:p>
        </w:tc>
        <w:tc>
          <w:tcPr>
            <w:tcW w:w="2666"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SGGI-GCTIC</w:t>
            </w:r>
          </w:p>
        </w:tc>
      </w:tr>
      <w:tr w:rsidR="00334BF9" w:rsidRPr="009F4814" w:rsidTr="00C46B23">
        <w:trPr>
          <w:trHeight w:val="281"/>
        </w:trPr>
        <w:tc>
          <w:tcPr>
            <w:tcW w:w="3402" w:type="dxa"/>
            <w:gridSpan w:val="2"/>
            <w:shd w:val="clear" w:color="auto" w:fill="D9D9D9" w:themeFill="background1" w:themeFillShade="D9"/>
            <w:vAlign w:val="center"/>
          </w:tcPr>
          <w:p w:rsidR="00334BF9" w:rsidRPr="009F4814" w:rsidRDefault="00334BF9" w:rsidP="00C46B23">
            <w:pPr>
              <w:jc w:val="both"/>
              <w:rPr>
                <w:rFonts w:ascii="Arial" w:hAnsi="Arial" w:cs="Arial"/>
                <w:sz w:val="18"/>
                <w:szCs w:val="18"/>
                <w:lang w:val="es-MX"/>
              </w:rPr>
            </w:pPr>
            <w:r w:rsidRPr="009F4814">
              <w:rPr>
                <w:rFonts w:ascii="Arial" w:hAnsi="Arial" w:cs="Arial"/>
                <w:b/>
                <w:sz w:val="18"/>
                <w:szCs w:val="18"/>
                <w:lang w:val="es-MX"/>
              </w:rPr>
              <w:t>SELECCIÓN</w:t>
            </w:r>
          </w:p>
        </w:tc>
        <w:tc>
          <w:tcPr>
            <w:tcW w:w="2976" w:type="dxa"/>
            <w:shd w:val="clear" w:color="auto" w:fill="D9D9D9" w:themeFill="background1" w:themeFillShade="D9"/>
            <w:vAlign w:val="center"/>
          </w:tcPr>
          <w:p w:rsidR="00334BF9" w:rsidRPr="009F4814" w:rsidRDefault="00334BF9" w:rsidP="00C46B23">
            <w:pPr>
              <w:jc w:val="both"/>
              <w:rPr>
                <w:rFonts w:ascii="Arial" w:hAnsi="Arial" w:cs="Arial"/>
                <w:sz w:val="18"/>
                <w:szCs w:val="18"/>
                <w:lang w:val="es-MX"/>
              </w:rPr>
            </w:pPr>
          </w:p>
        </w:tc>
        <w:tc>
          <w:tcPr>
            <w:tcW w:w="2666" w:type="dxa"/>
            <w:shd w:val="clear" w:color="auto" w:fill="D9D9D9" w:themeFill="background1" w:themeFillShade="D9"/>
          </w:tcPr>
          <w:p w:rsidR="00334BF9" w:rsidRPr="009F4814" w:rsidRDefault="00334BF9" w:rsidP="00C46B23">
            <w:pPr>
              <w:jc w:val="both"/>
              <w:rPr>
                <w:rFonts w:ascii="Arial" w:hAnsi="Arial" w:cs="Arial"/>
                <w:sz w:val="18"/>
                <w:szCs w:val="18"/>
                <w:lang w:val="es-MX"/>
              </w:rPr>
            </w:pPr>
          </w:p>
        </w:tc>
      </w:tr>
      <w:tr w:rsidR="00334BF9" w:rsidRPr="009F4814" w:rsidTr="00C46B23">
        <w:trPr>
          <w:trHeight w:val="210"/>
        </w:trPr>
        <w:tc>
          <w:tcPr>
            <w:tcW w:w="425"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4</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16 de junio  del 2017</w:t>
            </w:r>
          </w:p>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a partir de las 16:00 en las marquesinas informativas de la Red Asistencial Loreto,</w:t>
            </w:r>
            <w:r w:rsidRPr="009F4814">
              <w:rPr>
                <w:rFonts w:ascii="Arial" w:hAnsi="Arial" w:cs="Arial"/>
                <w:color w:val="000000"/>
                <w:sz w:val="18"/>
                <w:szCs w:val="18"/>
              </w:rPr>
              <w:t xml:space="preserve">sito en la calle 9 de diciembre Nº 533 – Iquitos </w:t>
            </w:r>
            <w:r w:rsidRPr="009F4814">
              <w:rPr>
                <w:rFonts w:ascii="Arial" w:hAnsi="Arial" w:cs="Arial"/>
                <w:color w:val="000000"/>
                <w:sz w:val="18"/>
                <w:szCs w:val="18"/>
                <w:lang w:val="es-PE"/>
              </w:rPr>
              <w:t>y en la página Web Institucional</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color w:val="000000"/>
                <w:sz w:val="18"/>
                <w:szCs w:val="18"/>
                <w:lang w:val="es-PE"/>
              </w:rPr>
              <w:t>SGGI – GCTIC / URRHH</w:t>
            </w:r>
          </w:p>
        </w:tc>
      </w:tr>
      <w:tr w:rsidR="00334BF9" w:rsidRPr="009F4814" w:rsidTr="00C46B23">
        <w:trPr>
          <w:trHeight w:val="210"/>
        </w:trPr>
        <w:tc>
          <w:tcPr>
            <w:tcW w:w="425"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5</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Evaluación Psicotécnica</w:t>
            </w:r>
          </w:p>
        </w:tc>
        <w:tc>
          <w:tcPr>
            <w:tcW w:w="2976"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19  de junio  del 2017</w:t>
            </w:r>
          </w:p>
          <w:p w:rsidR="00334BF9" w:rsidRPr="009F4814" w:rsidRDefault="00334BF9" w:rsidP="00C46B23">
            <w:pPr>
              <w:jc w:val="center"/>
              <w:rPr>
                <w:rFonts w:ascii="Arial" w:hAnsi="Arial" w:cs="Arial"/>
                <w:sz w:val="18"/>
                <w:szCs w:val="18"/>
              </w:rPr>
            </w:pPr>
            <w:r w:rsidRPr="009F4814">
              <w:rPr>
                <w:rFonts w:ascii="Arial" w:hAnsi="Arial" w:cs="Arial"/>
                <w:sz w:val="18"/>
                <w:szCs w:val="18"/>
                <w:lang w:val="es-MX"/>
              </w:rPr>
              <w:t>a  las 09:00 horas  en</w:t>
            </w:r>
            <w:r w:rsidRPr="009F4814">
              <w:rPr>
                <w:rFonts w:ascii="Arial" w:hAnsi="Arial" w:cs="Arial"/>
              </w:rPr>
              <w:t xml:space="preserve"> Calle 9 de Diciembre Nº 533, Iquitos.</w:t>
            </w:r>
          </w:p>
        </w:tc>
        <w:tc>
          <w:tcPr>
            <w:tcW w:w="2666" w:type="dxa"/>
            <w:vAlign w:val="center"/>
          </w:tcPr>
          <w:p w:rsidR="00334BF9" w:rsidRPr="009F4814" w:rsidRDefault="00334BF9" w:rsidP="00C46B23">
            <w:pPr>
              <w:jc w:val="center"/>
              <w:rPr>
                <w:rFonts w:ascii="Arial" w:hAnsi="Arial" w:cs="Arial"/>
                <w:color w:val="000000"/>
                <w:sz w:val="18"/>
                <w:szCs w:val="18"/>
              </w:rPr>
            </w:pPr>
            <w:r w:rsidRPr="009F4814">
              <w:rPr>
                <w:rFonts w:ascii="Arial" w:hAnsi="Arial" w:cs="Arial"/>
                <w:color w:val="000000"/>
                <w:sz w:val="18"/>
                <w:szCs w:val="18"/>
              </w:rPr>
              <w:t>URRHH</w:t>
            </w:r>
          </w:p>
        </w:tc>
      </w:tr>
      <w:tr w:rsidR="00334BF9" w:rsidRPr="009F4814" w:rsidTr="00C46B23">
        <w:trPr>
          <w:trHeight w:val="210"/>
        </w:trPr>
        <w:tc>
          <w:tcPr>
            <w:tcW w:w="425"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6</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19 de junio  del 2017</w:t>
            </w:r>
          </w:p>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a partir de las 11:00 horas en las marquesinas informativas de la Red Asistencial Loreto,</w:t>
            </w:r>
            <w:r w:rsidRPr="009F4814">
              <w:rPr>
                <w:rFonts w:ascii="Arial" w:hAnsi="Arial" w:cs="Arial"/>
                <w:color w:val="000000"/>
                <w:sz w:val="18"/>
                <w:szCs w:val="18"/>
              </w:rPr>
              <w:t xml:space="preserve">sito en la calle 9 de diciembre Nº 533 – Iquitos </w:t>
            </w:r>
            <w:r w:rsidRPr="009F4814">
              <w:rPr>
                <w:rFonts w:ascii="Arial" w:hAnsi="Arial" w:cs="Arial"/>
                <w:color w:val="000000"/>
                <w:sz w:val="18"/>
                <w:szCs w:val="18"/>
                <w:lang w:val="es-PE"/>
              </w:rPr>
              <w:t>y en la página Web Institucional</w:t>
            </w:r>
          </w:p>
        </w:tc>
        <w:tc>
          <w:tcPr>
            <w:tcW w:w="2666" w:type="dxa"/>
            <w:vAlign w:val="center"/>
          </w:tcPr>
          <w:p w:rsidR="00334BF9" w:rsidRPr="009F4814" w:rsidRDefault="00334BF9" w:rsidP="00C46B23">
            <w:pPr>
              <w:jc w:val="center"/>
              <w:rPr>
                <w:rFonts w:ascii="Arial" w:hAnsi="Arial" w:cs="Arial"/>
                <w:sz w:val="18"/>
                <w:szCs w:val="18"/>
              </w:rPr>
            </w:pPr>
            <w:r w:rsidRPr="009F4814">
              <w:rPr>
                <w:rFonts w:ascii="Arial" w:hAnsi="Arial" w:cs="Arial"/>
                <w:color w:val="000000"/>
                <w:sz w:val="18"/>
                <w:szCs w:val="18"/>
                <w:lang w:val="es-PE"/>
              </w:rPr>
              <w:t>SGGI – GCTIC / URRHH</w:t>
            </w:r>
          </w:p>
        </w:tc>
      </w:tr>
      <w:tr w:rsidR="00334BF9" w:rsidRPr="009F4814" w:rsidTr="00C46B23">
        <w:trPr>
          <w:trHeight w:val="210"/>
        </w:trPr>
        <w:tc>
          <w:tcPr>
            <w:tcW w:w="425"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7</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Evaluación de Conocimientos</w:t>
            </w:r>
          </w:p>
        </w:tc>
        <w:tc>
          <w:tcPr>
            <w:tcW w:w="2976"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19 de junio  del 2017a las 12:00 horas en la Unidad de Recursos Humanos  de la Red Asistencial Loreto</w:t>
            </w:r>
          </w:p>
        </w:tc>
        <w:tc>
          <w:tcPr>
            <w:tcW w:w="2666" w:type="dxa"/>
            <w:vAlign w:val="center"/>
          </w:tcPr>
          <w:p w:rsidR="00334BF9" w:rsidRPr="009F4814" w:rsidRDefault="00334BF9" w:rsidP="00C46B23">
            <w:pPr>
              <w:jc w:val="center"/>
              <w:rPr>
                <w:rFonts w:ascii="Arial" w:hAnsi="Arial" w:cs="Arial"/>
                <w:sz w:val="18"/>
                <w:szCs w:val="18"/>
              </w:rPr>
            </w:pPr>
            <w:r w:rsidRPr="009F4814">
              <w:rPr>
                <w:rFonts w:ascii="Arial" w:hAnsi="Arial" w:cs="Arial"/>
                <w:color w:val="000000"/>
                <w:sz w:val="18"/>
                <w:szCs w:val="18"/>
              </w:rPr>
              <w:t>URRHH</w:t>
            </w:r>
          </w:p>
        </w:tc>
      </w:tr>
      <w:tr w:rsidR="00334BF9" w:rsidRPr="009F4814" w:rsidTr="00C46B23">
        <w:trPr>
          <w:trHeight w:val="210"/>
        </w:trPr>
        <w:tc>
          <w:tcPr>
            <w:tcW w:w="425"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8</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Publicación de resultados de la Evaluación de Conocimientos</w:t>
            </w:r>
          </w:p>
        </w:tc>
        <w:tc>
          <w:tcPr>
            <w:tcW w:w="2976" w:type="dxa"/>
            <w:shd w:val="clear" w:color="auto" w:fill="auto"/>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19 de junio  del 2017</w:t>
            </w:r>
          </w:p>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 xml:space="preserve"> a partir de las 16:00 horas en las marquesinas informativas de la Red Asistencial Loreto,</w:t>
            </w:r>
            <w:r w:rsidRPr="009F4814">
              <w:rPr>
                <w:rFonts w:ascii="Arial" w:hAnsi="Arial" w:cs="Arial"/>
                <w:color w:val="000000"/>
                <w:sz w:val="18"/>
                <w:szCs w:val="18"/>
              </w:rPr>
              <w:t xml:space="preserve">sito en la calle 9 de diciembre Nº 533 – Iquitos </w:t>
            </w:r>
            <w:r w:rsidRPr="009F4814">
              <w:rPr>
                <w:rFonts w:ascii="Arial" w:hAnsi="Arial" w:cs="Arial"/>
                <w:color w:val="000000"/>
                <w:sz w:val="18"/>
                <w:szCs w:val="18"/>
                <w:lang w:val="es-PE"/>
              </w:rPr>
              <w:t>y en la página Web Institucional</w:t>
            </w:r>
          </w:p>
        </w:tc>
        <w:tc>
          <w:tcPr>
            <w:tcW w:w="2666" w:type="dxa"/>
            <w:vAlign w:val="center"/>
          </w:tcPr>
          <w:p w:rsidR="00334BF9" w:rsidRPr="009F4814" w:rsidRDefault="00334BF9" w:rsidP="00C46B23">
            <w:pPr>
              <w:jc w:val="center"/>
              <w:rPr>
                <w:rFonts w:ascii="Arial" w:hAnsi="Arial" w:cs="Arial"/>
                <w:sz w:val="18"/>
                <w:szCs w:val="18"/>
              </w:rPr>
            </w:pPr>
            <w:r w:rsidRPr="009F4814">
              <w:rPr>
                <w:rFonts w:ascii="Arial" w:hAnsi="Arial" w:cs="Arial"/>
                <w:color w:val="000000"/>
                <w:sz w:val="18"/>
                <w:szCs w:val="18"/>
                <w:lang w:val="es-PE"/>
              </w:rPr>
              <w:t>SGGI – GCTIC / URRHH</w:t>
            </w:r>
          </w:p>
        </w:tc>
      </w:tr>
      <w:tr w:rsidR="00334BF9" w:rsidRPr="009F4814" w:rsidTr="00C46B23">
        <w:trPr>
          <w:trHeight w:val="826"/>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9</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rPr>
              <w:t>Recepción de C.V. documentados de postulantes precalificados</w:t>
            </w:r>
          </w:p>
        </w:tc>
        <w:tc>
          <w:tcPr>
            <w:tcW w:w="297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20 de junio  del 2017</w:t>
            </w:r>
          </w:p>
          <w:p w:rsidR="00334BF9" w:rsidRPr="009F4814" w:rsidRDefault="00334BF9" w:rsidP="00334BF9">
            <w:pPr>
              <w:jc w:val="center"/>
              <w:rPr>
                <w:rFonts w:ascii="Arial" w:hAnsi="Arial" w:cs="Arial"/>
                <w:sz w:val="18"/>
                <w:szCs w:val="18"/>
              </w:rPr>
            </w:pPr>
            <w:r w:rsidRPr="009F4814">
              <w:rPr>
                <w:rFonts w:ascii="Arial" w:hAnsi="Arial" w:cs="Arial"/>
                <w:lang w:val="es-MX"/>
              </w:rPr>
              <w:t>d</w:t>
            </w:r>
            <w:r w:rsidRPr="009F4814">
              <w:rPr>
                <w:rFonts w:ascii="Arial" w:hAnsi="Arial" w:cs="Arial"/>
              </w:rPr>
              <w:t xml:space="preserve">e 08:00 a 15:00 horas </w:t>
            </w:r>
            <w:proofErr w:type="spellStart"/>
            <w:r w:rsidRPr="009F4814">
              <w:rPr>
                <w:rFonts w:ascii="Arial" w:hAnsi="Arial" w:cs="Arial"/>
                <w:sz w:val="18"/>
                <w:szCs w:val="18"/>
              </w:rPr>
              <w:t>horas</w:t>
            </w:r>
            <w:proofErr w:type="spellEnd"/>
            <w:r w:rsidRPr="009F4814">
              <w:rPr>
                <w:rFonts w:ascii="Arial" w:hAnsi="Arial" w:cs="Arial"/>
                <w:sz w:val="18"/>
                <w:szCs w:val="18"/>
              </w:rPr>
              <w:t xml:space="preserve"> en el lugar de inscripción Local de la Red Asistencial  Loreto,  </w:t>
            </w:r>
            <w:r w:rsidRPr="009F4814">
              <w:rPr>
                <w:rFonts w:ascii="Arial" w:hAnsi="Arial" w:cs="Arial"/>
                <w:sz w:val="18"/>
                <w:szCs w:val="18"/>
                <w:lang w:val="es-MX"/>
              </w:rPr>
              <w:t xml:space="preserve">, </w:t>
            </w:r>
            <w:r w:rsidRPr="009F4814">
              <w:rPr>
                <w:rFonts w:ascii="Arial" w:hAnsi="Arial" w:cs="Arial"/>
                <w:color w:val="000000"/>
                <w:sz w:val="18"/>
                <w:szCs w:val="18"/>
              </w:rPr>
              <w:t xml:space="preserve">sito en la Calle 9 de Diciembre Nº 533 – Iquitos </w:t>
            </w:r>
            <w:r w:rsidRPr="009F4814">
              <w:rPr>
                <w:rFonts w:ascii="Arial" w:hAnsi="Arial" w:cs="Arial"/>
                <w:color w:val="000000"/>
                <w:sz w:val="18"/>
                <w:szCs w:val="18"/>
                <w:lang w:val="es-PE"/>
              </w:rPr>
              <w:t>y en la página Web Institucional</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URRHH</w:t>
            </w:r>
          </w:p>
        </w:tc>
      </w:tr>
      <w:tr w:rsidR="00334BF9" w:rsidRPr="009F4814" w:rsidTr="00C46B23">
        <w:trPr>
          <w:trHeight w:val="826"/>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10</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Evaluación del C.V. u Hoja de Vida</w:t>
            </w:r>
          </w:p>
        </w:tc>
        <w:tc>
          <w:tcPr>
            <w:tcW w:w="2976" w:type="dxa"/>
            <w:vAlign w:val="center"/>
          </w:tcPr>
          <w:p w:rsidR="00334BF9" w:rsidRPr="009F4814" w:rsidRDefault="00334BF9" w:rsidP="00334BF9">
            <w:pPr>
              <w:jc w:val="center"/>
              <w:rPr>
                <w:rFonts w:ascii="Arial" w:hAnsi="Arial" w:cs="Arial"/>
                <w:sz w:val="18"/>
                <w:szCs w:val="18"/>
                <w:lang w:val="es-MX"/>
              </w:rPr>
            </w:pPr>
            <w:r w:rsidRPr="009F4814">
              <w:rPr>
                <w:rFonts w:ascii="Arial" w:hAnsi="Arial" w:cs="Arial"/>
                <w:sz w:val="18"/>
                <w:szCs w:val="18"/>
                <w:lang w:val="es-MX"/>
              </w:rPr>
              <w:t>A partir del 21 de junio  del 2017</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URRHH</w:t>
            </w:r>
          </w:p>
        </w:tc>
      </w:tr>
      <w:tr w:rsidR="00334BF9" w:rsidRPr="009F4814" w:rsidTr="00C46B23">
        <w:trPr>
          <w:trHeight w:val="826"/>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11</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F4814">
                <w:rPr>
                  <w:rFonts w:ascii="Arial" w:hAnsi="Arial" w:cs="Arial"/>
                  <w:sz w:val="18"/>
                  <w:szCs w:val="18"/>
                  <w:lang w:val="es-MX"/>
                </w:rPr>
                <w:t>la Evaluación Curricular</w:t>
              </w:r>
            </w:smartTag>
            <w:r w:rsidRPr="009F4814">
              <w:rPr>
                <w:rFonts w:ascii="Arial" w:hAnsi="Arial" w:cs="Arial"/>
                <w:sz w:val="18"/>
                <w:szCs w:val="18"/>
                <w:lang w:val="es-MX"/>
              </w:rPr>
              <w:t xml:space="preserve"> u Hoja de Vida </w:t>
            </w:r>
          </w:p>
        </w:tc>
        <w:tc>
          <w:tcPr>
            <w:tcW w:w="2976" w:type="dxa"/>
            <w:vAlign w:val="center"/>
          </w:tcPr>
          <w:p w:rsidR="00334BF9" w:rsidRPr="00127DE2" w:rsidRDefault="00334BF9" w:rsidP="00C46B23">
            <w:pPr>
              <w:jc w:val="center"/>
              <w:rPr>
                <w:rFonts w:ascii="Arial" w:hAnsi="Arial" w:cs="Arial"/>
                <w:sz w:val="18"/>
                <w:szCs w:val="18"/>
                <w:lang w:val="es-MX"/>
              </w:rPr>
            </w:pPr>
            <w:r w:rsidRPr="00127DE2">
              <w:rPr>
                <w:rFonts w:ascii="Arial" w:hAnsi="Arial" w:cs="Arial"/>
                <w:sz w:val="18"/>
                <w:szCs w:val="18"/>
                <w:lang w:val="es-MX"/>
              </w:rPr>
              <w:t xml:space="preserve">22 de </w:t>
            </w:r>
            <w:proofErr w:type="gramStart"/>
            <w:r w:rsidRPr="00127DE2">
              <w:rPr>
                <w:rFonts w:ascii="Arial" w:hAnsi="Arial" w:cs="Arial"/>
                <w:sz w:val="18"/>
                <w:szCs w:val="18"/>
                <w:lang w:val="es-MX"/>
              </w:rPr>
              <w:t>junio  del</w:t>
            </w:r>
            <w:proofErr w:type="gramEnd"/>
            <w:r w:rsidRPr="00127DE2">
              <w:rPr>
                <w:rFonts w:ascii="Arial" w:hAnsi="Arial" w:cs="Arial"/>
                <w:sz w:val="18"/>
                <w:szCs w:val="18"/>
                <w:lang w:val="es-MX"/>
              </w:rPr>
              <w:t xml:space="preserve"> 2017</w:t>
            </w:r>
          </w:p>
          <w:p w:rsidR="00334BF9" w:rsidRPr="00127DE2" w:rsidRDefault="009F4814" w:rsidP="00C46B23">
            <w:pPr>
              <w:jc w:val="center"/>
              <w:rPr>
                <w:rFonts w:ascii="Arial" w:hAnsi="Arial" w:cs="Arial"/>
                <w:sz w:val="18"/>
                <w:szCs w:val="18"/>
                <w:lang w:val="es-MX"/>
              </w:rPr>
            </w:pPr>
            <w:r w:rsidRPr="00127DE2">
              <w:rPr>
                <w:rFonts w:ascii="Arial" w:hAnsi="Arial" w:cs="Arial"/>
                <w:sz w:val="18"/>
                <w:szCs w:val="18"/>
                <w:lang w:val="es-MX"/>
              </w:rPr>
              <w:t xml:space="preserve"> a partir de las 11</w:t>
            </w:r>
            <w:r w:rsidR="00334BF9" w:rsidRPr="00127DE2">
              <w:rPr>
                <w:rFonts w:ascii="Arial" w:hAnsi="Arial" w:cs="Arial"/>
                <w:sz w:val="18"/>
                <w:szCs w:val="18"/>
                <w:lang w:val="es-MX"/>
              </w:rPr>
              <w:t>:00 horas</w:t>
            </w:r>
          </w:p>
          <w:p w:rsidR="00334BF9" w:rsidRPr="00127DE2" w:rsidRDefault="00334BF9" w:rsidP="00C46B23">
            <w:pPr>
              <w:jc w:val="center"/>
              <w:rPr>
                <w:rFonts w:ascii="Arial" w:hAnsi="Arial" w:cs="Arial"/>
                <w:sz w:val="18"/>
                <w:szCs w:val="18"/>
                <w:lang w:val="es-MX"/>
              </w:rPr>
            </w:pPr>
            <w:r w:rsidRPr="00127DE2">
              <w:rPr>
                <w:rFonts w:ascii="Arial" w:hAnsi="Arial" w:cs="Arial"/>
                <w:sz w:val="18"/>
                <w:szCs w:val="18"/>
                <w:lang w:val="es-MX"/>
              </w:rPr>
              <w:t>en las marquesinas informativas de la Red Asistencial Loreto,</w:t>
            </w:r>
            <w:r w:rsidRPr="00127DE2">
              <w:rPr>
                <w:rFonts w:ascii="Arial" w:hAnsi="Arial" w:cs="Arial"/>
                <w:sz w:val="18"/>
                <w:szCs w:val="18"/>
              </w:rPr>
              <w:t xml:space="preserve">sito en la calle 9 de diciembre Nº 533 – Iquitos </w:t>
            </w:r>
            <w:r w:rsidRPr="00127DE2">
              <w:rPr>
                <w:rFonts w:ascii="Arial" w:hAnsi="Arial" w:cs="Arial"/>
                <w:sz w:val="18"/>
                <w:szCs w:val="18"/>
                <w:lang w:val="es-PE"/>
              </w:rPr>
              <w:t>y en la página Web Institucional</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color w:val="000000"/>
                <w:sz w:val="18"/>
                <w:szCs w:val="18"/>
                <w:lang w:val="es-PE"/>
              </w:rPr>
              <w:t>SGGI – GCTIC / URRHH</w:t>
            </w:r>
          </w:p>
        </w:tc>
      </w:tr>
      <w:tr w:rsidR="00334BF9" w:rsidRPr="009F4814" w:rsidTr="00C46B23">
        <w:trPr>
          <w:trHeight w:val="515"/>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12</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Evaluación Psicológica</w:t>
            </w:r>
          </w:p>
        </w:tc>
        <w:tc>
          <w:tcPr>
            <w:tcW w:w="2976" w:type="dxa"/>
            <w:vAlign w:val="center"/>
          </w:tcPr>
          <w:p w:rsidR="00334BF9" w:rsidRPr="00127DE2" w:rsidRDefault="009F4814" w:rsidP="00C46B23">
            <w:pPr>
              <w:jc w:val="center"/>
              <w:rPr>
                <w:rFonts w:ascii="Arial" w:hAnsi="Arial" w:cs="Arial"/>
                <w:sz w:val="18"/>
                <w:szCs w:val="18"/>
                <w:lang w:val="es-MX"/>
              </w:rPr>
            </w:pPr>
            <w:r w:rsidRPr="00127DE2">
              <w:rPr>
                <w:rFonts w:ascii="Arial" w:hAnsi="Arial" w:cs="Arial"/>
                <w:sz w:val="18"/>
                <w:szCs w:val="18"/>
                <w:lang w:val="es-MX"/>
              </w:rPr>
              <w:t>22</w:t>
            </w:r>
            <w:r w:rsidR="00334BF9" w:rsidRPr="00127DE2">
              <w:rPr>
                <w:rFonts w:ascii="Arial" w:hAnsi="Arial" w:cs="Arial"/>
                <w:sz w:val="18"/>
                <w:szCs w:val="18"/>
                <w:lang w:val="es-MX"/>
              </w:rPr>
              <w:t xml:space="preserve"> de </w:t>
            </w:r>
            <w:r w:rsidRPr="00127DE2">
              <w:rPr>
                <w:rFonts w:ascii="Arial" w:hAnsi="Arial" w:cs="Arial"/>
                <w:sz w:val="18"/>
                <w:szCs w:val="18"/>
                <w:lang w:val="es-MX"/>
              </w:rPr>
              <w:t>junio del</w:t>
            </w:r>
            <w:r w:rsidR="00334BF9" w:rsidRPr="00127DE2">
              <w:rPr>
                <w:rFonts w:ascii="Arial" w:hAnsi="Arial" w:cs="Arial"/>
                <w:sz w:val="18"/>
                <w:szCs w:val="18"/>
                <w:lang w:val="es-MX"/>
              </w:rPr>
              <w:t xml:space="preserve"> 2017</w:t>
            </w:r>
          </w:p>
          <w:p w:rsidR="00334BF9" w:rsidRPr="00127DE2" w:rsidRDefault="009F4814" w:rsidP="00C46B23">
            <w:pPr>
              <w:jc w:val="center"/>
              <w:rPr>
                <w:rFonts w:ascii="Arial" w:hAnsi="Arial" w:cs="Arial"/>
                <w:sz w:val="18"/>
                <w:szCs w:val="18"/>
                <w:lang w:val="es-MX"/>
              </w:rPr>
            </w:pPr>
            <w:r w:rsidRPr="00127DE2">
              <w:rPr>
                <w:rFonts w:ascii="Arial" w:hAnsi="Arial" w:cs="Arial"/>
                <w:sz w:val="18"/>
                <w:szCs w:val="18"/>
                <w:lang w:val="es-MX"/>
              </w:rPr>
              <w:t>a las 13</w:t>
            </w:r>
            <w:r w:rsidR="00334BF9" w:rsidRPr="00127DE2">
              <w:rPr>
                <w:rFonts w:ascii="Arial" w:hAnsi="Arial" w:cs="Arial"/>
                <w:sz w:val="18"/>
                <w:szCs w:val="18"/>
                <w:lang w:val="es-MX"/>
              </w:rPr>
              <w:t>:00 horas</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URRHH</w:t>
            </w:r>
          </w:p>
        </w:tc>
      </w:tr>
      <w:tr w:rsidR="00334BF9" w:rsidRPr="009F4814" w:rsidTr="00C46B23">
        <w:trPr>
          <w:trHeight w:val="406"/>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13</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Evaluación Personal</w:t>
            </w:r>
          </w:p>
        </w:tc>
        <w:tc>
          <w:tcPr>
            <w:tcW w:w="2976" w:type="dxa"/>
            <w:vAlign w:val="center"/>
          </w:tcPr>
          <w:p w:rsidR="00334BF9" w:rsidRPr="00127DE2" w:rsidRDefault="009F4814" w:rsidP="009F4814">
            <w:pPr>
              <w:jc w:val="center"/>
              <w:rPr>
                <w:rFonts w:ascii="Arial" w:hAnsi="Arial" w:cs="Arial"/>
                <w:sz w:val="18"/>
                <w:szCs w:val="18"/>
                <w:lang w:val="es-MX"/>
              </w:rPr>
            </w:pPr>
            <w:r w:rsidRPr="00127DE2">
              <w:rPr>
                <w:rFonts w:ascii="Arial" w:hAnsi="Arial" w:cs="Arial"/>
                <w:sz w:val="18"/>
                <w:szCs w:val="18"/>
                <w:lang w:val="es-MX"/>
              </w:rPr>
              <w:t xml:space="preserve">23 </w:t>
            </w:r>
            <w:r w:rsidR="00334BF9" w:rsidRPr="00127DE2">
              <w:rPr>
                <w:rFonts w:ascii="Arial" w:hAnsi="Arial" w:cs="Arial"/>
                <w:sz w:val="18"/>
                <w:szCs w:val="18"/>
                <w:lang w:val="es-MX"/>
              </w:rPr>
              <w:t>de junio  del 2017a las 10:00 horas</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URRHH</w:t>
            </w:r>
          </w:p>
        </w:tc>
      </w:tr>
      <w:tr w:rsidR="00334BF9" w:rsidRPr="009F4814" w:rsidTr="00C46B23">
        <w:trPr>
          <w:trHeight w:val="406"/>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14</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Publicación de resultados de la Entrevista Personal</w:t>
            </w:r>
          </w:p>
        </w:tc>
        <w:tc>
          <w:tcPr>
            <w:tcW w:w="2976" w:type="dxa"/>
            <w:vMerge w:val="restart"/>
            <w:vAlign w:val="center"/>
          </w:tcPr>
          <w:p w:rsidR="00334BF9" w:rsidRPr="00127DE2" w:rsidRDefault="009F4814" w:rsidP="00C46B23">
            <w:pPr>
              <w:jc w:val="center"/>
              <w:rPr>
                <w:rFonts w:ascii="Arial" w:hAnsi="Arial" w:cs="Arial"/>
                <w:sz w:val="18"/>
                <w:szCs w:val="18"/>
                <w:lang w:val="es-MX"/>
              </w:rPr>
            </w:pPr>
            <w:r w:rsidRPr="00127DE2">
              <w:rPr>
                <w:rFonts w:ascii="Arial" w:hAnsi="Arial" w:cs="Arial"/>
                <w:sz w:val="18"/>
                <w:szCs w:val="18"/>
                <w:lang w:val="es-MX"/>
              </w:rPr>
              <w:t>23</w:t>
            </w:r>
            <w:r w:rsidR="00334BF9" w:rsidRPr="00127DE2">
              <w:rPr>
                <w:rFonts w:ascii="Arial" w:hAnsi="Arial" w:cs="Arial"/>
                <w:sz w:val="18"/>
                <w:szCs w:val="18"/>
                <w:lang w:val="es-MX"/>
              </w:rPr>
              <w:t xml:space="preserve"> de junio  del 2017a partir de las 16:00 horas en las marquesinas informativas de la Red Asistencial Loreto,</w:t>
            </w:r>
            <w:r w:rsidR="00334BF9" w:rsidRPr="00127DE2">
              <w:rPr>
                <w:rFonts w:ascii="Arial" w:hAnsi="Arial" w:cs="Arial"/>
                <w:sz w:val="18"/>
                <w:szCs w:val="18"/>
              </w:rPr>
              <w:t xml:space="preserve">sito en la calle 9 de diciembre Nº 533 – Iquitos </w:t>
            </w:r>
            <w:r w:rsidR="00334BF9" w:rsidRPr="00127DE2">
              <w:rPr>
                <w:rFonts w:ascii="Arial" w:hAnsi="Arial" w:cs="Arial"/>
                <w:sz w:val="18"/>
                <w:szCs w:val="18"/>
                <w:lang w:val="es-PE"/>
              </w:rPr>
              <w:t>y en la página Web Institucional</w:t>
            </w:r>
          </w:p>
        </w:tc>
        <w:tc>
          <w:tcPr>
            <w:tcW w:w="2666"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URRHH</w:t>
            </w:r>
          </w:p>
        </w:tc>
      </w:tr>
      <w:tr w:rsidR="00334BF9" w:rsidRPr="009F4814" w:rsidTr="00C46B23">
        <w:trPr>
          <w:trHeight w:val="504"/>
        </w:trPr>
        <w:tc>
          <w:tcPr>
            <w:tcW w:w="425"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15</w:t>
            </w:r>
          </w:p>
        </w:tc>
        <w:tc>
          <w:tcPr>
            <w:tcW w:w="2977" w:type="dxa"/>
            <w:tcBorders>
              <w:bottom w:val="single" w:sz="4" w:space="0" w:color="auto"/>
            </w:tcBorders>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Publicación del Resultado Final</w:t>
            </w:r>
          </w:p>
        </w:tc>
        <w:tc>
          <w:tcPr>
            <w:tcW w:w="2976" w:type="dxa"/>
            <w:vMerge/>
            <w:tcBorders>
              <w:bottom w:val="single" w:sz="4" w:space="0" w:color="auto"/>
            </w:tcBorders>
            <w:vAlign w:val="center"/>
          </w:tcPr>
          <w:p w:rsidR="00334BF9" w:rsidRPr="00127DE2" w:rsidRDefault="00334BF9" w:rsidP="00C46B23">
            <w:pPr>
              <w:jc w:val="center"/>
              <w:rPr>
                <w:rFonts w:ascii="Arial" w:hAnsi="Arial" w:cs="Arial"/>
                <w:sz w:val="18"/>
                <w:szCs w:val="18"/>
                <w:lang w:val="es-MX"/>
              </w:rPr>
            </w:pPr>
          </w:p>
        </w:tc>
        <w:tc>
          <w:tcPr>
            <w:tcW w:w="2666"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color w:val="000000"/>
                <w:sz w:val="18"/>
                <w:szCs w:val="18"/>
                <w:lang w:val="es-PE"/>
              </w:rPr>
              <w:t>SGGI – GCTIC / URRHH</w:t>
            </w:r>
          </w:p>
        </w:tc>
      </w:tr>
      <w:tr w:rsidR="00334BF9" w:rsidRPr="009F4814" w:rsidTr="00C46B23">
        <w:trPr>
          <w:trHeight w:val="288"/>
        </w:trPr>
        <w:tc>
          <w:tcPr>
            <w:tcW w:w="3402" w:type="dxa"/>
            <w:gridSpan w:val="2"/>
            <w:shd w:val="clear" w:color="auto" w:fill="D9D9D9" w:themeFill="background1" w:themeFillShade="D9"/>
            <w:vAlign w:val="center"/>
          </w:tcPr>
          <w:p w:rsidR="00334BF9" w:rsidRPr="009F4814" w:rsidRDefault="00334BF9" w:rsidP="00C46B23">
            <w:pPr>
              <w:jc w:val="both"/>
              <w:rPr>
                <w:rFonts w:ascii="Arial" w:hAnsi="Arial" w:cs="Arial"/>
                <w:b/>
                <w:sz w:val="18"/>
                <w:szCs w:val="18"/>
                <w:lang w:val="es-MX"/>
              </w:rPr>
            </w:pPr>
            <w:r w:rsidRPr="009F4814">
              <w:rPr>
                <w:rFonts w:ascii="Arial" w:hAnsi="Arial" w:cs="Arial"/>
                <w:b/>
                <w:sz w:val="18"/>
                <w:szCs w:val="18"/>
                <w:lang w:val="es-MX"/>
              </w:rPr>
              <w:t>SUSCRIPCIÓN Y REGISTRO DEL CONTRATO</w:t>
            </w:r>
          </w:p>
        </w:tc>
        <w:tc>
          <w:tcPr>
            <w:tcW w:w="2976" w:type="dxa"/>
            <w:shd w:val="clear" w:color="auto" w:fill="D9D9D9" w:themeFill="background1" w:themeFillShade="D9"/>
            <w:vAlign w:val="center"/>
          </w:tcPr>
          <w:p w:rsidR="00334BF9" w:rsidRPr="00127DE2" w:rsidRDefault="00334BF9" w:rsidP="00C46B23">
            <w:pPr>
              <w:jc w:val="center"/>
              <w:rPr>
                <w:rFonts w:ascii="Arial" w:hAnsi="Arial" w:cs="Arial"/>
                <w:b/>
                <w:sz w:val="18"/>
                <w:szCs w:val="18"/>
                <w:lang w:val="es-MX"/>
              </w:rPr>
            </w:pPr>
          </w:p>
        </w:tc>
        <w:tc>
          <w:tcPr>
            <w:tcW w:w="2666" w:type="dxa"/>
            <w:shd w:val="clear" w:color="auto" w:fill="D9D9D9" w:themeFill="background1" w:themeFillShade="D9"/>
            <w:vAlign w:val="center"/>
          </w:tcPr>
          <w:p w:rsidR="00334BF9" w:rsidRPr="009F4814" w:rsidRDefault="00334BF9" w:rsidP="00C46B23">
            <w:pPr>
              <w:jc w:val="center"/>
              <w:rPr>
                <w:rFonts w:ascii="Arial" w:hAnsi="Arial" w:cs="Arial"/>
                <w:b/>
                <w:sz w:val="18"/>
                <w:szCs w:val="18"/>
                <w:lang w:val="es-MX"/>
              </w:rPr>
            </w:pPr>
          </w:p>
        </w:tc>
      </w:tr>
      <w:tr w:rsidR="00334BF9" w:rsidRPr="009F4814" w:rsidTr="00C46B23">
        <w:trPr>
          <w:trHeight w:val="259"/>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16</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Suscripción del Contrato</w:t>
            </w:r>
          </w:p>
        </w:tc>
        <w:tc>
          <w:tcPr>
            <w:tcW w:w="2976" w:type="dxa"/>
            <w:tcBorders>
              <w:bottom w:val="single" w:sz="4" w:space="0" w:color="auto"/>
            </w:tcBorders>
            <w:vAlign w:val="center"/>
          </w:tcPr>
          <w:p w:rsidR="00334BF9" w:rsidRPr="00127DE2" w:rsidRDefault="009F4814" w:rsidP="00C46B23">
            <w:pPr>
              <w:jc w:val="center"/>
              <w:rPr>
                <w:rFonts w:ascii="Arial" w:hAnsi="Arial" w:cs="Arial"/>
                <w:sz w:val="18"/>
                <w:szCs w:val="18"/>
                <w:lang w:val="es-MX"/>
              </w:rPr>
            </w:pPr>
            <w:r w:rsidRPr="00127DE2">
              <w:rPr>
                <w:rFonts w:ascii="Arial" w:hAnsi="Arial" w:cs="Arial"/>
                <w:sz w:val="18"/>
                <w:szCs w:val="18"/>
                <w:lang w:val="es-MX"/>
              </w:rPr>
              <w:t>Desde 24</w:t>
            </w:r>
            <w:r w:rsidR="00334BF9" w:rsidRPr="00127DE2">
              <w:rPr>
                <w:rFonts w:ascii="Arial" w:hAnsi="Arial" w:cs="Arial"/>
                <w:sz w:val="18"/>
                <w:szCs w:val="18"/>
                <w:lang w:val="es-MX"/>
              </w:rPr>
              <w:t xml:space="preserve"> de junio  del 2017</w:t>
            </w:r>
          </w:p>
        </w:tc>
        <w:tc>
          <w:tcPr>
            <w:tcW w:w="2666" w:type="dxa"/>
            <w:tcBorders>
              <w:bottom w:val="single" w:sz="4" w:space="0" w:color="auto"/>
            </w:tcBorders>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URRHH</w:t>
            </w:r>
          </w:p>
        </w:tc>
      </w:tr>
      <w:tr w:rsidR="00334BF9" w:rsidRPr="009F4814" w:rsidTr="00C46B23">
        <w:trPr>
          <w:trHeight w:val="340"/>
        </w:trPr>
        <w:tc>
          <w:tcPr>
            <w:tcW w:w="425" w:type="dxa"/>
            <w:vAlign w:val="center"/>
          </w:tcPr>
          <w:p w:rsidR="00334BF9" w:rsidRPr="009F4814" w:rsidRDefault="00334BF9" w:rsidP="00C46B23">
            <w:pPr>
              <w:jc w:val="center"/>
              <w:rPr>
                <w:rFonts w:ascii="Arial" w:hAnsi="Arial" w:cs="Arial"/>
                <w:sz w:val="18"/>
                <w:szCs w:val="18"/>
                <w:lang w:val="es-MX"/>
              </w:rPr>
            </w:pPr>
            <w:r w:rsidRPr="009F4814">
              <w:rPr>
                <w:rFonts w:ascii="Arial" w:hAnsi="Arial" w:cs="Arial"/>
                <w:sz w:val="18"/>
                <w:szCs w:val="18"/>
                <w:lang w:val="es-MX"/>
              </w:rPr>
              <w:t>17</w:t>
            </w:r>
          </w:p>
        </w:tc>
        <w:tc>
          <w:tcPr>
            <w:tcW w:w="2977" w:type="dxa"/>
            <w:vAlign w:val="center"/>
          </w:tcPr>
          <w:p w:rsidR="00334BF9" w:rsidRPr="009F4814" w:rsidRDefault="00334BF9" w:rsidP="00C46B23">
            <w:pPr>
              <w:jc w:val="both"/>
              <w:rPr>
                <w:rFonts w:ascii="Arial" w:hAnsi="Arial" w:cs="Arial"/>
                <w:sz w:val="18"/>
                <w:szCs w:val="18"/>
                <w:lang w:val="es-MX"/>
              </w:rPr>
            </w:pPr>
            <w:r w:rsidRPr="009F4814">
              <w:rPr>
                <w:rFonts w:ascii="Arial" w:hAnsi="Arial" w:cs="Arial"/>
                <w:sz w:val="18"/>
                <w:szCs w:val="18"/>
                <w:lang w:val="es-MX"/>
              </w:rPr>
              <w:t>Registro del contrato</w:t>
            </w:r>
          </w:p>
        </w:tc>
        <w:tc>
          <w:tcPr>
            <w:tcW w:w="2976" w:type="dxa"/>
            <w:shd w:val="clear" w:color="auto" w:fill="D9D9D9" w:themeFill="background1" w:themeFillShade="D9"/>
            <w:vAlign w:val="center"/>
          </w:tcPr>
          <w:p w:rsidR="00334BF9" w:rsidRPr="00127DE2" w:rsidRDefault="00334BF9" w:rsidP="00C46B23">
            <w:pPr>
              <w:jc w:val="both"/>
              <w:rPr>
                <w:rFonts w:ascii="Arial" w:hAnsi="Arial" w:cs="Arial"/>
                <w:sz w:val="18"/>
                <w:szCs w:val="18"/>
                <w:lang w:val="es-MX"/>
              </w:rPr>
            </w:pPr>
          </w:p>
        </w:tc>
        <w:tc>
          <w:tcPr>
            <w:tcW w:w="2666" w:type="dxa"/>
            <w:shd w:val="clear" w:color="auto" w:fill="D9D9D9" w:themeFill="background1" w:themeFillShade="D9"/>
          </w:tcPr>
          <w:p w:rsidR="00334BF9" w:rsidRPr="009F4814" w:rsidRDefault="00334BF9" w:rsidP="00C46B23">
            <w:pPr>
              <w:jc w:val="both"/>
              <w:rPr>
                <w:rFonts w:ascii="Arial" w:hAnsi="Arial" w:cs="Arial"/>
                <w:sz w:val="18"/>
                <w:szCs w:val="18"/>
                <w:lang w:val="es-MX"/>
              </w:rPr>
            </w:pPr>
          </w:p>
        </w:tc>
      </w:tr>
    </w:tbl>
    <w:p w:rsidR="00334BF9" w:rsidRPr="009F4814" w:rsidRDefault="00334BF9" w:rsidP="00334BF9">
      <w:pPr>
        <w:numPr>
          <w:ilvl w:val="0"/>
          <w:numId w:val="2"/>
        </w:numPr>
        <w:tabs>
          <w:tab w:val="left" w:pos="360"/>
          <w:tab w:val="left" w:pos="720"/>
        </w:tabs>
        <w:suppressAutoHyphens w:val="0"/>
        <w:ind w:hanging="360"/>
        <w:jc w:val="both"/>
        <w:rPr>
          <w:rFonts w:ascii="Arial" w:hAnsi="Arial" w:cs="Arial"/>
          <w:b/>
          <w:sz w:val="16"/>
          <w:szCs w:val="16"/>
        </w:rPr>
      </w:pPr>
      <w:r w:rsidRPr="009F4814">
        <w:rPr>
          <w:rFonts w:ascii="Arial" w:hAnsi="Arial" w:cs="Arial"/>
          <w:b/>
          <w:sz w:val="16"/>
          <w:szCs w:val="16"/>
        </w:rPr>
        <w:t>El Cronograma adjunto es tentativo, sujeto a variaciones que se darán a conocer oportunamente.</w:t>
      </w:r>
    </w:p>
    <w:p w:rsidR="00334BF9" w:rsidRPr="009F4814" w:rsidRDefault="00334BF9" w:rsidP="00334BF9">
      <w:pPr>
        <w:numPr>
          <w:ilvl w:val="0"/>
          <w:numId w:val="2"/>
        </w:numPr>
        <w:tabs>
          <w:tab w:val="left" w:pos="720"/>
        </w:tabs>
        <w:suppressAutoHyphens w:val="0"/>
        <w:ind w:hanging="360"/>
        <w:jc w:val="both"/>
        <w:rPr>
          <w:rFonts w:ascii="Arial" w:hAnsi="Arial" w:cs="Arial"/>
          <w:b/>
          <w:sz w:val="16"/>
          <w:szCs w:val="16"/>
        </w:rPr>
      </w:pPr>
      <w:r w:rsidRPr="009F4814">
        <w:rPr>
          <w:rFonts w:ascii="Arial" w:hAnsi="Arial" w:cs="Arial"/>
          <w:b/>
          <w:sz w:val="16"/>
          <w:szCs w:val="16"/>
        </w:rPr>
        <w:t>Todas las publicaciones se efectuarán en la Oficina de Recursos Humanos y otros lugares pertinentes</w:t>
      </w:r>
    </w:p>
    <w:p w:rsidR="00334BF9" w:rsidRPr="009F4814" w:rsidRDefault="00334BF9" w:rsidP="00334BF9">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 xml:space="preserve">SGGI – Sub Gerencia de Gestión de la Incorporación – CGCGP – Sede Central de </w:t>
      </w:r>
      <w:proofErr w:type="spellStart"/>
      <w:r w:rsidRPr="009F4814">
        <w:rPr>
          <w:rFonts w:ascii="Arial" w:hAnsi="Arial" w:cs="Arial"/>
          <w:b/>
          <w:sz w:val="16"/>
          <w:szCs w:val="16"/>
        </w:rPr>
        <w:t>EsSalud</w:t>
      </w:r>
      <w:proofErr w:type="spellEnd"/>
      <w:r w:rsidRPr="009F4814">
        <w:rPr>
          <w:rFonts w:ascii="Arial" w:hAnsi="Arial" w:cs="Arial"/>
          <w:b/>
          <w:sz w:val="16"/>
          <w:szCs w:val="16"/>
        </w:rPr>
        <w:t>.</w:t>
      </w:r>
    </w:p>
    <w:p w:rsidR="00334BF9" w:rsidRPr="009F4814" w:rsidRDefault="00334BF9" w:rsidP="00334BF9">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URH – Unidad de Recursos Humanos de la Red Asistencial Loreto.</w:t>
      </w:r>
    </w:p>
    <w:p w:rsidR="00334BF9" w:rsidRPr="009F4814" w:rsidRDefault="00334BF9" w:rsidP="00334BF9">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En el Aviso de publicación de una etapa se anunciará la fecha y hora de la siguiente etapa.</w:t>
      </w:r>
    </w:p>
    <w:p w:rsidR="00334BF9" w:rsidRPr="009F4814" w:rsidRDefault="00334BF9" w:rsidP="00334BF9">
      <w:pPr>
        <w:jc w:val="both"/>
        <w:rPr>
          <w:rFonts w:ascii="Arial" w:hAnsi="Arial" w:cs="Arial"/>
        </w:rPr>
      </w:pPr>
    </w:p>
    <w:p w:rsidR="00334BF9" w:rsidRPr="009F4814" w:rsidRDefault="00334BF9" w:rsidP="00334BF9">
      <w:pPr>
        <w:jc w:val="both"/>
        <w:rPr>
          <w:rFonts w:ascii="Arial" w:hAnsi="Arial" w:cs="Arial"/>
        </w:rPr>
      </w:pPr>
    </w:p>
    <w:p w:rsidR="00334BF9" w:rsidRPr="009F4814" w:rsidRDefault="00334BF9" w:rsidP="00334BF9">
      <w:pPr>
        <w:pStyle w:val="Prrafodelista2"/>
        <w:ind w:left="360"/>
        <w:jc w:val="both"/>
        <w:rPr>
          <w:rFonts w:cs="Arial"/>
          <w:b/>
          <w:sz w:val="20"/>
        </w:rPr>
      </w:pPr>
      <w:r w:rsidRPr="009F4814">
        <w:rPr>
          <w:rFonts w:cs="Arial"/>
          <w:b/>
          <w:sz w:val="20"/>
        </w:rPr>
        <w:t>VI.  DE LAS ETAPAS DE EVALUACIÓN</w:t>
      </w:r>
    </w:p>
    <w:p w:rsidR="00334BF9" w:rsidRPr="00096F66" w:rsidRDefault="00334BF9" w:rsidP="00334BF9">
      <w:pPr>
        <w:ind w:left="708"/>
        <w:jc w:val="both"/>
        <w:rPr>
          <w:rFonts w:ascii="Arial" w:hAnsi="Arial" w:cs="Arial"/>
        </w:rPr>
      </w:pPr>
      <w:r w:rsidRPr="009F4814">
        <w:rPr>
          <w:rFonts w:ascii="Arial" w:hAnsi="Arial" w:cs="Arial"/>
        </w:rPr>
        <w:t>La evaluación tiene como puntaje mínimo aprobatorio</w:t>
      </w:r>
      <w:r w:rsidRPr="00096F66">
        <w:rPr>
          <w:rFonts w:ascii="Arial" w:hAnsi="Arial" w:cs="Arial"/>
        </w:rPr>
        <w:t xml:space="preserve">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1134"/>
        <w:gridCol w:w="1559"/>
        <w:gridCol w:w="1276"/>
      </w:tblGrid>
      <w:tr w:rsidR="00334BF9" w:rsidRPr="00096F66" w:rsidTr="00C46B23">
        <w:tc>
          <w:tcPr>
            <w:tcW w:w="4253" w:type="dxa"/>
            <w:gridSpan w:val="2"/>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EVALUACIONES</w:t>
            </w:r>
          </w:p>
        </w:tc>
        <w:tc>
          <w:tcPr>
            <w:tcW w:w="1134"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PESO</w:t>
            </w:r>
          </w:p>
        </w:tc>
        <w:tc>
          <w:tcPr>
            <w:tcW w:w="1559"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PUNTAJE MÍNIMO(*)</w:t>
            </w:r>
          </w:p>
        </w:tc>
        <w:tc>
          <w:tcPr>
            <w:tcW w:w="1276"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PUNTAJE MÁXIMO</w:t>
            </w:r>
          </w:p>
        </w:tc>
      </w:tr>
      <w:tr w:rsidR="00334BF9" w:rsidRPr="00096F66" w:rsidTr="00C46B23">
        <w:trPr>
          <w:trHeight w:val="105"/>
        </w:trPr>
        <w:tc>
          <w:tcPr>
            <w:tcW w:w="4253" w:type="dxa"/>
            <w:gridSpan w:val="2"/>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EVALUACION PRE CURRICULAR (VIA SISEP)</w:t>
            </w:r>
          </w:p>
        </w:tc>
        <w:tc>
          <w:tcPr>
            <w:tcW w:w="1134"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rPr>
          <w:trHeight w:val="105"/>
        </w:trPr>
        <w:tc>
          <w:tcPr>
            <w:tcW w:w="4253" w:type="dxa"/>
            <w:gridSpan w:val="2"/>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EVALUACIÓN PSICOTÉCNICA</w:t>
            </w:r>
          </w:p>
        </w:tc>
        <w:tc>
          <w:tcPr>
            <w:tcW w:w="1134"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c>
          <w:tcPr>
            <w:tcW w:w="4253" w:type="dxa"/>
            <w:gridSpan w:val="2"/>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EVALUACIÓN DE CONOCIMIENTOS</w:t>
            </w:r>
          </w:p>
        </w:tc>
        <w:tc>
          <w:tcPr>
            <w:tcW w:w="1134"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50%</w:t>
            </w:r>
          </w:p>
        </w:tc>
        <w:tc>
          <w:tcPr>
            <w:tcW w:w="1559"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26</w:t>
            </w:r>
          </w:p>
        </w:tc>
        <w:tc>
          <w:tcPr>
            <w:tcW w:w="1276"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50</w:t>
            </w:r>
          </w:p>
        </w:tc>
      </w:tr>
      <w:tr w:rsidR="00334BF9" w:rsidRPr="00096F66" w:rsidTr="00C46B23">
        <w:tc>
          <w:tcPr>
            <w:tcW w:w="4253" w:type="dxa"/>
            <w:gridSpan w:val="2"/>
          </w:tcPr>
          <w:p w:rsidR="00334BF9" w:rsidRPr="00096F66" w:rsidRDefault="00334BF9" w:rsidP="00C46B23">
            <w:pPr>
              <w:jc w:val="both"/>
              <w:rPr>
                <w:rFonts w:ascii="Arial" w:hAnsi="Arial" w:cs="Arial"/>
                <w:b/>
                <w:sz w:val="18"/>
                <w:szCs w:val="18"/>
                <w:lang w:val="es-MX"/>
              </w:rPr>
            </w:pPr>
            <w:r w:rsidRPr="00096F66">
              <w:rPr>
                <w:rFonts w:ascii="Arial" w:hAnsi="Arial" w:cs="Arial"/>
                <w:b/>
                <w:sz w:val="18"/>
                <w:szCs w:val="18"/>
                <w:lang w:val="es-MX"/>
              </w:rPr>
              <w:t>EVALUACIÓN CURRICULAR (Hoja de Vida)</w:t>
            </w:r>
          </w:p>
        </w:tc>
        <w:tc>
          <w:tcPr>
            <w:tcW w:w="1134" w:type="dxa"/>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30%</w:t>
            </w:r>
          </w:p>
        </w:tc>
        <w:tc>
          <w:tcPr>
            <w:tcW w:w="1559" w:type="dxa"/>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18</w:t>
            </w:r>
          </w:p>
        </w:tc>
        <w:tc>
          <w:tcPr>
            <w:tcW w:w="1276" w:type="dxa"/>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30</w:t>
            </w:r>
          </w:p>
        </w:tc>
      </w:tr>
      <w:tr w:rsidR="00334BF9" w:rsidRPr="00096F66" w:rsidTr="00C46B23">
        <w:tc>
          <w:tcPr>
            <w:tcW w:w="426"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a.</w:t>
            </w:r>
          </w:p>
        </w:tc>
        <w:tc>
          <w:tcPr>
            <w:tcW w:w="3827"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 xml:space="preserve">Formación: </w:t>
            </w:r>
          </w:p>
        </w:tc>
        <w:tc>
          <w:tcPr>
            <w:tcW w:w="1134" w:type="dxa"/>
            <w:vAlign w:val="center"/>
          </w:tcPr>
          <w:p w:rsidR="00334BF9" w:rsidRPr="00096F66" w:rsidRDefault="00334BF9" w:rsidP="00C46B23">
            <w:pPr>
              <w:jc w:val="center"/>
              <w:rPr>
                <w:rFonts w:ascii="Arial" w:hAnsi="Arial" w:cs="Arial"/>
                <w:sz w:val="18"/>
                <w:szCs w:val="18"/>
                <w:lang w:val="es-MX"/>
              </w:rPr>
            </w:pPr>
          </w:p>
        </w:tc>
        <w:tc>
          <w:tcPr>
            <w:tcW w:w="1559" w:type="dxa"/>
            <w:vAlign w:val="center"/>
          </w:tcPr>
          <w:p w:rsidR="00334BF9" w:rsidRPr="00096F66" w:rsidRDefault="00334BF9" w:rsidP="00C46B23">
            <w:pPr>
              <w:jc w:val="center"/>
              <w:rPr>
                <w:rFonts w:ascii="Arial" w:hAnsi="Arial" w:cs="Arial"/>
                <w:sz w:val="18"/>
                <w:szCs w:val="18"/>
                <w:lang w:val="es-MX"/>
              </w:rPr>
            </w:pPr>
          </w:p>
        </w:tc>
        <w:tc>
          <w:tcPr>
            <w:tcW w:w="1276" w:type="dxa"/>
            <w:vAlign w:val="center"/>
          </w:tcPr>
          <w:p w:rsidR="00334BF9" w:rsidRPr="00096F66" w:rsidRDefault="00334BF9" w:rsidP="00C46B23">
            <w:pPr>
              <w:jc w:val="center"/>
              <w:rPr>
                <w:rFonts w:ascii="Arial" w:hAnsi="Arial" w:cs="Arial"/>
                <w:sz w:val="18"/>
                <w:szCs w:val="18"/>
                <w:lang w:val="es-MX"/>
              </w:rPr>
            </w:pPr>
          </w:p>
        </w:tc>
      </w:tr>
      <w:tr w:rsidR="00334BF9" w:rsidRPr="00096F66" w:rsidTr="00C46B23">
        <w:tc>
          <w:tcPr>
            <w:tcW w:w="426" w:type="dxa"/>
          </w:tcPr>
          <w:p w:rsidR="00334BF9" w:rsidRPr="00096F66" w:rsidRDefault="00334BF9" w:rsidP="00C46B23">
            <w:pPr>
              <w:jc w:val="both"/>
              <w:rPr>
                <w:rFonts w:ascii="Arial" w:hAnsi="Arial" w:cs="Arial"/>
                <w:sz w:val="18"/>
                <w:szCs w:val="18"/>
                <w:lang w:val="es-MX"/>
              </w:rPr>
            </w:pPr>
            <w:r w:rsidRPr="00096F66">
              <w:rPr>
                <w:rFonts w:ascii="Arial" w:hAnsi="Arial" w:cs="Arial"/>
                <w:sz w:val="18"/>
                <w:szCs w:val="18"/>
                <w:lang w:val="es-MX"/>
              </w:rPr>
              <w:t>b.</w:t>
            </w:r>
          </w:p>
        </w:tc>
        <w:tc>
          <w:tcPr>
            <w:tcW w:w="3827"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 xml:space="preserve">Experiencia Laboral: </w:t>
            </w:r>
          </w:p>
        </w:tc>
        <w:tc>
          <w:tcPr>
            <w:tcW w:w="1134"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c>
          <w:tcPr>
            <w:tcW w:w="426" w:type="dxa"/>
          </w:tcPr>
          <w:p w:rsidR="00334BF9" w:rsidRPr="00096F66" w:rsidRDefault="00334BF9" w:rsidP="00C46B23">
            <w:pPr>
              <w:jc w:val="both"/>
              <w:rPr>
                <w:rFonts w:ascii="Arial" w:hAnsi="Arial" w:cs="Arial"/>
                <w:sz w:val="18"/>
                <w:szCs w:val="18"/>
                <w:lang w:val="es-MX"/>
              </w:rPr>
            </w:pPr>
            <w:r w:rsidRPr="00096F66">
              <w:rPr>
                <w:rFonts w:ascii="Arial" w:hAnsi="Arial" w:cs="Arial"/>
                <w:sz w:val="18"/>
                <w:szCs w:val="18"/>
                <w:lang w:val="es-MX"/>
              </w:rPr>
              <w:t>c.</w:t>
            </w:r>
          </w:p>
        </w:tc>
        <w:tc>
          <w:tcPr>
            <w:tcW w:w="3827" w:type="dxa"/>
          </w:tcPr>
          <w:p w:rsidR="00334BF9" w:rsidRPr="00096F66" w:rsidRDefault="00334BF9" w:rsidP="00C46B23">
            <w:pPr>
              <w:rPr>
                <w:rFonts w:ascii="Arial" w:hAnsi="Arial" w:cs="Arial"/>
                <w:sz w:val="18"/>
                <w:szCs w:val="18"/>
                <w:lang w:val="es-MX"/>
              </w:rPr>
            </w:pPr>
            <w:r w:rsidRPr="00096F66">
              <w:rPr>
                <w:rFonts w:ascii="Arial" w:hAnsi="Arial" w:cs="Arial"/>
                <w:sz w:val="18"/>
                <w:szCs w:val="18"/>
                <w:lang w:val="es-MX"/>
              </w:rPr>
              <w:t>Capacitación:</w:t>
            </w:r>
          </w:p>
        </w:tc>
        <w:tc>
          <w:tcPr>
            <w:tcW w:w="1134"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c>
          <w:tcPr>
            <w:tcW w:w="4253" w:type="dxa"/>
            <w:gridSpan w:val="2"/>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EVALUACIÒN PSICOLÒGICA</w:t>
            </w:r>
          </w:p>
        </w:tc>
        <w:tc>
          <w:tcPr>
            <w:tcW w:w="1134"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p>
        </w:tc>
      </w:tr>
      <w:tr w:rsidR="00334BF9" w:rsidRPr="00096F66" w:rsidTr="00C46B23">
        <w:trPr>
          <w:trHeight w:val="105"/>
        </w:trPr>
        <w:tc>
          <w:tcPr>
            <w:tcW w:w="4253" w:type="dxa"/>
            <w:gridSpan w:val="2"/>
            <w:tcBorders>
              <w:bottom w:val="single" w:sz="4" w:space="0" w:color="auto"/>
            </w:tcBorders>
            <w:vAlign w:val="center"/>
          </w:tcPr>
          <w:p w:rsidR="00334BF9" w:rsidRPr="00096F66" w:rsidRDefault="00334BF9" w:rsidP="00C46B23">
            <w:pPr>
              <w:rPr>
                <w:rFonts w:ascii="Arial" w:hAnsi="Arial" w:cs="Arial"/>
                <w:b/>
                <w:sz w:val="18"/>
                <w:szCs w:val="18"/>
                <w:lang w:val="es-MX"/>
              </w:rPr>
            </w:pPr>
            <w:r w:rsidRPr="00096F66">
              <w:rPr>
                <w:rFonts w:ascii="Arial" w:hAnsi="Arial" w:cs="Arial"/>
                <w:b/>
                <w:sz w:val="18"/>
                <w:szCs w:val="18"/>
                <w:lang w:val="es-MX"/>
              </w:rPr>
              <w:t>EVALUACIÓN PERSONAL</w:t>
            </w:r>
          </w:p>
        </w:tc>
        <w:tc>
          <w:tcPr>
            <w:tcW w:w="1134"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20%</w:t>
            </w:r>
          </w:p>
        </w:tc>
        <w:tc>
          <w:tcPr>
            <w:tcW w:w="1559"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11</w:t>
            </w:r>
          </w:p>
        </w:tc>
        <w:tc>
          <w:tcPr>
            <w:tcW w:w="1276" w:type="dxa"/>
            <w:tcBorders>
              <w:bottom w:val="single" w:sz="4" w:space="0" w:color="auto"/>
            </w:tcBorders>
            <w:shd w:val="clear" w:color="auto" w:fill="E6E6E6"/>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20</w:t>
            </w:r>
          </w:p>
        </w:tc>
      </w:tr>
      <w:tr w:rsidR="00334BF9" w:rsidRPr="00096F66" w:rsidTr="00C46B23">
        <w:tc>
          <w:tcPr>
            <w:tcW w:w="4253" w:type="dxa"/>
            <w:gridSpan w:val="2"/>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PUNTAJE TOTAL</w:t>
            </w:r>
          </w:p>
        </w:tc>
        <w:tc>
          <w:tcPr>
            <w:tcW w:w="1134"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100%</w:t>
            </w:r>
          </w:p>
        </w:tc>
        <w:tc>
          <w:tcPr>
            <w:tcW w:w="1559"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55</w:t>
            </w:r>
          </w:p>
        </w:tc>
        <w:tc>
          <w:tcPr>
            <w:tcW w:w="1276" w:type="dxa"/>
            <w:shd w:val="clear" w:color="auto" w:fill="D9D9D9" w:themeFill="background1" w:themeFillShade="D9"/>
            <w:vAlign w:val="center"/>
          </w:tcPr>
          <w:p w:rsidR="00334BF9" w:rsidRPr="00096F66" w:rsidRDefault="00334BF9" w:rsidP="00C46B23">
            <w:pPr>
              <w:jc w:val="center"/>
              <w:rPr>
                <w:rFonts w:ascii="Arial" w:hAnsi="Arial" w:cs="Arial"/>
                <w:b/>
                <w:sz w:val="18"/>
                <w:szCs w:val="18"/>
                <w:lang w:val="es-MX"/>
              </w:rPr>
            </w:pPr>
            <w:r w:rsidRPr="00096F66">
              <w:rPr>
                <w:rFonts w:ascii="Arial" w:hAnsi="Arial" w:cs="Arial"/>
                <w:b/>
                <w:sz w:val="18"/>
                <w:szCs w:val="18"/>
                <w:lang w:val="es-MX"/>
              </w:rPr>
              <w:t>100</w:t>
            </w:r>
          </w:p>
        </w:tc>
      </w:tr>
    </w:tbl>
    <w:p w:rsidR="00334BF9" w:rsidRPr="00096F66" w:rsidRDefault="00334BF9" w:rsidP="00334BF9">
      <w:pPr>
        <w:jc w:val="both"/>
        <w:rPr>
          <w:rFonts w:ascii="Arial" w:hAnsi="Arial" w:cs="Arial"/>
          <w:sz w:val="2"/>
          <w:szCs w:val="2"/>
        </w:rPr>
      </w:pPr>
    </w:p>
    <w:p w:rsidR="00334BF9" w:rsidRPr="00096F66" w:rsidRDefault="00334BF9" w:rsidP="00334BF9">
      <w:pPr>
        <w:jc w:val="both"/>
        <w:rPr>
          <w:rFonts w:ascii="Arial" w:hAnsi="Arial" w:cs="Arial"/>
          <w:sz w:val="2"/>
          <w:szCs w:val="2"/>
        </w:rPr>
      </w:pPr>
    </w:p>
    <w:p w:rsidR="00334BF9" w:rsidRPr="00096F66" w:rsidRDefault="00334BF9" w:rsidP="00334BF9">
      <w:pPr>
        <w:ind w:left="708"/>
        <w:jc w:val="both"/>
        <w:rPr>
          <w:rFonts w:ascii="Arial" w:hAnsi="Arial" w:cs="Arial"/>
          <w:b/>
          <w:sz w:val="2"/>
          <w:szCs w:val="2"/>
        </w:rPr>
      </w:pPr>
    </w:p>
    <w:p w:rsidR="00334BF9" w:rsidRPr="00096F66" w:rsidRDefault="00334BF9" w:rsidP="00334BF9">
      <w:pPr>
        <w:ind w:left="708" w:right="44"/>
        <w:jc w:val="both"/>
        <w:rPr>
          <w:rFonts w:ascii="Arial" w:hAnsi="Arial" w:cs="Arial"/>
          <w:b/>
          <w:sz w:val="16"/>
          <w:szCs w:val="16"/>
        </w:rPr>
      </w:pPr>
      <w:r w:rsidRPr="00096F66">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334BF9" w:rsidRPr="00096F66" w:rsidRDefault="00334BF9" w:rsidP="00334BF9">
      <w:pPr>
        <w:ind w:left="708" w:right="44"/>
        <w:jc w:val="both"/>
        <w:rPr>
          <w:rFonts w:ascii="Arial" w:hAnsi="Arial" w:cs="Arial"/>
          <w:b/>
        </w:rPr>
      </w:pPr>
    </w:p>
    <w:p w:rsidR="004E3EA7" w:rsidRPr="00584492" w:rsidRDefault="004E3EA7" w:rsidP="004E3EA7">
      <w:pPr>
        <w:pStyle w:val="Sinespaciado1"/>
        <w:numPr>
          <w:ilvl w:val="0"/>
          <w:numId w:val="17"/>
        </w:numPr>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4E3EA7" w:rsidRPr="00584492" w:rsidRDefault="004E3EA7" w:rsidP="004E3EA7">
      <w:pPr>
        <w:pStyle w:val="Sinespaciado1"/>
        <w:jc w:val="both"/>
        <w:rPr>
          <w:rFonts w:ascii="Arial" w:hAnsi="Arial" w:cs="Arial"/>
        </w:rPr>
      </w:pPr>
    </w:p>
    <w:p w:rsidR="004E3EA7" w:rsidRPr="00584492" w:rsidRDefault="004E3EA7" w:rsidP="004E3EA7">
      <w:pPr>
        <w:pStyle w:val="Sinespaciado1"/>
        <w:numPr>
          <w:ilvl w:val="0"/>
          <w:numId w:val="17"/>
        </w:numPr>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E3EA7" w:rsidRPr="00584492" w:rsidRDefault="004E3EA7" w:rsidP="004E3EA7">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E3EA7" w:rsidRPr="00584492" w:rsidTr="004A1323">
        <w:trPr>
          <w:trHeight w:val="305"/>
        </w:trPr>
        <w:tc>
          <w:tcPr>
            <w:tcW w:w="4111" w:type="dxa"/>
            <w:shd w:val="clear" w:color="auto" w:fill="BFBFBF"/>
            <w:vAlign w:val="center"/>
          </w:tcPr>
          <w:p w:rsidR="004E3EA7" w:rsidRPr="00584492" w:rsidRDefault="004E3EA7" w:rsidP="004A1323">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BFBFBF"/>
            <w:vAlign w:val="center"/>
          </w:tcPr>
          <w:p w:rsidR="004E3EA7" w:rsidRPr="00584492" w:rsidRDefault="004E3EA7" w:rsidP="004A1323">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15 %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10 %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5 %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2 %</w:t>
            </w:r>
          </w:p>
        </w:tc>
      </w:tr>
      <w:tr w:rsidR="004E3EA7" w:rsidRPr="00584492" w:rsidTr="004A1323">
        <w:tc>
          <w:tcPr>
            <w:tcW w:w="4111"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4E3EA7" w:rsidRPr="00584492" w:rsidRDefault="004E3EA7" w:rsidP="004A1323">
            <w:pPr>
              <w:pStyle w:val="Sinespaciado1"/>
              <w:jc w:val="center"/>
              <w:rPr>
                <w:rFonts w:ascii="Arial" w:hAnsi="Arial" w:cs="Arial"/>
                <w:sz w:val="20"/>
                <w:szCs w:val="20"/>
              </w:rPr>
            </w:pPr>
            <w:r w:rsidRPr="00584492">
              <w:rPr>
                <w:rFonts w:ascii="Arial" w:hAnsi="Arial" w:cs="Arial"/>
                <w:sz w:val="20"/>
                <w:szCs w:val="20"/>
              </w:rPr>
              <w:t>0 %</w:t>
            </w:r>
          </w:p>
        </w:tc>
      </w:tr>
    </w:tbl>
    <w:p w:rsidR="004E3EA7" w:rsidRDefault="004E3EA7" w:rsidP="004E3EA7">
      <w:pPr>
        <w:suppressAutoHyphens w:val="0"/>
        <w:autoSpaceDE w:val="0"/>
        <w:ind w:left="720"/>
        <w:jc w:val="both"/>
        <w:rPr>
          <w:rFonts w:ascii="Arial" w:hAnsi="Arial" w:cs="Arial"/>
        </w:rPr>
      </w:pPr>
    </w:p>
    <w:p w:rsidR="00334BF9" w:rsidRPr="00A02E85" w:rsidRDefault="00334BF9" w:rsidP="00334BF9">
      <w:pPr>
        <w:suppressAutoHyphens w:val="0"/>
        <w:autoSpaceDE w:val="0"/>
        <w:ind w:left="720"/>
        <w:jc w:val="both"/>
        <w:rPr>
          <w:rFonts w:ascii="Arial" w:hAnsi="Arial" w:cs="Arial"/>
        </w:rPr>
      </w:pPr>
    </w:p>
    <w:p w:rsidR="00334BF9" w:rsidRPr="00096F66" w:rsidRDefault="00334BF9" w:rsidP="00334BF9">
      <w:pPr>
        <w:pStyle w:val="Prrafodelista"/>
        <w:numPr>
          <w:ilvl w:val="0"/>
          <w:numId w:val="19"/>
        </w:numPr>
        <w:suppressAutoHyphens w:val="0"/>
        <w:jc w:val="both"/>
        <w:rPr>
          <w:rFonts w:ascii="Arial" w:hAnsi="Arial" w:cs="Arial"/>
          <w:b/>
        </w:rPr>
      </w:pPr>
      <w:r w:rsidRPr="00096F66">
        <w:rPr>
          <w:rFonts w:ascii="Arial" w:hAnsi="Arial" w:cs="Arial"/>
          <w:b/>
        </w:rPr>
        <w:t>DOCUMENTACIÓN A PRESENTAR</w:t>
      </w:r>
    </w:p>
    <w:p w:rsidR="00334BF9" w:rsidRPr="00096F66" w:rsidRDefault="00334BF9" w:rsidP="00334BF9">
      <w:pPr>
        <w:pStyle w:val="Sangradetextonormal"/>
        <w:ind w:left="720"/>
        <w:jc w:val="both"/>
      </w:pPr>
    </w:p>
    <w:p w:rsidR="00334BF9" w:rsidRPr="00096F66" w:rsidRDefault="00334BF9" w:rsidP="00334BF9">
      <w:pPr>
        <w:pStyle w:val="Sangradetextonormal"/>
        <w:numPr>
          <w:ilvl w:val="0"/>
          <w:numId w:val="18"/>
        </w:numPr>
        <w:jc w:val="both"/>
        <w:rPr>
          <w:rFonts w:ascii="Arial" w:hAnsi="Arial" w:cs="Arial"/>
          <w:b/>
        </w:rPr>
      </w:pPr>
      <w:r w:rsidRPr="00096F66">
        <w:rPr>
          <w:rFonts w:ascii="Arial" w:hAnsi="Arial" w:cs="Arial"/>
        </w:rPr>
        <w:t>De la presentación de la Hoja de Vida</w:t>
      </w:r>
    </w:p>
    <w:p w:rsidR="00334BF9" w:rsidRPr="00096F6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34BF9" w:rsidRPr="00A4598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Los documentos presentados por los postulantes no serán devueltos.</w:t>
      </w:r>
    </w:p>
    <w:p w:rsidR="00334BF9" w:rsidRPr="00096F66" w:rsidRDefault="00334BF9" w:rsidP="00334BF9">
      <w:pPr>
        <w:pStyle w:val="Sangradetextonormal"/>
        <w:numPr>
          <w:ilvl w:val="0"/>
          <w:numId w:val="18"/>
        </w:numPr>
        <w:jc w:val="both"/>
        <w:rPr>
          <w:rFonts w:ascii="Arial" w:hAnsi="Arial" w:cs="Arial"/>
          <w:b/>
        </w:rPr>
      </w:pPr>
      <w:r w:rsidRPr="00096F66">
        <w:rPr>
          <w:rFonts w:ascii="Arial" w:hAnsi="Arial" w:cs="Arial"/>
        </w:rPr>
        <w:t>Documentación adicional</w:t>
      </w:r>
    </w:p>
    <w:p w:rsidR="00334BF9" w:rsidRPr="00096F6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Declaraciones Juradas (Formatos 1, 2, 3 y 5) y currículum Vitae documentado y foliado, detallando los aspectos de formación, experiencia laboral y capacitación de acuerdo a las instrucciones indicadas en la página Web.</w:t>
      </w:r>
    </w:p>
    <w:p w:rsidR="00334BF9" w:rsidRPr="00096F66" w:rsidRDefault="00334BF9" w:rsidP="00334BF9">
      <w:pPr>
        <w:pStyle w:val="Sangradetextonormal"/>
        <w:numPr>
          <w:ilvl w:val="3"/>
          <w:numId w:val="16"/>
        </w:numPr>
        <w:tabs>
          <w:tab w:val="left" w:pos="993"/>
        </w:tabs>
        <w:ind w:left="993" w:hanging="284"/>
        <w:jc w:val="both"/>
        <w:rPr>
          <w:rFonts w:ascii="Arial" w:hAnsi="Arial" w:cs="Arial"/>
          <w:lang w:eastAsia="es-ES"/>
        </w:rPr>
      </w:pPr>
      <w:r w:rsidRPr="00096F66">
        <w:rPr>
          <w:rFonts w:ascii="Arial" w:hAnsi="Arial" w:cs="Arial"/>
          <w:lang w:eastAsia="es-ES"/>
        </w:rPr>
        <w:t xml:space="preserve">Los formatos y otros documentos a presentar deben descargarse de la página Web: </w:t>
      </w:r>
      <w:hyperlink r:id="rId13" w:history="1">
        <w:r w:rsidRPr="00096F66">
          <w:rPr>
            <w:rFonts w:ascii="Arial" w:hAnsi="Arial" w:cs="Arial"/>
            <w:lang w:eastAsia="es-ES"/>
          </w:rPr>
          <w:t>www.essalud.gob.pe</w:t>
        </w:r>
      </w:hyperlink>
      <w:r w:rsidRPr="00096F66">
        <w:rPr>
          <w:rFonts w:ascii="Arial" w:hAnsi="Arial" w:cs="Arial"/>
          <w:lang w:eastAsia="es-ES"/>
        </w:rPr>
        <w:t xml:space="preserve"> (link: Contratación Administrativa de Servicios – Convocatorias)</w:t>
      </w:r>
    </w:p>
    <w:p w:rsidR="00334BF9" w:rsidRPr="00096F66" w:rsidRDefault="00334BF9" w:rsidP="00334BF9">
      <w:pPr>
        <w:jc w:val="both"/>
        <w:rPr>
          <w:rFonts w:ascii="Arial" w:hAnsi="Arial" w:cs="Arial"/>
          <w:b/>
        </w:rPr>
      </w:pPr>
    </w:p>
    <w:p w:rsidR="00334BF9" w:rsidRPr="00096F66" w:rsidRDefault="00334BF9" w:rsidP="00334BF9">
      <w:pPr>
        <w:pStyle w:val="Prrafodelista"/>
        <w:numPr>
          <w:ilvl w:val="0"/>
          <w:numId w:val="19"/>
        </w:numPr>
        <w:suppressAutoHyphens w:val="0"/>
        <w:jc w:val="both"/>
        <w:rPr>
          <w:rFonts w:ascii="Arial" w:hAnsi="Arial" w:cs="Arial"/>
          <w:b/>
        </w:rPr>
      </w:pPr>
      <w:r w:rsidRPr="00096F66">
        <w:rPr>
          <w:rFonts w:ascii="Arial" w:hAnsi="Arial" w:cs="Arial"/>
          <w:b/>
        </w:rPr>
        <w:t>DE LA DECLARATORIA DE DESIERTO O CANCELACIÓN DEL PROCESO</w:t>
      </w:r>
    </w:p>
    <w:p w:rsidR="00334BF9" w:rsidRPr="00096F66" w:rsidRDefault="00334BF9" w:rsidP="00334BF9">
      <w:pPr>
        <w:pStyle w:val="Sangradetextonormal"/>
        <w:ind w:left="360"/>
        <w:jc w:val="both"/>
      </w:pPr>
    </w:p>
    <w:p w:rsidR="00334BF9" w:rsidRDefault="00334BF9" w:rsidP="00334BF9">
      <w:pPr>
        <w:pStyle w:val="Sangradetextonormal"/>
        <w:numPr>
          <w:ilvl w:val="0"/>
          <w:numId w:val="15"/>
        </w:numPr>
        <w:tabs>
          <w:tab w:val="clear" w:pos="720"/>
        </w:tabs>
        <w:ind w:left="993" w:hanging="284"/>
        <w:jc w:val="both"/>
        <w:rPr>
          <w:rFonts w:ascii="Arial" w:hAnsi="Arial" w:cs="Arial"/>
          <w:lang w:eastAsia="es-ES"/>
        </w:rPr>
      </w:pPr>
      <w:r w:rsidRPr="00A45986">
        <w:rPr>
          <w:rFonts w:ascii="Arial" w:hAnsi="Arial" w:cs="Arial"/>
          <w:lang w:eastAsia="es-ES"/>
        </w:rPr>
        <w:t>Declaratoria del Proceso como Desierto</w:t>
      </w:r>
    </w:p>
    <w:p w:rsidR="00334BF9" w:rsidRPr="00A02E85" w:rsidRDefault="00334BF9" w:rsidP="00334BF9">
      <w:pPr>
        <w:pStyle w:val="Sangradetextonormal"/>
        <w:ind w:left="993" w:firstLine="0"/>
        <w:jc w:val="both"/>
        <w:rPr>
          <w:rFonts w:ascii="Arial" w:hAnsi="Arial" w:cs="Arial"/>
          <w:lang w:eastAsia="es-ES"/>
        </w:rPr>
      </w:pPr>
      <w:r w:rsidRPr="00A02E85">
        <w:rPr>
          <w:rFonts w:ascii="Arial" w:hAnsi="Arial" w:cs="Arial"/>
          <w:lang w:eastAsia="es-ES"/>
        </w:rPr>
        <w:t>El proceso puede ser declarado desierto en alguno de los siguientes supuestos:</w:t>
      </w:r>
    </w:p>
    <w:p w:rsidR="00334BF9" w:rsidRDefault="00334BF9" w:rsidP="00334BF9">
      <w:pPr>
        <w:pStyle w:val="Sangradetextonormal"/>
        <w:numPr>
          <w:ilvl w:val="0"/>
          <w:numId w:val="20"/>
        </w:numPr>
        <w:ind w:left="1418" w:hanging="284"/>
        <w:jc w:val="both"/>
        <w:rPr>
          <w:rFonts w:ascii="Arial" w:hAnsi="Arial" w:cs="Arial"/>
          <w:lang w:eastAsia="es-ES"/>
        </w:rPr>
      </w:pPr>
      <w:r w:rsidRPr="00096F66">
        <w:rPr>
          <w:rFonts w:ascii="Arial" w:hAnsi="Arial" w:cs="Arial"/>
          <w:lang w:eastAsia="es-ES"/>
        </w:rPr>
        <w:t>Cuando no se presentan postulantes al proceso de selección.</w:t>
      </w:r>
    </w:p>
    <w:p w:rsidR="00334BF9" w:rsidRDefault="00334BF9" w:rsidP="00334BF9">
      <w:pPr>
        <w:pStyle w:val="Sangradetextonormal"/>
        <w:numPr>
          <w:ilvl w:val="0"/>
          <w:numId w:val="20"/>
        </w:numPr>
        <w:ind w:left="1418" w:hanging="284"/>
        <w:jc w:val="both"/>
        <w:rPr>
          <w:rFonts w:ascii="Arial" w:hAnsi="Arial" w:cs="Arial"/>
          <w:lang w:eastAsia="es-ES"/>
        </w:rPr>
      </w:pPr>
      <w:r w:rsidRPr="00A02E85">
        <w:rPr>
          <w:rFonts w:ascii="Arial" w:hAnsi="Arial" w:cs="Arial"/>
          <w:lang w:eastAsia="es-ES"/>
        </w:rPr>
        <w:t>Cuando ninguno de los postulantes cumple con los requisitos mínimos.</w:t>
      </w:r>
    </w:p>
    <w:p w:rsidR="00334BF9" w:rsidRPr="00A02E85" w:rsidRDefault="00334BF9" w:rsidP="00334BF9">
      <w:pPr>
        <w:pStyle w:val="Sangradetextonormal"/>
        <w:numPr>
          <w:ilvl w:val="0"/>
          <w:numId w:val="20"/>
        </w:numPr>
        <w:ind w:left="1418" w:hanging="284"/>
        <w:jc w:val="both"/>
        <w:rPr>
          <w:rFonts w:ascii="Arial" w:hAnsi="Arial" w:cs="Arial"/>
          <w:lang w:eastAsia="es-ES"/>
        </w:rPr>
      </w:pPr>
      <w:r w:rsidRPr="00A02E85">
        <w:rPr>
          <w:rFonts w:ascii="Arial" w:hAnsi="Arial" w:cs="Arial"/>
          <w:lang w:eastAsia="es-ES"/>
        </w:rPr>
        <w:t>Cuando habiendo cumplido los requisitos mínimos, ninguno de los postulantes obtiene puntaje mínimo en las etapas de evaluación del proceso.</w:t>
      </w:r>
    </w:p>
    <w:p w:rsidR="00334BF9" w:rsidRPr="00096F66" w:rsidRDefault="00334BF9" w:rsidP="00334BF9">
      <w:pPr>
        <w:pStyle w:val="Sangradetextonormal"/>
        <w:ind w:left="960"/>
        <w:jc w:val="both"/>
        <w:rPr>
          <w:rFonts w:ascii="Arial" w:hAnsi="Arial" w:cs="Arial"/>
          <w:lang w:eastAsia="es-ES"/>
        </w:rPr>
      </w:pPr>
    </w:p>
    <w:p w:rsidR="00334BF9" w:rsidRDefault="00334BF9" w:rsidP="00334BF9">
      <w:pPr>
        <w:pStyle w:val="Sangradetextonormal"/>
        <w:numPr>
          <w:ilvl w:val="0"/>
          <w:numId w:val="15"/>
        </w:numPr>
        <w:tabs>
          <w:tab w:val="clear" w:pos="720"/>
        </w:tabs>
        <w:ind w:left="993" w:hanging="284"/>
        <w:jc w:val="both"/>
        <w:rPr>
          <w:rFonts w:ascii="Arial" w:hAnsi="Arial" w:cs="Arial"/>
          <w:lang w:eastAsia="es-ES"/>
        </w:rPr>
      </w:pPr>
      <w:r>
        <w:rPr>
          <w:rFonts w:ascii="Arial" w:hAnsi="Arial" w:cs="Arial"/>
          <w:lang w:eastAsia="es-ES"/>
        </w:rPr>
        <w:t>Cancelación del Proceso de S</w:t>
      </w:r>
      <w:r w:rsidRPr="00A45986">
        <w:rPr>
          <w:rFonts w:ascii="Arial" w:hAnsi="Arial" w:cs="Arial"/>
          <w:lang w:eastAsia="es-ES"/>
        </w:rPr>
        <w:t>elección</w:t>
      </w:r>
    </w:p>
    <w:p w:rsidR="00334BF9" w:rsidRPr="00A02E85" w:rsidRDefault="00334BF9" w:rsidP="00334BF9">
      <w:pPr>
        <w:pStyle w:val="Sangradetextonormal"/>
        <w:ind w:left="993" w:firstLine="0"/>
        <w:jc w:val="both"/>
        <w:rPr>
          <w:rFonts w:ascii="Arial" w:hAnsi="Arial" w:cs="Arial"/>
          <w:lang w:eastAsia="es-ES"/>
        </w:rPr>
      </w:pPr>
      <w:r w:rsidRPr="00A02E85">
        <w:rPr>
          <w:rFonts w:ascii="Arial" w:hAnsi="Arial" w:cs="Arial"/>
          <w:lang w:eastAsia="es-ES"/>
        </w:rPr>
        <w:t>El proceso puede ser cancelado en alguno de los siguientes supuestos, sin que sea responsabilidad de la entidad.</w:t>
      </w:r>
    </w:p>
    <w:p w:rsidR="00334BF9" w:rsidRDefault="00334BF9" w:rsidP="00334BF9">
      <w:pPr>
        <w:pStyle w:val="Sangradetextonormal"/>
        <w:numPr>
          <w:ilvl w:val="0"/>
          <w:numId w:val="21"/>
        </w:numPr>
        <w:tabs>
          <w:tab w:val="left" w:pos="960"/>
        </w:tabs>
        <w:ind w:hanging="294"/>
        <w:jc w:val="both"/>
        <w:rPr>
          <w:rFonts w:ascii="Arial" w:hAnsi="Arial" w:cs="Arial"/>
          <w:lang w:eastAsia="es-ES"/>
        </w:rPr>
      </w:pPr>
      <w:r w:rsidRPr="00096F66">
        <w:rPr>
          <w:rFonts w:ascii="Arial" w:hAnsi="Arial" w:cs="Arial"/>
          <w:lang w:eastAsia="es-ES"/>
        </w:rPr>
        <w:t>Cuando desaparece la necesidad del servicio de la entidad con posterioridad al inicio del proceso de selección.</w:t>
      </w:r>
    </w:p>
    <w:p w:rsidR="00334BF9" w:rsidRDefault="00334BF9" w:rsidP="00334BF9">
      <w:pPr>
        <w:pStyle w:val="Sangradetextonormal"/>
        <w:numPr>
          <w:ilvl w:val="0"/>
          <w:numId w:val="21"/>
        </w:numPr>
        <w:tabs>
          <w:tab w:val="left" w:pos="960"/>
        </w:tabs>
        <w:ind w:hanging="294"/>
        <w:jc w:val="both"/>
        <w:rPr>
          <w:rFonts w:ascii="Arial" w:hAnsi="Arial" w:cs="Arial"/>
          <w:lang w:eastAsia="es-ES"/>
        </w:rPr>
      </w:pPr>
      <w:r w:rsidRPr="00A02E85">
        <w:rPr>
          <w:rFonts w:ascii="Arial" w:hAnsi="Arial" w:cs="Arial"/>
          <w:lang w:eastAsia="es-ES"/>
        </w:rPr>
        <w:t>Por restricciones presupuestales.</w:t>
      </w:r>
    </w:p>
    <w:p w:rsidR="00334BF9" w:rsidRPr="00A02E85" w:rsidRDefault="00334BF9" w:rsidP="00334BF9">
      <w:pPr>
        <w:pStyle w:val="Sangradetextonormal"/>
        <w:numPr>
          <w:ilvl w:val="0"/>
          <w:numId w:val="21"/>
        </w:numPr>
        <w:tabs>
          <w:tab w:val="left" w:pos="960"/>
        </w:tabs>
        <w:ind w:hanging="294"/>
        <w:jc w:val="both"/>
        <w:rPr>
          <w:rFonts w:ascii="Arial" w:hAnsi="Arial" w:cs="Arial"/>
          <w:lang w:eastAsia="es-ES"/>
        </w:rPr>
      </w:pPr>
      <w:r w:rsidRPr="00A02E85">
        <w:rPr>
          <w:rFonts w:ascii="Arial" w:hAnsi="Arial" w:cs="Arial"/>
          <w:lang w:eastAsia="es-ES"/>
        </w:rPr>
        <w:t>Otros supuestos debidamente justificados.</w:t>
      </w:r>
    </w:p>
    <w:p w:rsidR="00334BF9" w:rsidRPr="00646A85" w:rsidRDefault="00334BF9" w:rsidP="00334BF9">
      <w:pPr>
        <w:pStyle w:val="Sangradetextonormal"/>
        <w:jc w:val="both"/>
        <w:rPr>
          <w:rFonts w:ascii="Arial" w:hAnsi="Arial" w:cs="Arial"/>
          <w:lang w:eastAsia="es-ES"/>
        </w:rPr>
      </w:pPr>
    </w:p>
    <w:p w:rsidR="00334BF9" w:rsidRDefault="00334BF9" w:rsidP="00334BF9">
      <w:pPr>
        <w:pStyle w:val="NormalWeb"/>
        <w:shd w:val="clear" w:color="auto" w:fill="FFFFFF"/>
        <w:autoSpaceDE w:val="0"/>
        <w:autoSpaceDN w:val="0"/>
        <w:adjustRightInd w:val="0"/>
        <w:jc w:val="both"/>
      </w:pPr>
    </w:p>
    <w:p w:rsidR="00334BF9" w:rsidRDefault="00334BF9" w:rsidP="00334BF9"/>
    <w:p w:rsidR="00334BF9" w:rsidRDefault="00334BF9" w:rsidP="00334BF9"/>
    <w:p w:rsidR="00334BF9" w:rsidRPr="00144F01" w:rsidRDefault="00334BF9" w:rsidP="00334BF9">
      <w:pPr>
        <w:jc w:val="both"/>
        <w:rPr>
          <w:rFonts w:ascii="Arial" w:hAnsi="Arial" w:cs="Arial"/>
        </w:rPr>
      </w:pPr>
    </w:p>
    <w:p w:rsidR="00142158" w:rsidRPr="00334BF9" w:rsidRDefault="00142158" w:rsidP="00334BF9"/>
    <w:sectPr w:rsidR="00142158" w:rsidRPr="00334BF9" w:rsidSect="009D02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2"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6256500"/>
    <w:multiLevelType w:val="hybridMultilevel"/>
    <w:tmpl w:val="BF001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8706465"/>
    <w:multiLevelType w:val="hybridMultilevel"/>
    <w:tmpl w:val="86E6B36A"/>
    <w:lvl w:ilvl="0" w:tplc="B748B3B0">
      <w:start w:val="7"/>
      <w:numFmt w:val="upperRoman"/>
      <w:lvlText w:val="%1."/>
      <w:lvlJc w:val="left"/>
      <w:pPr>
        <w:tabs>
          <w:tab w:val="num" w:pos="1080"/>
        </w:tabs>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A605AE"/>
    <w:multiLevelType w:val="hybridMultilevel"/>
    <w:tmpl w:val="1A404DC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3C405FB"/>
    <w:multiLevelType w:val="hybridMultilevel"/>
    <w:tmpl w:val="BD66683E"/>
    <w:lvl w:ilvl="0" w:tplc="7EC27C50">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76F48"/>
    <w:multiLevelType w:val="hybridMultilevel"/>
    <w:tmpl w:val="D10E8D98"/>
    <w:lvl w:ilvl="0" w:tplc="280A0017">
      <w:start w:val="1"/>
      <w:numFmt w:val="lowerLetter"/>
      <w:lvlText w:val="%1)"/>
      <w:lvlJc w:val="left"/>
      <w:pPr>
        <w:ind w:left="1680" w:hanging="360"/>
      </w:pPr>
    </w:lvl>
    <w:lvl w:ilvl="1" w:tplc="280A0019" w:tentative="1">
      <w:start w:val="1"/>
      <w:numFmt w:val="lowerLetter"/>
      <w:lvlText w:val="%2."/>
      <w:lvlJc w:val="left"/>
      <w:pPr>
        <w:ind w:left="2400" w:hanging="360"/>
      </w:pPr>
    </w:lvl>
    <w:lvl w:ilvl="2" w:tplc="280A001B" w:tentative="1">
      <w:start w:val="1"/>
      <w:numFmt w:val="lowerRoman"/>
      <w:lvlText w:val="%3."/>
      <w:lvlJc w:val="right"/>
      <w:pPr>
        <w:ind w:left="3120" w:hanging="180"/>
      </w:pPr>
    </w:lvl>
    <w:lvl w:ilvl="3" w:tplc="280A000F" w:tentative="1">
      <w:start w:val="1"/>
      <w:numFmt w:val="decimal"/>
      <w:lvlText w:val="%4."/>
      <w:lvlJc w:val="left"/>
      <w:pPr>
        <w:ind w:left="3840" w:hanging="360"/>
      </w:pPr>
    </w:lvl>
    <w:lvl w:ilvl="4" w:tplc="280A0019" w:tentative="1">
      <w:start w:val="1"/>
      <w:numFmt w:val="lowerLetter"/>
      <w:lvlText w:val="%5."/>
      <w:lvlJc w:val="left"/>
      <w:pPr>
        <w:ind w:left="4560" w:hanging="360"/>
      </w:pPr>
    </w:lvl>
    <w:lvl w:ilvl="5" w:tplc="280A001B" w:tentative="1">
      <w:start w:val="1"/>
      <w:numFmt w:val="lowerRoman"/>
      <w:lvlText w:val="%6."/>
      <w:lvlJc w:val="right"/>
      <w:pPr>
        <w:ind w:left="5280" w:hanging="180"/>
      </w:pPr>
    </w:lvl>
    <w:lvl w:ilvl="6" w:tplc="280A000F" w:tentative="1">
      <w:start w:val="1"/>
      <w:numFmt w:val="decimal"/>
      <w:lvlText w:val="%7."/>
      <w:lvlJc w:val="left"/>
      <w:pPr>
        <w:ind w:left="6000" w:hanging="360"/>
      </w:pPr>
    </w:lvl>
    <w:lvl w:ilvl="7" w:tplc="280A0019" w:tentative="1">
      <w:start w:val="1"/>
      <w:numFmt w:val="lowerLetter"/>
      <w:lvlText w:val="%8."/>
      <w:lvlJc w:val="left"/>
      <w:pPr>
        <w:ind w:left="6720" w:hanging="360"/>
      </w:pPr>
    </w:lvl>
    <w:lvl w:ilvl="8" w:tplc="280A001B" w:tentative="1">
      <w:start w:val="1"/>
      <w:numFmt w:val="lowerRoman"/>
      <w:lvlText w:val="%9."/>
      <w:lvlJc w:val="right"/>
      <w:pPr>
        <w:ind w:left="7440" w:hanging="180"/>
      </w:pPr>
    </w:lvl>
  </w:abstractNum>
  <w:abstractNum w:abstractNumId="12" w15:restartNumberingAfterBreak="0">
    <w:nsid w:val="290276DA"/>
    <w:multiLevelType w:val="hybridMultilevel"/>
    <w:tmpl w:val="B9D4A2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374694"/>
    <w:multiLevelType w:val="hybridMultilevel"/>
    <w:tmpl w:val="285CC660"/>
    <w:lvl w:ilvl="0" w:tplc="033A0C66">
      <w:start w:val="1"/>
      <w:numFmt w:val="lowerLetter"/>
      <w:lvlText w:val="%1)"/>
      <w:lvlJc w:val="left"/>
      <w:pPr>
        <w:ind w:left="360" w:hanging="360"/>
      </w:pPr>
      <w:rPr>
        <w:b w:val="0"/>
        <w:color w:val="auto"/>
        <w:sz w:val="20"/>
        <w:szCs w:val="20"/>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43488"/>
    <w:multiLevelType w:val="hybridMultilevel"/>
    <w:tmpl w:val="B3AA0D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32F3E"/>
    <w:multiLevelType w:val="hybridMultilevel"/>
    <w:tmpl w:val="9CF62304"/>
    <w:lvl w:ilvl="0" w:tplc="9F620C34">
      <w:start w:val="1"/>
      <w:numFmt w:val="bullet"/>
      <w:lvlText w:val=""/>
      <w:lvlJc w:val="left"/>
      <w:pPr>
        <w:tabs>
          <w:tab w:val="num" w:pos="360"/>
        </w:tabs>
        <w:ind w:left="360" w:hanging="360"/>
      </w:pPr>
      <w:rPr>
        <w:rFonts w:ascii="Symbol" w:hAnsi="Symbol" w:hint="default"/>
        <w:sz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15:restartNumberingAfterBreak="0">
    <w:nsid w:val="440B21B6"/>
    <w:multiLevelType w:val="hybridMultilevel"/>
    <w:tmpl w:val="F14441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5A81BCF"/>
    <w:multiLevelType w:val="hybridMultilevel"/>
    <w:tmpl w:val="0B60DB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7310F17"/>
    <w:multiLevelType w:val="hybridMultilevel"/>
    <w:tmpl w:val="BF20DF3A"/>
    <w:lvl w:ilvl="0" w:tplc="696E41F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15:restartNumberingAfterBreak="0">
    <w:nsid w:val="6D1C1E6F"/>
    <w:multiLevelType w:val="hybridMultilevel"/>
    <w:tmpl w:val="804A363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10"/>
  </w:num>
  <w:num w:numId="6">
    <w:abstractNumId w:val="23"/>
  </w:num>
  <w:num w:numId="7">
    <w:abstractNumId w:val="19"/>
  </w:num>
  <w:num w:numId="8">
    <w:abstractNumId w:val="24"/>
  </w:num>
  <w:num w:numId="9">
    <w:abstractNumId w:val="27"/>
  </w:num>
  <w:num w:numId="10">
    <w:abstractNumId w:val="22"/>
  </w:num>
  <w:num w:numId="11">
    <w:abstractNumId w:val="5"/>
  </w:num>
  <w:num w:numId="12">
    <w:abstractNumId w:val="20"/>
  </w:num>
  <w:num w:numId="13">
    <w:abstractNumId w:val="12"/>
  </w:num>
  <w:num w:numId="14">
    <w:abstractNumId w:val="28"/>
  </w:num>
  <w:num w:numId="15">
    <w:abstractNumId w:val="4"/>
  </w:num>
  <w:num w:numId="16">
    <w:abstractNumId w:val="0"/>
  </w:num>
  <w:num w:numId="17">
    <w:abstractNumId w:val="2"/>
  </w:num>
  <w:num w:numId="18">
    <w:abstractNumId w:val="3"/>
  </w:num>
  <w:num w:numId="19">
    <w:abstractNumId w:val="6"/>
  </w:num>
  <w:num w:numId="20">
    <w:abstractNumId w:val="11"/>
  </w:num>
  <w:num w:numId="21">
    <w:abstractNumId w:val="31"/>
  </w:num>
  <w:num w:numId="22">
    <w:abstractNumId w:val="17"/>
  </w:num>
  <w:num w:numId="23">
    <w:abstractNumId w:val="8"/>
  </w:num>
  <w:num w:numId="24">
    <w:abstractNumId w:val="15"/>
  </w:num>
  <w:num w:numId="25">
    <w:abstractNumId w:val="21"/>
  </w:num>
  <w:num w:numId="26">
    <w:abstractNumId w:val="26"/>
  </w:num>
  <w:num w:numId="27">
    <w:abstractNumId w:val="14"/>
  </w:num>
  <w:num w:numId="28">
    <w:abstractNumId w:val="32"/>
  </w:num>
  <w:num w:numId="29">
    <w:abstractNumId w:val="18"/>
  </w:num>
  <w:num w:numId="30">
    <w:abstractNumId w:val="7"/>
  </w:num>
  <w:num w:numId="31">
    <w:abstractNumId w:val="13"/>
  </w:num>
  <w:num w:numId="32">
    <w:abstractNumId w:val="16"/>
  </w:num>
  <w:num w:numId="33">
    <w:abstractNumId w:val="1"/>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4BF9"/>
    <w:rsid w:val="000C3592"/>
    <w:rsid w:val="00127DE2"/>
    <w:rsid w:val="00142158"/>
    <w:rsid w:val="001B5D10"/>
    <w:rsid w:val="00207C51"/>
    <w:rsid w:val="002D769F"/>
    <w:rsid w:val="00334BF9"/>
    <w:rsid w:val="004E3EA7"/>
    <w:rsid w:val="005C7DA3"/>
    <w:rsid w:val="006814FF"/>
    <w:rsid w:val="009F4814"/>
    <w:rsid w:val="00B3645D"/>
    <w:rsid w:val="00C06680"/>
    <w:rsid w:val="00D75AC2"/>
    <w:rsid w:val="00D76539"/>
    <w:rsid w:val="00DA54BF"/>
    <w:rsid w:val="00E6127D"/>
    <w:rsid w:val="00E65E6A"/>
    <w:rsid w:val="00F553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4F740A"/>
  <w15:docId w15:val="{80F40F7A-F3C4-45C1-B741-68C4B02F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F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34BF9"/>
    <w:pPr>
      <w:ind w:firstLine="708"/>
      <w:jc w:val="center"/>
    </w:pPr>
  </w:style>
  <w:style w:type="character" w:customStyle="1" w:styleId="SangradetextonormalCar">
    <w:name w:val="Sangría de texto normal Car"/>
    <w:basedOn w:val="Fuentedeprrafopredeter"/>
    <w:link w:val="Sangradetextonormal"/>
    <w:uiPriority w:val="99"/>
    <w:rsid w:val="00334BF9"/>
    <w:rPr>
      <w:rFonts w:ascii="Times New Roman" w:eastAsia="Times New Roman" w:hAnsi="Times New Roman" w:cs="Times New Roman"/>
      <w:sz w:val="20"/>
      <w:szCs w:val="20"/>
      <w:lang w:val="es-ES" w:eastAsia="ar-SA"/>
    </w:rPr>
  </w:style>
  <w:style w:type="character" w:styleId="Hipervnculo">
    <w:name w:val="Hyperlink"/>
    <w:basedOn w:val="Fuentedeprrafopredeter"/>
    <w:rsid w:val="00334BF9"/>
    <w:rPr>
      <w:rFonts w:cs="Times New Roman"/>
      <w:color w:val="0000FF"/>
      <w:u w:val="single"/>
    </w:rPr>
  </w:style>
  <w:style w:type="paragraph" w:styleId="Prrafodelista">
    <w:name w:val="List Paragraph"/>
    <w:basedOn w:val="Normal"/>
    <w:uiPriority w:val="34"/>
    <w:qFormat/>
    <w:rsid w:val="00334BF9"/>
    <w:pPr>
      <w:ind w:left="720"/>
      <w:contextualSpacing/>
    </w:pPr>
  </w:style>
  <w:style w:type="paragraph" w:customStyle="1" w:styleId="Textoindependiente23">
    <w:name w:val="Texto independiente 23"/>
    <w:basedOn w:val="Normal"/>
    <w:rsid w:val="00334BF9"/>
    <w:pPr>
      <w:tabs>
        <w:tab w:val="left" w:pos="360"/>
      </w:tabs>
      <w:jc w:val="both"/>
    </w:pPr>
    <w:rPr>
      <w:rFonts w:ascii="Arial" w:hAnsi="Arial"/>
      <w:sz w:val="22"/>
      <w:szCs w:val="24"/>
    </w:rPr>
  </w:style>
  <w:style w:type="paragraph" w:styleId="NormalWeb">
    <w:name w:val="Normal (Web)"/>
    <w:basedOn w:val="Normal"/>
    <w:rsid w:val="00334BF9"/>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334BF9"/>
    <w:pPr>
      <w:suppressAutoHyphens w:val="0"/>
      <w:ind w:left="720"/>
      <w:contextualSpacing/>
    </w:pPr>
    <w:rPr>
      <w:lang w:eastAsia="es-ES"/>
    </w:rPr>
  </w:style>
  <w:style w:type="paragraph" w:customStyle="1" w:styleId="Prrafodelista2">
    <w:name w:val="Párrafo de lista2"/>
    <w:basedOn w:val="Normal"/>
    <w:qFormat/>
    <w:rsid w:val="00334BF9"/>
    <w:pPr>
      <w:suppressAutoHyphens w:val="0"/>
      <w:ind w:left="720"/>
      <w:contextualSpacing/>
    </w:pPr>
    <w:rPr>
      <w:rFonts w:ascii="Arial" w:hAnsi="Arial"/>
      <w:sz w:val="22"/>
      <w:lang w:eastAsia="es-ES"/>
    </w:rPr>
  </w:style>
  <w:style w:type="table" w:styleId="Tablaconcuadrcula">
    <w:name w:val="Table Grid"/>
    <w:basedOn w:val="Tablanormal"/>
    <w:uiPriority w:val="59"/>
    <w:rsid w:val="0033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34BF9"/>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E6127D"/>
    <w:pPr>
      <w:spacing w:after="120"/>
    </w:pPr>
  </w:style>
  <w:style w:type="character" w:customStyle="1" w:styleId="TextoindependienteCar">
    <w:name w:val="Texto independiente Car"/>
    <w:basedOn w:val="Fuentedeprrafopredeter"/>
    <w:link w:val="Textoindependiente"/>
    <w:rsid w:val="00E6127D"/>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127D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DE2"/>
    <w:rPr>
      <w:rFonts w:ascii="Segoe UI" w:eastAsia="Times New Roman" w:hAnsi="Segoe UI" w:cs="Segoe UI"/>
      <w:sz w:val="18"/>
      <w:szCs w:val="18"/>
      <w:lang w:val="es-ES" w:eastAsia="ar-SA"/>
    </w:rPr>
  </w:style>
  <w:style w:type="paragraph" w:customStyle="1" w:styleId="Sinespaciado1">
    <w:name w:val="Sin espaciado1"/>
    <w:rsid w:val="004E3EA7"/>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4509-2904-45DE-AB0A-BF7D301B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4186</Words>
  <Characters>23024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12</cp:revision>
  <cp:lastPrinted>2017-05-25T20:07:00Z</cp:lastPrinted>
  <dcterms:created xsi:type="dcterms:W3CDTF">2017-05-24T03:23:00Z</dcterms:created>
  <dcterms:modified xsi:type="dcterms:W3CDTF">2017-05-25T20:09:00Z</dcterms:modified>
</cp:coreProperties>
</file>