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A38" w:rsidRDefault="00E11A38" w:rsidP="00E11A38">
      <w:pPr>
        <w:pStyle w:val="Sinespaciado"/>
        <w:jc w:val="center"/>
      </w:pPr>
      <w:r>
        <w:rPr>
          <w:rFonts w:ascii="Times New Roman" w:hAnsi="Times New Roman"/>
          <w:b/>
          <w:sz w:val="56"/>
          <w:szCs w:val="40"/>
          <w:u w:val="single"/>
          <w:lang w:eastAsia="ar-SA"/>
        </w:rPr>
        <w:t>COMUNICADO</w:t>
      </w:r>
    </w:p>
    <w:p w:rsidR="00E11A38" w:rsidRDefault="00E11A38" w:rsidP="00E11A38">
      <w:pPr>
        <w:pStyle w:val="Sinespaciado"/>
        <w:jc w:val="center"/>
        <w:rPr>
          <w:rFonts w:ascii="Arial" w:hAnsi="Arial" w:cs="Arial"/>
          <w:b/>
          <w:sz w:val="56"/>
          <w:szCs w:val="40"/>
        </w:rPr>
      </w:pPr>
    </w:p>
    <w:p w:rsidR="00E11A38" w:rsidRDefault="00E11A38" w:rsidP="00E11A38">
      <w:pPr>
        <w:pStyle w:val="Sinespaciado"/>
        <w:jc w:val="center"/>
      </w:pPr>
      <w:r>
        <w:rPr>
          <w:rFonts w:ascii="Arial" w:hAnsi="Arial" w:cs="Arial"/>
          <w:sz w:val="40"/>
          <w:szCs w:val="40"/>
        </w:rPr>
        <w:t>Se comunica a todos los postulantes del proceso de selección</w:t>
      </w:r>
      <w:r>
        <w:rPr>
          <w:rFonts w:ascii="Arial" w:hAnsi="Arial" w:cs="Arial"/>
          <w:b/>
          <w:sz w:val="40"/>
          <w:szCs w:val="40"/>
        </w:rPr>
        <w:t xml:space="preserve"> P.S. 006-CAS-RATUM-2017, </w:t>
      </w:r>
      <w:r>
        <w:rPr>
          <w:rFonts w:ascii="Arial" w:hAnsi="Arial" w:cs="Arial"/>
          <w:sz w:val="40"/>
          <w:szCs w:val="40"/>
        </w:rPr>
        <w:t>que considerando los inconvenientes internos para el ingreso y/o registro de postulación en el sistema SISEP, se ha procede a ampliar las inscripciones hasta el 30 de mayo de 2017 y los resultados posteriormente serán publicados el 31 de mayo a las 16:00 horas.</w:t>
      </w:r>
    </w:p>
    <w:p w:rsidR="00E11A38" w:rsidRDefault="00E11A38" w:rsidP="00E11A38">
      <w:pPr>
        <w:pStyle w:val="Standard"/>
        <w:jc w:val="both"/>
        <w:rPr>
          <w:sz w:val="40"/>
          <w:szCs w:val="40"/>
        </w:rPr>
      </w:pPr>
    </w:p>
    <w:p w:rsidR="00E11A38" w:rsidRDefault="00E11A38" w:rsidP="00E11A38">
      <w:pPr>
        <w:pStyle w:val="Standard"/>
        <w:jc w:val="right"/>
      </w:pPr>
      <w:r>
        <w:rPr>
          <w:rFonts w:ascii="Arial" w:eastAsia="Times New Roman" w:hAnsi="Arial" w:cs="Arial"/>
          <w:sz w:val="40"/>
          <w:szCs w:val="40"/>
          <w:lang w:val="es-ES"/>
        </w:rPr>
        <w:t>30 de mayo de 2017</w:t>
      </w:r>
    </w:p>
    <w:p w:rsidR="00E11A38" w:rsidRDefault="00E11A38" w:rsidP="00E11A38">
      <w:pPr>
        <w:pStyle w:val="Standard"/>
        <w:jc w:val="right"/>
        <w:rPr>
          <w:rFonts w:ascii="Arial" w:eastAsia="Times New Roman" w:hAnsi="Arial" w:cs="Arial"/>
          <w:sz w:val="40"/>
          <w:szCs w:val="40"/>
          <w:lang w:val="es-ES"/>
        </w:rPr>
      </w:pPr>
    </w:p>
    <w:p w:rsidR="00E11A38" w:rsidRDefault="00E11A38" w:rsidP="00E11A38">
      <w:pPr>
        <w:pStyle w:val="Standard"/>
        <w:jc w:val="right"/>
      </w:pPr>
      <w:r>
        <w:rPr>
          <w:rFonts w:ascii="Arial" w:eastAsia="Times New Roman" w:hAnsi="Arial" w:cs="Arial"/>
          <w:sz w:val="40"/>
          <w:szCs w:val="40"/>
          <w:lang w:val="es-ES"/>
        </w:rPr>
        <w:t>Atentamente,</w:t>
      </w:r>
    </w:p>
    <w:p w:rsidR="00E11A38" w:rsidRDefault="00E11A38" w:rsidP="00E11A38">
      <w:pPr>
        <w:pStyle w:val="Sinespaciado"/>
        <w:jc w:val="center"/>
        <w:rPr>
          <w:rFonts w:ascii="Arial" w:hAnsi="Arial" w:cs="Arial"/>
          <w:b/>
          <w:sz w:val="20"/>
          <w:szCs w:val="20"/>
        </w:rPr>
      </w:pPr>
    </w:p>
    <w:p w:rsidR="00E11A38" w:rsidRDefault="00E11A38" w:rsidP="00E11A38">
      <w:pPr>
        <w:pStyle w:val="Sinespaciado"/>
        <w:jc w:val="center"/>
        <w:rPr>
          <w:rFonts w:ascii="Arial" w:hAnsi="Arial" w:cs="Arial"/>
          <w:b/>
          <w:sz w:val="20"/>
          <w:szCs w:val="20"/>
        </w:rPr>
      </w:pPr>
    </w:p>
    <w:p w:rsidR="00E11A38" w:rsidRDefault="00E11A38" w:rsidP="00E11A38">
      <w:pPr>
        <w:pStyle w:val="Sinespaciado"/>
        <w:jc w:val="center"/>
        <w:rPr>
          <w:rFonts w:ascii="Arial" w:hAnsi="Arial" w:cs="Arial"/>
          <w:b/>
          <w:sz w:val="20"/>
          <w:szCs w:val="20"/>
        </w:rPr>
      </w:pPr>
    </w:p>
    <w:p w:rsidR="00E11A38" w:rsidRDefault="00E11A38" w:rsidP="00E11A38">
      <w:pPr>
        <w:pStyle w:val="Sinespaciado"/>
        <w:jc w:val="right"/>
      </w:pPr>
      <w:r>
        <w:rPr>
          <w:rFonts w:ascii="Arial" w:hAnsi="Arial" w:cs="Arial"/>
          <w:sz w:val="40"/>
          <w:szCs w:val="40"/>
        </w:rPr>
        <w:t>La Comisión.</w:t>
      </w:r>
    </w:p>
    <w:p w:rsidR="00E11A38" w:rsidRDefault="00E11A38" w:rsidP="00E11A38">
      <w:pPr>
        <w:pStyle w:val="Sinespaciado"/>
        <w:jc w:val="center"/>
        <w:rPr>
          <w:rFonts w:ascii="Arial" w:hAnsi="Arial" w:cs="Arial"/>
          <w:b/>
          <w:sz w:val="20"/>
          <w:szCs w:val="20"/>
        </w:rPr>
      </w:pPr>
    </w:p>
    <w:p w:rsidR="00E11A38" w:rsidRDefault="00E11A38" w:rsidP="00E11A38">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E11A38" w:rsidRDefault="00E11A38" w:rsidP="00650865">
      <w:pPr>
        <w:pStyle w:val="Sinespaciado"/>
        <w:jc w:val="center"/>
        <w:rPr>
          <w:rFonts w:ascii="Arial" w:hAnsi="Arial" w:cs="Arial"/>
          <w:b/>
          <w:sz w:val="20"/>
          <w:szCs w:val="20"/>
        </w:rPr>
      </w:pPr>
    </w:p>
    <w:p w:rsidR="00650865" w:rsidRPr="00A1383A" w:rsidRDefault="00650865" w:rsidP="00650865">
      <w:pPr>
        <w:pStyle w:val="Sinespaciado"/>
        <w:jc w:val="center"/>
        <w:rPr>
          <w:rFonts w:ascii="Arial" w:hAnsi="Arial" w:cs="Arial"/>
          <w:b/>
          <w:sz w:val="20"/>
          <w:szCs w:val="20"/>
        </w:rPr>
      </w:pPr>
      <w:r w:rsidRPr="00A1383A">
        <w:rPr>
          <w:rFonts w:ascii="Arial" w:hAnsi="Arial" w:cs="Arial"/>
          <w:b/>
          <w:sz w:val="20"/>
          <w:szCs w:val="20"/>
        </w:rPr>
        <w:t>SEGURO SOCIAL DE SALUD (ESSALUD)</w:t>
      </w:r>
    </w:p>
    <w:p w:rsidR="00650865" w:rsidRPr="00A1383A" w:rsidRDefault="00650865" w:rsidP="00650865">
      <w:pPr>
        <w:pStyle w:val="Sinespaciado"/>
        <w:jc w:val="center"/>
        <w:rPr>
          <w:rFonts w:ascii="Arial" w:hAnsi="Arial" w:cs="Arial"/>
          <w:b/>
          <w:sz w:val="20"/>
          <w:szCs w:val="20"/>
        </w:rPr>
      </w:pPr>
    </w:p>
    <w:p w:rsidR="00650865" w:rsidRPr="00A1383A" w:rsidRDefault="00650865" w:rsidP="00650865">
      <w:pPr>
        <w:pStyle w:val="Sinespaciado"/>
        <w:jc w:val="center"/>
        <w:rPr>
          <w:rFonts w:ascii="Arial" w:hAnsi="Arial" w:cs="Arial"/>
          <w:b/>
          <w:sz w:val="20"/>
          <w:szCs w:val="20"/>
          <w:u w:val="single"/>
        </w:rPr>
      </w:pPr>
      <w:r w:rsidRPr="00A1383A">
        <w:rPr>
          <w:rFonts w:ascii="Arial" w:hAnsi="Arial" w:cs="Arial"/>
          <w:b/>
          <w:sz w:val="20"/>
          <w:szCs w:val="20"/>
          <w:u w:val="single"/>
        </w:rPr>
        <w:t>AVISO DE CONVOCATORIA PARA CONTRATACIÓN ADMINISTRATIVA DE SERVICIOS (CAS)</w:t>
      </w:r>
    </w:p>
    <w:p w:rsidR="00650865" w:rsidRPr="00A1383A" w:rsidRDefault="00650865" w:rsidP="00650865">
      <w:pPr>
        <w:pStyle w:val="Sinespaciado"/>
        <w:jc w:val="center"/>
        <w:rPr>
          <w:rFonts w:ascii="Arial" w:hAnsi="Arial" w:cs="Arial"/>
          <w:b/>
          <w:sz w:val="20"/>
          <w:szCs w:val="20"/>
        </w:rPr>
      </w:pPr>
    </w:p>
    <w:p w:rsidR="00650865" w:rsidRPr="00A1383A" w:rsidRDefault="00650865" w:rsidP="00650865">
      <w:pPr>
        <w:pStyle w:val="Sinespaciado"/>
        <w:jc w:val="center"/>
        <w:rPr>
          <w:rFonts w:ascii="Arial" w:hAnsi="Arial" w:cs="Arial"/>
          <w:b/>
          <w:sz w:val="20"/>
          <w:szCs w:val="20"/>
        </w:rPr>
      </w:pPr>
      <w:r>
        <w:rPr>
          <w:rFonts w:ascii="Arial" w:hAnsi="Arial" w:cs="Arial"/>
          <w:b/>
          <w:sz w:val="20"/>
          <w:szCs w:val="20"/>
        </w:rPr>
        <w:t xml:space="preserve">RED ASISTENCIAL </w:t>
      </w:r>
      <w:r w:rsidR="0072407D">
        <w:rPr>
          <w:rFonts w:ascii="Arial" w:hAnsi="Arial" w:cs="Arial"/>
          <w:b/>
          <w:sz w:val="20"/>
          <w:szCs w:val="20"/>
        </w:rPr>
        <w:t>TUMBES</w:t>
      </w:r>
    </w:p>
    <w:p w:rsidR="00650865" w:rsidRPr="00A1383A" w:rsidRDefault="00650865" w:rsidP="00650865">
      <w:pPr>
        <w:pStyle w:val="Sinespaciado"/>
        <w:jc w:val="center"/>
        <w:rPr>
          <w:rFonts w:ascii="Arial" w:hAnsi="Arial" w:cs="Arial"/>
          <w:b/>
          <w:sz w:val="20"/>
          <w:szCs w:val="20"/>
        </w:rPr>
      </w:pPr>
    </w:p>
    <w:p w:rsidR="00650865" w:rsidRPr="00A1383A" w:rsidRDefault="00E06F87" w:rsidP="00650865">
      <w:pPr>
        <w:pStyle w:val="Sinespaciado"/>
        <w:jc w:val="center"/>
        <w:rPr>
          <w:rFonts w:ascii="Arial" w:hAnsi="Arial" w:cs="Arial"/>
          <w:b/>
          <w:sz w:val="20"/>
          <w:szCs w:val="20"/>
        </w:rPr>
      </w:pPr>
      <w:r>
        <w:rPr>
          <w:rFonts w:ascii="Arial" w:hAnsi="Arial" w:cs="Arial"/>
          <w:b/>
          <w:sz w:val="20"/>
          <w:szCs w:val="20"/>
        </w:rPr>
        <w:t>CÓDIGO DE PROCESO: P.S. 006</w:t>
      </w:r>
      <w:r w:rsidR="00650865" w:rsidRPr="00A1383A">
        <w:rPr>
          <w:rFonts w:ascii="Arial" w:hAnsi="Arial" w:cs="Arial"/>
          <w:b/>
          <w:sz w:val="20"/>
          <w:szCs w:val="20"/>
        </w:rPr>
        <w:t>-CAS-</w:t>
      </w:r>
      <w:r w:rsidR="0072407D">
        <w:rPr>
          <w:rFonts w:ascii="Arial" w:hAnsi="Arial" w:cs="Arial"/>
          <w:b/>
          <w:sz w:val="20"/>
          <w:szCs w:val="20"/>
        </w:rPr>
        <w:t>RATUM</w:t>
      </w:r>
      <w:r w:rsidR="00650865" w:rsidRPr="00A1383A">
        <w:rPr>
          <w:rFonts w:ascii="Arial" w:hAnsi="Arial" w:cs="Arial"/>
          <w:b/>
          <w:sz w:val="20"/>
          <w:szCs w:val="20"/>
        </w:rPr>
        <w:t>-2017</w:t>
      </w:r>
    </w:p>
    <w:p w:rsidR="00650865" w:rsidRPr="00A1383A" w:rsidRDefault="00650865" w:rsidP="00650865">
      <w:pPr>
        <w:pStyle w:val="Sinespaciado"/>
        <w:rPr>
          <w:rFonts w:ascii="Arial" w:hAnsi="Arial" w:cs="Arial"/>
          <w:sz w:val="20"/>
          <w:szCs w:val="20"/>
        </w:rPr>
      </w:pPr>
    </w:p>
    <w:p w:rsidR="00650865" w:rsidRPr="00A1383A" w:rsidRDefault="00650865" w:rsidP="002F6C88">
      <w:pPr>
        <w:pStyle w:val="Sinespaciado"/>
        <w:numPr>
          <w:ilvl w:val="0"/>
          <w:numId w:val="10"/>
        </w:numPr>
        <w:ind w:left="426" w:hanging="142"/>
        <w:rPr>
          <w:rFonts w:ascii="Arial" w:hAnsi="Arial" w:cs="Arial"/>
          <w:b/>
          <w:sz w:val="20"/>
          <w:szCs w:val="20"/>
        </w:rPr>
      </w:pPr>
      <w:r w:rsidRPr="00A1383A">
        <w:rPr>
          <w:rFonts w:ascii="Arial" w:hAnsi="Arial" w:cs="Arial"/>
          <w:b/>
          <w:sz w:val="20"/>
          <w:szCs w:val="20"/>
        </w:rPr>
        <w:t>GENERALIDADES</w:t>
      </w:r>
    </w:p>
    <w:p w:rsidR="00650865" w:rsidRPr="00E439D8" w:rsidRDefault="00650865" w:rsidP="00650865">
      <w:pPr>
        <w:pStyle w:val="Sinespaciado"/>
        <w:rPr>
          <w:rFonts w:ascii="Arial" w:hAnsi="Arial" w:cs="Arial"/>
          <w:sz w:val="20"/>
          <w:szCs w:val="20"/>
        </w:rPr>
      </w:pPr>
    </w:p>
    <w:p w:rsidR="00650865" w:rsidRPr="00E439D8" w:rsidRDefault="00650865" w:rsidP="002F6C88">
      <w:pPr>
        <w:pStyle w:val="Sinespaciado"/>
        <w:numPr>
          <w:ilvl w:val="0"/>
          <w:numId w:val="11"/>
        </w:numPr>
        <w:ind w:hanging="294"/>
        <w:rPr>
          <w:rFonts w:ascii="Arial" w:hAnsi="Arial" w:cs="Arial"/>
          <w:b/>
          <w:sz w:val="20"/>
          <w:szCs w:val="20"/>
        </w:rPr>
      </w:pPr>
      <w:r w:rsidRPr="00E439D8">
        <w:rPr>
          <w:rFonts w:ascii="Arial" w:hAnsi="Arial" w:cs="Arial"/>
          <w:b/>
          <w:sz w:val="20"/>
          <w:szCs w:val="20"/>
        </w:rPr>
        <w:t>Objeto de la Convocatoria</w:t>
      </w:r>
    </w:p>
    <w:p w:rsidR="00650865" w:rsidRDefault="00650865" w:rsidP="00650865">
      <w:pPr>
        <w:pStyle w:val="Sinespaciado"/>
        <w:ind w:left="720"/>
        <w:rPr>
          <w:rFonts w:ascii="Arial" w:hAnsi="Arial" w:cs="Arial"/>
          <w:sz w:val="20"/>
          <w:szCs w:val="20"/>
        </w:rPr>
      </w:pPr>
      <w:r w:rsidRPr="00E439D8">
        <w:rPr>
          <w:rFonts w:ascii="Arial" w:hAnsi="Arial" w:cs="Arial"/>
          <w:sz w:val="20"/>
          <w:szCs w:val="20"/>
        </w:rPr>
        <w:t xml:space="preserve">Contratar los siguientes servicios </w:t>
      </w:r>
      <w:r>
        <w:rPr>
          <w:rFonts w:ascii="Arial" w:hAnsi="Arial" w:cs="Arial"/>
          <w:sz w:val="20"/>
          <w:szCs w:val="20"/>
        </w:rPr>
        <w:t xml:space="preserve">de la Red Asistencial </w:t>
      </w:r>
      <w:r w:rsidR="00F52F0E">
        <w:rPr>
          <w:rFonts w:ascii="Arial" w:hAnsi="Arial" w:cs="Arial"/>
          <w:sz w:val="20"/>
          <w:szCs w:val="20"/>
        </w:rPr>
        <w:t>Tumbes</w:t>
      </w:r>
      <w:r w:rsidRPr="00E439D8">
        <w:rPr>
          <w:rFonts w:ascii="Arial" w:hAnsi="Arial" w:cs="Arial"/>
          <w:sz w:val="20"/>
          <w:szCs w:val="20"/>
        </w:rPr>
        <w:t>:</w:t>
      </w:r>
    </w:p>
    <w:p w:rsidR="00A74557" w:rsidRPr="00D952CC" w:rsidRDefault="00A74557" w:rsidP="00CF29DD">
      <w:pPr>
        <w:suppressAutoHyphens/>
        <w:spacing w:after="0" w:line="240" w:lineRule="auto"/>
        <w:ind w:left="708"/>
        <w:rPr>
          <w:rFonts w:ascii="Arial" w:eastAsia="Times New Roman" w:hAnsi="Arial" w:cs="Arial"/>
          <w:sz w:val="18"/>
          <w:szCs w:val="18"/>
          <w:lang w:val="es-ES" w:eastAsia="ar-SA"/>
        </w:rPr>
      </w:pPr>
    </w:p>
    <w:tbl>
      <w:tblPr>
        <w:tblW w:w="9923" w:type="dxa"/>
        <w:tblInd w:w="5" w:type="dxa"/>
        <w:tblBorders>
          <w:top w:val="single" w:sz="4" w:space="0" w:color="auto"/>
          <w:lef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636"/>
        <w:gridCol w:w="1473"/>
        <w:gridCol w:w="1701"/>
        <w:gridCol w:w="992"/>
        <w:gridCol w:w="2987"/>
      </w:tblGrid>
      <w:tr w:rsidR="000B163F" w:rsidRPr="00D952CC" w:rsidTr="0097481D">
        <w:trPr>
          <w:trHeight w:val="393"/>
        </w:trPr>
        <w:tc>
          <w:tcPr>
            <w:tcW w:w="1134" w:type="dxa"/>
            <w:tcBorders>
              <w:bottom w:val="single" w:sz="4" w:space="0" w:color="auto"/>
            </w:tcBorders>
            <w:shd w:val="clear" w:color="auto" w:fill="BFBFBF" w:themeFill="background1" w:themeFillShade="BF"/>
            <w:noWrap/>
            <w:vAlign w:val="center"/>
          </w:tcPr>
          <w:p w:rsidR="000B163F" w:rsidRPr="00D952CC" w:rsidRDefault="000B163F" w:rsidP="0097481D">
            <w:pPr>
              <w:jc w:val="center"/>
              <w:rPr>
                <w:rFonts w:ascii="Arial" w:hAnsi="Arial" w:cs="Arial"/>
                <w:b/>
                <w:bCs/>
                <w:color w:val="000000"/>
                <w:sz w:val="16"/>
                <w:szCs w:val="18"/>
                <w:lang w:eastAsia="es-ES"/>
              </w:rPr>
            </w:pPr>
            <w:r w:rsidRPr="00D952CC">
              <w:rPr>
                <w:rFonts w:ascii="Arial" w:hAnsi="Arial" w:cs="Arial"/>
                <w:b/>
                <w:bCs/>
                <w:color w:val="000000"/>
                <w:sz w:val="16"/>
                <w:szCs w:val="18"/>
                <w:lang w:eastAsia="es-ES"/>
              </w:rPr>
              <w:t>CARGO</w:t>
            </w:r>
          </w:p>
        </w:tc>
        <w:tc>
          <w:tcPr>
            <w:tcW w:w="1636" w:type="dxa"/>
            <w:tcBorders>
              <w:bottom w:val="single" w:sz="4" w:space="0" w:color="auto"/>
            </w:tcBorders>
            <w:shd w:val="clear" w:color="auto" w:fill="BFBFBF" w:themeFill="background1" w:themeFillShade="BF"/>
            <w:vAlign w:val="center"/>
          </w:tcPr>
          <w:p w:rsidR="000B163F" w:rsidRPr="00D952CC" w:rsidRDefault="000B163F" w:rsidP="0097481D">
            <w:pPr>
              <w:jc w:val="center"/>
              <w:rPr>
                <w:rFonts w:ascii="Arial" w:hAnsi="Arial" w:cs="Arial"/>
                <w:b/>
                <w:bCs/>
                <w:color w:val="000000"/>
                <w:sz w:val="16"/>
                <w:szCs w:val="18"/>
                <w:lang w:eastAsia="es-ES"/>
              </w:rPr>
            </w:pPr>
            <w:r w:rsidRPr="00D952CC">
              <w:rPr>
                <w:rFonts w:ascii="Arial" w:hAnsi="Arial" w:cs="Arial"/>
                <w:b/>
                <w:bCs/>
                <w:color w:val="000000"/>
                <w:sz w:val="16"/>
                <w:szCs w:val="18"/>
                <w:lang w:eastAsia="es-ES"/>
              </w:rPr>
              <w:t>ESPECIALIDAD</w:t>
            </w:r>
          </w:p>
        </w:tc>
        <w:tc>
          <w:tcPr>
            <w:tcW w:w="1473" w:type="dxa"/>
            <w:tcBorders>
              <w:bottom w:val="single" w:sz="4" w:space="0" w:color="auto"/>
            </w:tcBorders>
            <w:shd w:val="clear" w:color="auto" w:fill="BFBFBF" w:themeFill="background1" w:themeFillShade="BF"/>
            <w:noWrap/>
            <w:vAlign w:val="center"/>
          </w:tcPr>
          <w:p w:rsidR="000B163F" w:rsidRPr="00D952CC" w:rsidRDefault="000B163F" w:rsidP="0097481D">
            <w:pPr>
              <w:jc w:val="center"/>
              <w:rPr>
                <w:rFonts w:ascii="Arial" w:hAnsi="Arial" w:cs="Arial"/>
                <w:b/>
                <w:bCs/>
                <w:color w:val="000000"/>
                <w:sz w:val="16"/>
                <w:szCs w:val="18"/>
                <w:lang w:eastAsia="es-ES"/>
              </w:rPr>
            </w:pPr>
            <w:r w:rsidRPr="00D952CC">
              <w:rPr>
                <w:rFonts w:ascii="Arial" w:hAnsi="Arial" w:cs="Arial"/>
                <w:b/>
                <w:bCs/>
                <w:color w:val="000000"/>
                <w:sz w:val="16"/>
                <w:szCs w:val="18"/>
                <w:lang w:eastAsia="es-ES"/>
              </w:rPr>
              <w:t>CÓDIGO DE CARGO</w:t>
            </w:r>
          </w:p>
        </w:tc>
        <w:tc>
          <w:tcPr>
            <w:tcW w:w="1701" w:type="dxa"/>
            <w:tcBorders>
              <w:bottom w:val="single" w:sz="4" w:space="0" w:color="auto"/>
            </w:tcBorders>
            <w:shd w:val="clear" w:color="auto" w:fill="BFBFBF" w:themeFill="background1" w:themeFillShade="BF"/>
            <w:vAlign w:val="center"/>
          </w:tcPr>
          <w:p w:rsidR="000B163F" w:rsidRPr="00D952CC" w:rsidRDefault="000B163F" w:rsidP="0097481D">
            <w:pPr>
              <w:jc w:val="center"/>
              <w:rPr>
                <w:rFonts w:ascii="Arial" w:hAnsi="Arial" w:cs="Arial"/>
                <w:b/>
                <w:bCs/>
                <w:color w:val="000000"/>
                <w:sz w:val="16"/>
                <w:szCs w:val="18"/>
                <w:lang w:eastAsia="es-ES"/>
              </w:rPr>
            </w:pPr>
            <w:r w:rsidRPr="00D952CC">
              <w:rPr>
                <w:rFonts w:ascii="Arial" w:hAnsi="Arial" w:cs="Arial"/>
                <w:b/>
                <w:bCs/>
                <w:color w:val="000000"/>
                <w:sz w:val="16"/>
                <w:szCs w:val="18"/>
                <w:lang w:eastAsia="es-ES"/>
              </w:rPr>
              <w:t>REMUNERACIÓN MENSUAL*</w:t>
            </w:r>
          </w:p>
        </w:tc>
        <w:tc>
          <w:tcPr>
            <w:tcW w:w="992" w:type="dxa"/>
            <w:tcBorders>
              <w:bottom w:val="single" w:sz="4" w:space="0" w:color="auto"/>
            </w:tcBorders>
            <w:shd w:val="clear" w:color="auto" w:fill="BFBFBF" w:themeFill="background1" w:themeFillShade="BF"/>
            <w:noWrap/>
            <w:vAlign w:val="center"/>
          </w:tcPr>
          <w:p w:rsidR="000B163F" w:rsidRPr="00D952CC" w:rsidRDefault="000B163F" w:rsidP="0097481D">
            <w:pPr>
              <w:jc w:val="center"/>
              <w:rPr>
                <w:rFonts w:ascii="Arial" w:hAnsi="Arial" w:cs="Arial"/>
                <w:b/>
                <w:bCs/>
                <w:color w:val="000000"/>
                <w:sz w:val="16"/>
                <w:szCs w:val="18"/>
                <w:lang w:eastAsia="es-ES"/>
              </w:rPr>
            </w:pPr>
            <w:r w:rsidRPr="00D952CC">
              <w:rPr>
                <w:rFonts w:ascii="Arial" w:hAnsi="Arial" w:cs="Arial"/>
                <w:b/>
                <w:bCs/>
                <w:color w:val="000000"/>
                <w:sz w:val="16"/>
                <w:szCs w:val="18"/>
                <w:lang w:eastAsia="es-ES"/>
              </w:rPr>
              <w:t>CANTIDAD</w:t>
            </w:r>
          </w:p>
        </w:tc>
        <w:tc>
          <w:tcPr>
            <w:tcW w:w="2987" w:type="dxa"/>
            <w:tcBorders>
              <w:bottom w:val="single" w:sz="4" w:space="0" w:color="auto"/>
              <w:right w:val="single" w:sz="4" w:space="0" w:color="auto"/>
            </w:tcBorders>
            <w:shd w:val="clear" w:color="auto" w:fill="BFBFBF" w:themeFill="background1" w:themeFillShade="BF"/>
            <w:noWrap/>
            <w:vAlign w:val="center"/>
          </w:tcPr>
          <w:p w:rsidR="000B163F" w:rsidRPr="00D952CC" w:rsidRDefault="000B163F" w:rsidP="0097481D">
            <w:pPr>
              <w:jc w:val="center"/>
              <w:rPr>
                <w:rFonts w:ascii="Arial" w:hAnsi="Arial" w:cs="Arial"/>
                <w:b/>
                <w:bCs/>
                <w:color w:val="000000"/>
                <w:sz w:val="16"/>
                <w:szCs w:val="18"/>
                <w:lang w:eastAsia="es-ES"/>
              </w:rPr>
            </w:pPr>
            <w:r w:rsidRPr="00D952CC">
              <w:rPr>
                <w:rFonts w:ascii="Arial" w:hAnsi="Arial" w:cs="Arial"/>
                <w:b/>
                <w:bCs/>
                <w:color w:val="000000"/>
                <w:sz w:val="16"/>
                <w:szCs w:val="18"/>
                <w:lang w:eastAsia="es-ES"/>
              </w:rPr>
              <w:t>DEPENDENCIA</w:t>
            </w:r>
          </w:p>
        </w:tc>
      </w:tr>
      <w:tr w:rsidR="00EA6DE8" w:rsidRPr="00D952CC" w:rsidTr="0097481D">
        <w:trPr>
          <w:trHeight w:val="555"/>
        </w:trPr>
        <w:tc>
          <w:tcPr>
            <w:tcW w:w="1134" w:type="dxa"/>
            <w:shd w:val="clear" w:color="auto" w:fill="auto"/>
            <w:noWrap/>
            <w:vAlign w:val="center"/>
          </w:tcPr>
          <w:p w:rsidR="00EA6DE8" w:rsidRPr="009F0A49" w:rsidRDefault="007C6FFF" w:rsidP="0097481D">
            <w:pPr>
              <w:jc w:val="center"/>
              <w:rPr>
                <w:rFonts w:ascii="Arial" w:hAnsi="Arial" w:cs="Arial"/>
                <w:sz w:val="20"/>
                <w:szCs w:val="20"/>
              </w:rPr>
            </w:pPr>
            <w:r>
              <w:rPr>
                <w:rFonts w:ascii="Arial" w:hAnsi="Arial" w:cs="Arial"/>
                <w:color w:val="1C1C1C"/>
                <w:sz w:val="20"/>
                <w:szCs w:val="20"/>
              </w:rPr>
              <w:t>Profesional</w:t>
            </w:r>
          </w:p>
        </w:tc>
        <w:tc>
          <w:tcPr>
            <w:tcW w:w="1636" w:type="dxa"/>
            <w:tcBorders>
              <w:top w:val="single" w:sz="4" w:space="0" w:color="auto"/>
              <w:bottom w:val="single" w:sz="4" w:space="0" w:color="auto"/>
            </w:tcBorders>
            <w:vAlign w:val="center"/>
          </w:tcPr>
          <w:p w:rsidR="00EA6DE8" w:rsidRPr="009F0A49" w:rsidRDefault="00740A22" w:rsidP="0097481D">
            <w:pPr>
              <w:snapToGrid w:val="0"/>
              <w:jc w:val="center"/>
              <w:rPr>
                <w:rFonts w:ascii="Arial" w:eastAsia="Calibri" w:hAnsi="Arial" w:cs="Arial"/>
                <w:sz w:val="20"/>
                <w:szCs w:val="20"/>
              </w:rPr>
            </w:pPr>
            <w:r>
              <w:rPr>
                <w:rFonts w:ascii="Arial" w:eastAsia="Calibri" w:hAnsi="Arial" w:cs="Arial"/>
                <w:sz w:val="20"/>
                <w:szCs w:val="20"/>
              </w:rPr>
              <w:t>Ingeniero Civil</w:t>
            </w:r>
          </w:p>
        </w:tc>
        <w:tc>
          <w:tcPr>
            <w:tcW w:w="1473" w:type="dxa"/>
            <w:tcBorders>
              <w:top w:val="single" w:sz="4" w:space="0" w:color="auto"/>
              <w:bottom w:val="single" w:sz="4" w:space="0" w:color="auto"/>
            </w:tcBorders>
            <w:noWrap/>
            <w:vAlign w:val="center"/>
          </w:tcPr>
          <w:p w:rsidR="00EA6DE8" w:rsidRPr="00EA6DE8" w:rsidRDefault="00EA6DE8" w:rsidP="009E0832">
            <w:pPr>
              <w:jc w:val="center"/>
              <w:rPr>
                <w:rFonts w:ascii="Arial" w:hAnsi="Arial" w:cs="Arial"/>
                <w:sz w:val="20"/>
                <w:szCs w:val="20"/>
                <w:lang w:val="es-MX"/>
              </w:rPr>
            </w:pPr>
            <w:r w:rsidRPr="00EA6DE8">
              <w:rPr>
                <w:rFonts w:ascii="Arial" w:hAnsi="Arial" w:cs="Arial"/>
                <w:sz w:val="20"/>
                <w:szCs w:val="20"/>
              </w:rPr>
              <w:t>P2PRO-001</w:t>
            </w:r>
          </w:p>
        </w:tc>
        <w:tc>
          <w:tcPr>
            <w:tcW w:w="1701" w:type="dxa"/>
            <w:tcBorders>
              <w:top w:val="single" w:sz="4" w:space="0" w:color="auto"/>
              <w:bottom w:val="single" w:sz="4" w:space="0" w:color="auto"/>
            </w:tcBorders>
            <w:shd w:val="clear" w:color="auto" w:fill="auto"/>
            <w:vAlign w:val="center"/>
          </w:tcPr>
          <w:p w:rsidR="00EA6DE8" w:rsidRPr="009F0A49" w:rsidRDefault="00EA6DE8" w:rsidP="0097481D">
            <w:pPr>
              <w:jc w:val="center"/>
              <w:rPr>
                <w:rFonts w:ascii="Arial" w:hAnsi="Arial" w:cs="Arial"/>
                <w:sz w:val="20"/>
                <w:szCs w:val="20"/>
              </w:rPr>
            </w:pPr>
            <w:r w:rsidRPr="009F0A49">
              <w:rPr>
                <w:rFonts w:ascii="Arial" w:hAnsi="Arial" w:cs="Arial"/>
                <w:sz w:val="20"/>
                <w:szCs w:val="20"/>
              </w:rPr>
              <w:t>S/.3,400.00</w:t>
            </w:r>
          </w:p>
        </w:tc>
        <w:tc>
          <w:tcPr>
            <w:tcW w:w="992" w:type="dxa"/>
            <w:tcBorders>
              <w:top w:val="single" w:sz="4" w:space="0" w:color="auto"/>
              <w:bottom w:val="single" w:sz="4" w:space="0" w:color="auto"/>
            </w:tcBorders>
            <w:noWrap/>
            <w:vAlign w:val="center"/>
          </w:tcPr>
          <w:p w:rsidR="00EA6DE8" w:rsidRPr="009F0A49" w:rsidRDefault="00EA6DE8" w:rsidP="0097481D">
            <w:pPr>
              <w:jc w:val="center"/>
              <w:rPr>
                <w:rFonts w:ascii="Arial" w:hAnsi="Arial" w:cs="Arial"/>
                <w:sz w:val="20"/>
                <w:szCs w:val="20"/>
              </w:rPr>
            </w:pPr>
            <w:r w:rsidRPr="009F0A49">
              <w:rPr>
                <w:rFonts w:ascii="Arial" w:hAnsi="Arial" w:cs="Arial"/>
                <w:sz w:val="20"/>
                <w:szCs w:val="20"/>
              </w:rPr>
              <w:t>01</w:t>
            </w:r>
          </w:p>
        </w:tc>
        <w:tc>
          <w:tcPr>
            <w:tcW w:w="2987" w:type="dxa"/>
            <w:tcBorders>
              <w:bottom w:val="single" w:sz="4" w:space="0" w:color="auto"/>
              <w:right w:val="single" w:sz="4" w:space="0" w:color="auto"/>
            </w:tcBorders>
            <w:shd w:val="clear" w:color="auto" w:fill="auto"/>
            <w:noWrap/>
            <w:vAlign w:val="center"/>
          </w:tcPr>
          <w:p w:rsidR="00EA6DE8" w:rsidRPr="009F0A49" w:rsidRDefault="00740A22" w:rsidP="00740A22">
            <w:pPr>
              <w:snapToGrid w:val="0"/>
              <w:jc w:val="center"/>
              <w:rPr>
                <w:rFonts w:ascii="Arial" w:hAnsi="Arial" w:cs="Arial"/>
                <w:sz w:val="20"/>
                <w:szCs w:val="20"/>
              </w:rPr>
            </w:pPr>
            <w:r w:rsidRPr="00740A22">
              <w:rPr>
                <w:rFonts w:ascii="Arial" w:eastAsia="Calibri" w:hAnsi="Arial" w:cs="Arial"/>
                <w:sz w:val="20"/>
                <w:szCs w:val="20"/>
              </w:rPr>
              <w:t>Unidad de Adquisiciones Ingeniería y Servicios</w:t>
            </w:r>
          </w:p>
        </w:tc>
      </w:tr>
      <w:tr w:rsidR="00EA6DE8" w:rsidRPr="00D952CC" w:rsidTr="0097481D">
        <w:trPr>
          <w:trHeight w:val="138"/>
        </w:trPr>
        <w:tc>
          <w:tcPr>
            <w:tcW w:w="5944" w:type="dxa"/>
            <w:gridSpan w:val="4"/>
            <w:tcBorders>
              <w:top w:val="single" w:sz="4" w:space="0" w:color="auto"/>
              <w:bottom w:val="single" w:sz="4" w:space="0" w:color="auto"/>
              <w:right w:val="single" w:sz="4" w:space="0" w:color="auto"/>
            </w:tcBorders>
            <w:shd w:val="clear" w:color="auto" w:fill="BFBFBF" w:themeFill="background1" w:themeFillShade="BF"/>
            <w:noWrap/>
            <w:vAlign w:val="center"/>
          </w:tcPr>
          <w:p w:rsidR="00EA6DE8" w:rsidRPr="008144C1" w:rsidRDefault="00EA6DE8" w:rsidP="0097481D">
            <w:pPr>
              <w:jc w:val="center"/>
              <w:rPr>
                <w:rFonts w:ascii="Arial" w:hAnsi="Arial" w:cs="Arial"/>
                <w:b/>
                <w:color w:val="000000"/>
                <w:sz w:val="18"/>
                <w:szCs w:val="18"/>
                <w:lang w:val="es-MX"/>
              </w:rPr>
            </w:pPr>
            <w:r w:rsidRPr="008144C1">
              <w:rPr>
                <w:rFonts w:ascii="Arial" w:hAnsi="Arial" w:cs="Arial"/>
                <w:b/>
                <w:color w:val="000000"/>
                <w:sz w:val="18"/>
                <w:szCs w:val="18"/>
                <w:lang w:val="es-MX"/>
              </w:rPr>
              <w:t>TOTAL</w:t>
            </w:r>
          </w:p>
        </w:tc>
        <w:tc>
          <w:tcPr>
            <w:tcW w:w="992" w:type="dxa"/>
            <w:tcBorders>
              <w:top w:val="single" w:sz="4" w:space="0" w:color="auto"/>
              <w:left w:val="single" w:sz="4" w:space="0" w:color="auto"/>
              <w:bottom w:val="single" w:sz="4" w:space="0" w:color="auto"/>
              <w:right w:val="nil"/>
            </w:tcBorders>
            <w:shd w:val="clear" w:color="auto" w:fill="BFBFBF" w:themeFill="background1" w:themeFillShade="BF"/>
            <w:noWrap/>
            <w:vAlign w:val="center"/>
          </w:tcPr>
          <w:p w:rsidR="00EA6DE8" w:rsidRPr="008144C1" w:rsidRDefault="00EA6DE8" w:rsidP="0097481D">
            <w:pPr>
              <w:jc w:val="center"/>
              <w:rPr>
                <w:rFonts w:ascii="Arial" w:hAnsi="Arial" w:cs="Arial"/>
                <w:b/>
                <w:color w:val="000000"/>
                <w:sz w:val="18"/>
                <w:szCs w:val="18"/>
                <w:lang w:eastAsia="es-ES"/>
              </w:rPr>
            </w:pPr>
            <w:r>
              <w:rPr>
                <w:rFonts w:ascii="Arial" w:hAnsi="Arial" w:cs="Arial"/>
                <w:b/>
                <w:color w:val="000000"/>
                <w:sz w:val="18"/>
                <w:szCs w:val="18"/>
                <w:lang w:eastAsia="es-ES"/>
              </w:rPr>
              <w:t>01</w:t>
            </w:r>
          </w:p>
        </w:tc>
        <w:tc>
          <w:tcPr>
            <w:tcW w:w="2987" w:type="dxa"/>
            <w:tcBorders>
              <w:top w:val="single" w:sz="4" w:space="0" w:color="auto"/>
              <w:left w:val="nil"/>
              <w:bottom w:val="single" w:sz="4" w:space="0" w:color="auto"/>
              <w:right w:val="single" w:sz="4" w:space="0" w:color="auto"/>
            </w:tcBorders>
            <w:shd w:val="clear" w:color="auto" w:fill="BFBFBF" w:themeFill="background1" w:themeFillShade="BF"/>
            <w:noWrap/>
            <w:vAlign w:val="center"/>
          </w:tcPr>
          <w:p w:rsidR="00EA6DE8" w:rsidRPr="00D952CC" w:rsidRDefault="00EA6DE8" w:rsidP="0097481D">
            <w:pPr>
              <w:jc w:val="center"/>
              <w:rPr>
                <w:rFonts w:ascii="Arial" w:hAnsi="Arial" w:cs="Arial"/>
                <w:b/>
                <w:color w:val="000000"/>
                <w:sz w:val="16"/>
                <w:szCs w:val="18"/>
              </w:rPr>
            </w:pPr>
          </w:p>
        </w:tc>
      </w:tr>
    </w:tbl>
    <w:p w:rsidR="00CF29DD" w:rsidRPr="00D952CC" w:rsidRDefault="00CF29DD" w:rsidP="00CF29DD">
      <w:pPr>
        <w:autoSpaceDE w:val="0"/>
        <w:autoSpaceDN w:val="0"/>
        <w:adjustRightInd w:val="0"/>
        <w:spacing w:after="0" w:line="240" w:lineRule="auto"/>
        <w:ind w:left="142"/>
        <w:rPr>
          <w:rFonts w:ascii="Arial" w:eastAsia="Times New Roman" w:hAnsi="Arial" w:cs="Arial"/>
          <w:b/>
          <w:bCs/>
          <w:sz w:val="18"/>
          <w:szCs w:val="18"/>
          <w:lang w:val="es-ES" w:eastAsia="ar-SA"/>
        </w:rPr>
      </w:pPr>
    </w:p>
    <w:p w:rsidR="00DE18EF" w:rsidRPr="00D952CC" w:rsidRDefault="00DE18EF" w:rsidP="00CF29DD">
      <w:pPr>
        <w:autoSpaceDE w:val="0"/>
        <w:autoSpaceDN w:val="0"/>
        <w:adjustRightInd w:val="0"/>
        <w:spacing w:after="0" w:line="240" w:lineRule="auto"/>
        <w:ind w:left="142"/>
        <w:rPr>
          <w:rFonts w:ascii="Arial" w:eastAsia="Times New Roman" w:hAnsi="Arial" w:cs="Arial"/>
          <w:b/>
          <w:bCs/>
          <w:sz w:val="18"/>
          <w:szCs w:val="18"/>
          <w:lang w:val="es-ES" w:eastAsia="ar-SA"/>
        </w:rPr>
      </w:pPr>
    </w:p>
    <w:p w:rsidR="00650865" w:rsidRPr="00840A35" w:rsidRDefault="00650865" w:rsidP="002F6C88">
      <w:pPr>
        <w:pStyle w:val="Sinespaciado"/>
        <w:numPr>
          <w:ilvl w:val="0"/>
          <w:numId w:val="11"/>
        </w:numPr>
        <w:ind w:hanging="294"/>
        <w:rPr>
          <w:rFonts w:ascii="Arial" w:hAnsi="Arial" w:cs="Arial"/>
          <w:b/>
          <w:sz w:val="20"/>
          <w:szCs w:val="20"/>
        </w:rPr>
      </w:pPr>
      <w:r w:rsidRPr="00840A35">
        <w:rPr>
          <w:rFonts w:ascii="Arial" w:hAnsi="Arial" w:cs="Arial"/>
          <w:b/>
          <w:sz w:val="20"/>
          <w:szCs w:val="20"/>
        </w:rPr>
        <w:t>Dependencia, Unidad orgánica :</w:t>
      </w:r>
    </w:p>
    <w:p w:rsidR="00650865" w:rsidRPr="00D952CC" w:rsidRDefault="00F52F0E"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r>
        <w:rPr>
          <w:rFonts w:ascii="Arial" w:eastAsia="Times New Roman" w:hAnsi="Arial" w:cs="Arial"/>
          <w:bCs/>
          <w:sz w:val="18"/>
          <w:szCs w:val="18"/>
          <w:lang w:val="es-ES" w:eastAsia="ar-SA"/>
        </w:rPr>
        <w:t xml:space="preserve">       </w:t>
      </w:r>
      <w:r w:rsidR="00650865" w:rsidRPr="00D952CC">
        <w:rPr>
          <w:rFonts w:ascii="Arial" w:eastAsia="Times New Roman" w:hAnsi="Arial" w:cs="Arial"/>
          <w:bCs/>
          <w:sz w:val="18"/>
          <w:szCs w:val="18"/>
          <w:lang w:val="es-ES" w:eastAsia="ar-SA"/>
        </w:rPr>
        <w:t xml:space="preserve">Red Asistencial </w:t>
      </w:r>
      <w:r>
        <w:rPr>
          <w:rFonts w:ascii="Arial" w:eastAsia="Times New Roman" w:hAnsi="Arial" w:cs="Arial"/>
          <w:bCs/>
          <w:sz w:val="18"/>
          <w:szCs w:val="18"/>
          <w:lang w:val="es-ES" w:eastAsia="ar-SA"/>
        </w:rPr>
        <w:t>Tumbes</w:t>
      </w:r>
      <w:r w:rsidR="00650865" w:rsidRPr="00D952CC">
        <w:rPr>
          <w:rFonts w:ascii="Arial" w:eastAsia="Times New Roman" w:hAnsi="Arial" w:cs="Arial"/>
          <w:bCs/>
          <w:sz w:val="18"/>
          <w:szCs w:val="18"/>
          <w:lang w:val="es-ES" w:eastAsia="ar-SA"/>
        </w:rPr>
        <w:t>.</w:t>
      </w:r>
    </w:p>
    <w:p w:rsidR="00650865" w:rsidRPr="00D952CC" w:rsidRDefault="00650865" w:rsidP="00650865">
      <w:pPr>
        <w:autoSpaceDE w:val="0"/>
        <w:autoSpaceDN w:val="0"/>
        <w:adjustRightInd w:val="0"/>
        <w:spacing w:after="0" w:line="240" w:lineRule="auto"/>
        <w:ind w:left="709" w:hanging="283"/>
        <w:rPr>
          <w:rFonts w:ascii="Arial" w:eastAsia="Times New Roman" w:hAnsi="Arial" w:cs="Arial"/>
          <w:bCs/>
          <w:sz w:val="18"/>
          <w:szCs w:val="18"/>
          <w:lang w:val="es-ES" w:eastAsia="ar-SA"/>
        </w:rPr>
      </w:pPr>
    </w:p>
    <w:p w:rsidR="00650865" w:rsidRPr="00840A35" w:rsidRDefault="00650865" w:rsidP="002F6C88">
      <w:pPr>
        <w:pStyle w:val="Sinespaciado"/>
        <w:numPr>
          <w:ilvl w:val="0"/>
          <w:numId w:val="11"/>
        </w:numPr>
        <w:ind w:hanging="294"/>
        <w:rPr>
          <w:rFonts w:ascii="Arial" w:hAnsi="Arial" w:cs="Arial"/>
          <w:b/>
          <w:sz w:val="20"/>
          <w:szCs w:val="20"/>
        </w:rPr>
      </w:pPr>
      <w:r w:rsidRPr="00840A35">
        <w:rPr>
          <w:rFonts w:ascii="Arial" w:hAnsi="Arial" w:cs="Arial"/>
          <w:b/>
          <w:sz w:val="20"/>
          <w:szCs w:val="20"/>
        </w:rPr>
        <w:t xml:space="preserve">Dependencia encargada de realizar el proceso de contratación </w:t>
      </w:r>
    </w:p>
    <w:p w:rsidR="00F52F0E" w:rsidRDefault="00F52F0E" w:rsidP="00F52F0E">
      <w:pPr>
        <w:pStyle w:val="Sinespaciado4"/>
        <w:ind w:left="720"/>
        <w:rPr>
          <w:rFonts w:ascii="Arial" w:hAnsi="Arial" w:cs="Arial"/>
          <w:sz w:val="20"/>
          <w:szCs w:val="20"/>
        </w:rPr>
      </w:pPr>
      <w:r>
        <w:rPr>
          <w:rFonts w:ascii="Arial" w:eastAsia="Times New Roman" w:hAnsi="Arial" w:cs="Arial"/>
          <w:bCs/>
          <w:sz w:val="18"/>
          <w:szCs w:val="18"/>
          <w:lang w:val="es-ES" w:eastAsia="ar-SA"/>
        </w:rPr>
        <w:t xml:space="preserve"> </w:t>
      </w:r>
      <w:r>
        <w:rPr>
          <w:rFonts w:ascii="Arial" w:hAnsi="Arial" w:cs="Arial"/>
          <w:sz w:val="20"/>
          <w:szCs w:val="20"/>
        </w:rPr>
        <w:t>Oficina de Recursos Humanos de la Red Asistencial Tumbes</w:t>
      </w:r>
    </w:p>
    <w:p w:rsidR="00650865" w:rsidRPr="00F52F0E" w:rsidRDefault="00650865" w:rsidP="00650865">
      <w:pPr>
        <w:autoSpaceDE w:val="0"/>
        <w:autoSpaceDN w:val="0"/>
        <w:adjustRightInd w:val="0"/>
        <w:spacing w:after="0" w:line="240" w:lineRule="auto"/>
        <w:ind w:left="709" w:hanging="283"/>
        <w:rPr>
          <w:rFonts w:ascii="Arial" w:eastAsia="Times New Roman" w:hAnsi="Arial" w:cs="Arial"/>
          <w:bCs/>
          <w:sz w:val="18"/>
          <w:szCs w:val="18"/>
          <w:lang w:eastAsia="ar-SA"/>
        </w:rPr>
      </w:pPr>
    </w:p>
    <w:p w:rsidR="00650865" w:rsidRPr="00D952CC" w:rsidRDefault="00650865" w:rsidP="00650865">
      <w:pPr>
        <w:suppressAutoHyphens/>
        <w:spacing w:after="0" w:line="240" w:lineRule="auto"/>
        <w:ind w:left="709" w:hanging="283"/>
        <w:jc w:val="both"/>
        <w:rPr>
          <w:rFonts w:ascii="Arial" w:eastAsia="Times New Roman" w:hAnsi="Arial" w:cs="Arial"/>
          <w:sz w:val="18"/>
          <w:szCs w:val="18"/>
          <w:lang w:val="es-ES" w:eastAsia="ar-SA"/>
        </w:rPr>
      </w:pPr>
    </w:p>
    <w:p w:rsidR="00650865" w:rsidRPr="00840A35" w:rsidRDefault="00650865" w:rsidP="002F6C88">
      <w:pPr>
        <w:pStyle w:val="Sinespaciado"/>
        <w:numPr>
          <w:ilvl w:val="0"/>
          <w:numId w:val="11"/>
        </w:numPr>
        <w:ind w:hanging="294"/>
        <w:rPr>
          <w:rFonts w:ascii="Arial" w:hAnsi="Arial" w:cs="Arial"/>
          <w:b/>
          <w:sz w:val="20"/>
          <w:szCs w:val="20"/>
        </w:rPr>
      </w:pPr>
      <w:r w:rsidRPr="00840A35">
        <w:rPr>
          <w:rFonts w:ascii="Arial" w:hAnsi="Arial" w:cs="Arial"/>
          <w:b/>
          <w:sz w:val="20"/>
          <w:szCs w:val="20"/>
        </w:rPr>
        <w:t>Base legal</w:t>
      </w:r>
    </w:p>
    <w:p w:rsidR="00650865" w:rsidRPr="00D952CC" w:rsidRDefault="00650865" w:rsidP="00650865">
      <w:pPr>
        <w:suppressAutoHyphens/>
        <w:autoSpaceDE w:val="0"/>
        <w:autoSpaceDN w:val="0"/>
        <w:adjustRightInd w:val="0"/>
        <w:spacing w:after="0" w:line="240" w:lineRule="auto"/>
        <w:rPr>
          <w:rFonts w:ascii="Arial" w:eastAsia="Times New Roman" w:hAnsi="Arial" w:cs="Arial"/>
          <w:b/>
          <w:bCs/>
          <w:sz w:val="18"/>
          <w:szCs w:val="18"/>
          <w:lang w:val="es-ES" w:eastAsia="ar-SA"/>
        </w:rPr>
      </w:pP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Resolución Nº 1029-GCGP-ESSALUD-2015, Directiva Nº 03-GCGP-ESSALUD-2015, ”Lineamientos que rigen la cobertura de servicios bajo el régimen especial de Contratación Administrativa de Servicios – CAS”. </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Ley Nº 29973 – Ley General de </w:t>
      </w:r>
      <w:smartTag w:uri="urn:schemas-microsoft-com:office:smarttags" w:element="PersonName">
        <w:smartTagPr>
          <w:attr w:name="ProductID" w:val="la Personas"/>
        </w:smartTagPr>
        <w:r w:rsidRPr="00D952CC">
          <w:rPr>
            <w:rFonts w:cs="Arial"/>
            <w:b w:val="0"/>
            <w:sz w:val="20"/>
          </w:rPr>
          <w:t>la Personas</w:t>
        </w:r>
      </w:smartTag>
      <w:r w:rsidRPr="00D952CC">
        <w:rPr>
          <w:rFonts w:cs="Arial"/>
          <w:b w:val="0"/>
          <w:sz w:val="20"/>
        </w:rPr>
        <w:t xml:space="preserve"> con Discapacidad. </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Ley N° 23330-“Ley del Servicio Rural y Urbano Marginal de Salud-SERUMS” y su Reglamento (Decreto Supremo N° 005-97-SA)</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Ley N° 27674 y su Reglamento que establece el acceso de Deportistas de Alto Nivel a </w:t>
      </w:r>
      <w:smartTag w:uri="urn:schemas-microsoft-com:office:smarttags" w:element="PersonName">
        <w:smartTagPr>
          <w:attr w:name="ProductID" w:val="la Administraci￳n P￺blica."/>
        </w:smartTagPr>
        <w:r w:rsidRPr="00D952CC">
          <w:rPr>
            <w:rFonts w:cs="Arial"/>
            <w:b w:val="0"/>
            <w:sz w:val="20"/>
          </w:rPr>
          <w:t>la Administración Pública.</w:t>
        </w:r>
      </w:smartTag>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Decreto Supremo N° 008-2007-ED, que dispone que los beneficiados con </w:t>
      </w:r>
      <w:smartTag w:uri="urn:schemas-microsoft-com:office:smarttags" w:element="PersonName">
        <w:smartTagPr>
          <w:attr w:name="ProductID" w:val="la Beca"/>
        </w:smartTagPr>
        <w:r w:rsidRPr="00D952CC">
          <w:rPr>
            <w:rFonts w:cs="Arial"/>
            <w:b w:val="0"/>
            <w:sz w:val="20"/>
          </w:rPr>
          <w:t>la Beca</w:t>
        </w:r>
      </w:smartTag>
      <w:r w:rsidRPr="00D952CC">
        <w:rPr>
          <w:rFonts w:cs="Arial"/>
          <w:b w:val="0"/>
          <w:sz w:val="20"/>
        </w:rPr>
        <w:t xml:space="preserve"> “Haya de </w:t>
      </w:r>
      <w:smartTag w:uri="urn:schemas-microsoft-com:office:smarttags" w:element="PersonName">
        <w:smartTagPr>
          <w:attr w:name="ProductID" w:val="la Torre"/>
        </w:smartTagPr>
        <w:r w:rsidRPr="00D952CC">
          <w:rPr>
            <w:rFonts w:cs="Arial"/>
            <w:b w:val="0"/>
            <w:sz w:val="20"/>
          </w:rPr>
          <w:t>la Torre</w:t>
        </w:r>
      </w:smartTag>
      <w:r w:rsidRPr="00D952CC">
        <w:rPr>
          <w:rFonts w:cs="Arial"/>
          <w:b w:val="0"/>
          <w:sz w:val="20"/>
        </w:rPr>
        <w:t>” que culminen sus estudios de maestría contarán con una bonificación especial en los concursos públicos de méritos para acceder a una plaza en la administración pública.</w:t>
      </w:r>
    </w:p>
    <w:p w:rsidR="00650865"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650865" w:rsidRPr="00D952CC" w:rsidRDefault="00650865" w:rsidP="002F6C88">
      <w:pPr>
        <w:pStyle w:val="Sangradetextonormal"/>
        <w:numPr>
          <w:ilvl w:val="0"/>
          <w:numId w:val="2"/>
        </w:numPr>
        <w:tabs>
          <w:tab w:val="clear" w:pos="1440"/>
          <w:tab w:val="num" w:pos="1080"/>
        </w:tabs>
        <w:ind w:left="1080"/>
        <w:jc w:val="both"/>
        <w:rPr>
          <w:rFonts w:cs="Arial"/>
          <w:b w:val="0"/>
          <w:sz w:val="20"/>
        </w:rPr>
      </w:pPr>
      <w:r w:rsidRPr="00D952CC">
        <w:rPr>
          <w:rFonts w:cs="Arial"/>
          <w:b w:val="0"/>
          <w:sz w:val="20"/>
        </w:rPr>
        <w:t xml:space="preserve">Otras disposiciones que resulten aplicables al Contrato Administrativo de Servicios. </w:t>
      </w:r>
    </w:p>
    <w:p w:rsidR="00CF29DD" w:rsidRDefault="00CF29DD" w:rsidP="00CF29DD">
      <w:pPr>
        <w:suppressAutoHyphens/>
        <w:spacing w:after="0" w:line="240" w:lineRule="auto"/>
        <w:rPr>
          <w:rFonts w:ascii="Arial" w:eastAsia="Times New Roman" w:hAnsi="Arial" w:cs="Arial"/>
          <w:b/>
          <w:sz w:val="18"/>
          <w:szCs w:val="18"/>
          <w:lang w:val="es-ES" w:eastAsia="ar-SA"/>
        </w:rPr>
      </w:pPr>
    </w:p>
    <w:p w:rsidR="00422FDB" w:rsidRDefault="00422FDB" w:rsidP="00CF29DD">
      <w:pPr>
        <w:suppressAutoHyphens/>
        <w:spacing w:after="0" w:line="240" w:lineRule="auto"/>
        <w:rPr>
          <w:rFonts w:ascii="Arial" w:eastAsia="Times New Roman" w:hAnsi="Arial" w:cs="Arial"/>
          <w:b/>
          <w:sz w:val="18"/>
          <w:szCs w:val="18"/>
          <w:lang w:val="es-ES" w:eastAsia="ar-SA"/>
        </w:rPr>
      </w:pPr>
    </w:p>
    <w:p w:rsidR="00650865" w:rsidRPr="00D952CC" w:rsidRDefault="00650865" w:rsidP="00CF29DD">
      <w:pPr>
        <w:suppressAutoHyphens/>
        <w:spacing w:after="0" w:line="240" w:lineRule="auto"/>
        <w:rPr>
          <w:rFonts w:ascii="Arial" w:eastAsia="Times New Roman" w:hAnsi="Arial" w:cs="Arial"/>
          <w:b/>
          <w:sz w:val="18"/>
          <w:szCs w:val="18"/>
          <w:lang w:val="es-ES" w:eastAsia="ar-SA"/>
        </w:rPr>
      </w:pPr>
    </w:p>
    <w:p w:rsidR="00CF29DD" w:rsidRPr="00650865" w:rsidRDefault="00CF29DD" w:rsidP="002F6C88">
      <w:pPr>
        <w:pStyle w:val="Sinespaciado"/>
        <w:numPr>
          <w:ilvl w:val="0"/>
          <w:numId w:val="10"/>
        </w:numPr>
        <w:ind w:left="426" w:hanging="142"/>
        <w:rPr>
          <w:rFonts w:ascii="Arial" w:hAnsi="Arial" w:cs="Arial"/>
          <w:b/>
          <w:sz w:val="20"/>
          <w:szCs w:val="20"/>
        </w:rPr>
      </w:pPr>
      <w:r w:rsidRPr="00650865">
        <w:rPr>
          <w:rFonts w:ascii="Arial" w:hAnsi="Arial" w:cs="Arial"/>
          <w:b/>
          <w:sz w:val="20"/>
          <w:szCs w:val="20"/>
        </w:rPr>
        <w:t>PERFILES DE LOS PUESTOS:</w:t>
      </w:r>
    </w:p>
    <w:p w:rsidR="00CF29DD" w:rsidRDefault="00CF29DD" w:rsidP="00CF29DD">
      <w:pPr>
        <w:suppressAutoHyphens/>
        <w:spacing w:after="0" w:line="240" w:lineRule="auto"/>
        <w:ind w:left="426"/>
        <w:jc w:val="both"/>
        <w:outlineLvl w:val="0"/>
        <w:rPr>
          <w:rFonts w:ascii="Arial" w:eastAsia="Times New Roman" w:hAnsi="Arial" w:cs="Arial"/>
          <w:b/>
          <w:sz w:val="18"/>
          <w:szCs w:val="18"/>
          <w:lang w:val="es-ES" w:eastAsia="ar-SA"/>
        </w:rPr>
      </w:pPr>
    </w:p>
    <w:p w:rsidR="002A0F79" w:rsidRDefault="002A0F79" w:rsidP="00CF29DD">
      <w:pPr>
        <w:suppressAutoHyphens/>
        <w:spacing w:after="0" w:line="240" w:lineRule="auto"/>
        <w:ind w:left="426"/>
        <w:jc w:val="both"/>
        <w:outlineLvl w:val="0"/>
        <w:rPr>
          <w:rFonts w:ascii="Arial" w:eastAsia="Times New Roman" w:hAnsi="Arial" w:cs="Arial"/>
          <w:b/>
          <w:sz w:val="18"/>
          <w:szCs w:val="18"/>
          <w:lang w:val="es-ES" w:eastAsia="ar-SA"/>
        </w:rPr>
      </w:pPr>
    </w:p>
    <w:p w:rsidR="0054725B" w:rsidRDefault="0054725B" w:rsidP="00CF29DD">
      <w:pPr>
        <w:suppressAutoHyphens/>
        <w:spacing w:after="0" w:line="240" w:lineRule="auto"/>
        <w:ind w:left="426"/>
        <w:jc w:val="both"/>
        <w:outlineLvl w:val="0"/>
        <w:rPr>
          <w:rFonts w:ascii="Arial" w:eastAsia="Times New Roman" w:hAnsi="Arial" w:cs="Arial"/>
          <w:b/>
          <w:sz w:val="18"/>
          <w:szCs w:val="18"/>
          <w:lang w:val="es-ES" w:eastAsia="ar-SA"/>
        </w:rPr>
      </w:pPr>
    </w:p>
    <w:p w:rsidR="00416F72" w:rsidRPr="00AE596E" w:rsidRDefault="0054725B" w:rsidP="00416F72">
      <w:pPr>
        <w:tabs>
          <w:tab w:val="left" w:pos="1440"/>
        </w:tabs>
        <w:snapToGrid w:val="0"/>
        <w:jc w:val="both"/>
        <w:rPr>
          <w:rFonts w:ascii="Arial" w:eastAsia="Times New Roman" w:hAnsi="Arial" w:cs="Arial"/>
          <w:b/>
          <w:color w:val="000000"/>
          <w:sz w:val="18"/>
          <w:szCs w:val="18"/>
          <w:lang w:val="es-ES" w:eastAsia="ar-SA"/>
        </w:rPr>
      </w:pPr>
      <w:r>
        <w:rPr>
          <w:rFonts w:ascii="Arial" w:eastAsia="Times New Roman" w:hAnsi="Arial" w:cs="Arial"/>
          <w:b/>
          <w:color w:val="000000"/>
          <w:sz w:val="18"/>
          <w:szCs w:val="18"/>
          <w:lang w:val="es-ES" w:eastAsia="ar-SA"/>
        </w:rPr>
        <w:t>PROFESIONAL EN INGENIERIA CIVIL</w:t>
      </w:r>
      <w:r w:rsidR="00A3072F">
        <w:rPr>
          <w:rFonts w:ascii="Arial" w:eastAsia="Times New Roman" w:hAnsi="Arial" w:cs="Arial"/>
          <w:b/>
          <w:color w:val="000000"/>
          <w:sz w:val="18"/>
          <w:szCs w:val="18"/>
          <w:lang w:val="es-ES" w:eastAsia="ar-SA"/>
        </w:rPr>
        <w:tab/>
        <w:t>P2PRO-001</w:t>
      </w:r>
      <w:r w:rsidR="00715B89">
        <w:rPr>
          <w:rFonts w:ascii="Arial" w:eastAsia="Times New Roman" w:hAnsi="Arial" w:cs="Arial"/>
          <w:b/>
          <w:color w:val="000000"/>
          <w:sz w:val="18"/>
          <w:szCs w:val="18"/>
          <w:lang w:val="es-ES" w:eastAsia="ar-SA"/>
        </w:rPr>
        <w:t xml:space="preserve"> </w:t>
      </w:r>
    </w:p>
    <w:p w:rsidR="00A3072F" w:rsidRPr="006C1739" w:rsidRDefault="00A3072F" w:rsidP="002A0F79">
      <w:pPr>
        <w:suppressAutoHyphens/>
        <w:spacing w:after="0" w:line="240" w:lineRule="auto"/>
        <w:jc w:val="both"/>
        <w:outlineLvl w:val="0"/>
        <w:rPr>
          <w:rFonts w:ascii="Arial" w:eastAsia="Times New Roman" w:hAnsi="Arial" w:cs="Arial"/>
          <w:b/>
          <w:color w:val="000000"/>
          <w:sz w:val="18"/>
          <w:szCs w:val="18"/>
          <w:lang w:val="es-ES" w:eastAsia="ar-SA"/>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379"/>
      </w:tblGrid>
      <w:tr w:rsidR="00BE0E65" w:rsidRPr="00680C62" w:rsidTr="009E0832">
        <w:trPr>
          <w:trHeight w:val="436"/>
        </w:trPr>
        <w:tc>
          <w:tcPr>
            <w:tcW w:w="3403" w:type="dxa"/>
            <w:shd w:val="clear" w:color="auto" w:fill="D9D9D9"/>
            <w:vAlign w:val="center"/>
          </w:tcPr>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REQUISITOS</w:t>
            </w:r>
          </w:p>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ESPECÍFICOS</w:t>
            </w:r>
          </w:p>
        </w:tc>
        <w:tc>
          <w:tcPr>
            <w:tcW w:w="6379" w:type="dxa"/>
            <w:shd w:val="clear" w:color="auto" w:fill="D9D9D9"/>
            <w:vAlign w:val="center"/>
          </w:tcPr>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DETALLE</w:t>
            </w:r>
          </w:p>
        </w:tc>
      </w:tr>
      <w:tr w:rsidR="00BE0E65" w:rsidRPr="00680C62" w:rsidTr="009E0832">
        <w:tc>
          <w:tcPr>
            <w:tcW w:w="3403" w:type="dxa"/>
            <w:vAlign w:val="center"/>
          </w:tcPr>
          <w:p w:rsidR="00BE0E65" w:rsidRPr="00C62503"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C62503">
              <w:rPr>
                <w:rFonts w:ascii="Arial" w:eastAsia="Times New Roman" w:hAnsi="Arial" w:cs="Arial"/>
                <w:b/>
                <w:bCs/>
                <w:sz w:val="18"/>
                <w:szCs w:val="18"/>
                <w:lang w:val="es-ES" w:eastAsia="ar-SA"/>
              </w:rPr>
              <w:t>Formación Académica</w:t>
            </w:r>
          </w:p>
        </w:tc>
        <w:tc>
          <w:tcPr>
            <w:tcW w:w="6379" w:type="dxa"/>
            <w:vAlign w:val="center"/>
          </w:tcPr>
          <w:p w:rsidR="00A3072F" w:rsidRPr="00A3072F" w:rsidRDefault="00A3072F" w:rsidP="00A3072F">
            <w:pPr>
              <w:numPr>
                <w:ilvl w:val="0"/>
                <w:numId w:val="14"/>
              </w:numPr>
              <w:tabs>
                <w:tab w:val="num" w:pos="72"/>
                <w:tab w:val="num" w:pos="252"/>
              </w:tabs>
              <w:spacing w:after="0" w:line="240" w:lineRule="auto"/>
              <w:ind w:left="252" w:hanging="180"/>
              <w:jc w:val="both"/>
              <w:rPr>
                <w:rFonts w:ascii="Arial" w:hAnsi="Arial" w:cs="Arial"/>
                <w:sz w:val="18"/>
                <w:szCs w:val="18"/>
              </w:rPr>
            </w:pPr>
            <w:r w:rsidRPr="00A3072F">
              <w:rPr>
                <w:rFonts w:ascii="Arial" w:hAnsi="Arial" w:cs="Arial"/>
                <w:sz w:val="18"/>
                <w:szCs w:val="18"/>
              </w:rPr>
              <w:t xml:space="preserve">Presentar copia simple del Título Profesional Universitario en </w:t>
            </w:r>
            <w:r w:rsidR="0054725B">
              <w:rPr>
                <w:rFonts w:ascii="Arial" w:hAnsi="Arial" w:cs="Arial"/>
                <w:sz w:val="18"/>
                <w:szCs w:val="18"/>
              </w:rPr>
              <w:t>Ingeniería Civil</w:t>
            </w:r>
            <w:r w:rsidRPr="00A3072F">
              <w:rPr>
                <w:rFonts w:ascii="Arial" w:hAnsi="Arial" w:cs="Arial"/>
                <w:sz w:val="18"/>
                <w:szCs w:val="18"/>
              </w:rPr>
              <w:t xml:space="preserve">. </w:t>
            </w:r>
            <w:r w:rsidRPr="00A3072F">
              <w:rPr>
                <w:rFonts w:ascii="Arial" w:hAnsi="Arial" w:cs="Arial"/>
                <w:b/>
                <w:sz w:val="18"/>
                <w:szCs w:val="18"/>
              </w:rPr>
              <w:t>(Indispensables)</w:t>
            </w:r>
          </w:p>
          <w:p w:rsidR="00BE0E65" w:rsidRDefault="00BE0E65" w:rsidP="009E0832">
            <w:pPr>
              <w:numPr>
                <w:ilvl w:val="0"/>
                <w:numId w:val="14"/>
              </w:numPr>
              <w:tabs>
                <w:tab w:val="num" w:pos="72"/>
                <w:tab w:val="num" w:pos="252"/>
              </w:tabs>
              <w:spacing w:after="0" w:line="240" w:lineRule="auto"/>
              <w:ind w:left="252" w:hanging="180"/>
              <w:jc w:val="both"/>
              <w:rPr>
                <w:rFonts w:ascii="Arial" w:hAnsi="Arial" w:cs="Arial"/>
                <w:sz w:val="18"/>
                <w:szCs w:val="18"/>
              </w:rPr>
            </w:pPr>
            <w:r>
              <w:rPr>
                <w:rFonts w:ascii="Arial" w:hAnsi="Arial" w:cs="Arial"/>
                <w:sz w:val="18"/>
                <w:szCs w:val="18"/>
              </w:rPr>
              <w:t>Contar con Colegiatura y Habilitación Profesional Vigente (</w:t>
            </w:r>
            <w:r>
              <w:rPr>
                <w:rFonts w:ascii="Arial" w:hAnsi="Arial" w:cs="Arial"/>
                <w:b/>
                <w:sz w:val="18"/>
                <w:szCs w:val="18"/>
              </w:rPr>
              <w:t>Indispensable</w:t>
            </w:r>
            <w:r>
              <w:rPr>
                <w:rFonts w:ascii="Arial" w:hAnsi="Arial" w:cs="Arial"/>
                <w:sz w:val="18"/>
                <w:szCs w:val="18"/>
              </w:rPr>
              <w:t>)</w:t>
            </w:r>
          </w:p>
          <w:p w:rsidR="00A3072F" w:rsidRPr="002459EF" w:rsidRDefault="0054725B" w:rsidP="009E0832">
            <w:pPr>
              <w:numPr>
                <w:ilvl w:val="0"/>
                <w:numId w:val="14"/>
              </w:numPr>
              <w:tabs>
                <w:tab w:val="num" w:pos="72"/>
                <w:tab w:val="num" w:pos="252"/>
              </w:tabs>
              <w:spacing w:after="0" w:line="240" w:lineRule="auto"/>
              <w:ind w:left="252" w:hanging="180"/>
              <w:jc w:val="both"/>
              <w:rPr>
                <w:rFonts w:ascii="Arial" w:hAnsi="Arial" w:cs="Arial"/>
                <w:sz w:val="18"/>
                <w:szCs w:val="18"/>
              </w:rPr>
            </w:pPr>
            <w:r w:rsidRPr="0054725B">
              <w:rPr>
                <w:rFonts w:ascii="Arial" w:hAnsi="Arial" w:cs="Arial"/>
                <w:sz w:val="18"/>
                <w:szCs w:val="18"/>
              </w:rPr>
              <w:lastRenderedPageBreak/>
              <w:t xml:space="preserve">De preferencia, contar con estudios de Maestría. </w:t>
            </w:r>
            <w:r w:rsidRPr="0054725B">
              <w:rPr>
                <w:rFonts w:ascii="Arial" w:hAnsi="Arial" w:cs="Arial"/>
                <w:b/>
                <w:sz w:val="18"/>
                <w:szCs w:val="18"/>
              </w:rPr>
              <w:t>(Deseable)</w:t>
            </w:r>
          </w:p>
        </w:tc>
      </w:tr>
      <w:tr w:rsidR="00BE0E65" w:rsidRPr="00680C62" w:rsidTr="009E0832">
        <w:tc>
          <w:tcPr>
            <w:tcW w:w="3403" w:type="dxa"/>
            <w:vAlign w:val="center"/>
          </w:tcPr>
          <w:p w:rsidR="00BE0E65" w:rsidRPr="00C62503"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C62503">
              <w:rPr>
                <w:rFonts w:ascii="Arial" w:eastAsia="Times New Roman" w:hAnsi="Arial" w:cs="Arial"/>
                <w:b/>
                <w:bCs/>
                <w:sz w:val="18"/>
                <w:szCs w:val="18"/>
                <w:lang w:val="es-ES" w:eastAsia="ar-SA"/>
              </w:rPr>
              <w:lastRenderedPageBreak/>
              <w:t>Experiencia</w:t>
            </w:r>
          </w:p>
        </w:tc>
        <w:tc>
          <w:tcPr>
            <w:tcW w:w="6379" w:type="dxa"/>
            <w:vAlign w:val="center"/>
          </w:tcPr>
          <w:p w:rsidR="00BE0E65" w:rsidRPr="002F6C88" w:rsidRDefault="00BE0E65" w:rsidP="009E0832">
            <w:pPr>
              <w:tabs>
                <w:tab w:val="num" w:pos="252"/>
              </w:tabs>
              <w:spacing w:after="0" w:line="240" w:lineRule="auto"/>
              <w:jc w:val="both"/>
              <w:rPr>
                <w:rFonts w:ascii="Arial" w:hAnsi="Arial" w:cs="Arial"/>
                <w:sz w:val="18"/>
                <w:szCs w:val="18"/>
              </w:rPr>
            </w:pPr>
            <w:r>
              <w:rPr>
                <w:rFonts w:ascii="Arial" w:hAnsi="Arial" w:cs="Arial"/>
                <w:sz w:val="18"/>
                <w:szCs w:val="18"/>
              </w:rPr>
              <w:t xml:space="preserve">     </w:t>
            </w:r>
            <w:r w:rsidRPr="002F6C88">
              <w:rPr>
                <w:rFonts w:ascii="Arial" w:hAnsi="Arial" w:cs="Arial"/>
                <w:sz w:val="18"/>
                <w:szCs w:val="18"/>
              </w:rPr>
              <w:t>EXPERIENCIA GENERAL:</w:t>
            </w:r>
          </w:p>
          <w:p w:rsidR="00BE0E65" w:rsidRPr="007064C8" w:rsidRDefault="00F527E5" w:rsidP="007064C8">
            <w:pPr>
              <w:numPr>
                <w:ilvl w:val="0"/>
                <w:numId w:val="14"/>
              </w:numPr>
              <w:tabs>
                <w:tab w:val="num" w:pos="0"/>
                <w:tab w:val="num" w:pos="72"/>
                <w:tab w:val="num" w:pos="252"/>
              </w:tabs>
              <w:spacing w:after="0" w:line="240" w:lineRule="auto"/>
              <w:ind w:left="252" w:hanging="180"/>
              <w:jc w:val="both"/>
              <w:rPr>
                <w:rFonts w:ascii="Arial" w:hAnsi="Arial" w:cs="Arial"/>
                <w:sz w:val="18"/>
                <w:szCs w:val="18"/>
              </w:rPr>
            </w:pPr>
            <w:r w:rsidRPr="00F527E5">
              <w:rPr>
                <w:rFonts w:ascii="Arial" w:hAnsi="Arial" w:cs="Arial"/>
                <w:sz w:val="18"/>
                <w:szCs w:val="18"/>
              </w:rPr>
              <w:t xml:space="preserve">Acreditar experiencia laboral mínima de tres (03) años. </w:t>
            </w:r>
            <w:r w:rsidRPr="00F527E5">
              <w:rPr>
                <w:rFonts w:ascii="Arial" w:hAnsi="Arial" w:cs="Arial"/>
                <w:b/>
                <w:sz w:val="18"/>
                <w:szCs w:val="18"/>
              </w:rPr>
              <w:t>(Indispensable)</w:t>
            </w:r>
          </w:p>
          <w:p w:rsidR="00BE0E65" w:rsidRPr="002F6C88" w:rsidRDefault="00BE0E65" w:rsidP="009E0832">
            <w:pPr>
              <w:tabs>
                <w:tab w:val="num" w:pos="252"/>
              </w:tabs>
              <w:spacing w:after="0" w:line="240" w:lineRule="auto"/>
              <w:jc w:val="both"/>
              <w:rPr>
                <w:rFonts w:ascii="Arial" w:hAnsi="Arial" w:cs="Arial"/>
                <w:sz w:val="18"/>
                <w:szCs w:val="18"/>
              </w:rPr>
            </w:pPr>
            <w:r>
              <w:rPr>
                <w:rFonts w:ascii="Arial" w:hAnsi="Arial" w:cs="Arial"/>
                <w:b/>
                <w:bCs/>
                <w:sz w:val="18"/>
                <w:szCs w:val="18"/>
              </w:rPr>
              <w:t xml:space="preserve">      </w:t>
            </w:r>
            <w:r w:rsidRPr="002F6C88">
              <w:rPr>
                <w:rFonts w:ascii="Arial" w:hAnsi="Arial" w:cs="Arial"/>
                <w:sz w:val="18"/>
                <w:szCs w:val="18"/>
              </w:rPr>
              <w:t xml:space="preserve">EXPERIENCIA ESPECÍFICA: </w:t>
            </w:r>
          </w:p>
          <w:p w:rsidR="00BE0E65" w:rsidRPr="007A0591" w:rsidRDefault="007A0591" w:rsidP="007A0591">
            <w:pPr>
              <w:widowControl w:val="0"/>
              <w:numPr>
                <w:ilvl w:val="0"/>
                <w:numId w:val="35"/>
              </w:numPr>
              <w:tabs>
                <w:tab w:val="left" w:pos="252"/>
              </w:tabs>
              <w:suppressAutoHyphens/>
              <w:spacing w:after="0" w:line="240" w:lineRule="auto"/>
              <w:ind w:left="252" w:hanging="247"/>
              <w:jc w:val="both"/>
              <w:rPr>
                <w:rFonts w:ascii="Arial" w:hAnsi="Arial" w:cs="Arial"/>
                <w:sz w:val="20"/>
                <w:szCs w:val="20"/>
              </w:rPr>
            </w:pPr>
            <w:r>
              <w:rPr>
                <w:rFonts w:ascii="Arial" w:hAnsi="Arial" w:cs="Arial"/>
                <w:sz w:val="20"/>
                <w:szCs w:val="20"/>
              </w:rPr>
              <w:t xml:space="preserve">Acreditar experiencia laboral mínima de dos (02) años en el desempeño de funciones afines a la profesión, con posterioridad a la obtención del Título Profesional. </w:t>
            </w:r>
            <w:r>
              <w:rPr>
                <w:rFonts w:ascii="Arial" w:hAnsi="Arial" w:cs="Arial"/>
                <w:b/>
                <w:sz w:val="20"/>
                <w:szCs w:val="20"/>
              </w:rPr>
              <w:t>(Indispensable)</w:t>
            </w:r>
          </w:p>
          <w:p w:rsidR="00BE0E65" w:rsidRPr="002F6C88" w:rsidRDefault="00BE0E65" w:rsidP="009E0832">
            <w:pPr>
              <w:tabs>
                <w:tab w:val="num" w:pos="252"/>
              </w:tabs>
              <w:spacing w:after="0" w:line="240" w:lineRule="auto"/>
              <w:jc w:val="both"/>
              <w:rPr>
                <w:rFonts w:ascii="Arial" w:hAnsi="Arial" w:cs="Arial"/>
                <w:sz w:val="18"/>
                <w:szCs w:val="18"/>
              </w:rPr>
            </w:pPr>
            <w:r>
              <w:rPr>
                <w:rFonts w:ascii="Arial" w:hAnsi="Arial" w:cs="Arial"/>
                <w:sz w:val="18"/>
                <w:szCs w:val="18"/>
              </w:rPr>
              <w:t xml:space="preserve">      </w:t>
            </w:r>
            <w:r w:rsidRPr="002F6C88">
              <w:rPr>
                <w:rFonts w:ascii="Arial" w:hAnsi="Arial" w:cs="Arial"/>
                <w:sz w:val="18"/>
                <w:szCs w:val="18"/>
              </w:rPr>
              <w:t xml:space="preserve">EXPERIENCIA EN EL SECTOR PÚBLICO: </w:t>
            </w:r>
          </w:p>
          <w:p w:rsidR="00BE0E65" w:rsidRPr="007064C8" w:rsidRDefault="007064C8" w:rsidP="007064C8">
            <w:pPr>
              <w:numPr>
                <w:ilvl w:val="0"/>
                <w:numId w:val="14"/>
              </w:numPr>
              <w:tabs>
                <w:tab w:val="num" w:pos="0"/>
                <w:tab w:val="num" w:pos="72"/>
                <w:tab w:val="num" w:pos="252"/>
              </w:tabs>
              <w:spacing w:after="0" w:line="240" w:lineRule="auto"/>
              <w:ind w:left="252" w:hanging="180"/>
              <w:jc w:val="both"/>
            </w:pPr>
            <w:r w:rsidRPr="007064C8">
              <w:rPr>
                <w:rFonts w:ascii="Arial" w:hAnsi="Arial" w:cs="Arial"/>
                <w:sz w:val="18"/>
                <w:szCs w:val="18"/>
              </w:rPr>
              <w:t>Acreditar un (01) año en el puesto vinculado a las funciones a desempeñar</w:t>
            </w:r>
            <w:r w:rsidR="00BC7641">
              <w:rPr>
                <w:rFonts w:ascii="Arial" w:hAnsi="Arial" w:cs="Arial"/>
                <w:sz w:val="18"/>
                <w:szCs w:val="18"/>
              </w:rPr>
              <w:t xml:space="preserve"> en el sector publico</w:t>
            </w:r>
            <w:r w:rsidR="00A73125">
              <w:rPr>
                <w:rFonts w:ascii="Arial" w:hAnsi="Arial" w:cs="Arial"/>
                <w:sz w:val="18"/>
                <w:szCs w:val="18"/>
              </w:rPr>
              <w:t xml:space="preserve"> </w:t>
            </w:r>
            <w:r w:rsidRPr="007064C8">
              <w:rPr>
                <w:rFonts w:ascii="Arial" w:hAnsi="Arial" w:cs="Arial"/>
                <w:b/>
                <w:sz w:val="18"/>
                <w:szCs w:val="18"/>
              </w:rPr>
              <w:t>(Indispensable)</w:t>
            </w:r>
          </w:p>
        </w:tc>
      </w:tr>
      <w:tr w:rsidR="00BE0E65" w:rsidRPr="00680C62" w:rsidTr="009E0832">
        <w:tc>
          <w:tcPr>
            <w:tcW w:w="3403" w:type="dxa"/>
            <w:vAlign w:val="center"/>
          </w:tcPr>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Cursos/Estudios de Especialización</w:t>
            </w:r>
          </w:p>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p>
        </w:tc>
        <w:tc>
          <w:tcPr>
            <w:tcW w:w="6379" w:type="dxa"/>
            <w:vAlign w:val="center"/>
          </w:tcPr>
          <w:p w:rsidR="00BE0E65" w:rsidRPr="00680C62" w:rsidRDefault="007A0591" w:rsidP="007A0591">
            <w:pPr>
              <w:numPr>
                <w:ilvl w:val="0"/>
                <w:numId w:val="14"/>
              </w:numPr>
              <w:tabs>
                <w:tab w:val="num" w:pos="0"/>
                <w:tab w:val="num" w:pos="72"/>
                <w:tab w:val="num" w:pos="252"/>
              </w:tabs>
              <w:spacing w:after="0" w:line="240" w:lineRule="auto"/>
              <w:ind w:left="252" w:hanging="180"/>
              <w:jc w:val="both"/>
              <w:rPr>
                <w:rFonts w:ascii="Arial" w:hAnsi="Arial" w:cs="Arial"/>
                <w:sz w:val="18"/>
                <w:szCs w:val="18"/>
              </w:rPr>
            </w:pPr>
            <w:r w:rsidRPr="007A0591">
              <w:rPr>
                <w:rFonts w:ascii="Arial" w:hAnsi="Arial" w:cs="Arial"/>
                <w:sz w:val="18"/>
                <w:szCs w:val="18"/>
              </w:rPr>
              <w:t xml:space="preserve">Acreditar capacitación y/o actividades de actualización profesional  en temas de control y auditoria Gubernamental  como mínimo 60 horas </w:t>
            </w:r>
            <w:r w:rsidRPr="007A0591">
              <w:rPr>
                <w:rFonts w:ascii="Arial" w:hAnsi="Arial" w:cs="Arial"/>
                <w:b/>
                <w:sz w:val="18"/>
                <w:szCs w:val="18"/>
              </w:rPr>
              <w:t>(Indispensable)</w:t>
            </w:r>
          </w:p>
        </w:tc>
      </w:tr>
      <w:tr w:rsidR="00BE0E65" w:rsidRPr="00680C62" w:rsidTr="009E0832">
        <w:trPr>
          <w:trHeight w:val="735"/>
        </w:trPr>
        <w:tc>
          <w:tcPr>
            <w:tcW w:w="3403" w:type="dxa"/>
            <w:vAlign w:val="center"/>
          </w:tcPr>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Conocimientos de Ofimática</w:t>
            </w:r>
            <w:r>
              <w:rPr>
                <w:rFonts w:ascii="Arial" w:eastAsia="Times New Roman" w:hAnsi="Arial" w:cs="Arial"/>
                <w:b/>
                <w:bCs/>
                <w:sz w:val="18"/>
                <w:szCs w:val="18"/>
                <w:lang w:val="es-ES" w:eastAsia="ar-SA"/>
              </w:rPr>
              <w:t xml:space="preserve"> e Idiomas</w:t>
            </w:r>
          </w:p>
        </w:tc>
        <w:tc>
          <w:tcPr>
            <w:tcW w:w="6379" w:type="dxa"/>
            <w:vAlign w:val="center"/>
          </w:tcPr>
          <w:p w:rsidR="00BE0E65" w:rsidRPr="00681308" w:rsidRDefault="00BE0E65" w:rsidP="009E0832">
            <w:pPr>
              <w:pStyle w:val="Prrafodelista2"/>
              <w:numPr>
                <w:ilvl w:val="0"/>
                <w:numId w:val="1"/>
              </w:numPr>
              <w:suppressAutoHyphens w:val="0"/>
              <w:ind w:left="176" w:hanging="176"/>
              <w:contextualSpacing w:val="0"/>
              <w:rPr>
                <w:rFonts w:ascii="Arial" w:eastAsia="Times New Roman" w:hAnsi="Arial" w:cs="Arial"/>
                <w:sz w:val="18"/>
                <w:szCs w:val="18"/>
                <w:lang w:val="es-MX"/>
              </w:rPr>
            </w:pPr>
            <w:r w:rsidRPr="00680C62">
              <w:rPr>
                <w:rFonts w:ascii="Arial" w:hAnsi="Arial" w:cs="Arial"/>
                <w:sz w:val="18"/>
                <w:szCs w:val="18"/>
              </w:rPr>
              <w:t xml:space="preserve">Conocimiento a nivel básico de Word, Excel, PowerPoint e Internet Explorer. </w:t>
            </w:r>
            <w:r w:rsidRPr="00680C62">
              <w:rPr>
                <w:rFonts w:ascii="Arial" w:hAnsi="Arial" w:cs="Arial"/>
                <w:b/>
                <w:sz w:val="18"/>
                <w:szCs w:val="18"/>
              </w:rPr>
              <w:t>(Indispensable)</w:t>
            </w:r>
          </w:p>
          <w:p w:rsidR="00BE0E65" w:rsidRPr="00680C62" w:rsidRDefault="00BE0E65" w:rsidP="009E0832">
            <w:pPr>
              <w:pStyle w:val="Prrafodelista2"/>
              <w:numPr>
                <w:ilvl w:val="0"/>
                <w:numId w:val="1"/>
              </w:numPr>
              <w:suppressAutoHyphens w:val="0"/>
              <w:ind w:left="176" w:hanging="176"/>
              <w:contextualSpacing w:val="0"/>
              <w:rPr>
                <w:rFonts w:ascii="Arial" w:eastAsia="Times New Roman" w:hAnsi="Arial" w:cs="Arial"/>
                <w:sz w:val="18"/>
                <w:szCs w:val="18"/>
                <w:lang w:val="es-MX"/>
              </w:rPr>
            </w:pPr>
            <w:r w:rsidRPr="00681308">
              <w:rPr>
                <w:rFonts w:ascii="Arial" w:hAnsi="Arial" w:cs="Arial"/>
                <w:sz w:val="18"/>
                <w:szCs w:val="18"/>
              </w:rPr>
              <w:t xml:space="preserve">Conocimiento del idioma </w:t>
            </w:r>
            <w:r>
              <w:rPr>
                <w:rFonts w:ascii="Arial" w:hAnsi="Arial" w:cs="Arial"/>
                <w:sz w:val="18"/>
                <w:szCs w:val="18"/>
                <w:lang w:val="es-PE"/>
              </w:rPr>
              <w:t>inglé</w:t>
            </w:r>
            <w:r w:rsidRPr="00681308">
              <w:rPr>
                <w:rFonts w:ascii="Arial" w:hAnsi="Arial" w:cs="Arial"/>
                <w:sz w:val="18"/>
                <w:szCs w:val="18"/>
                <w:lang w:val="es-PE"/>
              </w:rPr>
              <w:t>s</w:t>
            </w:r>
            <w:r w:rsidRPr="00681308">
              <w:rPr>
                <w:rFonts w:ascii="Arial" w:hAnsi="Arial" w:cs="Arial"/>
                <w:sz w:val="18"/>
                <w:szCs w:val="18"/>
              </w:rPr>
              <w:t xml:space="preserve"> a nivel básico</w:t>
            </w:r>
            <w:r>
              <w:rPr>
                <w:rFonts w:ascii="Arial" w:hAnsi="Arial" w:cs="Arial"/>
                <w:b/>
                <w:sz w:val="18"/>
                <w:szCs w:val="18"/>
              </w:rPr>
              <w:t xml:space="preserve"> (Indispensable)</w:t>
            </w:r>
          </w:p>
        </w:tc>
      </w:tr>
      <w:tr w:rsidR="00BE0E65" w:rsidRPr="006C1739" w:rsidTr="009E0832">
        <w:tc>
          <w:tcPr>
            <w:tcW w:w="3403" w:type="dxa"/>
            <w:vAlign w:val="center"/>
          </w:tcPr>
          <w:p w:rsidR="00BE0E65" w:rsidRPr="00680C62"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680C62">
              <w:rPr>
                <w:rFonts w:ascii="Arial" w:eastAsia="Times New Roman" w:hAnsi="Arial" w:cs="Arial"/>
                <w:b/>
                <w:bCs/>
                <w:sz w:val="18"/>
                <w:szCs w:val="18"/>
                <w:lang w:val="es-ES" w:eastAsia="ar-SA"/>
              </w:rPr>
              <w:t>Habilidades o Competencias</w:t>
            </w:r>
          </w:p>
        </w:tc>
        <w:tc>
          <w:tcPr>
            <w:tcW w:w="6379" w:type="dxa"/>
          </w:tcPr>
          <w:p w:rsidR="00BE0E65" w:rsidRPr="00FC1EFA" w:rsidRDefault="00BE0E65" w:rsidP="009E0832">
            <w:pPr>
              <w:tabs>
                <w:tab w:val="num" w:pos="252"/>
              </w:tabs>
              <w:spacing w:after="0" w:line="240" w:lineRule="auto"/>
              <w:jc w:val="both"/>
              <w:rPr>
                <w:rFonts w:ascii="Arial" w:hAnsi="Arial" w:cs="Arial"/>
                <w:sz w:val="18"/>
                <w:szCs w:val="18"/>
              </w:rPr>
            </w:pPr>
            <w:r>
              <w:rPr>
                <w:rFonts w:ascii="Arial" w:hAnsi="Arial" w:cs="Arial"/>
                <w:sz w:val="18"/>
                <w:szCs w:val="18"/>
              </w:rPr>
              <w:t xml:space="preserve">    </w:t>
            </w:r>
            <w:r w:rsidRPr="00FC1EFA">
              <w:rPr>
                <w:rFonts w:ascii="Arial" w:hAnsi="Arial" w:cs="Arial"/>
                <w:sz w:val="18"/>
                <w:szCs w:val="18"/>
              </w:rPr>
              <w:t>COMPETENCIAS GENERICAS</w:t>
            </w:r>
          </w:p>
          <w:p w:rsidR="00BE0E65" w:rsidRDefault="00BE0E65" w:rsidP="009E0832">
            <w:pPr>
              <w:pStyle w:val="Prrafodelista2"/>
              <w:numPr>
                <w:ilvl w:val="0"/>
                <w:numId w:val="1"/>
              </w:numPr>
              <w:suppressAutoHyphens w:val="0"/>
              <w:ind w:left="176" w:hanging="176"/>
              <w:contextualSpacing w:val="0"/>
              <w:rPr>
                <w:rFonts w:ascii="Arial" w:hAnsi="Arial" w:cs="Arial"/>
                <w:sz w:val="18"/>
                <w:szCs w:val="18"/>
              </w:rPr>
            </w:pPr>
            <w:r>
              <w:rPr>
                <w:rFonts w:ascii="Arial" w:hAnsi="Arial" w:cs="Arial"/>
                <w:sz w:val="18"/>
                <w:szCs w:val="18"/>
              </w:rPr>
              <w:t>Actitud de servicio, ética e integridad, compromiso y responsabilidad, orientación a resultados y trabajo en equipo.</w:t>
            </w:r>
          </w:p>
          <w:p w:rsidR="00BE0E65" w:rsidRPr="00FC1EFA" w:rsidRDefault="00BE0E65" w:rsidP="009E0832">
            <w:pPr>
              <w:tabs>
                <w:tab w:val="num" w:pos="252"/>
              </w:tabs>
              <w:spacing w:after="0" w:line="240" w:lineRule="auto"/>
              <w:jc w:val="both"/>
              <w:rPr>
                <w:rFonts w:ascii="Arial" w:hAnsi="Arial" w:cs="Arial"/>
                <w:sz w:val="18"/>
                <w:szCs w:val="18"/>
              </w:rPr>
            </w:pPr>
            <w:r>
              <w:rPr>
                <w:rFonts w:ascii="Arial" w:hAnsi="Arial" w:cs="Arial"/>
                <w:sz w:val="18"/>
                <w:szCs w:val="18"/>
              </w:rPr>
              <w:t xml:space="preserve">     </w:t>
            </w:r>
            <w:r w:rsidRPr="00FC1EFA">
              <w:rPr>
                <w:rFonts w:ascii="Arial" w:hAnsi="Arial" w:cs="Arial"/>
                <w:sz w:val="18"/>
                <w:szCs w:val="18"/>
              </w:rPr>
              <w:t>COMPETENCIAS ESPECIFICAS</w:t>
            </w:r>
          </w:p>
          <w:p w:rsidR="00BE0E65" w:rsidRPr="00680C62" w:rsidRDefault="00BE0E65" w:rsidP="009E0832">
            <w:pPr>
              <w:pStyle w:val="Prrafodelista2"/>
              <w:numPr>
                <w:ilvl w:val="0"/>
                <w:numId w:val="1"/>
              </w:numPr>
              <w:suppressAutoHyphens w:val="0"/>
              <w:ind w:left="176" w:hanging="176"/>
              <w:contextualSpacing w:val="0"/>
              <w:rPr>
                <w:rFonts w:ascii="Arial" w:hAnsi="Arial" w:cs="Arial"/>
                <w:sz w:val="18"/>
                <w:szCs w:val="18"/>
              </w:rPr>
            </w:pPr>
            <w:r w:rsidRPr="00FC1EFA">
              <w:rPr>
                <w:rFonts w:ascii="Arial" w:hAnsi="Arial" w:cs="Arial"/>
                <w:sz w:val="18"/>
                <w:szCs w:val="18"/>
              </w:rPr>
              <w:t>Pensamiento estratégico, comunicación efectiva, planificación y organización, capacidad de análisis, capacidad de respuesta al cambio.</w:t>
            </w:r>
          </w:p>
        </w:tc>
      </w:tr>
      <w:tr w:rsidR="00BE0E65" w:rsidRPr="006C1739" w:rsidTr="009E0832">
        <w:trPr>
          <w:trHeight w:val="265"/>
        </w:trPr>
        <w:tc>
          <w:tcPr>
            <w:tcW w:w="3403" w:type="dxa"/>
            <w:vAlign w:val="center"/>
          </w:tcPr>
          <w:p w:rsidR="00BE0E65" w:rsidRPr="004D2B6D" w:rsidRDefault="00BE0E65" w:rsidP="009E0832">
            <w:pPr>
              <w:suppressAutoHyphens/>
              <w:autoSpaceDE w:val="0"/>
              <w:autoSpaceDN w:val="0"/>
              <w:adjustRightInd w:val="0"/>
              <w:spacing w:after="0" w:line="240" w:lineRule="auto"/>
              <w:jc w:val="center"/>
              <w:rPr>
                <w:rFonts w:ascii="Arial" w:eastAsia="Times New Roman" w:hAnsi="Arial" w:cs="Arial"/>
                <w:b/>
                <w:bCs/>
                <w:sz w:val="18"/>
                <w:szCs w:val="18"/>
                <w:lang w:val="es-ES" w:eastAsia="ar-SA"/>
              </w:rPr>
            </w:pPr>
            <w:r w:rsidRPr="004D2B6D">
              <w:rPr>
                <w:rFonts w:ascii="Arial" w:eastAsia="Times New Roman" w:hAnsi="Arial" w:cs="Arial"/>
                <w:b/>
                <w:bCs/>
                <w:sz w:val="18"/>
                <w:szCs w:val="18"/>
                <w:lang w:val="es-ES" w:eastAsia="ar-SA"/>
              </w:rPr>
              <w:t>Motivo De Contratación</w:t>
            </w:r>
          </w:p>
        </w:tc>
        <w:tc>
          <w:tcPr>
            <w:tcW w:w="6379" w:type="dxa"/>
          </w:tcPr>
          <w:p w:rsidR="00BE0E65" w:rsidRPr="004D2B6D" w:rsidRDefault="00BE0E65" w:rsidP="009E0832">
            <w:pPr>
              <w:pStyle w:val="Prrafodelista2"/>
              <w:numPr>
                <w:ilvl w:val="0"/>
                <w:numId w:val="1"/>
              </w:numPr>
              <w:suppressAutoHyphens w:val="0"/>
              <w:ind w:left="176" w:hanging="176"/>
              <w:contextualSpacing w:val="0"/>
              <w:rPr>
                <w:rFonts w:ascii="Arial" w:eastAsia="Times New Roman" w:hAnsi="Arial" w:cs="Arial"/>
                <w:sz w:val="18"/>
                <w:szCs w:val="18"/>
                <w:lang w:val="es-MX"/>
              </w:rPr>
            </w:pPr>
            <w:r>
              <w:rPr>
                <w:rFonts w:ascii="Arial" w:hAnsi="Arial" w:cs="Arial"/>
                <w:sz w:val="18"/>
                <w:szCs w:val="18"/>
              </w:rPr>
              <w:t>CAS Nuevo</w:t>
            </w:r>
          </w:p>
        </w:tc>
      </w:tr>
    </w:tbl>
    <w:p w:rsidR="008700E4" w:rsidRPr="00D952CC" w:rsidRDefault="008700E4" w:rsidP="004265CD">
      <w:pPr>
        <w:tabs>
          <w:tab w:val="left" w:pos="1440"/>
        </w:tabs>
        <w:snapToGrid w:val="0"/>
        <w:jc w:val="both"/>
        <w:rPr>
          <w:rFonts w:ascii="Arial" w:hAnsi="Arial" w:cs="Arial"/>
          <w:sz w:val="16"/>
          <w:szCs w:val="16"/>
        </w:rPr>
      </w:pPr>
    </w:p>
    <w:p w:rsidR="00BA040F" w:rsidRDefault="00BA040F" w:rsidP="00BA040F">
      <w:pPr>
        <w:tabs>
          <w:tab w:val="left" w:pos="1440"/>
        </w:tabs>
        <w:snapToGrid w:val="0"/>
        <w:jc w:val="both"/>
        <w:rPr>
          <w:rFonts w:ascii="Tahoma" w:hAnsi="Tahoma" w:cs="Tahoma"/>
          <w:sz w:val="16"/>
          <w:szCs w:val="16"/>
        </w:rPr>
      </w:pPr>
      <w:r>
        <w:rPr>
          <w:rFonts w:ascii="Tahoma" w:hAnsi="Tahoma" w:cs="Tahoma"/>
          <w:b/>
          <w:sz w:val="16"/>
          <w:szCs w:val="16"/>
        </w:rPr>
        <w:t xml:space="preserve">Para todos los Cargos: </w:t>
      </w:r>
      <w:r>
        <w:rPr>
          <w:rFonts w:ascii="Tahoma" w:hAnsi="Tahoma" w:cs="Tahoma"/>
          <w:sz w:val="16"/>
          <w:szCs w:val="16"/>
        </w:rPr>
        <w:t>Se considerará la experiencia laboral efectuada bajo modalidad de Servicios No Personales u Honorarios Profesionales siempre que el postulante adjunte documentación por la que pruebe haber prestado servicios en dicha condición laboral por el período que acredita.No se considerará como experiencia Laboral: Trabajos Ad Honorem, en domicilio, Pasantías ni Prácticas.</w:t>
      </w:r>
    </w:p>
    <w:p w:rsidR="00BA040F" w:rsidRDefault="00BA040F" w:rsidP="00BA040F">
      <w:pPr>
        <w:spacing w:after="0"/>
        <w:ind w:left="1134" w:hanging="567"/>
        <w:jc w:val="both"/>
        <w:rPr>
          <w:rFonts w:ascii="Arial" w:hAnsi="Arial" w:cs="Arial"/>
          <w:b/>
          <w:sz w:val="16"/>
          <w:szCs w:val="16"/>
        </w:rPr>
      </w:pPr>
      <w:r>
        <w:rPr>
          <w:rFonts w:ascii="Arial" w:hAnsi="Arial" w:cs="Arial"/>
          <w:b/>
          <w:sz w:val="16"/>
          <w:szCs w:val="16"/>
        </w:rPr>
        <w:t xml:space="preserve">Nota: </w:t>
      </w:r>
      <w:r>
        <w:rPr>
          <w:rFonts w:ascii="Arial" w:hAnsi="Arial" w:cs="Arial"/>
          <w:b/>
          <w:sz w:val="16"/>
          <w:szCs w:val="16"/>
        </w:rPr>
        <w:tab/>
        <w:t xml:space="preserve">La acreditación implica presentar copia de los documentos sustentatorios. Los postulantes que no lo hagan serán descalificados. Los documentos presentados no serán devueltos.  </w:t>
      </w:r>
    </w:p>
    <w:p w:rsidR="00BA040F" w:rsidRDefault="00BA040F" w:rsidP="00BA040F">
      <w:pPr>
        <w:ind w:left="1134"/>
        <w:jc w:val="both"/>
        <w:rPr>
          <w:rFonts w:ascii="Arial" w:hAnsi="Arial" w:cs="Arial"/>
          <w:b/>
          <w:sz w:val="16"/>
          <w:szCs w:val="16"/>
          <w:lang w:val="es-MX"/>
        </w:rPr>
      </w:pPr>
      <w:r>
        <w:rPr>
          <w:rFonts w:ascii="Arial" w:hAnsi="Arial" w:cs="Arial"/>
          <w:b/>
          <w:sz w:val="16"/>
          <w:szCs w:val="16"/>
          <w:lang w:val="es-MX"/>
        </w:rPr>
        <w:t>Para la contratación del postulante seleccionado, este presentará la documentación original sustentatoria. La suplencia está supeditada la incorporación del trabajador titular.</w:t>
      </w:r>
    </w:p>
    <w:p w:rsidR="00FF3B27" w:rsidRDefault="00FF3B27" w:rsidP="00BA040F">
      <w:pPr>
        <w:ind w:left="1134"/>
        <w:jc w:val="both"/>
        <w:rPr>
          <w:rFonts w:ascii="Arial" w:hAnsi="Arial" w:cs="Arial"/>
          <w:b/>
          <w:sz w:val="16"/>
          <w:szCs w:val="16"/>
          <w:lang w:val="es-MX"/>
        </w:rPr>
      </w:pPr>
    </w:p>
    <w:p w:rsidR="00FF3B27" w:rsidRPr="00B9650A" w:rsidRDefault="00FF3B27" w:rsidP="00BA040F">
      <w:pPr>
        <w:ind w:left="1134"/>
        <w:jc w:val="both"/>
        <w:rPr>
          <w:rFonts w:ascii="Arial" w:hAnsi="Arial" w:cs="Arial"/>
          <w:sz w:val="16"/>
          <w:szCs w:val="16"/>
        </w:rPr>
      </w:pPr>
    </w:p>
    <w:p w:rsidR="00CF29DD" w:rsidRPr="00D952CC" w:rsidRDefault="00CF29DD" w:rsidP="00CF29DD">
      <w:pPr>
        <w:suppressAutoHyphens/>
        <w:spacing w:after="0" w:line="240" w:lineRule="auto"/>
        <w:ind w:left="426"/>
        <w:jc w:val="both"/>
        <w:rPr>
          <w:rFonts w:ascii="Arial" w:eastAsia="Times New Roman" w:hAnsi="Arial" w:cs="Arial"/>
          <w:b/>
          <w:color w:val="000000"/>
          <w:sz w:val="18"/>
          <w:szCs w:val="18"/>
          <w:highlight w:val="yellow"/>
          <w:u w:val="single"/>
          <w:lang w:val="es-ES" w:eastAsia="ar-SA"/>
        </w:rPr>
      </w:pPr>
    </w:p>
    <w:p w:rsidR="00CF29DD" w:rsidRPr="006530ED" w:rsidRDefault="00CF29DD" w:rsidP="002F6C88">
      <w:pPr>
        <w:pStyle w:val="Sinespaciado"/>
        <w:numPr>
          <w:ilvl w:val="0"/>
          <w:numId w:val="10"/>
        </w:numPr>
        <w:ind w:left="426" w:hanging="142"/>
        <w:rPr>
          <w:rFonts w:ascii="Arial" w:hAnsi="Arial" w:cs="Arial"/>
          <w:b/>
          <w:sz w:val="20"/>
          <w:szCs w:val="20"/>
        </w:rPr>
      </w:pPr>
      <w:r w:rsidRPr="006530ED">
        <w:rPr>
          <w:rFonts w:ascii="Arial" w:hAnsi="Arial" w:cs="Arial"/>
          <w:b/>
          <w:sz w:val="20"/>
          <w:szCs w:val="20"/>
        </w:rPr>
        <w:t>CARACTERÍSTICAS DEL PUESTO O CARGO:</w:t>
      </w:r>
    </w:p>
    <w:p w:rsidR="00043418" w:rsidRPr="00A25D3D" w:rsidRDefault="00043418" w:rsidP="00E44F3C">
      <w:pPr>
        <w:tabs>
          <w:tab w:val="left" w:pos="-1440"/>
        </w:tabs>
        <w:spacing w:after="0" w:line="240" w:lineRule="auto"/>
        <w:contextualSpacing/>
        <w:jc w:val="both"/>
        <w:rPr>
          <w:rFonts w:ascii="Arial" w:eastAsia="Times New Roman" w:hAnsi="Arial" w:cs="Arial"/>
          <w:spacing w:val="-3"/>
          <w:sz w:val="20"/>
          <w:lang w:val="es-ES_tradnl" w:eastAsia="ar-SA"/>
        </w:rPr>
      </w:pPr>
    </w:p>
    <w:p w:rsidR="00AD4CF6" w:rsidRDefault="00AD4CF6" w:rsidP="00AD4CF6">
      <w:pPr>
        <w:pStyle w:val="Sangradetextonormal"/>
        <w:ind w:left="360" w:firstLine="0"/>
        <w:jc w:val="both"/>
        <w:rPr>
          <w:rFonts w:cs="Arial"/>
        </w:rPr>
      </w:pPr>
      <w:r>
        <w:rPr>
          <w:rFonts w:cs="Arial"/>
          <w:sz w:val="20"/>
        </w:rPr>
        <w:t xml:space="preserve">PROFESIONALEN INGENIERÌA CIVIL </w:t>
      </w:r>
    </w:p>
    <w:p w:rsidR="00AD4CF6" w:rsidRDefault="00AD4CF6" w:rsidP="00AD4CF6">
      <w:pPr>
        <w:tabs>
          <w:tab w:val="left" w:pos="-1440"/>
        </w:tabs>
        <w:ind w:left="360"/>
        <w:jc w:val="both"/>
        <w:rPr>
          <w:rFonts w:ascii="Arial" w:hAnsi="Arial" w:cs="Arial"/>
        </w:rPr>
      </w:pPr>
    </w:p>
    <w:p w:rsidR="00AD4CF6" w:rsidRPr="00AD4CF6" w:rsidRDefault="00AD4CF6" w:rsidP="00AD4CF6">
      <w:pPr>
        <w:tabs>
          <w:tab w:val="left" w:pos="-1440"/>
        </w:tabs>
        <w:ind w:left="360"/>
        <w:jc w:val="both"/>
        <w:rPr>
          <w:rFonts w:ascii="Arial" w:hAnsi="Arial" w:cs="Arial"/>
          <w:sz w:val="20"/>
          <w:szCs w:val="20"/>
        </w:rPr>
      </w:pPr>
      <w:r w:rsidRPr="00AD4CF6">
        <w:rPr>
          <w:rFonts w:ascii="Arial" w:hAnsi="Arial" w:cs="Arial"/>
          <w:b/>
          <w:sz w:val="20"/>
          <w:szCs w:val="20"/>
        </w:rPr>
        <w:t xml:space="preserve">Principales funciones a desarrollar: </w:t>
      </w:r>
    </w:p>
    <w:p w:rsidR="00E4293A" w:rsidRPr="00E4293A" w:rsidRDefault="00E4293A" w:rsidP="00E4293A">
      <w:pPr>
        <w:numPr>
          <w:ilvl w:val="0"/>
          <w:numId w:val="38"/>
        </w:numPr>
        <w:shd w:val="clear" w:color="auto" w:fill="FFFFFF"/>
        <w:tabs>
          <w:tab w:val="left" w:pos="360"/>
          <w:tab w:val="left" w:pos="720"/>
        </w:tabs>
        <w:suppressAutoHyphens/>
        <w:spacing w:after="0" w:line="100" w:lineRule="atLeast"/>
        <w:jc w:val="both"/>
        <w:rPr>
          <w:rFonts w:ascii="Arial" w:hAnsi="Arial" w:cs="Arial"/>
          <w:sz w:val="20"/>
          <w:szCs w:val="21"/>
        </w:rPr>
      </w:pPr>
      <w:r w:rsidRPr="00E4293A">
        <w:rPr>
          <w:rFonts w:ascii="Arial" w:hAnsi="Arial" w:cs="Arial"/>
          <w:sz w:val="18"/>
          <w:szCs w:val="20"/>
        </w:rPr>
        <w:t>P</w:t>
      </w:r>
      <w:r w:rsidRPr="00E4293A">
        <w:rPr>
          <w:rFonts w:ascii="Arial" w:hAnsi="Arial" w:cs="Arial"/>
          <w:sz w:val="20"/>
          <w:szCs w:val="21"/>
        </w:rPr>
        <w:t>articipar en el desarrollo de la planificación, trabajo de campo, elaboración de informe y papeles de trabajo de los servicios de control posterior y servicios relacionados, en coordinación con el Jefe de Comisión, cautelando el cabal cumplimiento de los objetivos planteados, acorde con la Normativa emitida por la Contraloría General de la República.</w:t>
      </w:r>
    </w:p>
    <w:p w:rsidR="00E4293A" w:rsidRPr="00E4293A" w:rsidRDefault="00E4293A" w:rsidP="00E4293A">
      <w:pPr>
        <w:numPr>
          <w:ilvl w:val="0"/>
          <w:numId w:val="38"/>
        </w:numPr>
        <w:shd w:val="clear" w:color="auto" w:fill="FFFFFF"/>
        <w:tabs>
          <w:tab w:val="left" w:pos="360"/>
          <w:tab w:val="left" w:pos="720"/>
        </w:tabs>
        <w:suppressAutoHyphens/>
        <w:spacing w:after="0" w:line="100" w:lineRule="atLeast"/>
        <w:jc w:val="both"/>
        <w:rPr>
          <w:rFonts w:ascii="Arial" w:hAnsi="Arial" w:cs="Arial"/>
          <w:sz w:val="20"/>
          <w:szCs w:val="21"/>
        </w:rPr>
      </w:pPr>
      <w:r w:rsidRPr="00E4293A">
        <w:rPr>
          <w:rFonts w:ascii="Arial" w:hAnsi="Arial" w:cs="Arial"/>
          <w:sz w:val="20"/>
          <w:szCs w:val="21"/>
        </w:rPr>
        <w:t>Evaluar los expedientes sobre denuncias e investigaciones que le sean asignados, aplicando la normativa emitida a nivel institucional y por la Contraloría General de la República, elaborando como resultado un Informe de Control.</w:t>
      </w:r>
    </w:p>
    <w:p w:rsidR="00E4293A" w:rsidRPr="00E4293A" w:rsidRDefault="00E4293A" w:rsidP="00E4293A">
      <w:pPr>
        <w:numPr>
          <w:ilvl w:val="0"/>
          <w:numId w:val="38"/>
        </w:numPr>
        <w:shd w:val="clear" w:color="auto" w:fill="FFFFFF"/>
        <w:tabs>
          <w:tab w:val="left" w:pos="360"/>
          <w:tab w:val="left" w:pos="720"/>
        </w:tabs>
        <w:suppressAutoHyphens/>
        <w:spacing w:after="0" w:line="100" w:lineRule="atLeast"/>
        <w:jc w:val="both"/>
        <w:rPr>
          <w:rFonts w:ascii="Arial" w:hAnsi="Arial" w:cs="Arial"/>
          <w:sz w:val="20"/>
          <w:szCs w:val="21"/>
        </w:rPr>
      </w:pPr>
      <w:r w:rsidRPr="00E4293A">
        <w:rPr>
          <w:rFonts w:ascii="Arial" w:hAnsi="Arial" w:cs="Arial"/>
          <w:sz w:val="20"/>
          <w:szCs w:val="21"/>
        </w:rPr>
        <w:t>Emitir los informes o reportes que sean de su competencia profesional en su especialidad para sustentar el trabajo de los servicios de control posterior y servicios relacionados.</w:t>
      </w:r>
    </w:p>
    <w:p w:rsidR="00E4293A" w:rsidRPr="00E4293A" w:rsidRDefault="00E4293A" w:rsidP="00E4293A">
      <w:pPr>
        <w:numPr>
          <w:ilvl w:val="0"/>
          <w:numId w:val="38"/>
        </w:numPr>
        <w:tabs>
          <w:tab w:val="left" w:pos="360"/>
          <w:tab w:val="left" w:pos="720"/>
        </w:tabs>
        <w:suppressAutoHyphens/>
        <w:spacing w:after="0" w:line="100" w:lineRule="atLeast"/>
        <w:jc w:val="both"/>
        <w:rPr>
          <w:rFonts w:ascii="Arial" w:hAnsi="Arial" w:cs="Arial"/>
          <w:sz w:val="20"/>
          <w:szCs w:val="21"/>
        </w:rPr>
      </w:pPr>
      <w:r w:rsidRPr="00E4293A">
        <w:rPr>
          <w:rFonts w:ascii="Arial" w:hAnsi="Arial" w:cs="Arial"/>
          <w:sz w:val="20"/>
          <w:szCs w:val="21"/>
        </w:rPr>
        <w:t xml:space="preserve">Alcanzar para revisión y aprobación del Sub Gerente el resultado de </w:t>
      </w:r>
      <w:r w:rsidRPr="00E4293A">
        <w:rPr>
          <w:rFonts w:ascii="Arial" w:hAnsi="Arial" w:cs="Arial"/>
          <w:color w:val="333333"/>
          <w:sz w:val="20"/>
          <w:szCs w:val="21"/>
        </w:rPr>
        <w:t>actividades de control.</w:t>
      </w:r>
    </w:p>
    <w:p w:rsidR="00E4293A" w:rsidRPr="00E4293A" w:rsidRDefault="00E4293A" w:rsidP="00E4293A">
      <w:pPr>
        <w:numPr>
          <w:ilvl w:val="0"/>
          <w:numId w:val="38"/>
        </w:numPr>
        <w:tabs>
          <w:tab w:val="left" w:pos="360"/>
          <w:tab w:val="left" w:pos="720"/>
        </w:tabs>
        <w:suppressAutoHyphens/>
        <w:spacing w:after="0" w:line="100" w:lineRule="atLeast"/>
        <w:jc w:val="both"/>
        <w:rPr>
          <w:rFonts w:ascii="Arial" w:hAnsi="Arial" w:cs="Arial"/>
          <w:sz w:val="20"/>
          <w:szCs w:val="21"/>
        </w:rPr>
      </w:pPr>
      <w:r w:rsidRPr="00E4293A">
        <w:rPr>
          <w:rFonts w:ascii="Arial" w:hAnsi="Arial" w:cs="Arial"/>
          <w:sz w:val="20"/>
          <w:szCs w:val="21"/>
        </w:rPr>
        <w:t>Realizar otras funciones afines al ámbito de su competencia que le sean asignadas.</w:t>
      </w:r>
    </w:p>
    <w:p w:rsidR="00E4293A" w:rsidRPr="00E4293A" w:rsidRDefault="00E4293A" w:rsidP="00E4293A">
      <w:pPr>
        <w:numPr>
          <w:ilvl w:val="0"/>
          <w:numId w:val="38"/>
        </w:numPr>
        <w:shd w:val="clear" w:color="auto" w:fill="FFFFFF"/>
        <w:tabs>
          <w:tab w:val="left" w:pos="360"/>
          <w:tab w:val="left" w:pos="720"/>
        </w:tabs>
        <w:suppressAutoHyphens/>
        <w:spacing w:after="0" w:line="100" w:lineRule="atLeast"/>
        <w:jc w:val="both"/>
        <w:rPr>
          <w:rFonts w:ascii="Arial" w:hAnsi="Arial" w:cs="Arial"/>
          <w:sz w:val="20"/>
          <w:szCs w:val="21"/>
          <w:lang w:val="es-MX"/>
        </w:rPr>
      </w:pPr>
      <w:r w:rsidRPr="00E4293A">
        <w:rPr>
          <w:rFonts w:ascii="Arial" w:hAnsi="Arial" w:cs="Arial"/>
          <w:sz w:val="20"/>
          <w:szCs w:val="21"/>
        </w:rPr>
        <w:t xml:space="preserve"> </w:t>
      </w:r>
      <w:r w:rsidRPr="00E4293A">
        <w:rPr>
          <w:rFonts w:ascii="Arial" w:hAnsi="Arial" w:cs="Arial"/>
          <w:sz w:val="20"/>
          <w:szCs w:val="21"/>
          <w:lang w:val="es-MX"/>
        </w:rPr>
        <w:t>Planificar, organizar, ejecutar y supervisar el desarrollo de las actividades que se le asignen en la oficina, de acuerdo al ámbito de competencia.</w:t>
      </w:r>
    </w:p>
    <w:p w:rsidR="00E4293A" w:rsidRPr="00E4293A" w:rsidRDefault="00E4293A" w:rsidP="00E4293A">
      <w:pPr>
        <w:numPr>
          <w:ilvl w:val="0"/>
          <w:numId w:val="38"/>
        </w:numPr>
        <w:shd w:val="clear" w:color="auto" w:fill="FFFFFF"/>
        <w:tabs>
          <w:tab w:val="left" w:pos="360"/>
          <w:tab w:val="left" w:pos="720"/>
        </w:tabs>
        <w:suppressAutoHyphens/>
        <w:spacing w:after="0" w:line="100" w:lineRule="atLeast"/>
        <w:jc w:val="both"/>
        <w:rPr>
          <w:rFonts w:ascii="Arial" w:hAnsi="Arial" w:cs="Arial"/>
          <w:sz w:val="20"/>
          <w:szCs w:val="21"/>
          <w:lang w:val="es-MX"/>
        </w:rPr>
      </w:pPr>
      <w:r w:rsidRPr="00E4293A">
        <w:rPr>
          <w:rFonts w:ascii="Arial" w:hAnsi="Arial" w:cs="Arial"/>
          <w:sz w:val="20"/>
          <w:szCs w:val="21"/>
          <w:lang w:val="es-MX"/>
        </w:rPr>
        <w:t xml:space="preserve"> Velar por la seguridad, mantenimiento y operatividad de los bienes asignados para el cumplimiento de sus labores.</w:t>
      </w:r>
    </w:p>
    <w:p w:rsidR="00043418" w:rsidRPr="00E4293A" w:rsidRDefault="00E4293A" w:rsidP="00E4293A">
      <w:pPr>
        <w:numPr>
          <w:ilvl w:val="0"/>
          <w:numId w:val="38"/>
        </w:numPr>
        <w:shd w:val="clear" w:color="auto" w:fill="FFFFFF"/>
        <w:tabs>
          <w:tab w:val="left" w:pos="360"/>
          <w:tab w:val="left" w:pos="720"/>
        </w:tabs>
        <w:suppressAutoHyphens/>
        <w:spacing w:after="0" w:line="100" w:lineRule="atLeast"/>
        <w:jc w:val="both"/>
        <w:rPr>
          <w:rFonts w:ascii="Arial" w:eastAsia="Times New Roman" w:hAnsi="Arial" w:cs="Arial"/>
          <w:spacing w:val="-3"/>
          <w:sz w:val="18"/>
          <w:lang w:eastAsia="ar-SA"/>
        </w:rPr>
      </w:pPr>
      <w:r w:rsidRPr="00E4293A">
        <w:rPr>
          <w:rFonts w:ascii="Arial" w:hAnsi="Arial" w:cs="Arial"/>
          <w:sz w:val="20"/>
          <w:szCs w:val="21"/>
          <w:lang w:val="es-MX"/>
        </w:rPr>
        <w:t xml:space="preserve"> Otros que le sean indicados por el Jefe inmediato</w:t>
      </w:r>
    </w:p>
    <w:p w:rsidR="00043418" w:rsidRDefault="00043418" w:rsidP="00E44F3C">
      <w:pPr>
        <w:tabs>
          <w:tab w:val="left" w:pos="-1440"/>
        </w:tabs>
        <w:spacing w:after="0" w:line="240" w:lineRule="auto"/>
        <w:contextualSpacing/>
        <w:jc w:val="both"/>
        <w:rPr>
          <w:rFonts w:ascii="Arial" w:eastAsia="Times New Roman" w:hAnsi="Arial" w:cs="Arial"/>
          <w:spacing w:val="-3"/>
          <w:sz w:val="20"/>
          <w:lang w:val="es-ES" w:eastAsia="ar-SA"/>
        </w:rPr>
      </w:pPr>
    </w:p>
    <w:p w:rsidR="00AD4CF6" w:rsidRDefault="00AD4CF6" w:rsidP="00E44F3C">
      <w:pPr>
        <w:tabs>
          <w:tab w:val="left" w:pos="-1440"/>
        </w:tabs>
        <w:spacing w:after="0" w:line="240" w:lineRule="auto"/>
        <w:contextualSpacing/>
        <w:jc w:val="both"/>
        <w:rPr>
          <w:rFonts w:ascii="Arial" w:eastAsia="Times New Roman" w:hAnsi="Arial" w:cs="Arial"/>
          <w:spacing w:val="-3"/>
          <w:sz w:val="20"/>
          <w:lang w:val="es-ES" w:eastAsia="ar-SA"/>
        </w:rPr>
      </w:pPr>
    </w:p>
    <w:p w:rsidR="00AD4CF6" w:rsidRDefault="00AD4CF6" w:rsidP="00E44F3C">
      <w:pPr>
        <w:tabs>
          <w:tab w:val="left" w:pos="-1440"/>
        </w:tabs>
        <w:spacing w:after="0" w:line="240" w:lineRule="auto"/>
        <w:contextualSpacing/>
        <w:jc w:val="both"/>
        <w:rPr>
          <w:rFonts w:ascii="Arial" w:eastAsia="Times New Roman" w:hAnsi="Arial" w:cs="Arial"/>
          <w:spacing w:val="-3"/>
          <w:sz w:val="20"/>
          <w:lang w:val="es-ES" w:eastAsia="ar-SA"/>
        </w:rPr>
      </w:pPr>
    </w:p>
    <w:p w:rsidR="00043418" w:rsidRPr="006C1739" w:rsidRDefault="00043418" w:rsidP="00E44F3C">
      <w:pPr>
        <w:tabs>
          <w:tab w:val="left" w:pos="-1440"/>
        </w:tabs>
        <w:spacing w:after="0" w:line="240" w:lineRule="auto"/>
        <w:contextualSpacing/>
        <w:jc w:val="both"/>
        <w:rPr>
          <w:rFonts w:ascii="Arial" w:eastAsia="Times New Roman" w:hAnsi="Arial" w:cs="Arial"/>
          <w:spacing w:val="-3"/>
          <w:sz w:val="20"/>
          <w:lang w:val="es-ES" w:eastAsia="ar-SA"/>
        </w:rPr>
      </w:pPr>
    </w:p>
    <w:p w:rsidR="00CF29DD" w:rsidRPr="006530ED" w:rsidRDefault="00CF29DD" w:rsidP="002F6C88">
      <w:pPr>
        <w:pStyle w:val="Sinespaciado"/>
        <w:numPr>
          <w:ilvl w:val="0"/>
          <w:numId w:val="10"/>
        </w:numPr>
        <w:ind w:left="426" w:hanging="142"/>
        <w:rPr>
          <w:rFonts w:ascii="Arial" w:hAnsi="Arial" w:cs="Arial"/>
          <w:b/>
          <w:sz w:val="20"/>
          <w:szCs w:val="20"/>
        </w:rPr>
      </w:pPr>
      <w:r w:rsidRPr="006530ED">
        <w:rPr>
          <w:rFonts w:ascii="Arial" w:hAnsi="Arial" w:cs="Arial"/>
          <w:b/>
          <w:sz w:val="20"/>
          <w:szCs w:val="20"/>
        </w:rPr>
        <w:t>CONDICIONES ESENCIALES DEL CONTRATO</w:t>
      </w:r>
    </w:p>
    <w:p w:rsidR="00CF29DD" w:rsidRPr="006C1739" w:rsidRDefault="00CF29DD" w:rsidP="00CF29DD">
      <w:pPr>
        <w:suppressAutoHyphens/>
        <w:spacing w:after="0" w:line="240" w:lineRule="auto"/>
        <w:rPr>
          <w:rFonts w:ascii="Arial" w:eastAsia="Times New Roman" w:hAnsi="Arial" w:cs="Arial"/>
          <w:b/>
          <w:sz w:val="20"/>
          <w:lang w:val="es-ES" w:eastAsia="ar-SA"/>
        </w:rPr>
      </w:pPr>
    </w:p>
    <w:p w:rsidR="00CF29DD" w:rsidRPr="006C1739" w:rsidRDefault="00CF29DD" w:rsidP="00CF29DD">
      <w:pPr>
        <w:tabs>
          <w:tab w:val="left" w:pos="897"/>
        </w:tabs>
        <w:suppressAutoHyphens/>
        <w:spacing w:after="0" w:line="240" w:lineRule="auto"/>
        <w:jc w:val="both"/>
        <w:rPr>
          <w:rFonts w:ascii="Arial" w:eastAsia="Times New Roman" w:hAnsi="Arial" w:cs="Arial"/>
          <w:b/>
          <w:sz w:val="20"/>
          <w:lang w:val="es-ES" w:eastAsia="ar-SA"/>
        </w:rPr>
      </w:pPr>
      <w:r w:rsidRPr="006C1739">
        <w:rPr>
          <w:rFonts w:ascii="Arial" w:eastAsia="Times New Roman" w:hAnsi="Arial" w:cs="Arial"/>
          <w:b/>
          <w:sz w:val="20"/>
          <w:lang w:val="es-ES" w:eastAsia="ar-SA"/>
        </w:rPr>
        <w:tab/>
      </w:r>
    </w:p>
    <w:tbl>
      <w:tblPr>
        <w:tblW w:w="864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4A0"/>
      </w:tblPr>
      <w:tblGrid>
        <w:gridCol w:w="3260"/>
        <w:gridCol w:w="5386"/>
      </w:tblGrid>
      <w:tr w:rsidR="006530ED" w:rsidRPr="00C539A3" w:rsidTr="006530ED">
        <w:trPr>
          <w:trHeight w:val="352"/>
        </w:trPr>
        <w:tc>
          <w:tcPr>
            <w:tcW w:w="3260" w:type="dxa"/>
            <w:shd w:val="clear" w:color="auto" w:fill="BFBFBF"/>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CONDICIONES</w:t>
            </w:r>
          </w:p>
        </w:tc>
        <w:tc>
          <w:tcPr>
            <w:tcW w:w="5386" w:type="dxa"/>
            <w:shd w:val="clear" w:color="auto" w:fill="BFBFBF"/>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DETALLE</w:t>
            </w:r>
          </w:p>
        </w:tc>
      </w:tr>
      <w:tr w:rsidR="006530ED" w:rsidRPr="00C539A3" w:rsidTr="006530ED">
        <w:trPr>
          <w:trHeight w:val="257"/>
        </w:trPr>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Lugar de prestación del servicio</w:t>
            </w:r>
          </w:p>
        </w:tc>
        <w:tc>
          <w:tcPr>
            <w:tcW w:w="5386" w:type="dxa"/>
            <w:tcMar>
              <w:left w:w="113" w:type="dxa"/>
              <w:right w:w="113" w:type="dxa"/>
            </w:tcMar>
            <w:vAlign w:val="center"/>
          </w:tcPr>
          <w:p w:rsidR="006530ED" w:rsidRPr="00BB22FE" w:rsidRDefault="006530ED" w:rsidP="006530ED">
            <w:pPr>
              <w:pStyle w:val="Sinespaciado"/>
              <w:widowControl w:val="0"/>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 xml:space="preserve">De acuerdo a lo especificado en el numeral </w:t>
            </w:r>
            <w:r w:rsidRPr="00BB22FE">
              <w:rPr>
                <w:rFonts w:ascii="Arial" w:eastAsia="Lucida Sans Unicode" w:hAnsi="Arial" w:cs="Arial"/>
                <w:b/>
                <w:kern w:val="1"/>
                <w:sz w:val="20"/>
                <w:szCs w:val="20"/>
              </w:rPr>
              <w:t>1. Objeto de la convocatoria.</w:t>
            </w:r>
          </w:p>
        </w:tc>
      </w:tr>
      <w:tr w:rsidR="006530ED" w:rsidRPr="00C539A3" w:rsidTr="006530ED">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Duración del contrato</w:t>
            </w:r>
          </w:p>
        </w:tc>
        <w:tc>
          <w:tcPr>
            <w:tcW w:w="5386" w:type="dxa"/>
            <w:tcMar>
              <w:left w:w="113" w:type="dxa"/>
              <w:right w:w="113" w:type="dxa"/>
            </w:tcMar>
            <w:vAlign w:val="center"/>
          </w:tcPr>
          <w:p w:rsidR="006530ED" w:rsidRPr="00BB22FE" w:rsidRDefault="006530ED" w:rsidP="006530ED">
            <w:pPr>
              <w:pStyle w:val="Sinespaciado"/>
              <w:widowControl w:val="0"/>
              <w:tabs>
                <w:tab w:val="left" w:pos="1163"/>
              </w:tabs>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 xml:space="preserve">Inicio     </w:t>
            </w:r>
            <w:r>
              <w:rPr>
                <w:rFonts w:ascii="Arial" w:eastAsia="Lucida Sans Unicode" w:hAnsi="Arial" w:cs="Arial"/>
                <w:kern w:val="1"/>
                <w:sz w:val="20"/>
                <w:szCs w:val="20"/>
              </w:rPr>
              <w:t xml:space="preserve">  </w:t>
            </w:r>
            <w:r w:rsidRPr="00BB22FE">
              <w:rPr>
                <w:rFonts w:ascii="Arial" w:eastAsia="Lucida Sans Unicode" w:hAnsi="Arial" w:cs="Arial"/>
                <w:kern w:val="1"/>
                <w:sz w:val="20"/>
                <w:szCs w:val="20"/>
              </w:rPr>
              <w:t>:</w:t>
            </w:r>
            <w:r w:rsidR="00390A97">
              <w:rPr>
                <w:rFonts w:ascii="Arial" w:eastAsia="Lucida Sans Unicode" w:hAnsi="Arial" w:cs="Arial"/>
                <w:kern w:val="1"/>
                <w:sz w:val="20"/>
                <w:szCs w:val="20"/>
              </w:rPr>
              <w:t>junio</w:t>
            </w:r>
            <w:r w:rsidRPr="00DC339A">
              <w:rPr>
                <w:rFonts w:ascii="Arial" w:eastAsia="Lucida Sans Unicode" w:hAnsi="Arial" w:cs="Arial"/>
                <w:kern w:val="1"/>
                <w:sz w:val="20"/>
                <w:szCs w:val="20"/>
              </w:rPr>
              <w:t xml:space="preserve"> de 2017</w:t>
            </w:r>
          </w:p>
          <w:p w:rsidR="006530ED" w:rsidRPr="00BB22FE" w:rsidRDefault="006530ED" w:rsidP="006530ED">
            <w:pPr>
              <w:pStyle w:val="Sinespaciado"/>
              <w:widowControl w:val="0"/>
              <w:tabs>
                <w:tab w:val="left" w:pos="1304"/>
              </w:tabs>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Término  :30 de junio del 2017(sujeto a renovación)</w:t>
            </w:r>
          </w:p>
        </w:tc>
      </w:tr>
      <w:tr w:rsidR="006530ED" w:rsidRPr="00C539A3" w:rsidTr="006530ED">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Retribución mensual</w:t>
            </w:r>
          </w:p>
        </w:tc>
        <w:tc>
          <w:tcPr>
            <w:tcW w:w="5386" w:type="dxa"/>
            <w:tcMar>
              <w:left w:w="113" w:type="dxa"/>
              <w:right w:w="113" w:type="dxa"/>
            </w:tcMar>
            <w:vAlign w:val="center"/>
          </w:tcPr>
          <w:p w:rsidR="006530ED" w:rsidRPr="00BB22FE" w:rsidRDefault="006530ED" w:rsidP="006530ED">
            <w:pPr>
              <w:pStyle w:val="Sinespaciado"/>
              <w:widowControl w:val="0"/>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 xml:space="preserve">De acuerdo a lo especificado en el numeral </w:t>
            </w:r>
            <w:r w:rsidRPr="00BB22FE">
              <w:rPr>
                <w:rFonts w:ascii="Arial" w:eastAsia="Lucida Sans Unicode" w:hAnsi="Arial" w:cs="Arial"/>
                <w:b/>
                <w:kern w:val="1"/>
                <w:sz w:val="20"/>
                <w:szCs w:val="20"/>
              </w:rPr>
              <w:t>1. Objeto de la convocatoria.</w:t>
            </w:r>
          </w:p>
        </w:tc>
      </w:tr>
      <w:tr w:rsidR="006530ED" w:rsidRPr="00C539A3" w:rsidTr="006530ED">
        <w:trPr>
          <w:trHeight w:val="121"/>
        </w:trPr>
        <w:tc>
          <w:tcPr>
            <w:tcW w:w="3260" w:type="dxa"/>
            <w:tcMar>
              <w:left w:w="28" w:type="dxa"/>
              <w:right w:w="28" w:type="dxa"/>
            </w:tcMar>
            <w:vAlign w:val="center"/>
          </w:tcPr>
          <w:p w:rsidR="006530ED" w:rsidRPr="00BB22FE" w:rsidRDefault="006530ED" w:rsidP="006530ED">
            <w:pPr>
              <w:pStyle w:val="Sinespaciado"/>
              <w:widowControl w:val="0"/>
              <w:suppressAutoHyphens/>
              <w:jc w:val="center"/>
              <w:rPr>
                <w:rFonts w:ascii="Arial" w:eastAsia="Lucida Sans Unicode" w:hAnsi="Arial" w:cs="Arial"/>
                <w:b/>
                <w:kern w:val="1"/>
                <w:sz w:val="20"/>
                <w:szCs w:val="20"/>
              </w:rPr>
            </w:pPr>
            <w:r w:rsidRPr="00BB22FE">
              <w:rPr>
                <w:rFonts w:ascii="Arial" w:eastAsia="Lucida Sans Unicode" w:hAnsi="Arial" w:cs="Arial"/>
                <w:b/>
                <w:kern w:val="1"/>
                <w:sz w:val="20"/>
                <w:szCs w:val="20"/>
              </w:rPr>
              <w:t>Otras condiciones del contrato</w:t>
            </w:r>
          </w:p>
        </w:tc>
        <w:tc>
          <w:tcPr>
            <w:tcW w:w="5386" w:type="dxa"/>
            <w:tcMar>
              <w:left w:w="113" w:type="dxa"/>
              <w:right w:w="113" w:type="dxa"/>
            </w:tcMar>
            <w:vAlign w:val="center"/>
          </w:tcPr>
          <w:p w:rsidR="006530ED" w:rsidRPr="00BB22FE" w:rsidRDefault="006530ED" w:rsidP="006530ED">
            <w:pPr>
              <w:pStyle w:val="Sinespaciado"/>
              <w:widowControl w:val="0"/>
              <w:suppressAutoHyphens/>
              <w:rPr>
                <w:rFonts w:ascii="Arial" w:eastAsia="Lucida Sans Unicode" w:hAnsi="Arial" w:cs="Arial"/>
                <w:kern w:val="1"/>
                <w:sz w:val="20"/>
                <w:szCs w:val="20"/>
              </w:rPr>
            </w:pPr>
            <w:r w:rsidRPr="00BB22FE">
              <w:rPr>
                <w:rFonts w:ascii="Arial" w:eastAsia="Lucida Sans Unicode" w:hAnsi="Arial" w:cs="Arial"/>
                <w:kern w:val="1"/>
                <w:sz w:val="20"/>
                <w:szCs w:val="20"/>
              </w:rPr>
              <w:t>Disponibilidad inmediata.</w:t>
            </w:r>
          </w:p>
        </w:tc>
      </w:tr>
    </w:tbl>
    <w:p w:rsidR="00CF29DD" w:rsidRDefault="00CF29DD" w:rsidP="00CF29DD">
      <w:pPr>
        <w:tabs>
          <w:tab w:val="left" w:pos="897"/>
        </w:tabs>
        <w:suppressAutoHyphens/>
        <w:spacing w:after="0" w:line="240" w:lineRule="auto"/>
        <w:jc w:val="both"/>
        <w:rPr>
          <w:rFonts w:ascii="Arial" w:eastAsia="Times New Roman" w:hAnsi="Arial" w:cs="Arial"/>
          <w:b/>
          <w:sz w:val="20"/>
          <w:lang w:val="es-ES" w:eastAsia="ar-SA"/>
        </w:rPr>
      </w:pPr>
    </w:p>
    <w:p w:rsidR="006530ED" w:rsidRDefault="006530ED" w:rsidP="00CF29DD">
      <w:pPr>
        <w:tabs>
          <w:tab w:val="left" w:pos="897"/>
        </w:tabs>
        <w:suppressAutoHyphens/>
        <w:spacing w:after="0" w:line="240" w:lineRule="auto"/>
        <w:jc w:val="both"/>
        <w:rPr>
          <w:rFonts w:ascii="Arial" w:eastAsia="Times New Roman" w:hAnsi="Arial" w:cs="Arial"/>
          <w:b/>
          <w:sz w:val="20"/>
          <w:lang w:val="es-ES" w:eastAsia="ar-SA"/>
        </w:rPr>
      </w:pPr>
    </w:p>
    <w:p w:rsidR="006530ED" w:rsidRPr="006C1739" w:rsidRDefault="006530ED" w:rsidP="00CF29DD">
      <w:pPr>
        <w:tabs>
          <w:tab w:val="left" w:pos="897"/>
        </w:tabs>
        <w:suppressAutoHyphens/>
        <w:spacing w:after="0" w:line="240" w:lineRule="auto"/>
        <w:jc w:val="both"/>
        <w:rPr>
          <w:rFonts w:ascii="Arial" w:eastAsia="Times New Roman" w:hAnsi="Arial" w:cs="Arial"/>
          <w:b/>
          <w:sz w:val="20"/>
          <w:lang w:val="es-ES" w:eastAsia="ar-SA"/>
        </w:rPr>
      </w:pPr>
    </w:p>
    <w:p w:rsidR="00CF29DD" w:rsidRPr="006530ED" w:rsidRDefault="00CF29DD" w:rsidP="002F6C88">
      <w:pPr>
        <w:pStyle w:val="Sinespaciado"/>
        <w:numPr>
          <w:ilvl w:val="0"/>
          <w:numId w:val="10"/>
        </w:numPr>
        <w:ind w:left="426" w:hanging="142"/>
        <w:rPr>
          <w:rFonts w:ascii="Arial" w:hAnsi="Arial" w:cs="Arial"/>
          <w:b/>
          <w:sz w:val="20"/>
          <w:szCs w:val="20"/>
        </w:rPr>
      </w:pPr>
      <w:r w:rsidRPr="006530ED">
        <w:rPr>
          <w:rFonts w:ascii="Arial" w:hAnsi="Arial" w:cs="Arial"/>
          <w:b/>
          <w:sz w:val="20"/>
          <w:szCs w:val="20"/>
        </w:rPr>
        <w:t>MODALIDAD DE POSTULACIÓN</w:t>
      </w:r>
    </w:p>
    <w:p w:rsidR="00CF29DD" w:rsidRPr="006C1739" w:rsidRDefault="00CF29DD" w:rsidP="00CF29DD">
      <w:pPr>
        <w:suppressAutoHyphens/>
        <w:spacing w:after="0" w:line="240" w:lineRule="auto"/>
        <w:ind w:firstLine="708"/>
        <w:jc w:val="both"/>
        <w:rPr>
          <w:rFonts w:ascii="Arial" w:eastAsia="Times New Roman" w:hAnsi="Arial" w:cs="Arial"/>
          <w:b/>
          <w:sz w:val="20"/>
          <w:lang w:val="es-ES" w:eastAsia="ar-SA"/>
        </w:rPr>
      </w:pPr>
    </w:p>
    <w:p w:rsidR="00B745F8" w:rsidRPr="00396856" w:rsidRDefault="00B745F8" w:rsidP="00B745F8">
      <w:pPr>
        <w:pStyle w:val="Sinespaciado"/>
        <w:ind w:left="426"/>
        <w:jc w:val="both"/>
        <w:rPr>
          <w:rFonts w:ascii="Arial" w:hAnsi="Arial" w:cs="Arial"/>
          <w:sz w:val="20"/>
          <w:szCs w:val="20"/>
        </w:rPr>
      </w:pPr>
      <w:r w:rsidRPr="00396856">
        <w:rPr>
          <w:rFonts w:ascii="Arial" w:hAnsi="Arial" w:cs="Arial"/>
          <w:sz w:val="20"/>
          <w:szCs w:val="20"/>
        </w:rPr>
        <w:t>Las personas interesadas en participar en el proceso que cumplan con los requisitos establecidos, deberán seguir los pasos siguientes:</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2F6C88">
      <w:pPr>
        <w:pStyle w:val="Sinespaciado"/>
        <w:numPr>
          <w:ilvl w:val="1"/>
          <w:numId w:val="12"/>
        </w:numPr>
        <w:ind w:left="709" w:hanging="283"/>
        <w:jc w:val="both"/>
        <w:rPr>
          <w:rFonts w:ascii="Arial" w:hAnsi="Arial" w:cs="Arial"/>
          <w:sz w:val="20"/>
          <w:szCs w:val="20"/>
        </w:rPr>
      </w:pPr>
      <w:r w:rsidRPr="00396856">
        <w:rPr>
          <w:rFonts w:ascii="Arial" w:hAnsi="Arial" w:cs="Arial"/>
          <w:sz w:val="20"/>
          <w:szCs w:val="20"/>
        </w:rPr>
        <w:t xml:space="preserve">Ingresar al link </w:t>
      </w:r>
      <w:hyperlink r:id="rId8" w:history="1">
        <w:r w:rsidRPr="00396856">
          <w:rPr>
            <w:rStyle w:val="Hipervnculo"/>
            <w:rFonts w:ascii="Arial" w:hAnsi="Arial" w:cs="Arial"/>
            <w:szCs w:val="20"/>
          </w:rPr>
          <w:t>http://ww1.essalud.gob.pe/sisep/</w:t>
        </w:r>
      </w:hyperlink>
      <w:r w:rsidRPr="00396856">
        <w:rPr>
          <w:rFonts w:ascii="Arial" w:hAnsi="Arial" w:cs="Arial"/>
          <w:sz w:val="20"/>
          <w:szCs w:val="20"/>
        </w:rPr>
        <w:t xml:space="preserve"> y registrarse en el Sistema de Selección de Personal (SISEP). Culminado el registro, el sistema enviará al correo electrónico consignado por el postulante el usuario y clave.</w:t>
      </w:r>
    </w:p>
    <w:p w:rsidR="00B745F8" w:rsidRPr="00396856" w:rsidRDefault="00B745F8" w:rsidP="00B745F8">
      <w:pPr>
        <w:pStyle w:val="Sinespaciado"/>
        <w:ind w:left="709"/>
        <w:jc w:val="both"/>
        <w:rPr>
          <w:rFonts w:ascii="Arial" w:hAnsi="Arial" w:cs="Arial"/>
          <w:sz w:val="20"/>
          <w:szCs w:val="20"/>
        </w:rPr>
      </w:pPr>
    </w:p>
    <w:p w:rsidR="00B745F8" w:rsidRPr="00396856" w:rsidRDefault="00B745F8" w:rsidP="002F6C88">
      <w:pPr>
        <w:pStyle w:val="Sinespaciado"/>
        <w:numPr>
          <w:ilvl w:val="1"/>
          <w:numId w:val="12"/>
        </w:numPr>
        <w:ind w:left="709" w:hanging="283"/>
        <w:jc w:val="both"/>
        <w:rPr>
          <w:rFonts w:ascii="Arial" w:hAnsi="Arial" w:cs="Arial"/>
          <w:sz w:val="20"/>
          <w:szCs w:val="20"/>
        </w:rPr>
      </w:pPr>
      <w:r w:rsidRPr="00396856">
        <w:rPr>
          <w:rFonts w:ascii="Arial" w:hAnsi="Arial" w:cs="Arial"/>
          <w:sz w:val="20"/>
          <w:szCs w:val="20"/>
        </w:rPr>
        <w:t>El postulante deberá ingresar al SISEP con su respectivo usuario y contraseña e iniciar su postulación a las ofertas laborales de su interés registrando sus datos de experiencia y formación.</w:t>
      </w:r>
    </w:p>
    <w:p w:rsidR="00B745F8" w:rsidRPr="00396856" w:rsidRDefault="00B745F8" w:rsidP="00B745F8">
      <w:pPr>
        <w:pStyle w:val="Sinespaciado"/>
        <w:ind w:left="709"/>
        <w:jc w:val="both"/>
        <w:rPr>
          <w:rFonts w:ascii="Arial" w:hAnsi="Arial" w:cs="Arial"/>
          <w:sz w:val="20"/>
          <w:szCs w:val="20"/>
        </w:rPr>
      </w:pPr>
    </w:p>
    <w:p w:rsidR="00B745F8" w:rsidRPr="00396856" w:rsidRDefault="00B745F8" w:rsidP="002F6C88">
      <w:pPr>
        <w:pStyle w:val="Sinespaciado"/>
        <w:numPr>
          <w:ilvl w:val="1"/>
          <w:numId w:val="12"/>
        </w:numPr>
        <w:ind w:left="709" w:hanging="283"/>
        <w:jc w:val="both"/>
        <w:rPr>
          <w:rFonts w:ascii="Arial" w:hAnsi="Arial" w:cs="Arial"/>
          <w:sz w:val="20"/>
          <w:szCs w:val="20"/>
        </w:rPr>
      </w:pPr>
      <w:r w:rsidRPr="00396856">
        <w:rPr>
          <w:rFonts w:ascii="Arial" w:hAnsi="Arial" w:cs="Arial"/>
          <w:sz w:val="20"/>
          <w:szCs w:val="20"/>
        </w:rPr>
        <w:t>De ser aceptada la postulación, el sistema remitirá formatos al correo electrónico consignado por 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B745F8">
      <w:pPr>
        <w:pStyle w:val="Sinespaciado"/>
        <w:ind w:left="426"/>
        <w:jc w:val="both"/>
        <w:rPr>
          <w:rFonts w:ascii="Arial" w:hAnsi="Arial" w:cs="Arial"/>
          <w:sz w:val="20"/>
          <w:szCs w:val="20"/>
        </w:rPr>
      </w:pPr>
      <w:r w:rsidRPr="00396856">
        <w:rPr>
          <w:rFonts w:ascii="Arial" w:hAnsi="Arial" w:cs="Arial"/>
          <w:sz w:val="20"/>
          <w:szCs w:val="20"/>
        </w:rPr>
        <w:t>Cada postulante precalificado deberá imprimir los siguientes Formatos de Declaración Jurada que el sistema le envió automáticamente al postular:</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de Cumplimiento de Requisitos. </w:t>
      </w:r>
      <w:r w:rsidRPr="00396856">
        <w:rPr>
          <w:rFonts w:ascii="Arial" w:hAnsi="Arial" w:cs="Arial"/>
          <w:b/>
          <w:sz w:val="20"/>
          <w:szCs w:val="20"/>
        </w:rPr>
        <w:t>(Formato 1)</w:t>
      </w:r>
    </w:p>
    <w:p w:rsidR="00B745F8" w:rsidRPr="00396856"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sobre Impedimento y Nepotismo </w:t>
      </w:r>
      <w:r w:rsidRPr="00396856">
        <w:rPr>
          <w:rFonts w:ascii="Arial" w:hAnsi="Arial" w:cs="Arial"/>
          <w:b/>
          <w:sz w:val="20"/>
          <w:szCs w:val="20"/>
        </w:rPr>
        <w:t>(Formato 2)</w:t>
      </w:r>
    </w:p>
    <w:p w:rsidR="00B745F8" w:rsidRPr="003B0D5F"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de Confidencialidad e Incompatibilidad </w:t>
      </w:r>
      <w:r w:rsidRPr="00396856">
        <w:rPr>
          <w:rFonts w:ascii="Arial" w:hAnsi="Arial" w:cs="Arial"/>
          <w:b/>
          <w:sz w:val="20"/>
          <w:szCs w:val="20"/>
        </w:rPr>
        <w:t>(Formato 3)</w:t>
      </w:r>
    </w:p>
    <w:p w:rsidR="00B745F8" w:rsidRPr="00396856" w:rsidRDefault="00B745F8" w:rsidP="002F6C88">
      <w:pPr>
        <w:pStyle w:val="Sinespaciado"/>
        <w:numPr>
          <w:ilvl w:val="0"/>
          <w:numId w:val="13"/>
        </w:numPr>
        <w:ind w:left="709" w:hanging="283"/>
        <w:jc w:val="both"/>
        <w:rPr>
          <w:rFonts w:ascii="Arial" w:hAnsi="Arial" w:cs="Arial"/>
          <w:sz w:val="20"/>
          <w:szCs w:val="20"/>
        </w:rPr>
      </w:pPr>
      <w:r w:rsidRPr="00396856">
        <w:rPr>
          <w:rFonts w:ascii="Arial" w:hAnsi="Arial" w:cs="Arial"/>
          <w:sz w:val="20"/>
          <w:szCs w:val="20"/>
        </w:rPr>
        <w:t xml:space="preserve">Declaración Jurada de no registrar antecedentes penales. </w:t>
      </w:r>
      <w:r w:rsidRPr="00396856">
        <w:rPr>
          <w:rFonts w:ascii="Arial" w:hAnsi="Arial" w:cs="Arial"/>
          <w:b/>
          <w:sz w:val="20"/>
          <w:szCs w:val="20"/>
        </w:rPr>
        <w:t>(Formato 5)</w:t>
      </w:r>
    </w:p>
    <w:p w:rsidR="00B745F8" w:rsidRPr="00396856" w:rsidRDefault="00B745F8" w:rsidP="00B745F8">
      <w:pPr>
        <w:pStyle w:val="Sinespaciado"/>
        <w:ind w:left="426"/>
        <w:jc w:val="both"/>
        <w:rPr>
          <w:rFonts w:ascii="Arial" w:hAnsi="Arial" w:cs="Arial"/>
          <w:sz w:val="20"/>
          <w:szCs w:val="20"/>
        </w:rPr>
      </w:pPr>
    </w:p>
    <w:p w:rsidR="00B745F8" w:rsidRPr="00396856" w:rsidRDefault="00B745F8" w:rsidP="00B745F8">
      <w:pPr>
        <w:pStyle w:val="Sinespaciado"/>
        <w:ind w:left="426"/>
        <w:jc w:val="both"/>
        <w:rPr>
          <w:rFonts w:ascii="Arial" w:hAnsi="Arial" w:cs="Arial"/>
          <w:sz w:val="20"/>
          <w:szCs w:val="20"/>
        </w:rPr>
      </w:pPr>
      <w:r w:rsidRPr="00396856">
        <w:rPr>
          <w:rFonts w:ascii="Arial" w:hAnsi="Arial" w:cs="Arial"/>
          <w:sz w:val="20"/>
          <w:szCs w:val="20"/>
        </w:rPr>
        <w:t>La citada información deberá entregarse debidamente firmada y con la impresión dactilar correspondiente, conjuntamente con los documentos que sustentan el currículum vitae descriptivo presentado (formación, experiencia laboral y capacitación) a los miembros de la comisión respectiva durante la etapa que corresponda según lo señalado en el cronograma.</w:t>
      </w:r>
    </w:p>
    <w:p w:rsidR="00B745F8" w:rsidRPr="00396856" w:rsidRDefault="00B745F8" w:rsidP="00B745F8">
      <w:pPr>
        <w:pStyle w:val="Sinespaciado"/>
        <w:ind w:left="426"/>
        <w:jc w:val="both"/>
        <w:rPr>
          <w:rFonts w:ascii="Arial" w:hAnsi="Arial" w:cs="Arial"/>
          <w:sz w:val="20"/>
          <w:szCs w:val="20"/>
        </w:rPr>
      </w:pPr>
    </w:p>
    <w:p w:rsidR="00B745F8" w:rsidRPr="00650C65" w:rsidRDefault="00B745F8" w:rsidP="00B745F8">
      <w:pPr>
        <w:pStyle w:val="Sinespaciado"/>
        <w:ind w:left="426"/>
        <w:jc w:val="both"/>
        <w:rPr>
          <w:rFonts w:ascii="Arial" w:hAnsi="Arial" w:cs="Arial"/>
          <w:sz w:val="20"/>
          <w:szCs w:val="20"/>
        </w:rPr>
      </w:pPr>
      <w:r w:rsidRPr="00396856">
        <w:rPr>
          <w:rFonts w:ascii="Arial" w:hAnsi="Arial" w:cs="Arial"/>
          <w:b/>
          <w:sz w:val="20"/>
          <w:szCs w:val="20"/>
        </w:rPr>
        <w:t>Nota:</w:t>
      </w:r>
      <w:r>
        <w:rPr>
          <w:rFonts w:ascii="Arial" w:hAnsi="Arial" w:cs="Arial"/>
          <w:b/>
          <w:sz w:val="20"/>
          <w:szCs w:val="20"/>
        </w:rPr>
        <w:t xml:space="preserve"> </w:t>
      </w:r>
      <w:r w:rsidRPr="00396856">
        <w:rPr>
          <w:rFonts w:ascii="Arial" w:hAnsi="Arial" w:cs="Arial"/>
          <w:sz w:val="20"/>
          <w:szCs w:val="20"/>
        </w:rPr>
        <w:t xml:space="preserve">De manera previa a la postulación respectiva, los interesados deberán revisar la información indicada en las </w:t>
      </w:r>
      <w:r w:rsidRPr="00396856">
        <w:rPr>
          <w:rFonts w:ascii="Arial" w:hAnsi="Arial" w:cs="Arial"/>
          <w:b/>
          <w:sz w:val="20"/>
          <w:szCs w:val="20"/>
        </w:rPr>
        <w:t>“consideraciones que deberá tener en cuenta para postular a los procesos de selección”</w:t>
      </w:r>
      <w:r w:rsidRPr="00396856">
        <w:rPr>
          <w:rFonts w:ascii="Arial" w:hAnsi="Arial" w:cs="Arial"/>
          <w:sz w:val="20"/>
          <w:szCs w:val="20"/>
        </w:rPr>
        <w:t xml:space="preserve"> e “</w:t>
      </w:r>
      <w:r w:rsidRPr="00396856">
        <w:rPr>
          <w:rFonts w:ascii="Arial" w:hAnsi="Arial" w:cs="Arial"/>
          <w:b/>
          <w:sz w:val="20"/>
          <w:szCs w:val="20"/>
        </w:rPr>
        <w:t>información e instrucciones para participar en los procesos de selección para la contratación administrativa de servicios (CAS)”</w:t>
      </w:r>
      <w:r w:rsidRPr="00396856">
        <w:rPr>
          <w:rFonts w:ascii="Arial" w:hAnsi="Arial" w:cs="Arial"/>
          <w:sz w:val="20"/>
          <w:szCs w:val="20"/>
        </w:rPr>
        <w:t xml:space="preserve">, que se encuentra ubicada en la ruta </w:t>
      </w:r>
      <w:hyperlink r:id="rId9" w:history="1">
        <w:r w:rsidRPr="00396856">
          <w:rPr>
            <w:rStyle w:val="Hipervnculo"/>
            <w:rFonts w:ascii="Arial" w:hAnsi="Arial" w:cs="Arial"/>
            <w:szCs w:val="20"/>
          </w:rPr>
          <w:t>http://convocatorias.essalud.gob.pe</w:t>
        </w:r>
      </w:hyperlink>
    </w:p>
    <w:p w:rsidR="006B6720" w:rsidRPr="00B745F8" w:rsidRDefault="006B6720" w:rsidP="006B6720">
      <w:pPr>
        <w:suppressAutoHyphens/>
        <w:spacing w:after="0" w:line="240" w:lineRule="auto"/>
        <w:jc w:val="both"/>
        <w:rPr>
          <w:rFonts w:ascii="Arial" w:eastAsia="Times New Roman" w:hAnsi="Arial" w:cs="Arial"/>
          <w:b/>
          <w:sz w:val="20"/>
          <w:lang w:val="es-ES" w:eastAsia="ar-SA"/>
        </w:rPr>
      </w:pPr>
    </w:p>
    <w:p w:rsidR="00E44F3C" w:rsidRDefault="00E44F3C" w:rsidP="006B6720">
      <w:pPr>
        <w:suppressAutoHyphens/>
        <w:spacing w:after="0" w:line="240" w:lineRule="auto"/>
        <w:jc w:val="both"/>
        <w:rPr>
          <w:rFonts w:ascii="Arial" w:eastAsia="Times New Roman" w:hAnsi="Arial" w:cs="Arial"/>
          <w:b/>
          <w:sz w:val="20"/>
          <w:lang w:eastAsia="ar-SA"/>
        </w:rPr>
      </w:pPr>
    </w:p>
    <w:p w:rsidR="006B6720" w:rsidRPr="0056601B" w:rsidRDefault="006B6720" w:rsidP="002F6C88">
      <w:pPr>
        <w:pStyle w:val="Sinespaciado"/>
        <w:numPr>
          <w:ilvl w:val="0"/>
          <w:numId w:val="10"/>
        </w:numPr>
        <w:ind w:left="426" w:hanging="142"/>
        <w:rPr>
          <w:rFonts w:ascii="Arial" w:hAnsi="Arial" w:cs="Arial"/>
          <w:b/>
          <w:sz w:val="20"/>
          <w:szCs w:val="20"/>
        </w:rPr>
      </w:pPr>
      <w:r w:rsidRPr="0056601B">
        <w:rPr>
          <w:rFonts w:ascii="Arial" w:hAnsi="Arial" w:cs="Arial"/>
          <w:b/>
          <w:sz w:val="20"/>
          <w:szCs w:val="20"/>
        </w:rPr>
        <w:t>CRONOGRAMA Y ETAPAS DEL PROCESO</w:t>
      </w:r>
    </w:p>
    <w:p w:rsidR="006B6720" w:rsidRDefault="006B6720" w:rsidP="006B6720">
      <w:pPr>
        <w:tabs>
          <w:tab w:val="num" w:pos="1080"/>
        </w:tabs>
        <w:suppressAutoHyphens/>
        <w:spacing w:after="0" w:line="240" w:lineRule="auto"/>
        <w:ind w:left="1080" w:hanging="720"/>
        <w:jc w:val="both"/>
        <w:rPr>
          <w:rFonts w:ascii="Arial" w:eastAsia="Times New Roman" w:hAnsi="Arial" w:cs="Arial"/>
          <w:b/>
          <w:sz w:val="20"/>
          <w:highlight w:val="yellow"/>
          <w:lang w:val="es-ES" w:eastAsia="ar-SA"/>
        </w:rPr>
      </w:pPr>
    </w:p>
    <w:p w:rsidR="00CF387B" w:rsidRDefault="00CF387B" w:rsidP="006B6720">
      <w:pPr>
        <w:tabs>
          <w:tab w:val="num" w:pos="1080"/>
        </w:tabs>
        <w:suppressAutoHyphens/>
        <w:spacing w:after="0" w:line="240" w:lineRule="auto"/>
        <w:ind w:left="1080" w:hanging="720"/>
        <w:jc w:val="both"/>
        <w:rPr>
          <w:rFonts w:ascii="Arial" w:eastAsia="Times New Roman" w:hAnsi="Arial" w:cs="Arial"/>
          <w:b/>
          <w:sz w:val="20"/>
          <w:highlight w:val="yellow"/>
          <w:lang w:val="es-ES" w:eastAsia="ar-SA"/>
        </w:rPr>
      </w:pPr>
    </w:p>
    <w:tbl>
      <w:tblPr>
        <w:tblW w:w="8660" w:type="dxa"/>
        <w:tblInd w:w="430" w:type="dxa"/>
        <w:tblCellMar>
          <w:left w:w="70" w:type="dxa"/>
          <w:right w:w="70" w:type="dxa"/>
        </w:tblCellMar>
        <w:tblLook w:val="0000"/>
      </w:tblPr>
      <w:tblGrid>
        <w:gridCol w:w="435"/>
        <w:gridCol w:w="3031"/>
        <w:gridCol w:w="3531"/>
        <w:gridCol w:w="1663"/>
      </w:tblGrid>
      <w:tr w:rsidR="00C7505D" w:rsidRPr="006C1739" w:rsidTr="00C7505D">
        <w:trPr>
          <w:trHeight w:val="285"/>
        </w:trPr>
        <w:tc>
          <w:tcPr>
            <w:tcW w:w="3466"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7505D" w:rsidRPr="006C1739" w:rsidRDefault="00C7505D" w:rsidP="00C7505D">
            <w:pPr>
              <w:suppressAutoHyphens/>
              <w:spacing w:after="0" w:line="240" w:lineRule="auto"/>
              <w:jc w:val="center"/>
              <w:rPr>
                <w:rFonts w:ascii="Arial" w:eastAsia="Times New Roman" w:hAnsi="Arial" w:cs="Arial"/>
                <w:b/>
                <w:bCs/>
                <w:sz w:val="20"/>
                <w:lang w:val="es-ES" w:eastAsia="ar-SA"/>
              </w:rPr>
            </w:pPr>
            <w:r w:rsidRPr="006C1739">
              <w:rPr>
                <w:rFonts w:ascii="Arial" w:eastAsia="Times New Roman" w:hAnsi="Arial" w:cs="Arial"/>
                <w:b/>
                <w:bCs/>
                <w:sz w:val="20"/>
                <w:lang w:val="es-ES" w:eastAsia="ar-SA"/>
              </w:rPr>
              <w:t>ETAPAS DEL PROCESO</w:t>
            </w:r>
          </w:p>
        </w:tc>
        <w:tc>
          <w:tcPr>
            <w:tcW w:w="353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05D" w:rsidRPr="006C1739" w:rsidRDefault="00C7505D" w:rsidP="00C7505D">
            <w:pPr>
              <w:suppressAutoHyphens/>
              <w:spacing w:after="0" w:line="240" w:lineRule="auto"/>
              <w:jc w:val="center"/>
              <w:rPr>
                <w:rFonts w:ascii="Arial" w:eastAsia="Times New Roman" w:hAnsi="Arial" w:cs="Arial"/>
                <w:b/>
                <w:bCs/>
                <w:sz w:val="20"/>
                <w:lang w:val="es-ES" w:eastAsia="ar-SA"/>
              </w:rPr>
            </w:pPr>
            <w:r w:rsidRPr="006C1739">
              <w:rPr>
                <w:rFonts w:ascii="Arial" w:eastAsia="Times New Roman" w:hAnsi="Arial" w:cs="Arial"/>
                <w:b/>
                <w:bCs/>
                <w:sz w:val="20"/>
                <w:lang w:val="es-ES" w:eastAsia="ar-SA"/>
              </w:rPr>
              <w:t>FECHA Y HORA</w:t>
            </w:r>
          </w:p>
        </w:tc>
        <w:tc>
          <w:tcPr>
            <w:tcW w:w="166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7505D" w:rsidRPr="006C1739" w:rsidRDefault="00C7505D" w:rsidP="00C7505D">
            <w:pPr>
              <w:suppressAutoHyphens/>
              <w:spacing w:after="0" w:line="240" w:lineRule="auto"/>
              <w:jc w:val="center"/>
              <w:rPr>
                <w:rFonts w:ascii="Arial" w:eastAsia="Times New Roman" w:hAnsi="Arial" w:cs="Arial"/>
                <w:b/>
                <w:bCs/>
                <w:sz w:val="20"/>
                <w:lang w:val="es-ES" w:eastAsia="ar-SA"/>
              </w:rPr>
            </w:pPr>
            <w:r w:rsidRPr="006C1739">
              <w:rPr>
                <w:rFonts w:ascii="Arial" w:eastAsia="Times New Roman" w:hAnsi="Arial" w:cs="Arial"/>
                <w:b/>
                <w:bCs/>
                <w:sz w:val="20"/>
                <w:lang w:val="es-ES" w:eastAsia="ar-SA"/>
              </w:rPr>
              <w:t>ÁREA RESPONSABLE</w:t>
            </w:r>
          </w:p>
        </w:tc>
      </w:tr>
      <w:tr w:rsidR="00C7505D" w:rsidRPr="006C1739" w:rsidTr="00C7505D">
        <w:trPr>
          <w:trHeight w:val="255"/>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Aprobación de Convocatoria</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1234A2" w:rsidP="00C7505D">
            <w:pPr>
              <w:jc w:val="center"/>
              <w:rPr>
                <w:rFonts w:ascii="Arial" w:eastAsia="Times New Roman" w:hAnsi="Arial" w:cs="Arial"/>
                <w:color w:val="000000"/>
                <w:sz w:val="20"/>
                <w:szCs w:val="20"/>
                <w:lang w:val="es-ES" w:eastAsia="ar-SA"/>
              </w:rPr>
            </w:pPr>
            <w:r>
              <w:rPr>
                <w:rFonts w:ascii="Arial" w:hAnsi="Arial" w:cs="Arial"/>
                <w:sz w:val="20"/>
                <w:szCs w:val="20"/>
              </w:rPr>
              <w:t>05</w:t>
            </w:r>
            <w:r w:rsidR="00C7505D" w:rsidRPr="00884970">
              <w:rPr>
                <w:rFonts w:ascii="Arial" w:hAnsi="Arial" w:cs="Arial"/>
                <w:sz w:val="20"/>
                <w:szCs w:val="20"/>
              </w:rPr>
              <w:t xml:space="preserve"> de Mayo de2017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p>
        </w:tc>
      </w:tr>
      <w:tr w:rsidR="00C7505D" w:rsidRPr="006C1739" w:rsidTr="00C7505D">
        <w:trPr>
          <w:trHeight w:val="485"/>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lastRenderedPageBreak/>
              <w:t>2</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sz w:val="20"/>
                <w:lang w:val="es-ES" w:eastAsia="ar-SA"/>
              </w:rPr>
            </w:pPr>
            <w:r w:rsidRPr="006C1739">
              <w:rPr>
                <w:rFonts w:ascii="Arial" w:eastAsia="Times New Roman" w:hAnsi="Arial" w:cs="Arial"/>
                <w:sz w:val="20"/>
                <w:lang w:val="es-ES" w:eastAsia="ar-SA"/>
              </w:rPr>
              <w:t>Publicación de la Convocatoria en el Servicio Nacional del Empleo</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suppressAutoHyphens/>
              <w:spacing w:after="0" w:line="240" w:lineRule="auto"/>
              <w:jc w:val="center"/>
              <w:rPr>
                <w:rFonts w:ascii="Arial" w:eastAsia="Times New Roman" w:hAnsi="Arial" w:cs="Arial"/>
                <w:sz w:val="20"/>
                <w:szCs w:val="20"/>
                <w:lang w:val="es-ES" w:eastAsia="ar-SA"/>
              </w:rPr>
            </w:pPr>
            <w:r w:rsidRPr="00884970">
              <w:rPr>
                <w:rFonts w:ascii="Arial" w:eastAsia="Times New Roman" w:hAnsi="Arial" w:cs="Arial"/>
                <w:sz w:val="20"/>
                <w:szCs w:val="20"/>
                <w:lang w:val="es-ES" w:eastAsia="ar-SA"/>
              </w:rPr>
              <w:t>10 días anteriores a la convocatoria</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p>
        </w:tc>
      </w:tr>
      <w:tr w:rsidR="00C7505D" w:rsidRPr="006C1739" w:rsidTr="00C7505D">
        <w:trPr>
          <w:trHeight w:val="255"/>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C7505D" w:rsidRPr="00884970" w:rsidRDefault="00C7505D" w:rsidP="00C7505D">
            <w:pPr>
              <w:suppressAutoHyphens/>
              <w:spacing w:after="0" w:line="240" w:lineRule="auto"/>
              <w:rPr>
                <w:rFonts w:ascii="Arial" w:eastAsia="Times New Roman" w:hAnsi="Arial" w:cs="Arial"/>
                <w:b/>
                <w:bCs/>
                <w:sz w:val="20"/>
                <w:szCs w:val="20"/>
                <w:lang w:val="es-ES" w:eastAsia="ar-SA"/>
              </w:rPr>
            </w:pPr>
            <w:r w:rsidRPr="00884970">
              <w:rPr>
                <w:rFonts w:ascii="Arial" w:eastAsia="Times New Roman" w:hAnsi="Arial" w:cs="Arial"/>
                <w:b/>
                <w:bCs/>
                <w:sz w:val="20"/>
                <w:szCs w:val="20"/>
                <w:lang w:val="es-ES" w:eastAsia="ar-SA"/>
              </w:rPr>
              <w:t>CONVOCATORIA</w:t>
            </w:r>
          </w:p>
        </w:tc>
      </w:tr>
      <w:tr w:rsidR="00C7505D" w:rsidRPr="006C1739" w:rsidTr="00C7505D">
        <w:trPr>
          <w:trHeight w:val="391"/>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3</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val="es-ES" w:eastAsia="ar-SA"/>
              </w:rPr>
            </w:pPr>
            <w:r w:rsidRPr="006C1739">
              <w:rPr>
                <w:rFonts w:ascii="Arial" w:eastAsia="Times New Roman" w:hAnsi="Arial" w:cs="Arial"/>
                <w:color w:val="000000"/>
                <w:sz w:val="20"/>
                <w:lang w:val="es-ES" w:eastAsia="ar-SA"/>
              </w:rPr>
              <w:t xml:space="preserve">Publicación en la página Web institucional </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A </w:t>
            </w:r>
            <w:r w:rsidR="001234A2">
              <w:rPr>
                <w:rFonts w:ascii="Arial" w:hAnsi="Arial" w:cs="Arial"/>
                <w:color w:val="000000"/>
                <w:sz w:val="20"/>
                <w:szCs w:val="20"/>
              </w:rPr>
              <w:t>partir del 22</w:t>
            </w:r>
            <w:r w:rsidRPr="00884970">
              <w:rPr>
                <w:rFonts w:ascii="Arial" w:hAnsi="Arial" w:cs="Arial"/>
                <w:color w:val="000000"/>
                <w:sz w:val="20"/>
                <w:szCs w:val="20"/>
              </w:rPr>
              <w:t xml:space="preserve"> de mayo de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 xml:space="preserve">SGGI </w:t>
            </w:r>
            <w:r w:rsidRPr="006C1739">
              <w:rPr>
                <w:rFonts w:ascii="Arial" w:eastAsia="Times New Roman" w:hAnsi="Arial" w:cs="Arial"/>
                <w:sz w:val="20"/>
                <w:lang w:val="es-ES" w:eastAsia="ar-SA"/>
              </w:rPr>
              <w:t>– GCTIC</w:t>
            </w:r>
          </w:p>
        </w:tc>
      </w:tr>
      <w:tr w:rsidR="00C7505D" w:rsidRPr="006C1739" w:rsidTr="00C7505D">
        <w:trPr>
          <w:trHeight w:val="1089"/>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4</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val="es-ES" w:eastAsia="es-PE"/>
              </w:rPr>
            </w:pPr>
            <w:r w:rsidRPr="006C1739">
              <w:rPr>
                <w:rFonts w:ascii="Arial" w:eastAsia="Times New Roman" w:hAnsi="Arial" w:cs="Arial"/>
                <w:color w:val="000000"/>
                <w:sz w:val="20"/>
                <w:lang w:val="es-ES" w:eastAsia="es-PE"/>
              </w:rPr>
              <w:t>Inscripción a través del Sistema de Selección de Personal (SISEP):</w:t>
            </w:r>
          </w:p>
          <w:p w:rsidR="00C7505D" w:rsidRPr="00EF6B00" w:rsidRDefault="0065090B" w:rsidP="00C7505D">
            <w:pPr>
              <w:suppressAutoHyphens/>
              <w:spacing w:after="0" w:line="240" w:lineRule="auto"/>
              <w:jc w:val="both"/>
              <w:rPr>
                <w:rFonts w:ascii="Arial" w:eastAsia="Times New Roman" w:hAnsi="Arial" w:cs="Arial"/>
                <w:color w:val="000000"/>
                <w:sz w:val="20"/>
                <w:lang w:eastAsia="es-PE"/>
              </w:rPr>
            </w:pPr>
            <w:hyperlink r:id="rId10" w:history="1">
              <w:r w:rsidR="00C7505D" w:rsidRPr="006C1739">
                <w:rPr>
                  <w:rFonts w:ascii="Arial" w:eastAsia="Times New Roman" w:hAnsi="Arial" w:cs="Arial"/>
                  <w:color w:val="0000FF"/>
                  <w:sz w:val="20"/>
                  <w:u w:val="single"/>
                  <w:lang w:val="pt-BR" w:eastAsia="es-PE"/>
                </w:rPr>
                <w:t>http://ww1.essalud.gob.pe/sisep/</w:t>
              </w:r>
            </w:hyperlink>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25 de Mayo de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r w:rsidRPr="006C1739">
              <w:rPr>
                <w:rFonts w:ascii="Arial" w:eastAsia="Times New Roman" w:hAnsi="Arial" w:cs="Arial"/>
                <w:sz w:val="20"/>
                <w:lang w:val="es-ES" w:eastAsia="ar-SA"/>
              </w:rPr>
              <w:t xml:space="preserve"> – GCTIC</w:t>
            </w:r>
          </w:p>
        </w:tc>
      </w:tr>
      <w:tr w:rsidR="00C7505D" w:rsidRPr="006C1739" w:rsidTr="00C7505D">
        <w:trPr>
          <w:trHeight w:val="258"/>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lang w:eastAsia="es-PE"/>
              </w:rPr>
              <w:t>SELECCION</w:t>
            </w:r>
          </w:p>
        </w:tc>
      </w:tr>
      <w:tr w:rsidR="00C7505D" w:rsidRPr="006C1739" w:rsidTr="00C7505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5</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Resultados de pre calificación curricular según información del SISEP</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26 de Mayo de 2017 </w:t>
            </w:r>
            <w:r w:rsidRPr="00884970">
              <w:rPr>
                <w:rFonts w:ascii="Arial" w:hAnsi="Arial" w:cs="Arial"/>
                <w:color w:val="000000"/>
                <w:sz w:val="20"/>
                <w:szCs w:val="20"/>
                <w:lang w:eastAsia="es-PE"/>
              </w:rPr>
              <w:t>desde las 15:00 horas en la página Web institucional y en las marquesinas informativas de la Red Asistencial</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SGGI</w:t>
            </w:r>
            <w:r w:rsidRPr="006C1739">
              <w:rPr>
                <w:rFonts w:ascii="Arial" w:eastAsia="Times New Roman" w:hAnsi="Arial" w:cs="Arial"/>
                <w:sz w:val="20"/>
                <w:lang w:val="es-ES" w:eastAsia="ar-SA"/>
              </w:rPr>
              <w:t xml:space="preserve"> – GCTIC</w:t>
            </w:r>
          </w:p>
        </w:tc>
      </w:tr>
      <w:tr w:rsidR="00C7505D" w:rsidRPr="006C1739" w:rsidTr="00C7505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6</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jc w:val="both"/>
              <w:rPr>
                <w:rFonts w:ascii="Arial" w:hAnsi="Arial" w:cs="Arial"/>
                <w:color w:val="000000"/>
                <w:sz w:val="20"/>
              </w:rPr>
            </w:pPr>
            <w:r w:rsidRPr="006C1739">
              <w:rPr>
                <w:rFonts w:ascii="Arial" w:hAnsi="Arial" w:cs="Arial"/>
                <w:color w:val="000000"/>
                <w:sz w:val="20"/>
              </w:rPr>
              <w:t>Evaluación Psicotécnica y Psicológica</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29 de Mayo </w:t>
            </w:r>
            <w:r w:rsidRPr="00884970">
              <w:rPr>
                <w:rFonts w:ascii="Arial" w:hAnsi="Arial" w:cs="Arial"/>
                <w:color w:val="000000"/>
                <w:sz w:val="20"/>
                <w:szCs w:val="20"/>
                <w:lang w:eastAsia="es-PE"/>
              </w:rPr>
              <w:t xml:space="preserve">de 2017 a las 09:00 horas en la </w:t>
            </w:r>
            <w:r w:rsidR="00884970" w:rsidRPr="00884970">
              <w:rPr>
                <w:rFonts w:ascii="Arial" w:hAnsi="Arial" w:cs="Arial"/>
                <w:color w:val="000000"/>
                <w:sz w:val="20"/>
                <w:szCs w:val="20"/>
              </w:rPr>
              <w:t>Unidad de Recursos Humanos de la Red Asistencial Tumbes, sito en Panamericana Norte Km. 1625.</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jc w:val="center"/>
              <w:rPr>
                <w:rFonts w:ascii="Arial" w:hAnsi="Arial" w:cs="Arial"/>
                <w:sz w:val="20"/>
              </w:rPr>
            </w:pPr>
            <w:r w:rsidRPr="006C1739">
              <w:rPr>
                <w:rFonts w:ascii="Arial" w:hAnsi="Arial" w:cs="Arial"/>
                <w:sz w:val="20"/>
              </w:rPr>
              <w:t>ORRHH</w:t>
            </w:r>
          </w:p>
        </w:tc>
      </w:tr>
      <w:tr w:rsidR="00C7505D" w:rsidRPr="006C1739" w:rsidTr="00C7505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7</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jc w:val="both"/>
              <w:rPr>
                <w:rFonts w:ascii="Arial" w:hAnsi="Arial" w:cs="Arial"/>
                <w:color w:val="000000"/>
                <w:sz w:val="20"/>
              </w:rPr>
            </w:pPr>
            <w:r w:rsidRPr="006C1739">
              <w:rPr>
                <w:rFonts w:ascii="Arial" w:hAnsi="Arial" w:cs="Arial"/>
                <w:color w:val="000000"/>
                <w:sz w:val="20"/>
              </w:rPr>
              <w:t>Resultados de Evaluación Psicotécnica y Psicológica</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29 de Mayo </w:t>
            </w:r>
            <w:r w:rsidRPr="00884970">
              <w:rPr>
                <w:rFonts w:ascii="Arial" w:hAnsi="Arial" w:cs="Arial"/>
                <w:color w:val="000000"/>
                <w:sz w:val="20"/>
                <w:szCs w:val="20"/>
                <w:lang w:eastAsia="es-PE"/>
              </w:rPr>
              <w:t>de 2017 a las 12:00 horas en las marquesinas informativas y en la página Web institucional</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jc w:val="center"/>
              <w:rPr>
                <w:rFonts w:ascii="Arial" w:hAnsi="Arial" w:cs="Arial"/>
                <w:sz w:val="20"/>
              </w:rPr>
            </w:pPr>
            <w:r w:rsidRPr="006C1739">
              <w:rPr>
                <w:rFonts w:ascii="Arial" w:hAnsi="Arial" w:cs="Arial"/>
                <w:sz w:val="20"/>
              </w:rPr>
              <w:t>ORRHH</w:t>
            </w:r>
          </w:p>
        </w:tc>
      </w:tr>
      <w:tr w:rsidR="00C7505D" w:rsidRPr="006C1739" w:rsidTr="00C7505D">
        <w:trPr>
          <w:trHeight w:val="362"/>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8</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Evaluación de Conocimientos</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29 de Mayo </w:t>
            </w:r>
            <w:r w:rsidRPr="00884970">
              <w:rPr>
                <w:rFonts w:ascii="Arial" w:hAnsi="Arial" w:cs="Arial"/>
                <w:color w:val="000000"/>
                <w:sz w:val="20"/>
                <w:szCs w:val="20"/>
                <w:lang w:eastAsia="es-PE"/>
              </w:rPr>
              <w:t xml:space="preserve">de 2017 a las 14:30 horas en la </w:t>
            </w:r>
            <w:r w:rsidR="00884970" w:rsidRPr="00884970">
              <w:rPr>
                <w:rFonts w:ascii="Arial" w:hAnsi="Arial" w:cs="Arial"/>
                <w:color w:val="000000"/>
                <w:sz w:val="20"/>
                <w:szCs w:val="20"/>
              </w:rPr>
              <w:t>Unidad de Recursos Humanos de la Red Asistencial Tumbes, sito en Panamericana Norte Km. 1625.</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C7505D" w:rsidRPr="006C1739" w:rsidTr="00C7505D">
        <w:trPr>
          <w:trHeight w:val="452"/>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9</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 resultados de la Evaluación de Conocimientos</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29 de Mayo </w:t>
            </w:r>
            <w:r w:rsidRPr="00884970">
              <w:rPr>
                <w:rFonts w:ascii="Arial" w:hAnsi="Arial" w:cs="Arial"/>
                <w:color w:val="000000"/>
                <w:sz w:val="20"/>
                <w:szCs w:val="20"/>
                <w:lang w:eastAsia="es-PE"/>
              </w:rPr>
              <w:t>de 2017 a las 16:00 horas en las marquesinas informativas y en la página Web institucional</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C7505D" w:rsidRPr="006C1739" w:rsidTr="00C7505D">
        <w:trPr>
          <w:trHeight w:val="452"/>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10</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Recepción de C.V.s documentados de postulantes aprobados en la etapa de Evaluación de Conocimiento</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30 de Mayo </w:t>
            </w:r>
            <w:r w:rsidRPr="00884970">
              <w:rPr>
                <w:rFonts w:ascii="Arial" w:hAnsi="Arial" w:cs="Arial"/>
                <w:color w:val="000000"/>
                <w:sz w:val="20"/>
                <w:szCs w:val="20"/>
                <w:lang w:eastAsia="es-PE"/>
              </w:rPr>
              <w:t xml:space="preserve">de 2017 </w:t>
            </w:r>
            <w:r w:rsidRPr="00884970">
              <w:rPr>
                <w:rFonts w:ascii="Arial" w:hAnsi="Arial" w:cs="Arial"/>
                <w:color w:val="000000"/>
                <w:sz w:val="20"/>
                <w:szCs w:val="20"/>
              </w:rPr>
              <w:t>de 2017</w:t>
            </w:r>
            <w:r w:rsidRPr="00884970">
              <w:rPr>
                <w:rFonts w:ascii="Arial" w:hAnsi="Arial" w:cs="Arial"/>
                <w:color w:val="000000"/>
                <w:sz w:val="20"/>
                <w:szCs w:val="20"/>
                <w:lang w:eastAsia="es-PE"/>
              </w:rPr>
              <w:t xml:space="preserve"> desde  las 08:00 horas hasta las 13:00 horas en la </w:t>
            </w:r>
            <w:r w:rsidR="00884970" w:rsidRPr="00884970">
              <w:rPr>
                <w:rFonts w:ascii="Arial" w:hAnsi="Arial" w:cs="Arial"/>
                <w:color w:val="000000"/>
                <w:sz w:val="20"/>
                <w:szCs w:val="20"/>
              </w:rPr>
              <w:t>Unidad de Recursos Humanos de la Red Asistencial Tumbes, sito en Panamericana Norte Km. 1625.</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ORRHH</w:t>
            </w:r>
          </w:p>
        </w:tc>
      </w:tr>
      <w:tr w:rsidR="00C7505D" w:rsidRPr="006C1739" w:rsidTr="00C7505D">
        <w:trPr>
          <w:trHeight w:val="593"/>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11</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Evaluación de C.V.s u Hoja de Vida</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31 de Mayo </w:t>
            </w:r>
            <w:r w:rsidRPr="00884970">
              <w:rPr>
                <w:rFonts w:ascii="Arial" w:hAnsi="Arial" w:cs="Arial"/>
                <w:color w:val="000000"/>
                <w:sz w:val="20"/>
                <w:szCs w:val="20"/>
                <w:lang w:eastAsia="es-PE"/>
              </w:rPr>
              <w:t xml:space="preserve">de 2017 </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hAnsi="Arial" w:cs="Arial"/>
                <w:sz w:val="20"/>
              </w:rPr>
              <w:t>ORRHH</w:t>
            </w:r>
          </w:p>
        </w:tc>
      </w:tr>
      <w:tr w:rsidR="00C7505D" w:rsidRPr="006C1739" w:rsidTr="00C7505D">
        <w:trPr>
          <w:trHeight w:val="376"/>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12</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 resultados de la Evaluación Curricular u Hoja de Vida</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31 de Mayo </w:t>
            </w:r>
            <w:r w:rsidRPr="00884970">
              <w:rPr>
                <w:rFonts w:ascii="Arial" w:hAnsi="Arial" w:cs="Arial"/>
                <w:color w:val="000000"/>
                <w:sz w:val="20"/>
                <w:szCs w:val="20"/>
                <w:lang w:eastAsia="es-PE"/>
              </w:rPr>
              <w:t>de 2017 a las 16:00 horas en las marquesinas informativas y en la página Web institucional</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C7505D" w:rsidRPr="006C1739" w:rsidTr="00AD4CF6">
        <w:trPr>
          <w:trHeight w:val="550"/>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13</w:t>
            </w:r>
          </w:p>
        </w:tc>
        <w:tc>
          <w:tcPr>
            <w:tcW w:w="3031" w:type="dxa"/>
            <w:tcBorders>
              <w:top w:val="single" w:sz="4" w:space="0" w:color="000000"/>
              <w:left w:val="single" w:sz="4" w:space="0" w:color="000000"/>
              <w:bottom w:val="single" w:sz="4" w:space="0" w:color="auto"/>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Entrevista Personal</w:t>
            </w:r>
          </w:p>
        </w:tc>
        <w:tc>
          <w:tcPr>
            <w:tcW w:w="3531" w:type="dxa"/>
            <w:tcBorders>
              <w:top w:val="single" w:sz="4" w:space="0" w:color="000000"/>
              <w:left w:val="single" w:sz="4" w:space="0" w:color="000000"/>
              <w:bottom w:val="single" w:sz="4" w:space="0" w:color="auto"/>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01 de Junio </w:t>
            </w:r>
            <w:r w:rsidRPr="00884970">
              <w:rPr>
                <w:rFonts w:ascii="Arial" w:hAnsi="Arial" w:cs="Arial"/>
                <w:color w:val="000000"/>
                <w:sz w:val="20"/>
                <w:szCs w:val="20"/>
                <w:lang w:eastAsia="es-PE"/>
              </w:rPr>
              <w:t xml:space="preserve">de 2017 </w:t>
            </w:r>
            <w:r w:rsidRPr="00884970">
              <w:rPr>
                <w:rFonts w:ascii="Arial" w:hAnsi="Arial" w:cs="Arial"/>
                <w:color w:val="000000"/>
                <w:sz w:val="20"/>
                <w:szCs w:val="20"/>
              </w:rPr>
              <w:t xml:space="preserve"> a </w:t>
            </w:r>
            <w:r w:rsidRPr="00884970">
              <w:rPr>
                <w:rFonts w:ascii="Arial" w:hAnsi="Arial" w:cs="Arial"/>
                <w:color w:val="000000"/>
                <w:sz w:val="20"/>
                <w:szCs w:val="20"/>
                <w:lang w:eastAsia="es-PE"/>
              </w:rPr>
              <w:t xml:space="preserve">las 11:00 horas, en la </w:t>
            </w:r>
            <w:r w:rsidR="00884970" w:rsidRPr="00884970">
              <w:rPr>
                <w:rFonts w:ascii="Arial" w:hAnsi="Arial" w:cs="Arial"/>
                <w:color w:val="000000"/>
                <w:sz w:val="20"/>
                <w:szCs w:val="20"/>
              </w:rPr>
              <w:t>Unidad de Recursos Humanos de la Red Asistencial Tumbes, sito en Panamericana Norte Km. 1625.</w:t>
            </w:r>
          </w:p>
        </w:tc>
        <w:tc>
          <w:tcPr>
            <w:tcW w:w="1663" w:type="dxa"/>
            <w:tcBorders>
              <w:top w:val="single" w:sz="4" w:space="0" w:color="000000"/>
              <w:left w:val="single" w:sz="4" w:space="0" w:color="000000"/>
              <w:bottom w:val="single" w:sz="4" w:space="0" w:color="auto"/>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C7505D" w:rsidRPr="006C1739" w:rsidTr="00AD4CF6">
        <w:trPr>
          <w:trHeight w:val="304"/>
        </w:trPr>
        <w:tc>
          <w:tcPr>
            <w:tcW w:w="435" w:type="dxa"/>
            <w:tcBorders>
              <w:top w:val="single" w:sz="4" w:space="0" w:color="000000"/>
              <w:left w:val="single" w:sz="4" w:space="0" w:color="000000"/>
              <w:bottom w:val="single" w:sz="4" w:space="0" w:color="000000"/>
              <w:right w:val="single" w:sz="4" w:space="0" w:color="auto"/>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14</w:t>
            </w:r>
          </w:p>
        </w:tc>
        <w:tc>
          <w:tcPr>
            <w:tcW w:w="3031" w:type="dxa"/>
            <w:tcBorders>
              <w:top w:val="single" w:sz="4" w:space="0" w:color="auto"/>
              <w:left w:val="single" w:sz="4" w:space="0" w:color="auto"/>
              <w:bottom w:val="single" w:sz="4" w:space="0" w:color="auto"/>
              <w:right w:val="single" w:sz="4" w:space="0" w:color="auto"/>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 Resultados de la Entrevista Personal</w:t>
            </w:r>
          </w:p>
        </w:tc>
        <w:tc>
          <w:tcPr>
            <w:tcW w:w="3531" w:type="dxa"/>
            <w:vMerge w:val="restart"/>
            <w:tcBorders>
              <w:top w:val="single" w:sz="4" w:space="0" w:color="auto"/>
              <w:left w:val="single" w:sz="4" w:space="0" w:color="auto"/>
              <w:bottom w:val="single" w:sz="4" w:space="0" w:color="auto"/>
              <w:right w:val="single" w:sz="4" w:space="0" w:color="auto"/>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rPr>
              <w:t xml:space="preserve">01 de Junio </w:t>
            </w:r>
            <w:r w:rsidRPr="00884970">
              <w:rPr>
                <w:rFonts w:ascii="Arial" w:hAnsi="Arial" w:cs="Arial"/>
                <w:color w:val="000000"/>
                <w:sz w:val="20"/>
                <w:szCs w:val="20"/>
                <w:lang w:eastAsia="es-PE"/>
              </w:rPr>
              <w:t xml:space="preserve">de 2017 </w:t>
            </w:r>
            <w:r w:rsidRPr="00884970">
              <w:rPr>
                <w:rFonts w:ascii="Arial" w:hAnsi="Arial" w:cs="Arial"/>
                <w:color w:val="000000"/>
                <w:sz w:val="20"/>
                <w:szCs w:val="20"/>
              </w:rPr>
              <w:t xml:space="preserve"> </w:t>
            </w:r>
            <w:r w:rsidRPr="00884970">
              <w:rPr>
                <w:rFonts w:ascii="Arial" w:hAnsi="Arial" w:cs="Arial"/>
                <w:color w:val="000000"/>
                <w:sz w:val="20"/>
                <w:szCs w:val="20"/>
                <w:lang w:eastAsia="es-PE"/>
              </w:rPr>
              <w:t xml:space="preserve">a partir de las </w:t>
            </w:r>
            <w:r w:rsidRPr="00884970">
              <w:rPr>
                <w:rFonts w:ascii="Arial" w:hAnsi="Arial" w:cs="Arial"/>
                <w:color w:val="000000"/>
                <w:sz w:val="20"/>
                <w:szCs w:val="20"/>
                <w:lang w:eastAsia="es-PE"/>
              </w:rPr>
              <w:lastRenderedPageBreak/>
              <w:t xml:space="preserve">16:30 horas en las marquesinas informativas y en la página Web </w:t>
            </w:r>
          </w:p>
        </w:tc>
        <w:tc>
          <w:tcPr>
            <w:tcW w:w="1663" w:type="dxa"/>
            <w:tcBorders>
              <w:top w:val="single" w:sz="4" w:space="0" w:color="auto"/>
              <w:left w:val="single" w:sz="4" w:space="0" w:color="auto"/>
              <w:bottom w:val="single" w:sz="4" w:space="0" w:color="auto"/>
              <w:right w:val="single" w:sz="4" w:space="0" w:color="auto"/>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lastRenderedPageBreak/>
              <w:t>ORRHH</w:t>
            </w:r>
          </w:p>
        </w:tc>
      </w:tr>
      <w:tr w:rsidR="00C7505D" w:rsidRPr="006C1739" w:rsidTr="00AD4CF6">
        <w:trPr>
          <w:trHeight w:val="423"/>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lastRenderedPageBreak/>
              <w:t>15</w:t>
            </w:r>
          </w:p>
        </w:tc>
        <w:tc>
          <w:tcPr>
            <w:tcW w:w="3031" w:type="dxa"/>
            <w:tcBorders>
              <w:top w:val="single" w:sz="4" w:space="0" w:color="auto"/>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eastAsia="ar-SA"/>
              </w:rPr>
            </w:pPr>
            <w:r w:rsidRPr="006C1739">
              <w:rPr>
                <w:rFonts w:ascii="Arial" w:eastAsia="Times New Roman" w:hAnsi="Arial" w:cs="Arial"/>
                <w:color w:val="000000"/>
                <w:sz w:val="20"/>
                <w:lang w:eastAsia="ar-SA"/>
              </w:rPr>
              <w:t>Publicación del Resultado Final</w:t>
            </w:r>
          </w:p>
        </w:tc>
        <w:tc>
          <w:tcPr>
            <w:tcW w:w="3531" w:type="dxa"/>
            <w:vMerge/>
            <w:tcBorders>
              <w:top w:val="single" w:sz="4" w:space="0" w:color="auto"/>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p>
        </w:tc>
        <w:tc>
          <w:tcPr>
            <w:tcW w:w="1663" w:type="dxa"/>
            <w:tcBorders>
              <w:top w:val="single" w:sz="4" w:space="0" w:color="auto"/>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r w:rsidR="00C7505D" w:rsidRPr="006C1739" w:rsidTr="00C7505D">
        <w:trPr>
          <w:trHeight w:val="255"/>
        </w:trPr>
        <w:tc>
          <w:tcPr>
            <w:tcW w:w="8660"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color w:val="000000"/>
                <w:sz w:val="20"/>
                <w:szCs w:val="20"/>
                <w:lang w:eastAsia="es-PE"/>
              </w:rPr>
              <w:lastRenderedPageBreak/>
              <w:t>SUSCRIPCIÓN Y REGISTRO DEL CONTRATO</w:t>
            </w:r>
          </w:p>
        </w:tc>
      </w:tr>
      <w:tr w:rsidR="00C7505D" w:rsidRPr="006C1739" w:rsidTr="00C7505D">
        <w:trPr>
          <w:trHeight w:val="188"/>
        </w:trPr>
        <w:tc>
          <w:tcPr>
            <w:tcW w:w="435"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lang w:val="es-ES" w:eastAsia="ar-SA"/>
              </w:rPr>
            </w:pPr>
            <w:r w:rsidRPr="006C1739">
              <w:rPr>
                <w:rFonts w:ascii="Arial" w:eastAsia="Times New Roman" w:hAnsi="Arial" w:cs="Arial"/>
                <w:sz w:val="20"/>
                <w:lang w:val="es-ES" w:eastAsia="ar-SA"/>
              </w:rPr>
              <w:t>16</w:t>
            </w:r>
          </w:p>
        </w:tc>
        <w:tc>
          <w:tcPr>
            <w:tcW w:w="3031"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both"/>
              <w:rPr>
                <w:rFonts w:ascii="Arial" w:eastAsia="Times New Roman" w:hAnsi="Arial" w:cs="Arial"/>
                <w:color w:val="000000"/>
                <w:sz w:val="20"/>
                <w:lang w:val="es-ES" w:eastAsia="ar-SA"/>
              </w:rPr>
            </w:pPr>
            <w:r w:rsidRPr="006C1739">
              <w:rPr>
                <w:rFonts w:ascii="Arial" w:eastAsia="Times New Roman" w:hAnsi="Arial" w:cs="Arial"/>
                <w:color w:val="000000"/>
                <w:sz w:val="20"/>
                <w:lang w:val="es-ES" w:eastAsia="ar-SA"/>
              </w:rPr>
              <w:t>Suscripción del Contrato</w:t>
            </w:r>
          </w:p>
        </w:tc>
        <w:tc>
          <w:tcPr>
            <w:tcW w:w="3531" w:type="dxa"/>
            <w:tcBorders>
              <w:top w:val="single" w:sz="4" w:space="0" w:color="000000"/>
              <w:left w:val="single" w:sz="4" w:space="0" w:color="000000"/>
              <w:bottom w:val="single" w:sz="4" w:space="0" w:color="000000"/>
              <w:right w:val="single" w:sz="4" w:space="0" w:color="000000"/>
            </w:tcBorders>
            <w:vAlign w:val="center"/>
          </w:tcPr>
          <w:p w:rsidR="00C7505D" w:rsidRPr="00884970" w:rsidRDefault="00C7505D" w:rsidP="00C7505D">
            <w:pPr>
              <w:jc w:val="center"/>
              <w:rPr>
                <w:rFonts w:ascii="Arial" w:hAnsi="Arial" w:cs="Arial"/>
                <w:color w:val="000000"/>
                <w:sz w:val="20"/>
                <w:szCs w:val="20"/>
                <w:lang w:eastAsia="es-PE"/>
              </w:rPr>
            </w:pPr>
            <w:r w:rsidRPr="00884970">
              <w:rPr>
                <w:rFonts w:ascii="Arial" w:hAnsi="Arial" w:cs="Arial"/>
                <w:sz w:val="20"/>
                <w:szCs w:val="20"/>
              </w:rPr>
              <w:t>Del 02 al 08</w:t>
            </w:r>
            <w:r w:rsidRPr="00884970">
              <w:rPr>
                <w:rFonts w:ascii="Arial" w:hAnsi="Arial" w:cs="Arial"/>
                <w:color w:val="000000"/>
                <w:sz w:val="20"/>
                <w:szCs w:val="20"/>
              </w:rPr>
              <w:t xml:space="preserve"> de junio </w:t>
            </w:r>
            <w:r w:rsidRPr="00884970">
              <w:rPr>
                <w:rFonts w:ascii="Arial" w:hAnsi="Arial" w:cs="Arial"/>
                <w:sz w:val="20"/>
                <w:szCs w:val="20"/>
              </w:rPr>
              <w:t>del 2017</w:t>
            </w:r>
          </w:p>
        </w:tc>
        <w:tc>
          <w:tcPr>
            <w:tcW w:w="1663" w:type="dxa"/>
            <w:tcBorders>
              <w:top w:val="single" w:sz="4" w:space="0" w:color="000000"/>
              <w:left w:val="single" w:sz="4" w:space="0" w:color="000000"/>
              <w:bottom w:val="single" w:sz="4" w:space="0" w:color="000000"/>
              <w:right w:val="single" w:sz="4" w:space="0" w:color="000000"/>
            </w:tcBorders>
            <w:vAlign w:val="center"/>
          </w:tcPr>
          <w:p w:rsidR="00C7505D" w:rsidRPr="006C1739" w:rsidRDefault="00C7505D" w:rsidP="00C7505D">
            <w:pPr>
              <w:suppressAutoHyphens/>
              <w:spacing w:after="0" w:line="240" w:lineRule="auto"/>
              <w:jc w:val="center"/>
              <w:rPr>
                <w:rFonts w:ascii="Arial" w:eastAsia="Times New Roman" w:hAnsi="Arial" w:cs="Arial"/>
                <w:sz w:val="20"/>
                <w:highlight w:val="yellow"/>
                <w:lang w:val="es-ES" w:eastAsia="ar-SA"/>
              </w:rPr>
            </w:pPr>
            <w:r w:rsidRPr="006C1739">
              <w:rPr>
                <w:rFonts w:ascii="Arial" w:hAnsi="Arial" w:cs="Arial"/>
                <w:sz w:val="20"/>
              </w:rPr>
              <w:t>ORRHH</w:t>
            </w:r>
          </w:p>
        </w:tc>
      </w:tr>
    </w:tbl>
    <w:p w:rsidR="00CF29DD" w:rsidRPr="006C1739" w:rsidRDefault="00CF29DD" w:rsidP="00CF29DD">
      <w:pPr>
        <w:tabs>
          <w:tab w:val="num" w:pos="1080"/>
        </w:tabs>
        <w:suppressAutoHyphens/>
        <w:spacing w:after="0" w:line="240" w:lineRule="auto"/>
        <w:ind w:left="1080" w:hanging="720"/>
        <w:jc w:val="both"/>
        <w:rPr>
          <w:rFonts w:ascii="Arial" w:eastAsia="Times New Roman" w:hAnsi="Arial" w:cs="Arial"/>
          <w:b/>
          <w:sz w:val="20"/>
          <w:lang w:val="es-ES" w:eastAsia="ar-SA"/>
        </w:rPr>
      </w:pP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El Cronograma adjunto es tentativo, sujeto a variaciones que se darán a conocer oportunamente.</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Todas las publicaciones se efectuarán en la Unidad de Recursos Humanos y otros lugares pertinentes.</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SGGI – Sub Gerencia de Gestión de la Incorporación – GPORH – GCGP – Sede Central de EsSalud.</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OR</w:t>
      </w:r>
      <w:r w:rsidRPr="00B9650A">
        <w:rPr>
          <w:rFonts w:ascii="Arial" w:hAnsi="Arial" w:cs="Arial"/>
          <w:sz w:val="16"/>
          <w:szCs w:val="16"/>
          <w:lang w:val="es-MX"/>
        </w:rPr>
        <w:t xml:space="preserve">RHH – Oficina de Recursos Humanos de la Red </w:t>
      </w:r>
      <w:r w:rsidR="00E44F3C">
        <w:rPr>
          <w:rFonts w:ascii="Arial" w:hAnsi="Arial" w:cs="Arial"/>
          <w:sz w:val="16"/>
          <w:szCs w:val="16"/>
          <w:lang w:val="es-MX"/>
        </w:rPr>
        <w:t>asistencial</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En el aviso de publicación de una etapa debe anunciarse la fecha y hora de la siguiente etapa.</w:t>
      </w:r>
    </w:p>
    <w:p w:rsidR="0056601B" w:rsidRPr="00B9650A" w:rsidRDefault="0056601B" w:rsidP="002F6C88">
      <w:pPr>
        <w:pStyle w:val="Prrafodelista"/>
        <w:numPr>
          <w:ilvl w:val="0"/>
          <w:numId w:val="3"/>
        </w:numPr>
        <w:tabs>
          <w:tab w:val="left" w:pos="851"/>
        </w:tabs>
        <w:spacing w:after="0" w:line="240" w:lineRule="auto"/>
        <w:ind w:left="567" w:firstLine="0"/>
        <w:jc w:val="both"/>
        <w:rPr>
          <w:rFonts w:ascii="Arial" w:hAnsi="Arial" w:cs="Arial"/>
          <w:sz w:val="16"/>
          <w:szCs w:val="16"/>
        </w:rPr>
      </w:pPr>
      <w:r w:rsidRPr="00B9650A">
        <w:rPr>
          <w:rFonts w:ascii="Arial" w:hAnsi="Arial" w:cs="Arial"/>
          <w:sz w:val="16"/>
          <w:szCs w:val="16"/>
        </w:rPr>
        <w:t>Se precisa que deberá inscribirse en una sola opción en el sistema SISEP.</w:t>
      </w:r>
    </w:p>
    <w:p w:rsidR="0056601B" w:rsidRPr="00B9650A" w:rsidRDefault="0056601B" w:rsidP="0056601B">
      <w:pPr>
        <w:pStyle w:val="Prrafodelista"/>
        <w:tabs>
          <w:tab w:val="left" w:pos="851"/>
        </w:tabs>
        <w:ind w:left="567"/>
        <w:jc w:val="both"/>
        <w:rPr>
          <w:rFonts w:ascii="Arial" w:hAnsi="Arial" w:cs="Arial"/>
          <w:sz w:val="16"/>
          <w:szCs w:val="16"/>
        </w:rPr>
      </w:pPr>
      <w:r w:rsidRPr="00B9650A">
        <w:rPr>
          <w:rFonts w:ascii="Arial" w:hAnsi="Arial" w:cs="Arial"/>
          <w:sz w:val="16"/>
          <w:szCs w:val="16"/>
        </w:rPr>
        <w:t>(vii)Cabe indicar que el resultado corresponde a una Pre Calificación sujeta a la posterior verificación de los datos ingresados y de la documentación conexa solicitada.</w:t>
      </w:r>
    </w:p>
    <w:p w:rsidR="00470A17" w:rsidRPr="006C1739" w:rsidRDefault="00470A17" w:rsidP="00552C8E">
      <w:pPr>
        <w:suppressAutoHyphens/>
        <w:spacing w:after="0" w:line="240" w:lineRule="auto"/>
        <w:jc w:val="both"/>
        <w:rPr>
          <w:rFonts w:ascii="Arial" w:eastAsia="Times New Roman" w:hAnsi="Arial" w:cs="Arial"/>
          <w:b/>
          <w:sz w:val="20"/>
          <w:lang w:val="es-ES" w:eastAsia="ar-SA"/>
        </w:rPr>
      </w:pPr>
    </w:p>
    <w:p w:rsidR="00CF29DD" w:rsidRPr="0056601B" w:rsidRDefault="00CF29DD" w:rsidP="002F6C88">
      <w:pPr>
        <w:pStyle w:val="Sinespaciado"/>
        <w:numPr>
          <w:ilvl w:val="0"/>
          <w:numId w:val="10"/>
        </w:numPr>
        <w:ind w:left="426" w:hanging="142"/>
        <w:rPr>
          <w:rFonts w:ascii="Arial" w:hAnsi="Arial" w:cs="Arial"/>
          <w:b/>
          <w:sz w:val="20"/>
          <w:szCs w:val="20"/>
        </w:rPr>
      </w:pPr>
      <w:r w:rsidRPr="0056601B">
        <w:rPr>
          <w:rFonts w:ascii="Arial" w:hAnsi="Arial" w:cs="Arial"/>
          <w:b/>
          <w:sz w:val="20"/>
          <w:szCs w:val="20"/>
        </w:rPr>
        <w:t>DE LA ETAPA DE EVALUACIÓN</w:t>
      </w:r>
    </w:p>
    <w:p w:rsidR="00BE5064" w:rsidRPr="006C1739" w:rsidRDefault="00BE5064" w:rsidP="00BE5064">
      <w:pPr>
        <w:suppressAutoHyphens/>
        <w:spacing w:after="0" w:line="240" w:lineRule="auto"/>
        <w:jc w:val="both"/>
        <w:rPr>
          <w:rFonts w:ascii="Arial" w:eastAsia="Times New Roman" w:hAnsi="Arial" w:cs="Arial"/>
          <w:b/>
          <w:sz w:val="20"/>
          <w:lang w:val="es-ES" w:eastAsia="ar-SA"/>
        </w:rPr>
      </w:pPr>
    </w:p>
    <w:p w:rsidR="00F235E0" w:rsidRPr="00552C8E" w:rsidRDefault="0056601B" w:rsidP="0056601B">
      <w:pPr>
        <w:pStyle w:val="Sinespaciado"/>
        <w:numPr>
          <w:ilvl w:val="0"/>
          <w:numId w:val="4"/>
        </w:numPr>
        <w:ind w:left="709" w:hanging="283"/>
        <w:jc w:val="both"/>
        <w:rPr>
          <w:rFonts w:ascii="Arial" w:hAnsi="Arial" w:cs="Arial"/>
          <w:sz w:val="20"/>
          <w:szCs w:val="20"/>
        </w:rPr>
      </w:pPr>
      <w:r w:rsidRPr="00FD2216">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F235E0" w:rsidRPr="00FD2216" w:rsidRDefault="00F235E0" w:rsidP="0056601B">
      <w:pPr>
        <w:pStyle w:val="Sinespaciado"/>
        <w:jc w:val="both"/>
        <w:rPr>
          <w:rFonts w:ascii="Arial" w:hAnsi="Arial" w:cs="Arial"/>
          <w:sz w:val="20"/>
          <w:szCs w:val="20"/>
        </w:rPr>
      </w:pPr>
    </w:p>
    <w:tbl>
      <w:tblPr>
        <w:tblW w:w="8936"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5033"/>
        <w:gridCol w:w="962"/>
        <w:gridCol w:w="1346"/>
        <w:gridCol w:w="1176"/>
      </w:tblGrid>
      <w:tr w:rsidR="0056601B" w:rsidRPr="00FD2216" w:rsidTr="00C7505D">
        <w:trPr>
          <w:trHeight w:val="457"/>
        </w:trPr>
        <w:tc>
          <w:tcPr>
            <w:tcW w:w="5452" w:type="dxa"/>
            <w:gridSpan w:val="2"/>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EVALUACIONES</w:t>
            </w:r>
          </w:p>
        </w:tc>
        <w:tc>
          <w:tcPr>
            <w:tcW w:w="962" w:type="dxa"/>
            <w:tcBorders>
              <w:bottom w:val="single" w:sz="4" w:space="0" w:color="auto"/>
            </w:tcBorders>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PESO</w:t>
            </w:r>
          </w:p>
        </w:tc>
        <w:tc>
          <w:tcPr>
            <w:tcW w:w="1346" w:type="dxa"/>
            <w:tcBorders>
              <w:bottom w:val="single" w:sz="4" w:space="0" w:color="auto"/>
            </w:tcBorders>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PUNTAJE MÍNIMO</w:t>
            </w:r>
          </w:p>
        </w:tc>
        <w:tc>
          <w:tcPr>
            <w:tcW w:w="1176" w:type="dxa"/>
            <w:tcBorders>
              <w:bottom w:val="single" w:sz="4" w:space="0" w:color="auto"/>
            </w:tcBorders>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PUNTAJE MÁXIMO</w:t>
            </w:r>
          </w:p>
        </w:tc>
      </w:tr>
      <w:tr w:rsidR="0056601B" w:rsidRPr="00FD2216" w:rsidTr="00C7505D">
        <w:trPr>
          <w:trHeight w:val="446"/>
        </w:trPr>
        <w:tc>
          <w:tcPr>
            <w:tcW w:w="5452" w:type="dxa"/>
            <w:gridSpan w:val="2"/>
          </w:tcPr>
          <w:p w:rsidR="0056601B" w:rsidRPr="009A29B7" w:rsidRDefault="0056601B" w:rsidP="00C7505D">
            <w:pPr>
              <w:spacing w:after="0"/>
              <w:jc w:val="both"/>
              <w:rPr>
                <w:rFonts w:ascii="Arial" w:hAnsi="Arial" w:cs="Arial"/>
                <w:b/>
                <w:sz w:val="17"/>
                <w:szCs w:val="17"/>
              </w:rPr>
            </w:pPr>
            <w:r w:rsidRPr="009A29B7">
              <w:rPr>
                <w:rFonts w:ascii="Arial" w:hAnsi="Arial" w:cs="Arial"/>
                <w:b/>
                <w:sz w:val="17"/>
                <w:szCs w:val="17"/>
              </w:rPr>
              <w:t>EVALUACIÓN PRE CURRICULAR (VÍA INFORMACIÓN DEL SISEP)</w:t>
            </w:r>
          </w:p>
        </w:tc>
        <w:tc>
          <w:tcPr>
            <w:tcW w:w="3484" w:type="dxa"/>
            <w:gridSpan w:val="3"/>
            <w:shd w:val="clear" w:color="auto" w:fill="auto"/>
            <w:vAlign w:val="center"/>
          </w:tcPr>
          <w:p w:rsidR="0056601B" w:rsidRPr="009A29B7" w:rsidRDefault="0056601B" w:rsidP="00C7505D">
            <w:pPr>
              <w:spacing w:after="0"/>
              <w:jc w:val="center"/>
              <w:rPr>
                <w:rFonts w:ascii="Arial" w:hAnsi="Arial" w:cs="Arial"/>
                <w:b/>
                <w:sz w:val="17"/>
                <w:szCs w:val="17"/>
              </w:rPr>
            </w:pPr>
          </w:p>
        </w:tc>
      </w:tr>
      <w:tr w:rsidR="0056601B" w:rsidRPr="00FD2216" w:rsidTr="00C7505D">
        <w:trPr>
          <w:trHeight w:val="293"/>
        </w:trPr>
        <w:tc>
          <w:tcPr>
            <w:tcW w:w="5452" w:type="dxa"/>
            <w:gridSpan w:val="2"/>
          </w:tcPr>
          <w:p w:rsidR="0056601B" w:rsidRPr="009A29B7" w:rsidRDefault="0056601B" w:rsidP="00C7505D">
            <w:pPr>
              <w:spacing w:after="0"/>
              <w:jc w:val="both"/>
              <w:rPr>
                <w:rFonts w:ascii="Arial" w:hAnsi="Arial" w:cs="Arial"/>
                <w:b/>
                <w:sz w:val="17"/>
                <w:szCs w:val="17"/>
              </w:rPr>
            </w:pPr>
            <w:r w:rsidRPr="009A29B7">
              <w:rPr>
                <w:rFonts w:ascii="Arial" w:hAnsi="Arial" w:cs="Arial"/>
                <w:b/>
                <w:sz w:val="17"/>
                <w:szCs w:val="17"/>
              </w:rPr>
              <w:t>EVALUACIÓN PSICOTÉCNICA</w:t>
            </w:r>
          </w:p>
        </w:tc>
        <w:tc>
          <w:tcPr>
            <w:tcW w:w="3484" w:type="dxa"/>
            <w:gridSpan w:val="3"/>
            <w:shd w:val="clear" w:color="auto" w:fill="auto"/>
            <w:vAlign w:val="center"/>
          </w:tcPr>
          <w:p w:rsidR="0056601B" w:rsidRPr="009A29B7" w:rsidRDefault="0056601B" w:rsidP="00C7505D">
            <w:pPr>
              <w:spacing w:after="0"/>
              <w:jc w:val="center"/>
              <w:rPr>
                <w:rFonts w:ascii="Arial" w:hAnsi="Arial" w:cs="Arial"/>
                <w:b/>
                <w:sz w:val="17"/>
                <w:szCs w:val="17"/>
              </w:rPr>
            </w:pPr>
          </w:p>
        </w:tc>
      </w:tr>
      <w:tr w:rsidR="0056601B" w:rsidRPr="00FD2216" w:rsidTr="00C7505D">
        <w:trPr>
          <w:trHeight w:val="281"/>
        </w:trPr>
        <w:tc>
          <w:tcPr>
            <w:tcW w:w="5452" w:type="dxa"/>
            <w:gridSpan w:val="2"/>
          </w:tcPr>
          <w:p w:rsidR="0056601B" w:rsidRPr="009A29B7" w:rsidRDefault="0056601B" w:rsidP="00C7505D">
            <w:pPr>
              <w:spacing w:after="0"/>
              <w:jc w:val="both"/>
              <w:rPr>
                <w:rFonts w:ascii="Arial" w:hAnsi="Arial" w:cs="Arial"/>
                <w:b/>
                <w:sz w:val="17"/>
                <w:szCs w:val="17"/>
              </w:rPr>
            </w:pPr>
            <w:r w:rsidRPr="009A29B7">
              <w:rPr>
                <w:rFonts w:ascii="Arial" w:hAnsi="Arial" w:cs="Arial"/>
                <w:b/>
                <w:sz w:val="17"/>
                <w:szCs w:val="17"/>
              </w:rPr>
              <w:t>EVALUACIÓN DE CONOCIMIENTOS</w:t>
            </w:r>
          </w:p>
        </w:tc>
        <w:tc>
          <w:tcPr>
            <w:tcW w:w="962" w:type="dxa"/>
            <w:shd w:val="clear" w:color="auto" w:fill="auto"/>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50%</w:t>
            </w:r>
          </w:p>
        </w:tc>
        <w:tc>
          <w:tcPr>
            <w:tcW w:w="1346" w:type="dxa"/>
            <w:shd w:val="clear" w:color="auto" w:fill="auto"/>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26</w:t>
            </w:r>
          </w:p>
        </w:tc>
        <w:tc>
          <w:tcPr>
            <w:tcW w:w="1176" w:type="dxa"/>
            <w:shd w:val="clear" w:color="auto" w:fill="auto"/>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50</w:t>
            </w:r>
          </w:p>
        </w:tc>
      </w:tr>
      <w:tr w:rsidR="0056601B" w:rsidRPr="00FD2216" w:rsidTr="00C7505D">
        <w:trPr>
          <w:trHeight w:val="281"/>
        </w:trPr>
        <w:tc>
          <w:tcPr>
            <w:tcW w:w="5452" w:type="dxa"/>
            <w:gridSpan w:val="2"/>
          </w:tcPr>
          <w:p w:rsidR="0056601B" w:rsidRPr="009A29B7" w:rsidRDefault="0056601B" w:rsidP="00C7505D">
            <w:pPr>
              <w:spacing w:after="0"/>
              <w:jc w:val="both"/>
              <w:rPr>
                <w:rFonts w:ascii="Arial" w:hAnsi="Arial" w:cs="Arial"/>
                <w:b/>
                <w:sz w:val="17"/>
                <w:szCs w:val="17"/>
              </w:rPr>
            </w:pPr>
            <w:r w:rsidRPr="009A29B7">
              <w:rPr>
                <w:rFonts w:ascii="Arial" w:hAnsi="Arial" w:cs="Arial"/>
                <w:b/>
                <w:sz w:val="17"/>
                <w:szCs w:val="17"/>
              </w:rPr>
              <w:t>EVALUACIÓN CURRICULAR (HOJAS DE VIDA)</w:t>
            </w:r>
          </w:p>
        </w:tc>
        <w:tc>
          <w:tcPr>
            <w:tcW w:w="962" w:type="dxa"/>
            <w:tcBorders>
              <w:bottom w:val="single" w:sz="4" w:space="0" w:color="auto"/>
            </w:tcBorders>
            <w:shd w:val="clear" w:color="auto" w:fill="auto"/>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30%</w:t>
            </w:r>
          </w:p>
        </w:tc>
        <w:tc>
          <w:tcPr>
            <w:tcW w:w="1346" w:type="dxa"/>
            <w:tcBorders>
              <w:bottom w:val="single" w:sz="4" w:space="0" w:color="auto"/>
            </w:tcBorders>
            <w:shd w:val="clear" w:color="auto" w:fill="auto"/>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18</w:t>
            </w:r>
          </w:p>
        </w:tc>
        <w:tc>
          <w:tcPr>
            <w:tcW w:w="1176" w:type="dxa"/>
            <w:tcBorders>
              <w:bottom w:val="single" w:sz="4" w:space="0" w:color="auto"/>
            </w:tcBorders>
            <w:shd w:val="clear" w:color="auto" w:fill="auto"/>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30</w:t>
            </w:r>
          </w:p>
        </w:tc>
      </w:tr>
      <w:tr w:rsidR="0056601B" w:rsidRPr="00FD2216" w:rsidTr="00C7505D">
        <w:trPr>
          <w:trHeight w:val="293"/>
        </w:trPr>
        <w:tc>
          <w:tcPr>
            <w:tcW w:w="419" w:type="dxa"/>
          </w:tcPr>
          <w:p w:rsidR="0056601B" w:rsidRPr="009A29B7" w:rsidRDefault="0056601B" w:rsidP="00C7505D">
            <w:pPr>
              <w:spacing w:after="0"/>
              <w:rPr>
                <w:rFonts w:ascii="Arial" w:hAnsi="Arial" w:cs="Arial"/>
                <w:sz w:val="17"/>
                <w:szCs w:val="17"/>
              </w:rPr>
            </w:pPr>
            <w:r w:rsidRPr="009A29B7">
              <w:rPr>
                <w:rFonts w:ascii="Arial" w:hAnsi="Arial" w:cs="Arial"/>
                <w:sz w:val="17"/>
                <w:szCs w:val="17"/>
              </w:rPr>
              <w:t>a.</w:t>
            </w:r>
          </w:p>
        </w:tc>
        <w:tc>
          <w:tcPr>
            <w:tcW w:w="5033" w:type="dxa"/>
          </w:tcPr>
          <w:p w:rsidR="0056601B" w:rsidRPr="009A29B7" w:rsidRDefault="0056601B" w:rsidP="00C7505D">
            <w:pPr>
              <w:spacing w:after="0"/>
              <w:jc w:val="both"/>
              <w:rPr>
                <w:rFonts w:ascii="Arial" w:hAnsi="Arial" w:cs="Arial"/>
                <w:sz w:val="17"/>
                <w:szCs w:val="17"/>
              </w:rPr>
            </w:pPr>
            <w:r w:rsidRPr="009A29B7">
              <w:rPr>
                <w:rFonts w:ascii="Arial" w:hAnsi="Arial" w:cs="Arial"/>
                <w:sz w:val="17"/>
                <w:szCs w:val="17"/>
              </w:rPr>
              <w:t xml:space="preserve">Formación: </w:t>
            </w:r>
          </w:p>
        </w:tc>
        <w:tc>
          <w:tcPr>
            <w:tcW w:w="962" w:type="dxa"/>
            <w:shd w:val="clear" w:color="auto" w:fill="BFBFBF"/>
            <w:vAlign w:val="center"/>
          </w:tcPr>
          <w:p w:rsidR="0056601B" w:rsidRPr="009A29B7" w:rsidRDefault="0056601B" w:rsidP="00C7505D">
            <w:pPr>
              <w:spacing w:after="0"/>
              <w:jc w:val="center"/>
              <w:rPr>
                <w:rFonts w:ascii="Arial" w:hAnsi="Arial" w:cs="Arial"/>
                <w:sz w:val="17"/>
                <w:szCs w:val="17"/>
              </w:rPr>
            </w:pPr>
          </w:p>
        </w:tc>
        <w:tc>
          <w:tcPr>
            <w:tcW w:w="1346" w:type="dxa"/>
            <w:shd w:val="clear" w:color="auto" w:fill="BFBFBF"/>
            <w:vAlign w:val="center"/>
          </w:tcPr>
          <w:p w:rsidR="0056601B" w:rsidRPr="009A29B7" w:rsidRDefault="0056601B" w:rsidP="00C7505D">
            <w:pPr>
              <w:spacing w:after="0"/>
              <w:jc w:val="center"/>
              <w:rPr>
                <w:rFonts w:ascii="Arial" w:hAnsi="Arial" w:cs="Arial"/>
                <w:sz w:val="17"/>
                <w:szCs w:val="17"/>
              </w:rPr>
            </w:pPr>
          </w:p>
        </w:tc>
        <w:tc>
          <w:tcPr>
            <w:tcW w:w="1176" w:type="dxa"/>
            <w:shd w:val="clear" w:color="auto" w:fill="BFBFBF"/>
            <w:vAlign w:val="center"/>
          </w:tcPr>
          <w:p w:rsidR="0056601B" w:rsidRPr="009A29B7" w:rsidRDefault="0056601B" w:rsidP="00C7505D">
            <w:pPr>
              <w:spacing w:after="0"/>
              <w:jc w:val="center"/>
              <w:rPr>
                <w:rFonts w:ascii="Arial" w:hAnsi="Arial" w:cs="Arial"/>
                <w:sz w:val="17"/>
                <w:szCs w:val="17"/>
              </w:rPr>
            </w:pPr>
          </w:p>
        </w:tc>
      </w:tr>
      <w:tr w:rsidR="0056601B" w:rsidRPr="00FD2216" w:rsidTr="00C7505D">
        <w:trPr>
          <w:trHeight w:val="281"/>
        </w:trPr>
        <w:tc>
          <w:tcPr>
            <w:tcW w:w="419" w:type="dxa"/>
          </w:tcPr>
          <w:p w:rsidR="0056601B" w:rsidRPr="009A29B7" w:rsidRDefault="0056601B" w:rsidP="00C7505D">
            <w:pPr>
              <w:spacing w:after="0"/>
              <w:jc w:val="both"/>
              <w:rPr>
                <w:rFonts w:ascii="Arial" w:hAnsi="Arial" w:cs="Arial"/>
                <w:sz w:val="17"/>
                <w:szCs w:val="17"/>
              </w:rPr>
            </w:pPr>
            <w:r w:rsidRPr="009A29B7">
              <w:rPr>
                <w:rFonts w:ascii="Arial" w:hAnsi="Arial" w:cs="Arial"/>
                <w:sz w:val="17"/>
                <w:szCs w:val="17"/>
              </w:rPr>
              <w:t>b.</w:t>
            </w:r>
          </w:p>
        </w:tc>
        <w:tc>
          <w:tcPr>
            <w:tcW w:w="5033" w:type="dxa"/>
          </w:tcPr>
          <w:p w:rsidR="0056601B" w:rsidRPr="009A29B7" w:rsidRDefault="0056601B" w:rsidP="00C7505D">
            <w:pPr>
              <w:spacing w:after="0"/>
              <w:jc w:val="both"/>
              <w:rPr>
                <w:rFonts w:ascii="Arial" w:hAnsi="Arial" w:cs="Arial"/>
                <w:sz w:val="17"/>
                <w:szCs w:val="17"/>
              </w:rPr>
            </w:pPr>
            <w:r w:rsidRPr="009A29B7">
              <w:rPr>
                <w:rFonts w:ascii="Arial" w:hAnsi="Arial" w:cs="Arial"/>
                <w:sz w:val="17"/>
                <w:szCs w:val="17"/>
              </w:rPr>
              <w:t xml:space="preserve">Experiencia Laboral: </w:t>
            </w:r>
          </w:p>
        </w:tc>
        <w:tc>
          <w:tcPr>
            <w:tcW w:w="962" w:type="dxa"/>
            <w:shd w:val="clear" w:color="auto" w:fill="BFBFBF"/>
            <w:vAlign w:val="center"/>
          </w:tcPr>
          <w:p w:rsidR="0056601B" w:rsidRPr="009A29B7" w:rsidRDefault="0056601B" w:rsidP="00C7505D">
            <w:pPr>
              <w:spacing w:after="0"/>
              <w:jc w:val="center"/>
              <w:rPr>
                <w:rFonts w:ascii="Arial" w:hAnsi="Arial" w:cs="Arial"/>
                <w:sz w:val="17"/>
                <w:szCs w:val="17"/>
              </w:rPr>
            </w:pPr>
          </w:p>
        </w:tc>
        <w:tc>
          <w:tcPr>
            <w:tcW w:w="1346" w:type="dxa"/>
            <w:shd w:val="clear" w:color="auto" w:fill="BFBFBF"/>
            <w:vAlign w:val="center"/>
          </w:tcPr>
          <w:p w:rsidR="0056601B" w:rsidRPr="009A29B7" w:rsidRDefault="0056601B" w:rsidP="00C7505D">
            <w:pPr>
              <w:spacing w:after="0"/>
              <w:jc w:val="center"/>
              <w:rPr>
                <w:rFonts w:ascii="Arial" w:hAnsi="Arial" w:cs="Arial"/>
                <w:sz w:val="17"/>
                <w:szCs w:val="17"/>
              </w:rPr>
            </w:pPr>
          </w:p>
        </w:tc>
        <w:tc>
          <w:tcPr>
            <w:tcW w:w="1176" w:type="dxa"/>
            <w:shd w:val="clear" w:color="auto" w:fill="BFBFBF"/>
            <w:vAlign w:val="center"/>
          </w:tcPr>
          <w:p w:rsidR="0056601B" w:rsidRPr="009A29B7" w:rsidRDefault="0056601B" w:rsidP="00C7505D">
            <w:pPr>
              <w:spacing w:after="0"/>
              <w:jc w:val="center"/>
              <w:rPr>
                <w:rFonts w:ascii="Arial" w:hAnsi="Arial" w:cs="Arial"/>
                <w:sz w:val="17"/>
                <w:szCs w:val="17"/>
              </w:rPr>
            </w:pPr>
          </w:p>
        </w:tc>
      </w:tr>
      <w:tr w:rsidR="0056601B" w:rsidRPr="00FD2216" w:rsidTr="00C7505D">
        <w:trPr>
          <w:trHeight w:val="293"/>
        </w:trPr>
        <w:tc>
          <w:tcPr>
            <w:tcW w:w="419" w:type="dxa"/>
          </w:tcPr>
          <w:p w:rsidR="0056601B" w:rsidRPr="009A29B7" w:rsidRDefault="0056601B" w:rsidP="00C7505D">
            <w:pPr>
              <w:spacing w:after="0"/>
              <w:jc w:val="both"/>
              <w:rPr>
                <w:rFonts w:ascii="Arial" w:hAnsi="Arial" w:cs="Arial"/>
                <w:sz w:val="17"/>
                <w:szCs w:val="17"/>
              </w:rPr>
            </w:pPr>
            <w:r w:rsidRPr="009A29B7">
              <w:rPr>
                <w:rFonts w:ascii="Arial" w:hAnsi="Arial" w:cs="Arial"/>
                <w:sz w:val="17"/>
                <w:szCs w:val="17"/>
              </w:rPr>
              <w:t>c.</w:t>
            </w:r>
          </w:p>
        </w:tc>
        <w:tc>
          <w:tcPr>
            <w:tcW w:w="5033" w:type="dxa"/>
          </w:tcPr>
          <w:p w:rsidR="0056601B" w:rsidRPr="009A29B7" w:rsidRDefault="0056601B" w:rsidP="00C7505D">
            <w:pPr>
              <w:spacing w:after="0"/>
              <w:jc w:val="both"/>
              <w:rPr>
                <w:rFonts w:ascii="Arial" w:hAnsi="Arial" w:cs="Arial"/>
                <w:sz w:val="17"/>
                <w:szCs w:val="17"/>
              </w:rPr>
            </w:pPr>
            <w:r w:rsidRPr="009A29B7">
              <w:rPr>
                <w:rFonts w:ascii="Arial" w:hAnsi="Arial" w:cs="Arial"/>
                <w:sz w:val="17"/>
                <w:szCs w:val="17"/>
              </w:rPr>
              <w:t>Capacitación:</w:t>
            </w:r>
          </w:p>
        </w:tc>
        <w:tc>
          <w:tcPr>
            <w:tcW w:w="962" w:type="dxa"/>
            <w:tcBorders>
              <w:bottom w:val="single" w:sz="4" w:space="0" w:color="auto"/>
            </w:tcBorders>
            <w:shd w:val="clear" w:color="auto" w:fill="BFBFBF"/>
            <w:vAlign w:val="center"/>
          </w:tcPr>
          <w:p w:rsidR="0056601B" w:rsidRPr="009A29B7" w:rsidRDefault="0056601B" w:rsidP="00C7505D">
            <w:pPr>
              <w:spacing w:after="0"/>
              <w:jc w:val="center"/>
              <w:rPr>
                <w:rFonts w:ascii="Arial" w:hAnsi="Arial" w:cs="Arial"/>
                <w:sz w:val="17"/>
                <w:szCs w:val="17"/>
              </w:rPr>
            </w:pPr>
          </w:p>
        </w:tc>
        <w:tc>
          <w:tcPr>
            <w:tcW w:w="1346" w:type="dxa"/>
            <w:tcBorders>
              <w:bottom w:val="single" w:sz="4" w:space="0" w:color="auto"/>
            </w:tcBorders>
            <w:shd w:val="clear" w:color="auto" w:fill="BFBFBF"/>
            <w:vAlign w:val="center"/>
          </w:tcPr>
          <w:p w:rsidR="0056601B" w:rsidRPr="009A29B7" w:rsidRDefault="0056601B" w:rsidP="00C7505D">
            <w:pPr>
              <w:spacing w:after="0"/>
              <w:jc w:val="center"/>
              <w:rPr>
                <w:rFonts w:ascii="Arial" w:hAnsi="Arial" w:cs="Arial"/>
                <w:sz w:val="17"/>
                <w:szCs w:val="17"/>
              </w:rPr>
            </w:pPr>
          </w:p>
        </w:tc>
        <w:tc>
          <w:tcPr>
            <w:tcW w:w="1176" w:type="dxa"/>
            <w:tcBorders>
              <w:bottom w:val="single" w:sz="4" w:space="0" w:color="auto"/>
            </w:tcBorders>
            <w:shd w:val="clear" w:color="auto" w:fill="BFBFBF"/>
            <w:vAlign w:val="center"/>
          </w:tcPr>
          <w:p w:rsidR="0056601B" w:rsidRPr="009A29B7" w:rsidRDefault="0056601B" w:rsidP="00C7505D">
            <w:pPr>
              <w:spacing w:after="0"/>
              <w:jc w:val="center"/>
              <w:rPr>
                <w:rFonts w:ascii="Arial" w:hAnsi="Arial" w:cs="Arial"/>
                <w:sz w:val="17"/>
                <w:szCs w:val="17"/>
              </w:rPr>
            </w:pPr>
          </w:p>
        </w:tc>
      </w:tr>
      <w:tr w:rsidR="0056601B" w:rsidRPr="00FD2216" w:rsidTr="00C7505D">
        <w:trPr>
          <w:trHeight w:val="281"/>
        </w:trPr>
        <w:tc>
          <w:tcPr>
            <w:tcW w:w="5452" w:type="dxa"/>
            <w:gridSpan w:val="2"/>
          </w:tcPr>
          <w:p w:rsidR="0056601B" w:rsidRPr="009A29B7" w:rsidRDefault="0056601B" w:rsidP="00C7505D">
            <w:pPr>
              <w:spacing w:after="0"/>
              <w:jc w:val="both"/>
              <w:rPr>
                <w:rFonts w:ascii="Arial" w:hAnsi="Arial" w:cs="Arial"/>
                <w:b/>
                <w:sz w:val="17"/>
                <w:szCs w:val="17"/>
              </w:rPr>
            </w:pPr>
            <w:r w:rsidRPr="009A29B7">
              <w:rPr>
                <w:rFonts w:ascii="Arial" w:hAnsi="Arial" w:cs="Arial"/>
                <w:b/>
                <w:sz w:val="17"/>
                <w:szCs w:val="17"/>
              </w:rPr>
              <w:t>EVALUACIÓN PSICOLÓGICA</w:t>
            </w:r>
          </w:p>
        </w:tc>
        <w:tc>
          <w:tcPr>
            <w:tcW w:w="3484" w:type="dxa"/>
            <w:gridSpan w:val="3"/>
            <w:shd w:val="clear" w:color="auto" w:fill="auto"/>
            <w:vAlign w:val="center"/>
          </w:tcPr>
          <w:p w:rsidR="0056601B" w:rsidRPr="009A29B7" w:rsidRDefault="0056601B" w:rsidP="00C7505D">
            <w:pPr>
              <w:spacing w:after="0"/>
              <w:jc w:val="center"/>
              <w:rPr>
                <w:rFonts w:ascii="Arial" w:hAnsi="Arial" w:cs="Arial"/>
                <w:b/>
                <w:sz w:val="17"/>
                <w:szCs w:val="17"/>
              </w:rPr>
            </w:pPr>
          </w:p>
        </w:tc>
      </w:tr>
      <w:tr w:rsidR="0056601B" w:rsidRPr="00FD2216" w:rsidTr="00C7505D">
        <w:trPr>
          <w:trHeight w:val="281"/>
        </w:trPr>
        <w:tc>
          <w:tcPr>
            <w:tcW w:w="5452" w:type="dxa"/>
            <w:gridSpan w:val="2"/>
            <w:vAlign w:val="center"/>
          </w:tcPr>
          <w:p w:rsidR="0056601B" w:rsidRPr="009A29B7" w:rsidRDefault="0056601B" w:rsidP="00C7505D">
            <w:pPr>
              <w:spacing w:after="0"/>
              <w:rPr>
                <w:rFonts w:ascii="Arial" w:hAnsi="Arial" w:cs="Arial"/>
                <w:b/>
                <w:sz w:val="17"/>
                <w:szCs w:val="17"/>
              </w:rPr>
            </w:pPr>
            <w:r w:rsidRPr="009A29B7">
              <w:rPr>
                <w:rFonts w:ascii="Arial" w:hAnsi="Arial" w:cs="Arial"/>
                <w:b/>
                <w:sz w:val="17"/>
                <w:szCs w:val="17"/>
              </w:rPr>
              <w:t>EVALUACIÓN PERSONAL</w:t>
            </w:r>
          </w:p>
        </w:tc>
        <w:tc>
          <w:tcPr>
            <w:tcW w:w="962" w:type="dxa"/>
            <w:shd w:val="clear" w:color="auto" w:fill="auto"/>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20%</w:t>
            </w:r>
          </w:p>
        </w:tc>
        <w:tc>
          <w:tcPr>
            <w:tcW w:w="1346" w:type="dxa"/>
            <w:shd w:val="clear" w:color="auto" w:fill="auto"/>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11</w:t>
            </w:r>
          </w:p>
        </w:tc>
        <w:tc>
          <w:tcPr>
            <w:tcW w:w="1176" w:type="dxa"/>
            <w:shd w:val="clear" w:color="auto" w:fill="auto"/>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20</w:t>
            </w:r>
          </w:p>
        </w:tc>
      </w:tr>
      <w:tr w:rsidR="0056601B" w:rsidRPr="00FD2216" w:rsidTr="00C7505D">
        <w:trPr>
          <w:trHeight w:val="265"/>
        </w:trPr>
        <w:tc>
          <w:tcPr>
            <w:tcW w:w="5452" w:type="dxa"/>
            <w:gridSpan w:val="2"/>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PUNTAJE TOTAL</w:t>
            </w:r>
          </w:p>
        </w:tc>
        <w:tc>
          <w:tcPr>
            <w:tcW w:w="962" w:type="dxa"/>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100%</w:t>
            </w:r>
          </w:p>
        </w:tc>
        <w:tc>
          <w:tcPr>
            <w:tcW w:w="1346" w:type="dxa"/>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55</w:t>
            </w:r>
          </w:p>
        </w:tc>
        <w:tc>
          <w:tcPr>
            <w:tcW w:w="1176" w:type="dxa"/>
            <w:shd w:val="clear" w:color="auto" w:fill="BFBFBF"/>
            <w:vAlign w:val="center"/>
          </w:tcPr>
          <w:p w:rsidR="0056601B" w:rsidRPr="009A29B7" w:rsidRDefault="0056601B" w:rsidP="00C7505D">
            <w:pPr>
              <w:spacing w:after="0"/>
              <w:jc w:val="center"/>
              <w:rPr>
                <w:rFonts w:ascii="Arial" w:hAnsi="Arial" w:cs="Arial"/>
                <w:b/>
                <w:sz w:val="17"/>
                <w:szCs w:val="17"/>
              </w:rPr>
            </w:pPr>
            <w:r w:rsidRPr="009A29B7">
              <w:rPr>
                <w:rFonts w:ascii="Arial" w:hAnsi="Arial" w:cs="Arial"/>
                <w:b/>
                <w:sz w:val="17"/>
                <w:szCs w:val="17"/>
              </w:rPr>
              <w:t>100</w:t>
            </w:r>
          </w:p>
        </w:tc>
      </w:tr>
    </w:tbl>
    <w:p w:rsidR="0056601B" w:rsidRPr="00FD2216" w:rsidRDefault="0056601B" w:rsidP="0017233F">
      <w:pPr>
        <w:pStyle w:val="Sinespaciado"/>
        <w:jc w:val="both"/>
        <w:rPr>
          <w:rFonts w:ascii="Arial" w:hAnsi="Arial" w:cs="Arial"/>
          <w:sz w:val="20"/>
          <w:szCs w:val="20"/>
        </w:rPr>
      </w:pPr>
    </w:p>
    <w:p w:rsidR="0056601B" w:rsidRPr="009B4280" w:rsidRDefault="0056601B" w:rsidP="002F6C88">
      <w:pPr>
        <w:pStyle w:val="Sinespaciado1"/>
        <w:numPr>
          <w:ilvl w:val="0"/>
          <w:numId w:val="4"/>
        </w:numPr>
        <w:ind w:left="709" w:hanging="283"/>
        <w:jc w:val="both"/>
        <w:rPr>
          <w:rFonts w:ascii="Arial" w:hAnsi="Arial" w:cs="Arial"/>
          <w:sz w:val="20"/>
          <w:szCs w:val="20"/>
        </w:rPr>
      </w:pPr>
      <w:r w:rsidRPr="00AA64E7">
        <w:rPr>
          <w:rFonts w:ascii="Arial" w:hAnsi="Arial" w:cs="Arial"/>
          <w:sz w:val="20"/>
          <w:szCs w:val="20"/>
        </w:rPr>
        <w:t xml:space="preserve">Cabe destacar que en los casos que corresponda y de aprobar las evaluaciones respectivas, los postulantes recibirán las bonificaciones establecidas en la Normativa vigente (Bonificación por Discapacidad debidamente sustentada, Bonificación por su condición de Licenciado de las Fuerzas Armadas, Bonificación de acuerdo al lugar donde haya realizado el SERUMS en relación a los quintiles de pobreza, entre </w:t>
      </w:r>
      <w:r w:rsidRPr="009B4280">
        <w:rPr>
          <w:rFonts w:ascii="Arial" w:hAnsi="Arial" w:cs="Arial"/>
          <w:sz w:val="20"/>
          <w:szCs w:val="20"/>
        </w:rPr>
        <w:t xml:space="preserve">otros de acuerdo a Ley), </w:t>
      </w:r>
      <w:r w:rsidRPr="009B4280">
        <w:rPr>
          <w:rFonts w:ascii="Arial" w:hAnsi="Arial" w:cs="Arial"/>
          <w:b/>
          <w:bCs/>
          <w:sz w:val="20"/>
          <w:szCs w:val="20"/>
        </w:rPr>
        <w:t xml:space="preserve">información que deberá revisarse previa a su postulación en el rubro de “Consideraciones que deberá tener en cuenta para postular a los procesos de selección” (link: </w:t>
      </w:r>
      <w:hyperlink r:id="rId11" w:history="1">
        <w:r w:rsidRPr="009A29B7">
          <w:rPr>
            <w:rStyle w:val="Hipervnculo"/>
            <w:rFonts w:ascii="Arial" w:hAnsi="Arial" w:cs="Arial"/>
            <w:b/>
            <w:bCs/>
            <w:sz w:val="20"/>
            <w:szCs w:val="20"/>
          </w:rPr>
          <w:t>https://convocatorias.essalud.gob.pe/</w:t>
        </w:r>
      </w:hyperlink>
      <w:r w:rsidRPr="009A29B7">
        <w:rPr>
          <w:rFonts w:ascii="Arial" w:hAnsi="Arial" w:cs="Arial"/>
          <w:b/>
          <w:bCs/>
          <w:sz w:val="18"/>
          <w:szCs w:val="20"/>
        </w:rPr>
        <w:t>)</w:t>
      </w:r>
    </w:p>
    <w:p w:rsidR="0056601B" w:rsidRPr="009B4280" w:rsidRDefault="0056601B" w:rsidP="0056601B">
      <w:pPr>
        <w:pStyle w:val="Prrafodelista2"/>
        <w:rPr>
          <w:rFonts w:ascii="Arial" w:hAnsi="Arial" w:cs="Arial"/>
        </w:rPr>
      </w:pPr>
    </w:p>
    <w:p w:rsidR="0056601B" w:rsidRDefault="0056601B" w:rsidP="0056601B">
      <w:pPr>
        <w:pStyle w:val="Sinespaciado3"/>
        <w:rPr>
          <w:rFonts w:ascii="Arial" w:hAnsi="Arial" w:cs="Arial"/>
          <w:sz w:val="20"/>
          <w:szCs w:val="20"/>
        </w:rPr>
      </w:pPr>
    </w:p>
    <w:p w:rsidR="00AB61F4" w:rsidRDefault="00AB61F4" w:rsidP="00AB61F4">
      <w:pPr>
        <w:pStyle w:val="Sinespaciado1"/>
        <w:rPr>
          <w:rFonts w:ascii="Arial" w:hAnsi="Arial" w:cs="Arial"/>
          <w:sz w:val="20"/>
        </w:rPr>
      </w:pPr>
    </w:p>
    <w:p w:rsidR="00AB61F4" w:rsidRPr="006C1739" w:rsidRDefault="00AB61F4" w:rsidP="00AB61F4">
      <w:pPr>
        <w:pStyle w:val="Sinespaciado1"/>
        <w:rPr>
          <w:rFonts w:ascii="Arial" w:hAnsi="Arial" w:cs="Arial"/>
          <w:sz w:val="20"/>
        </w:rPr>
      </w:pPr>
    </w:p>
    <w:p w:rsidR="00AB61F4" w:rsidRPr="006C1739" w:rsidRDefault="00AB61F4" w:rsidP="00AB61F4">
      <w:pPr>
        <w:pStyle w:val="Sinespaciado1"/>
        <w:ind w:left="284"/>
        <w:rPr>
          <w:rFonts w:ascii="Arial" w:hAnsi="Arial" w:cs="Arial"/>
          <w:b/>
          <w:sz w:val="20"/>
        </w:rPr>
      </w:pPr>
      <w:r w:rsidRPr="006C1739">
        <w:rPr>
          <w:rFonts w:ascii="Arial" w:hAnsi="Arial" w:cs="Arial"/>
          <w:b/>
          <w:sz w:val="20"/>
        </w:rPr>
        <w:t>VIII. DOCUMENTACIÓN A PRESENTAR</w:t>
      </w:r>
    </w:p>
    <w:p w:rsidR="00AB61F4" w:rsidRPr="006C1739" w:rsidRDefault="00AB61F4" w:rsidP="00AB61F4">
      <w:pPr>
        <w:pStyle w:val="Sinespaciado1"/>
        <w:rPr>
          <w:rFonts w:ascii="Arial" w:hAnsi="Arial" w:cs="Arial"/>
          <w:sz w:val="20"/>
        </w:rPr>
      </w:pPr>
    </w:p>
    <w:p w:rsidR="0056601B" w:rsidRPr="009B4280" w:rsidRDefault="0056601B" w:rsidP="002F6C88">
      <w:pPr>
        <w:pStyle w:val="Sinespaciado"/>
        <w:numPr>
          <w:ilvl w:val="0"/>
          <w:numId w:val="5"/>
        </w:numPr>
        <w:ind w:left="709" w:hanging="283"/>
        <w:rPr>
          <w:rFonts w:ascii="Arial" w:hAnsi="Arial" w:cs="Arial"/>
          <w:b/>
          <w:sz w:val="20"/>
          <w:szCs w:val="20"/>
        </w:rPr>
      </w:pPr>
      <w:r w:rsidRPr="009B4280">
        <w:rPr>
          <w:rFonts w:ascii="Arial" w:hAnsi="Arial" w:cs="Arial"/>
          <w:b/>
          <w:sz w:val="20"/>
          <w:szCs w:val="20"/>
        </w:rPr>
        <w:t>De la presentación de la hoja de vida</w:t>
      </w:r>
    </w:p>
    <w:p w:rsidR="0056601B" w:rsidRPr="009B4280" w:rsidRDefault="0056601B" w:rsidP="0056601B">
      <w:pPr>
        <w:pStyle w:val="Sinespaciado"/>
        <w:rPr>
          <w:rFonts w:ascii="Arial" w:hAnsi="Arial" w:cs="Arial"/>
          <w:sz w:val="20"/>
          <w:szCs w:val="20"/>
        </w:rPr>
      </w:pP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lastRenderedPageBreak/>
        <w:t>Los documentos presentados por los postulantes no serán devueltos.</w:t>
      </w:r>
    </w:p>
    <w:p w:rsidR="0056601B" w:rsidRPr="009B4280" w:rsidRDefault="0056601B" w:rsidP="0056601B">
      <w:pPr>
        <w:pStyle w:val="Sinespaciado"/>
        <w:jc w:val="both"/>
        <w:rPr>
          <w:rFonts w:ascii="Arial" w:hAnsi="Arial" w:cs="Arial"/>
          <w:sz w:val="20"/>
          <w:szCs w:val="20"/>
        </w:rPr>
      </w:pPr>
    </w:p>
    <w:p w:rsidR="0056601B" w:rsidRPr="009B4280" w:rsidRDefault="0056601B" w:rsidP="002F6C88">
      <w:pPr>
        <w:pStyle w:val="Sinespaciado"/>
        <w:numPr>
          <w:ilvl w:val="0"/>
          <w:numId w:val="5"/>
        </w:numPr>
        <w:ind w:left="709" w:hanging="283"/>
        <w:rPr>
          <w:rFonts w:ascii="Arial" w:hAnsi="Arial" w:cs="Arial"/>
          <w:b/>
          <w:sz w:val="20"/>
          <w:szCs w:val="20"/>
        </w:rPr>
      </w:pPr>
      <w:r w:rsidRPr="009B4280">
        <w:rPr>
          <w:rFonts w:ascii="Arial" w:hAnsi="Arial" w:cs="Arial"/>
          <w:b/>
          <w:sz w:val="20"/>
          <w:szCs w:val="20"/>
        </w:rPr>
        <w:t>Documentación adicional</w:t>
      </w:r>
    </w:p>
    <w:p w:rsidR="0056601B" w:rsidRPr="009B4280" w:rsidRDefault="0056601B" w:rsidP="0056601B">
      <w:pPr>
        <w:pStyle w:val="Sinespaciado"/>
        <w:rPr>
          <w:rFonts w:ascii="Arial" w:hAnsi="Arial" w:cs="Arial"/>
          <w:sz w:val="20"/>
          <w:szCs w:val="20"/>
        </w:rPr>
      </w:pP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Declaraci</w:t>
      </w:r>
      <w:r w:rsidR="00C77B42">
        <w:rPr>
          <w:rFonts w:ascii="Arial" w:hAnsi="Arial" w:cs="Arial"/>
          <w:sz w:val="20"/>
          <w:szCs w:val="20"/>
        </w:rPr>
        <w:t>ones Juradas (formatos 1, 2, 3,</w:t>
      </w:r>
      <w:r w:rsidR="00E34927">
        <w:rPr>
          <w:rFonts w:ascii="Arial" w:hAnsi="Arial" w:cs="Arial"/>
          <w:sz w:val="20"/>
          <w:szCs w:val="20"/>
        </w:rPr>
        <w:t xml:space="preserve"> </w:t>
      </w:r>
      <w:r w:rsidR="00C77B42">
        <w:rPr>
          <w:rFonts w:ascii="Arial" w:hAnsi="Arial" w:cs="Arial"/>
          <w:sz w:val="20"/>
          <w:szCs w:val="20"/>
        </w:rPr>
        <w:t xml:space="preserve">y </w:t>
      </w:r>
      <w:r w:rsidRPr="009B4280">
        <w:rPr>
          <w:rFonts w:ascii="Arial" w:hAnsi="Arial" w:cs="Arial"/>
          <w:sz w:val="20"/>
          <w:szCs w:val="20"/>
        </w:rPr>
        <w:t>5) y Currículum Vitae documentado y foliado, detallando los aspectos de formación, experiencia laboral y capacitación de acuerdo a las instrucciones indicadas en la página Web.</w:t>
      </w:r>
    </w:p>
    <w:p w:rsidR="0056601B" w:rsidRPr="009B4280" w:rsidRDefault="0056601B" w:rsidP="002F6C88">
      <w:pPr>
        <w:pStyle w:val="Sinespaciado"/>
        <w:numPr>
          <w:ilvl w:val="0"/>
          <w:numId w:val="6"/>
        </w:numPr>
        <w:ind w:left="993" w:hanging="284"/>
        <w:jc w:val="both"/>
        <w:rPr>
          <w:rFonts w:ascii="Arial" w:hAnsi="Arial" w:cs="Arial"/>
          <w:sz w:val="20"/>
          <w:szCs w:val="20"/>
        </w:rPr>
      </w:pPr>
      <w:r w:rsidRPr="009B4280">
        <w:rPr>
          <w:rFonts w:ascii="Arial" w:hAnsi="Arial" w:cs="Arial"/>
          <w:sz w:val="20"/>
          <w:szCs w:val="20"/>
        </w:rPr>
        <w:t xml:space="preserve">Los formatos de Declaración Jurada que el SISEP le envió al postulante de manera automática al correo electrónico consignado al momento de la postulación, deberán descargarse, imprimirse y presentarse debidamente firmados y con impresión dactilar. En caso de corresponder, otros documentos a presentar deben descargarse de la página Web: </w:t>
      </w:r>
      <w:hyperlink r:id="rId12" w:history="1">
        <w:r w:rsidRPr="009A29B7">
          <w:rPr>
            <w:rStyle w:val="Hipervnculo"/>
            <w:rFonts w:ascii="Arial" w:hAnsi="Arial" w:cs="Arial"/>
            <w:sz w:val="20"/>
            <w:szCs w:val="20"/>
          </w:rPr>
          <w:t>www.essalud.gob.pe</w:t>
        </w:r>
      </w:hyperlink>
      <w:r w:rsidRPr="009B4280">
        <w:rPr>
          <w:rFonts w:ascii="Arial" w:hAnsi="Arial" w:cs="Arial"/>
          <w:sz w:val="20"/>
          <w:szCs w:val="20"/>
        </w:rPr>
        <w:t xml:space="preserve"> (link: Contratación Administrativa de Servicios – Convocatorias).</w:t>
      </w:r>
    </w:p>
    <w:p w:rsidR="00AB61F4" w:rsidRDefault="00AB61F4" w:rsidP="00AB61F4">
      <w:pPr>
        <w:pStyle w:val="Sinespaciado1"/>
        <w:rPr>
          <w:rFonts w:ascii="Arial" w:hAnsi="Arial" w:cs="Arial"/>
          <w:sz w:val="20"/>
        </w:rPr>
      </w:pPr>
    </w:p>
    <w:p w:rsidR="00D27D7A" w:rsidRDefault="00D27D7A" w:rsidP="00AB61F4">
      <w:pPr>
        <w:pStyle w:val="Sinespaciado1"/>
        <w:rPr>
          <w:rFonts w:ascii="Arial" w:hAnsi="Arial" w:cs="Arial"/>
          <w:sz w:val="20"/>
        </w:rPr>
      </w:pPr>
    </w:p>
    <w:p w:rsidR="00D27D7A" w:rsidRPr="006C1739" w:rsidRDefault="00D27D7A" w:rsidP="00AB61F4">
      <w:pPr>
        <w:pStyle w:val="Sinespaciado1"/>
        <w:rPr>
          <w:rFonts w:ascii="Arial" w:hAnsi="Arial" w:cs="Arial"/>
          <w:sz w:val="20"/>
        </w:rPr>
      </w:pPr>
    </w:p>
    <w:p w:rsidR="00AB61F4" w:rsidRPr="006C1739" w:rsidRDefault="00AB61F4" w:rsidP="00AB61F4">
      <w:pPr>
        <w:pStyle w:val="Sinespaciado1"/>
        <w:tabs>
          <w:tab w:val="left" w:pos="360"/>
          <w:tab w:val="left" w:pos="720"/>
        </w:tabs>
        <w:ind w:left="240"/>
        <w:rPr>
          <w:rFonts w:ascii="Arial" w:hAnsi="Arial" w:cs="Arial"/>
          <w:b/>
          <w:sz w:val="20"/>
        </w:rPr>
      </w:pPr>
      <w:r w:rsidRPr="006C1739">
        <w:rPr>
          <w:rFonts w:ascii="Arial" w:hAnsi="Arial" w:cs="Arial"/>
          <w:b/>
          <w:sz w:val="20"/>
        </w:rPr>
        <w:t>IX.DE LA DECLARATORIA DE DESIERTO O CANCELACIÓN DEL PROCESO</w:t>
      </w:r>
    </w:p>
    <w:p w:rsidR="00AB61F4" w:rsidRPr="006C1739" w:rsidRDefault="00AB61F4" w:rsidP="00AB61F4">
      <w:pPr>
        <w:pStyle w:val="Sinespaciado1"/>
        <w:rPr>
          <w:rFonts w:ascii="Arial" w:hAnsi="Arial" w:cs="Arial"/>
          <w:sz w:val="20"/>
        </w:rPr>
      </w:pPr>
    </w:p>
    <w:p w:rsidR="0056601B" w:rsidRPr="006C1739" w:rsidRDefault="0056601B" w:rsidP="0056601B">
      <w:pPr>
        <w:pStyle w:val="Sinespaciado1"/>
        <w:ind w:left="284"/>
        <w:rPr>
          <w:rFonts w:ascii="Arial" w:hAnsi="Arial" w:cs="Arial"/>
          <w:b/>
          <w:sz w:val="20"/>
        </w:rPr>
      </w:pPr>
    </w:p>
    <w:p w:rsidR="0056601B" w:rsidRPr="009B4280" w:rsidRDefault="0056601B" w:rsidP="002F6C88">
      <w:pPr>
        <w:pStyle w:val="Sinespaciado"/>
        <w:numPr>
          <w:ilvl w:val="0"/>
          <w:numId w:val="7"/>
        </w:numPr>
        <w:ind w:left="709" w:hanging="283"/>
        <w:rPr>
          <w:rFonts w:ascii="Arial" w:hAnsi="Arial" w:cs="Arial"/>
          <w:b/>
          <w:sz w:val="20"/>
          <w:szCs w:val="20"/>
        </w:rPr>
      </w:pPr>
      <w:r w:rsidRPr="009B4280">
        <w:rPr>
          <w:rFonts w:ascii="Arial" w:hAnsi="Arial" w:cs="Arial"/>
          <w:b/>
          <w:sz w:val="20"/>
          <w:szCs w:val="20"/>
        </w:rPr>
        <w:t>Declaratoria del Proceso como Desierto</w:t>
      </w:r>
    </w:p>
    <w:p w:rsidR="0056601B" w:rsidRPr="009B4280" w:rsidRDefault="0056601B" w:rsidP="0056601B">
      <w:pPr>
        <w:pStyle w:val="Sinespaciado"/>
        <w:ind w:left="708"/>
        <w:rPr>
          <w:rFonts w:ascii="Arial" w:hAnsi="Arial" w:cs="Arial"/>
          <w:sz w:val="20"/>
          <w:szCs w:val="20"/>
        </w:rPr>
      </w:pPr>
    </w:p>
    <w:p w:rsidR="0056601B" w:rsidRPr="009B4280" w:rsidRDefault="0056601B" w:rsidP="0056601B">
      <w:pPr>
        <w:pStyle w:val="Sinespaciado"/>
        <w:ind w:left="708"/>
        <w:rPr>
          <w:rFonts w:ascii="Arial" w:hAnsi="Arial" w:cs="Arial"/>
          <w:sz w:val="20"/>
          <w:szCs w:val="20"/>
        </w:rPr>
      </w:pPr>
      <w:r w:rsidRPr="009B4280">
        <w:rPr>
          <w:rFonts w:ascii="Arial" w:hAnsi="Arial" w:cs="Arial"/>
          <w:sz w:val="20"/>
          <w:szCs w:val="20"/>
        </w:rPr>
        <w:t>El proceso puede ser declarado desierto en alguno de los siguientes supuestos:</w:t>
      </w:r>
    </w:p>
    <w:p w:rsidR="0056601B" w:rsidRPr="009B4280" w:rsidRDefault="0056601B" w:rsidP="002F6C88">
      <w:pPr>
        <w:pStyle w:val="Sinespaciado"/>
        <w:numPr>
          <w:ilvl w:val="0"/>
          <w:numId w:val="8"/>
        </w:numPr>
        <w:ind w:left="993" w:hanging="284"/>
        <w:jc w:val="both"/>
        <w:rPr>
          <w:rFonts w:ascii="Arial" w:hAnsi="Arial" w:cs="Arial"/>
          <w:sz w:val="20"/>
          <w:szCs w:val="20"/>
        </w:rPr>
      </w:pPr>
      <w:r w:rsidRPr="009B4280">
        <w:rPr>
          <w:rFonts w:ascii="Arial" w:hAnsi="Arial" w:cs="Arial"/>
          <w:sz w:val="20"/>
          <w:szCs w:val="20"/>
        </w:rPr>
        <w:t>Cuando no se presentan postulantes al proceso de selección.</w:t>
      </w:r>
    </w:p>
    <w:p w:rsidR="0056601B" w:rsidRPr="009B4280" w:rsidRDefault="0056601B" w:rsidP="002F6C88">
      <w:pPr>
        <w:pStyle w:val="Sinespaciado"/>
        <w:numPr>
          <w:ilvl w:val="0"/>
          <w:numId w:val="8"/>
        </w:numPr>
        <w:ind w:left="993" w:hanging="284"/>
        <w:jc w:val="both"/>
        <w:rPr>
          <w:rFonts w:ascii="Arial" w:hAnsi="Arial" w:cs="Arial"/>
          <w:sz w:val="20"/>
          <w:szCs w:val="20"/>
        </w:rPr>
      </w:pPr>
      <w:r w:rsidRPr="009B4280">
        <w:rPr>
          <w:rFonts w:ascii="Arial" w:hAnsi="Arial" w:cs="Arial"/>
          <w:sz w:val="20"/>
          <w:szCs w:val="20"/>
        </w:rPr>
        <w:t>Cuando ninguno de los postulantes cumple con los requisitos mínimos.</w:t>
      </w:r>
    </w:p>
    <w:p w:rsidR="0056601B" w:rsidRPr="009B4280" w:rsidRDefault="0056601B" w:rsidP="002F6C88">
      <w:pPr>
        <w:pStyle w:val="Sinespaciado"/>
        <w:numPr>
          <w:ilvl w:val="0"/>
          <w:numId w:val="8"/>
        </w:numPr>
        <w:ind w:left="993" w:hanging="284"/>
        <w:jc w:val="both"/>
        <w:rPr>
          <w:rFonts w:ascii="Arial" w:hAnsi="Arial" w:cs="Arial"/>
          <w:sz w:val="20"/>
          <w:szCs w:val="20"/>
        </w:rPr>
      </w:pPr>
      <w:r w:rsidRPr="009B4280">
        <w:rPr>
          <w:rFonts w:ascii="Arial" w:hAnsi="Arial" w:cs="Arial"/>
          <w:sz w:val="20"/>
          <w:szCs w:val="20"/>
        </w:rPr>
        <w:t>Cuando habiendo cumplido los requisitos mínimos, ninguno de los postulantes obtiene puntaje mínimo en las etapas de evaluación del proceso.</w:t>
      </w:r>
    </w:p>
    <w:p w:rsidR="0056601B" w:rsidRPr="009B4280" w:rsidRDefault="0056601B" w:rsidP="0056601B">
      <w:pPr>
        <w:pStyle w:val="Sinespaciado"/>
        <w:ind w:left="709"/>
        <w:rPr>
          <w:rFonts w:ascii="Arial" w:hAnsi="Arial" w:cs="Arial"/>
          <w:b/>
          <w:sz w:val="20"/>
          <w:szCs w:val="20"/>
        </w:rPr>
      </w:pPr>
    </w:p>
    <w:p w:rsidR="0056601B" w:rsidRPr="009B4280" w:rsidRDefault="0056601B" w:rsidP="002F6C88">
      <w:pPr>
        <w:pStyle w:val="Sinespaciado"/>
        <w:numPr>
          <w:ilvl w:val="0"/>
          <w:numId w:val="7"/>
        </w:numPr>
        <w:ind w:left="709" w:hanging="283"/>
        <w:rPr>
          <w:rFonts w:ascii="Arial" w:hAnsi="Arial" w:cs="Arial"/>
          <w:b/>
          <w:sz w:val="20"/>
          <w:szCs w:val="20"/>
        </w:rPr>
      </w:pPr>
      <w:r w:rsidRPr="009B4280">
        <w:rPr>
          <w:rFonts w:ascii="Arial" w:hAnsi="Arial" w:cs="Arial"/>
          <w:b/>
          <w:sz w:val="20"/>
          <w:szCs w:val="20"/>
        </w:rPr>
        <w:t>Cancelación del Proceso de Selección</w:t>
      </w:r>
    </w:p>
    <w:p w:rsidR="0056601B" w:rsidRPr="009B4280" w:rsidRDefault="0056601B" w:rsidP="0056601B">
      <w:pPr>
        <w:pStyle w:val="Sinespaciado"/>
        <w:ind w:left="708"/>
        <w:jc w:val="both"/>
        <w:rPr>
          <w:rFonts w:ascii="Arial" w:hAnsi="Arial" w:cs="Arial"/>
          <w:sz w:val="20"/>
          <w:szCs w:val="20"/>
        </w:rPr>
      </w:pPr>
    </w:p>
    <w:p w:rsidR="0056601B" w:rsidRPr="009B4280" w:rsidRDefault="0056601B" w:rsidP="0056601B">
      <w:pPr>
        <w:pStyle w:val="Sinespaciado"/>
        <w:ind w:left="708"/>
        <w:jc w:val="both"/>
        <w:rPr>
          <w:rFonts w:ascii="Arial" w:hAnsi="Arial" w:cs="Arial"/>
          <w:sz w:val="20"/>
          <w:szCs w:val="20"/>
        </w:rPr>
      </w:pPr>
      <w:r w:rsidRPr="009B4280">
        <w:rPr>
          <w:rFonts w:ascii="Arial" w:hAnsi="Arial" w:cs="Arial"/>
          <w:sz w:val="20"/>
          <w:szCs w:val="20"/>
        </w:rPr>
        <w:t>El proceso puede ser cancelado en alguno de los siguientes supuestos, sin que sea responsabilidad de la entidad:</w:t>
      </w:r>
    </w:p>
    <w:p w:rsidR="0056601B" w:rsidRPr="009B4280" w:rsidRDefault="0056601B" w:rsidP="002F6C88">
      <w:pPr>
        <w:pStyle w:val="Sinespaciado"/>
        <w:numPr>
          <w:ilvl w:val="0"/>
          <w:numId w:val="9"/>
        </w:numPr>
        <w:ind w:left="993" w:hanging="285"/>
        <w:jc w:val="both"/>
        <w:rPr>
          <w:rFonts w:ascii="Arial" w:hAnsi="Arial" w:cs="Arial"/>
          <w:sz w:val="20"/>
          <w:szCs w:val="20"/>
        </w:rPr>
      </w:pPr>
      <w:r w:rsidRPr="009B4280">
        <w:rPr>
          <w:rFonts w:ascii="Arial" w:hAnsi="Arial" w:cs="Arial"/>
          <w:sz w:val="20"/>
          <w:szCs w:val="20"/>
        </w:rPr>
        <w:t>Cuando desaparece la necesidad del servicio de la entidad con posterioridad al inicio del proceso de selección.</w:t>
      </w:r>
    </w:p>
    <w:p w:rsidR="0056601B" w:rsidRPr="009B4280" w:rsidRDefault="0056601B" w:rsidP="002F6C88">
      <w:pPr>
        <w:pStyle w:val="Sinespaciado"/>
        <w:numPr>
          <w:ilvl w:val="0"/>
          <w:numId w:val="9"/>
        </w:numPr>
        <w:ind w:left="993" w:hanging="285"/>
        <w:jc w:val="both"/>
        <w:rPr>
          <w:rFonts w:ascii="Arial" w:hAnsi="Arial" w:cs="Arial"/>
          <w:sz w:val="20"/>
          <w:szCs w:val="20"/>
        </w:rPr>
      </w:pPr>
      <w:r w:rsidRPr="009B4280">
        <w:rPr>
          <w:rFonts w:ascii="Arial" w:hAnsi="Arial" w:cs="Arial"/>
          <w:sz w:val="20"/>
          <w:szCs w:val="20"/>
        </w:rPr>
        <w:t>Por restricciones presupuestales.</w:t>
      </w:r>
    </w:p>
    <w:p w:rsidR="0056601B" w:rsidRPr="009B4280" w:rsidRDefault="0056601B" w:rsidP="002F6C88">
      <w:pPr>
        <w:pStyle w:val="Sinespaciado"/>
        <w:numPr>
          <w:ilvl w:val="0"/>
          <w:numId w:val="9"/>
        </w:numPr>
        <w:ind w:left="993" w:hanging="285"/>
        <w:jc w:val="both"/>
        <w:rPr>
          <w:rFonts w:ascii="Arial" w:hAnsi="Arial" w:cs="Arial"/>
          <w:sz w:val="20"/>
          <w:szCs w:val="20"/>
        </w:rPr>
      </w:pPr>
      <w:r w:rsidRPr="009B4280">
        <w:rPr>
          <w:rFonts w:ascii="Arial" w:hAnsi="Arial" w:cs="Arial"/>
          <w:sz w:val="20"/>
          <w:szCs w:val="20"/>
        </w:rPr>
        <w:t>Otros supuestos debidamente justificados.</w:t>
      </w:r>
    </w:p>
    <w:p w:rsidR="0056601B" w:rsidRPr="006C1739" w:rsidRDefault="0056601B" w:rsidP="0056601B">
      <w:pPr>
        <w:pStyle w:val="Sangradetextonormal"/>
        <w:tabs>
          <w:tab w:val="num" w:pos="1440"/>
        </w:tabs>
        <w:jc w:val="both"/>
        <w:rPr>
          <w:rFonts w:cs="Arial"/>
          <w:b w:val="0"/>
          <w:sz w:val="20"/>
          <w:szCs w:val="22"/>
          <w:highlight w:val="yellow"/>
        </w:rPr>
      </w:pPr>
    </w:p>
    <w:p w:rsidR="00AB61F4" w:rsidRPr="006C1739" w:rsidRDefault="00AB61F4" w:rsidP="00AB61F4">
      <w:pPr>
        <w:pStyle w:val="Sangradetextonormal"/>
        <w:tabs>
          <w:tab w:val="num" w:pos="1440"/>
        </w:tabs>
        <w:jc w:val="both"/>
        <w:rPr>
          <w:rFonts w:cs="Arial"/>
          <w:b w:val="0"/>
          <w:sz w:val="20"/>
          <w:szCs w:val="22"/>
          <w:highlight w:val="yellow"/>
        </w:rPr>
      </w:pPr>
    </w:p>
    <w:p w:rsidR="00AB61F4" w:rsidRPr="006C1739" w:rsidRDefault="00AB61F4" w:rsidP="00AB61F4">
      <w:pPr>
        <w:pStyle w:val="Sangradetextonormal"/>
        <w:jc w:val="both"/>
        <w:rPr>
          <w:rFonts w:cs="Arial"/>
          <w:sz w:val="20"/>
          <w:szCs w:val="22"/>
        </w:rPr>
      </w:pPr>
    </w:p>
    <w:p w:rsidR="00485933" w:rsidRPr="006C1739" w:rsidRDefault="00485933" w:rsidP="00AB61F4">
      <w:pPr>
        <w:suppressAutoHyphens/>
        <w:spacing w:after="0" w:line="240" w:lineRule="auto"/>
        <w:ind w:left="426" w:firstLine="708"/>
        <w:jc w:val="both"/>
        <w:rPr>
          <w:rFonts w:ascii="Arial" w:hAnsi="Arial" w:cs="Arial"/>
          <w:sz w:val="20"/>
        </w:rPr>
      </w:pPr>
      <w:bookmarkStart w:id="0" w:name="_GoBack"/>
      <w:bookmarkEnd w:id="0"/>
    </w:p>
    <w:sectPr w:rsidR="00485933" w:rsidRPr="006C1739" w:rsidSect="00485933">
      <w:footerReference w:type="even" r:id="rId13"/>
      <w:footerReference w:type="default" r:id="rId14"/>
      <w:pgSz w:w="11906" w:h="16838" w:code="9"/>
      <w:pgMar w:top="1258"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59C" w:rsidRDefault="009F659C">
      <w:pPr>
        <w:spacing w:after="0" w:line="240" w:lineRule="auto"/>
      </w:pPr>
      <w:r>
        <w:separator/>
      </w:r>
    </w:p>
  </w:endnote>
  <w:endnote w:type="continuationSeparator" w:id="1">
    <w:p w:rsidR="009F659C" w:rsidRDefault="009F65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5D" w:rsidRDefault="0065090B" w:rsidP="00485933">
    <w:pPr>
      <w:pStyle w:val="Piedepgina"/>
      <w:framePr w:wrap="around" w:vAnchor="text" w:hAnchor="margin" w:xAlign="right" w:y="1"/>
      <w:rPr>
        <w:rStyle w:val="Nmerodepgina"/>
      </w:rPr>
    </w:pPr>
    <w:r>
      <w:rPr>
        <w:rStyle w:val="Nmerodepgina"/>
      </w:rPr>
      <w:fldChar w:fldCharType="begin"/>
    </w:r>
    <w:r w:rsidR="00C7505D">
      <w:rPr>
        <w:rStyle w:val="Nmerodepgina"/>
      </w:rPr>
      <w:instrText xml:space="preserve">PAGE  </w:instrText>
    </w:r>
    <w:r>
      <w:rPr>
        <w:rStyle w:val="Nmerodepgina"/>
      </w:rPr>
      <w:fldChar w:fldCharType="end"/>
    </w:r>
  </w:p>
  <w:p w:rsidR="00C7505D" w:rsidRDefault="00C7505D" w:rsidP="0048593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05D" w:rsidRDefault="00C7505D" w:rsidP="0048593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59C" w:rsidRDefault="009F659C">
      <w:pPr>
        <w:spacing w:after="0" w:line="240" w:lineRule="auto"/>
      </w:pPr>
      <w:r>
        <w:separator/>
      </w:r>
    </w:p>
  </w:footnote>
  <w:footnote w:type="continuationSeparator" w:id="1">
    <w:p w:rsidR="009F659C" w:rsidRDefault="009F65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360" w:hanging="360"/>
      </w:pPr>
      <w:rPr>
        <w:rFonts w:ascii="Arial" w:hAnsi="Arial" w:cs="Times New Roman"/>
        <w:b/>
        <w:bCs/>
        <w:szCs w:val="22"/>
        <w:lang w:val="es-MX"/>
      </w:rPr>
    </w:lvl>
  </w:abstractNum>
  <w:abstractNum w:abstractNumId="1">
    <w:nsid w:val="0000000B"/>
    <w:multiLevelType w:val="singleLevel"/>
    <w:tmpl w:val="0000000B"/>
    <w:name w:val="WW8Num13"/>
    <w:lvl w:ilvl="0">
      <w:start w:val="1"/>
      <w:numFmt w:val="bullet"/>
      <w:lvlText w:val=""/>
      <w:lvlJc w:val="left"/>
      <w:pPr>
        <w:tabs>
          <w:tab w:val="num" w:pos="0"/>
        </w:tabs>
        <w:ind w:left="360" w:hanging="360"/>
      </w:pPr>
      <w:rPr>
        <w:rFonts w:ascii="Symbol" w:hAnsi="Symbol" w:cs="Times New Roman" w:hint="default"/>
        <w:color w:val="000000"/>
        <w:sz w:val="18"/>
        <w:szCs w:val="16"/>
      </w:rPr>
    </w:lvl>
  </w:abstractNum>
  <w:abstractNum w:abstractNumId="2">
    <w:nsid w:val="0000000C"/>
    <w:multiLevelType w:val="singleLevel"/>
    <w:tmpl w:val="0000000C"/>
    <w:name w:val="WW8Num12"/>
    <w:lvl w:ilvl="0">
      <w:start w:val="1"/>
      <w:numFmt w:val="bullet"/>
      <w:lvlText w:val=""/>
      <w:lvlJc w:val="left"/>
      <w:pPr>
        <w:tabs>
          <w:tab w:val="num" w:pos="720"/>
        </w:tabs>
        <w:ind w:left="720" w:hanging="360"/>
      </w:pPr>
      <w:rPr>
        <w:rFonts w:ascii="Symbol" w:hAnsi="Symbol" w:cs="Times New Roman"/>
        <w:sz w:val="20"/>
        <w:szCs w:val="20"/>
      </w:rPr>
    </w:lvl>
  </w:abstractNum>
  <w:abstractNum w:abstractNumId="3">
    <w:nsid w:val="0000000D"/>
    <w:multiLevelType w:val="multilevel"/>
    <w:tmpl w:val="0000000D"/>
    <w:lvl w:ilvl="0">
      <w:start w:val="1"/>
      <w:numFmt w:val="decimal"/>
      <w:lvlText w:val="%1."/>
      <w:lvlJc w:val="left"/>
      <w:pPr>
        <w:tabs>
          <w:tab w:val="num" w:pos="0"/>
        </w:tabs>
        <w:ind w:left="720" w:hanging="360"/>
      </w:pPr>
      <w:rPr>
        <w:rFonts w:ascii="Arial" w:hAnsi="Arial" w:cs="Times New Roman" w:hint="default"/>
        <w:color w:val="000000"/>
        <w:sz w:val="18"/>
        <w:szCs w:val="16"/>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rPr>
        <w:rFonts w:ascii="Symbol" w:hAnsi="Symbol" w:cs="Symbol" w:hint="default"/>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5">
    <w:nsid w:val="0000000F"/>
    <w:multiLevelType w:val="singleLevel"/>
    <w:tmpl w:val="0000000F"/>
    <w:name w:val="WW8Num17"/>
    <w:lvl w:ilvl="0">
      <w:start w:val="1"/>
      <w:numFmt w:val="bullet"/>
      <w:lvlText w:val=""/>
      <w:lvlJc w:val="left"/>
      <w:pPr>
        <w:tabs>
          <w:tab w:val="num" w:pos="0"/>
        </w:tabs>
        <w:ind w:left="720" w:hanging="360"/>
      </w:pPr>
      <w:rPr>
        <w:rFonts w:ascii="Symbol" w:hAnsi="Symbol" w:cs="Symbol" w:hint="default"/>
        <w:lang w:val="es-MX"/>
      </w:rPr>
    </w:lvl>
  </w:abstractNum>
  <w:abstractNum w:abstractNumId="6">
    <w:nsid w:val="00000010"/>
    <w:multiLevelType w:val="multilevel"/>
    <w:tmpl w:val="00000010"/>
    <w:name w:val="WWNum37"/>
    <w:lvl w:ilvl="0">
      <w:start w:val="1"/>
      <w:numFmt w:val="lowerLetter"/>
      <w:lvlText w:val="%1)"/>
      <w:lvlJc w:val="left"/>
      <w:pPr>
        <w:tabs>
          <w:tab w:val="num" w:pos="0"/>
        </w:tabs>
        <w:ind w:left="720" w:hanging="360"/>
      </w:pPr>
      <w:rPr>
        <w:rFonts w:cs="Times New Roman"/>
        <w:color w:val="000000"/>
        <w:sz w:val="18"/>
        <w:szCs w:val="16"/>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Wingdings"/>
      </w:rPr>
    </w:lvl>
    <w:lvl w:ilvl="3">
      <w:start w:val="1"/>
      <w:numFmt w:val="decimal"/>
      <w:lvlText w:val="%2.%3.%4."/>
      <w:lvlJc w:val="left"/>
      <w:pPr>
        <w:tabs>
          <w:tab w:val="num" w:pos="0"/>
        </w:tabs>
        <w:ind w:left="2880" w:hanging="360"/>
      </w:pPr>
      <w:rPr>
        <w:rFonts w:cs="Symbol"/>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6F22B2D"/>
    <w:multiLevelType w:val="hybridMultilevel"/>
    <w:tmpl w:val="3AFAD5A2"/>
    <w:lvl w:ilvl="0" w:tplc="C22A7D8E">
      <w:start w:val="1"/>
      <w:numFmt w:val="decimal"/>
      <w:lvlText w:val="%1."/>
      <w:lvlJc w:val="left"/>
      <w:pPr>
        <w:ind w:left="720" w:hanging="360"/>
      </w:pPr>
      <w:rPr>
        <w:rFonts w:hint="default"/>
      </w:rPr>
    </w:lvl>
    <w:lvl w:ilvl="1" w:tplc="6176868C">
      <w:start w:val="1"/>
      <w:numFmt w:val="lowerLetter"/>
      <w:lvlText w:val="%2)"/>
      <w:lvlJc w:val="left"/>
      <w:pPr>
        <w:ind w:left="1440" w:hanging="360"/>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A69082A"/>
    <w:multiLevelType w:val="hybridMultilevel"/>
    <w:tmpl w:val="31C012D0"/>
    <w:lvl w:ilvl="0" w:tplc="08BC797C">
      <w:start w:val="1"/>
      <w:numFmt w:val="bullet"/>
      <w:lvlText w:val=""/>
      <w:lvlJc w:val="left"/>
      <w:pPr>
        <w:tabs>
          <w:tab w:val="num" w:pos="720"/>
        </w:tabs>
        <w:ind w:left="720" w:hanging="360"/>
      </w:pPr>
      <w:rPr>
        <w:rFonts w:ascii="Symbol" w:hAnsi="Symbol" w:hint="default"/>
        <w:color w:val="000000"/>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nsid w:val="16131368"/>
    <w:multiLevelType w:val="hybridMultilevel"/>
    <w:tmpl w:val="46DCF58E"/>
    <w:lvl w:ilvl="0" w:tplc="280A0017">
      <w:start w:val="1"/>
      <w:numFmt w:val="lowerLetter"/>
      <w:lvlText w:val="%1)"/>
      <w:lvlJc w:val="left"/>
      <w:pPr>
        <w:ind w:left="786" w:hanging="360"/>
      </w:pPr>
      <w:rPr>
        <w:rFonts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0">
    <w:nsid w:val="172C1B09"/>
    <w:multiLevelType w:val="hybridMultilevel"/>
    <w:tmpl w:val="B7B2A292"/>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1">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17F1397B"/>
    <w:multiLevelType w:val="hybridMultilevel"/>
    <w:tmpl w:val="4E848F1C"/>
    <w:lvl w:ilvl="0" w:tplc="04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3">
    <w:nsid w:val="1A7231FA"/>
    <w:multiLevelType w:val="hybridMultilevel"/>
    <w:tmpl w:val="07802B26"/>
    <w:lvl w:ilvl="0" w:tplc="28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
    <w:nsid w:val="22875723"/>
    <w:multiLevelType w:val="hybridMultilevel"/>
    <w:tmpl w:val="4AF2B0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275106C2"/>
    <w:multiLevelType w:val="hybridMultilevel"/>
    <w:tmpl w:val="0720AFB0"/>
    <w:lvl w:ilvl="0" w:tplc="3FBEE27C">
      <w:start w:val="1"/>
      <w:numFmt w:val="upperRoman"/>
      <w:lvlText w:val="%1."/>
      <w:lvlJc w:val="left"/>
      <w:pPr>
        <w:tabs>
          <w:tab w:val="num" w:pos="1080"/>
        </w:tabs>
        <w:ind w:left="1080" w:hanging="720"/>
      </w:pPr>
      <w:rPr>
        <w:rFonts w:cs="Times New Roman"/>
      </w:rPr>
    </w:lvl>
    <w:lvl w:ilvl="1" w:tplc="1236F142">
      <w:start w:val="1"/>
      <w:numFmt w:val="lowerLetter"/>
      <w:lvlText w:val="%2)"/>
      <w:lvlJc w:val="left"/>
      <w:pPr>
        <w:tabs>
          <w:tab w:val="num" w:pos="1440"/>
        </w:tabs>
        <w:ind w:left="1440" w:hanging="360"/>
      </w:pPr>
      <w:rPr>
        <w:rFonts w:cs="Times New Roman"/>
        <w:sz w:val="20"/>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01">
      <w:start w:val="1"/>
      <w:numFmt w:val="bullet"/>
      <w:lvlText w:val=""/>
      <w:lvlJc w:val="left"/>
      <w:pPr>
        <w:tabs>
          <w:tab w:val="num" w:pos="3600"/>
        </w:tabs>
        <w:ind w:left="3600" w:hanging="360"/>
      </w:pPr>
      <w:rPr>
        <w:rFonts w:ascii="Symbol" w:hAnsi="Symbol" w:hint="default"/>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8">
    <w:nsid w:val="28910724"/>
    <w:multiLevelType w:val="hybridMultilevel"/>
    <w:tmpl w:val="3C5CE88C"/>
    <w:lvl w:ilvl="0" w:tplc="280A0017">
      <w:start w:val="1"/>
      <w:numFmt w:val="lowerLetter"/>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20">
    <w:nsid w:val="39B22E4F"/>
    <w:multiLevelType w:val="hybridMultilevel"/>
    <w:tmpl w:val="491C26D2"/>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A710916E">
      <w:start w:val="9"/>
      <w:numFmt w:val="upperRoman"/>
      <w:lvlText w:val="%4."/>
      <w:lvlJc w:val="left"/>
      <w:pPr>
        <w:tabs>
          <w:tab w:val="num" w:pos="3666"/>
        </w:tabs>
        <w:ind w:left="3666" w:hanging="720"/>
      </w:pPr>
      <w:rPr>
        <w:rFonts w:hint="default"/>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2">
    <w:nsid w:val="3E3255B1"/>
    <w:multiLevelType w:val="hybridMultilevel"/>
    <w:tmpl w:val="D206BAEE"/>
    <w:lvl w:ilvl="0" w:tplc="BBF66FF8">
      <w:start w:val="1"/>
      <w:numFmt w:val="bullet"/>
      <w:lvlText w:val=""/>
      <w:lvlJc w:val="left"/>
      <w:pPr>
        <w:tabs>
          <w:tab w:val="num" w:pos="720"/>
        </w:tabs>
        <w:ind w:left="720" w:hanging="360"/>
      </w:pPr>
      <w:rPr>
        <w:rFonts w:ascii="Symbol" w:hAnsi="Symbol" w:hint="default"/>
        <w:sz w:val="18"/>
        <w:szCs w:val="1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00B33BA"/>
    <w:multiLevelType w:val="hybridMultilevel"/>
    <w:tmpl w:val="4044011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nsid w:val="41F503EC"/>
    <w:multiLevelType w:val="hybridMultilevel"/>
    <w:tmpl w:val="2F52CBC6"/>
    <w:lvl w:ilvl="0" w:tplc="FB50B7AE">
      <w:start w:val="1"/>
      <w:numFmt w:val="lowerLetter"/>
      <w:lvlText w:val="%1)"/>
      <w:lvlJc w:val="left"/>
      <w:pPr>
        <w:tabs>
          <w:tab w:val="num" w:pos="786"/>
        </w:tabs>
        <w:ind w:left="786"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nsid w:val="5258473E"/>
    <w:multiLevelType w:val="hybridMultilevel"/>
    <w:tmpl w:val="220C7926"/>
    <w:lvl w:ilvl="0" w:tplc="0C0A0013">
      <w:start w:val="1"/>
      <w:numFmt w:val="upperRoman"/>
      <w:lvlText w:val="%1."/>
      <w:lvlJc w:val="right"/>
      <w:pPr>
        <w:ind w:left="720" w:hanging="360"/>
      </w:pPr>
      <w:rPr>
        <w:rFonts w:cs="Times New Roman"/>
      </w:rPr>
    </w:lvl>
    <w:lvl w:ilvl="1" w:tplc="F8B6FB36">
      <w:start w:val="1"/>
      <w:numFmt w:val="lowerLetter"/>
      <w:lvlText w:val="%2."/>
      <w:lvlJc w:val="left"/>
      <w:pPr>
        <w:ind w:left="1440" w:hanging="360"/>
      </w:pPr>
      <w:rPr>
        <w:rFonts w:cs="Times New Roman" w:hint="default"/>
      </w:rPr>
    </w:lvl>
    <w:lvl w:ilvl="2" w:tplc="4D02C77C">
      <w:start w:val="1"/>
      <w:numFmt w:val="decimal"/>
      <w:lvlText w:val="%3."/>
      <w:lvlJc w:val="left"/>
      <w:pPr>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nsid w:val="5E5E7479"/>
    <w:multiLevelType w:val="hybridMultilevel"/>
    <w:tmpl w:val="2F36944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27">
    <w:nsid w:val="630F0309"/>
    <w:multiLevelType w:val="multilevel"/>
    <w:tmpl w:val="32346FBE"/>
    <w:lvl w:ilvl="0">
      <w:start w:val="1"/>
      <w:numFmt w:val="lowerLetter"/>
      <w:lvlText w:val="%1)"/>
      <w:lvlJc w:val="left"/>
      <w:pPr>
        <w:tabs>
          <w:tab w:val="num" w:pos="0"/>
        </w:tabs>
        <w:ind w:left="720" w:hanging="360"/>
      </w:pPr>
      <w:rPr>
        <w:rFonts w:ascii="Arial" w:hAnsi="Arial" w:cs="Times New Roman" w:hint="default"/>
        <w:color w:val="000000"/>
        <w:sz w:val="18"/>
        <w:szCs w:val="16"/>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ascii="Wingdings" w:hAnsi="Wingdings" w:cs="Wingdings" w:hint="default"/>
      </w:rPr>
    </w:lvl>
    <w:lvl w:ilvl="3">
      <w:start w:val="1"/>
      <w:numFmt w:val="decimal"/>
      <w:lvlText w:val="%2.%3.%4."/>
      <w:lvlJc w:val="left"/>
      <w:pPr>
        <w:tabs>
          <w:tab w:val="num" w:pos="0"/>
        </w:tabs>
        <w:ind w:left="2880" w:hanging="360"/>
      </w:pPr>
      <w:rPr>
        <w:rFonts w:ascii="Symbol" w:hAnsi="Symbol" w:cs="Symbol" w:hint="default"/>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nsid w:val="69023B00"/>
    <w:multiLevelType w:val="hybridMultilevel"/>
    <w:tmpl w:val="CD781882"/>
    <w:lvl w:ilvl="0" w:tplc="FB50B7AE">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9">
    <w:nsid w:val="72D10598"/>
    <w:multiLevelType w:val="hybridMultilevel"/>
    <w:tmpl w:val="0A3611EE"/>
    <w:lvl w:ilvl="0" w:tplc="33BADF78">
      <w:start w:val="1"/>
      <w:numFmt w:val="bullet"/>
      <w:lvlText w:val=""/>
      <w:lvlJc w:val="left"/>
      <w:pPr>
        <w:tabs>
          <w:tab w:val="num" w:pos="720"/>
        </w:tabs>
        <w:ind w:left="720" w:hanging="360"/>
      </w:pPr>
      <w:rPr>
        <w:rFonts w:ascii="Symbol" w:hAnsi="Symbol" w:hint="default"/>
        <w:sz w:val="18"/>
        <w:szCs w:val="18"/>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76E74B1B"/>
    <w:multiLevelType w:val="hybridMultilevel"/>
    <w:tmpl w:val="BEDC87FA"/>
    <w:lvl w:ilvl="0" w:tplc="14A0B5F2">
      <w:start w:val="1"/>
      <w:numFmt w:val="lowerLetter"/>
      <w:lvlText w:val="%1)"/>
      <w:lvlJc w:val="left"/>
      <w:pPr>
        <w:tabs>
          <w:tab w:val="num" w:pos="1440"/>
        </w:tabs>
        <w:ind w:left="1440" w:hanging="360"/>
      </w:pPr>
      <w:rPr>
        <w:rFonts w:cs="Times New Roman" w:hint="default"/>
        <w:b/>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1">
    <w:nsid w:val="78384839"/>
    <w:multiLevelType w:val="hybridMultilevel"/>
    <w:tmpl w:val="EA6E0CF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79AB6483"/>
    <w:multiLevelType w:val="hybridMultilevel"/>
    <w:tmpl w:val="9E362BDE"/>
    <w:lvl w:ilvl="0" w:tplc="280A0017">
      <w:start w:val="1"/>
      <w:numFmt w:val="lowerLetter"/>
      <w:lvlText w:val="%1)"/>
      <w:lvlJc w:val="left"/>
      <w:pPr>
        <w:ind w:left="794" w:hanging="360"/>
      </w:pPr>
    </w:lvl>
    <w:lvl w:ilvl="1" w:tplc="280A0019">
      <w:start w:val="1"/>
      <w:numFmt w:val="decimal"/>
      <w:lvlText w:val="%2."/>
      <w:lvlJc w:val="left"/>
      <w:pPr>
        <w:tabs>
          <w:tab w:val="num" w:pos="1440"/>
        </w:tabs>
        <w:ind w:left="1440" w:hanging="360"/>
      </w:pPr>
    </w:lvl>
    <w:lvl w:ilvl="2" w:tplc="280A001B">
      <w:start w:val="1"/>
      <w:numFmt w:val="decimal"/>
      <w:lvlText w:val="%3."/>
      <w:lvlJc w:val="left"/>
      <w:pPr>
        <w:tabs>
          <w:tab w:val="num" w:pos="2160"/>
        </w:tabs>
        <w:ind w:left="2160" w:hanging="360"/>
      </w:pPr>
    </w:lvl>
    <w:lvl w:ilvl="3" w:tplc="280A000F">
      <w:start w:val="1"/>
      <w:numFmt w:val="decimal"/>
      <w:lvlText w:val="%4."/>
      <w:lvlJc w:val="left"/>
      <w:pPr>
        <w:tabs>
          <w:tab w:val="num" w:pos="2880"/>
        </w:tabs>
        <w:ind w:left="2880" w:hanging="360"/>
      </w:pPr>
    </w:lvl>
    <w:lvl w:ilvl="4" w:tplc="280A0019">
      <w:start w:val="1"/>
      <w:numFmt w:val="decimal"/>
      <w:lvlText w:val="%5."/>
      <w:lvlJc w:val="left"/>
      <w:pPr>
        <w:tabs>
          <w:tab w:val="num" w:pos="3600"/>
        </w:tabs>
        <w:ind w:left="3600" w:hanging="360"/>
      </w:pPr>
    </w:lvl>
    <w:lvl w:ilvl="5" w:tplc="280A001B">
      <w:start w:val="1"/>
      <w:numFmt w:val="decimal"/>
      <w:lvlText w:val="%6."/>
      <w:lvlJc w:val="left"/>
      <w:pPr>
        <w:tabs>
          <w:tab w:val="num" w:pos="4320"/>
        </w:tabs>
        <w:ind w:left="4320" w:hanging="360"/>
      </w:pPr>
    </w:lvl>
    <w:lvl w:ilvl="6" w:tplc="280A000F">
      <w:start w:val="1"/>
      <w:numFmt w:val="decimal"/>
      <w:lvlText w:val="%7."/>
      <w:lvlJc w:val="left"/>
      <w:pPr>
        <w:tabs>
          <w:tab w:val="num" w:pos="5040"/>
        </w:tabs>
        <w:ind w:left="5040" w:hanging="360"/>
      </w:pPr>
    </w:lvl>
    <w:lvl w:ilvl="7" w:tplc="280A0019">
      <w:start w:val="1"/>
      <w:numFmt w:val="decimal"/>
      <w:lvlText w:val="%8."/>
      <w:lvlJc w:val="left"/>
      <w:pPr>
        <w:tabs>
          <w:tab w:val="num" w:pos="5760"/>
        </w:tabs>
        <w:ind w:left="5760" w:hanging="360"/>
      </w:pPr>
    </w:lvl>
    <w:lvl w:ilvl="8" w:tplc="280A001B">
      <w:start w:val="1"/>
      <w:numFmt w:val="decimal"/>
      <w:lvlText w:val="%9."/>
      <w:lvlJc w:val="left"/>
      <w:pPr>
        <w:tabs>
          <w:tab w:val="num" w:pos="6480"/>
        </w:tabs>
        <w:ind w:left="6480" w:hanging="360"/>
      </w:pPr>
    </w:lvl>
  </w:abstractNum>
  <w:abstractNum w:abstractNumId="33">
    <w:nsid w:val="7D6679BE"/>
    <w:multiLevelType w:val="hybridMultilevel"/>
    <w:tmpl w:val="8F08CD96"/>
    <w:lvl w:ilvl="0" w:tplc="B1CEBC78">
      <w:start w:val="1"/>
      <w:numFmt w:val="lowerLetter"/>
      <w:lvlText w:val="%1."/>
      <w:lvlJc w:val="left"/>
      <w:pPr>
        <w:ind w:left="1146" w:hanging="360"/>
      </w:pPr>
      <w:rPr>
        <w:rFonts w:cs="Times New Roman" w:hint="default"/>
      </w:rPr>
    </w:lvl>
    <w:lvl w:ilvl="1" w:tplc="0C0A0019">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num w:numId="1">
    <w:abstractNumId w:val="31"/>
  </w:num>
  <w:num w:numId="2">
    <w:abstractNumId w:val="30"/>
  </w:num>
  <w:num w:numId="3">
    <w:abstractNumId w:val="19"/>
  </w:num>
  <w:num w:numId="4">
    <w:abstractNumId w:val="11"/>
  </w:num>
  <w:num w:numId="5">
    <w:abstractNumId w:val="20"/>
  </w:num>
  <w:num w:numId="6">
    <w:abstractNumId w:val="15"/>
  </w:num>
  <w:num w:numId="7">
    <w:abstractNumId w:val="21"/>
  </w:num>
  <w:num w:numId="8">
    <w:abstractNumId w:val="14"/>
  </w:num>
  <w:num w:numId="9">
    <w:abstractNumId w:val="16"/>
  </w:num>
  <w:num w:numId="10">
    <w:abstractNumId w:val="25"/>
  </w:num>
  <w:num w:numId="11">
    <w:abstractNumId w:val="7"/>
  </w:num>
  <w:num w:numId="12">
    <w:abstractNumId w:val="33"/>
  </w:num>
  <w:num w:numId="13">
    <w:abstractNumId w:val="23"/>
  </w:num>
  <w:num w:numId="1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9"/>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2"/>
  </w:num>
  <w:num w:numId="27">
    <w:abstractNumId w:val="29"/>
  </w:num>
  <w:num w:numId="28">
    <w:abstractNumId w:val="26"/>
  </w:num>
  <w:num w:numId="29">
    <w:abstractNumId w:val="1"/>
  </w:num>
  <w:num w:numId="30">
    <w:abstractNumId w:val="4"/>
  </w:num>
  <w:num w:numId="31">
    <w:abstractNumId w:val="5"/>
  </w:num>
  <w:num w:numId="32">
    <w:abstractNumId w:val="0"/>
  </w:num>
  <w:num w:numId="33">
    <w:abstractNumId w:val="10"/>
  </w:num>
  <w:num w:numId="34">
    <w:abstractNumId w:val="5"/>
    <w:lvlOverride w:ilvl="0">
      <w:startOverride w:val="1"/>
    </w:lvlOverride>
  </w:num>
  <w:num w:numId="35">
    <w:abstractNumId w:val="2"/>
  </w:num>
  <w:num w:numId="36">
    <w:abstractNumId w:val="3"/>
  </w:num>
  <w:num w:numId="37">
    <w:abstractNumId w:val="2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0" w:nlCheck="1" w:checkStyle="0"/>
  <w:activeWritingStyle w:appName="MSWord" w:lang="es-PE"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PE"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CF29DD"/>
    <w:rsid w:val="00043418"/>
    <w:rsid w:val="000460BF"/>
    <w:rsid w:val="00046312"/>
    <w:rsid w:val="00082233"/>
    <w:rsid w:val="00083F17"/>
    <w:rsid w:val="0009460F"/>
    <w:rsid w:val="000A3B48"/>
    <w:rsid w:val="000A478A"/>
    <w:rsid w:val="000A5691"/>
    <w:rsid w:val="000B163F"/>
    <w:rsid w:val="000B597D"/>
    <w:rsid w:val="000C1025"/>
    <w:rsid w:val="000E44C1"/>
    <w:rsid w:val="000E7649"/>
    <w:rsid w:val="000F2DB5"/>
    <w:rsid w:val="000F4A8A"/>
    <w:rsid w:val="000F534B"/>
    <w:rsid w:val="000F7E3C"/>
    <w:rsid w:val="00123155"/>
    <w:rsid w:val="001234A2"/>
    <w:rsid w:val="00125B04"/>
    <w:rsid w:val="001461F7"/>
    <w:rsid w:val="00146E3C"/>
    <w:rsid w:val="00151CE5"/>
    <w:rsid w:val="001621FE"/>
    <w:rsid w:val="0017233F"/>
    <w:rsid w:val="0017360E"/>
    <w:rsid w:val="00182094"/>
    <w:rsid w:val="00182176"/>
    <w:rsid w:val="00185F48"/>
    <w:rsid w:val="001922EF"/>
    <w:rsid w:val="001A0AD4"/>
    <w:rsid w:val="001A1B95"/>
    <w:rsid w:val="00202706"/>
    <w:rsid w:val="002029FF"/>
    <w:rsid w:val="00216461"/>
    <w:rsid w:val="0022366B"/>
    <w:rsid w:val="00225902"/>
    <w:rsid w:val="00234B06"/>
    <w:rsid w:val="002365A6"/>
    <w:rsid w:val="002459EF"/>
    <w:rsid w:val="002469E9"/>
    <w:rsid w:val="0025238B"/>
    <w:rsid w:val="0025742B"/>
    <w:rsid w:val="00262887"/>
    <w:rsid w:val="0027126E"/>
    <w:rsid w:val="00273C58"/>
    <w:rsid w:val="00280A58"/>
    <w:rsid w:val="002969EA"/>
    <w:rsid w:val="002A0F79"/>
    <w:rsid w:val="002B4A12"/>
    <w:rsid w:val="002C0CAC"/>
    <w:rsid w:val="002D3641"/>
    <w:rsid w:val="002D572C"/>
    <w:rsid w:val="002E2AEC"/>
    <w:rsid w:val="002E30A9"/>
    <w:rsid w:val="002E7A4A"/>
    <w:rsid w:val="002F6C88"/>
    <w:rsid w:val="00302A72"/>
    <w:rsid w:val="00311342"/>
    <w:rsid w:val="00315870"/>
    <w:rsid w:val="003178E5"/>
    <w:rsid w:val="00345C5F"/>
    <w:rsid w:val="00350DD3"/>
    <w:rsid w:val="00356CDC"/>
    <w:rsid w:val="0036338E"/>
    <w:rsid w:val="00364C5D"/>
    <w:rsid w:val="003868B7"/>
    <w:rsid w:val="00390A97"/>
    <w:rsid w:val="003B0D5F"/>
    <w:rsid w:val="003B7268"/>
    <w:rsid w:val="003C6FA5"/>
    <w:rsid w:val="003F0586"/>
    <w:rsid w:val="0040568B"/>
    <w:rsid w:val="00410ECD"/>
    <w:rsid w:val="00416F72"/>
    <w:rsid w:val="00422FDB"/>
    <w:rsid w:val="004265CD"/>
    <w:rsid w:val="004338DA"/>
    <w:rsid w:val="00470A17"/>
    <w:rsid w:val="004711A9"/>
    <w:rsid w:val="00485933"/>
    <w:rsid w:val="0049309C"/>
    <w:rsid w:val="004959AA"/>
    <w:rsid w:val="004962EC"/>
    <w:rsid w:val="004A1068"/>
    <w:rsid w:val="004A23D4"/>
    <w:rsid w:val="004A6670"/>
    <w:rsid w:val="004A71E4"/>
    <w:rsid w:val="004B395A"/>
    <w:rsid w:val="004C62AD"/>
    <w:rsid w:val="004D0CC4"/>
    <w:rsid w:val="004F4E20"/>
    <w:rsid w:val="00520C0A"/>
    <w:rsid w:val="0054725B"/>
    <w:rsid w:val="0055196C"/>
    <w:rsid w:val="00552C8E"/>
    <w:rsid w:val="00562EBE"/>
    <w:rsid w:val="0056601B"/>
    <w:rsid w:val="00574DB7"/>
    <w:rsid w:val="005821E8"/>
    <w:rsid w:val="00583FCF"/>
    <w:rsid w:val="00587FB8"/>
    <w:rsid w:val="005B0202"/>
    <w:rsid w:val="005B5C0B"/>
    <w:rsid w:val="005C1F0F"/>
    <w:rsid w:val="005C2D0B"/>
    <w:rsid w:val="005D6290"/>
    <w:rsid w:val="005F1B2F"/>
    <w:rsid w:val="005F76E6"/>
    <w:rsid w:val="005F7E2F"/>
    <w:rsid w:val="00601EE0"/>
    <w:rsid w:val="0060433C"/>
    <w:rsid w:val="00607509"/>
    <w:rsid w:val="00611F4C"/>
    <w:rsid w:val="006120C7"/>
    <w:rsid w:val="006142B2"/>
    <w:rsid w:val="006160D3"/>
    <w:rsid w:val="00622520"/>
    <w:rsid w:val="00622AC0"/>
    <w:rsid w:val="00647952"/>
    <w:rsid w:val="00650865"/>
    <w:rsid w:val="0065090B"/>
    <w:rsid w:val="006530ED"/>
    <w:rsid w:val="00654D7F"/>
    <w:rsid w:val="00655838"/>
    <w:rsid w:val="006675FC"/>
    <w:rsid w:val="00681308"/>
    <w:rsid w:val="0068143F"/>
    <w:rsid w:val="00682855"/>
    <w:rsid w:val="006846B3"/>
    <w:rsid w:val="00695300"/>
    <w:rsid w:val="006A23E2"/>
    <w:rsid w:val="006A722F"/>
    <w:rsid w:val="006A7633"/>
    <w:rsid w:val="006B6720"/>
    <w:rsid w:val="006C1739"/>
    <w:rsid w:val="006D4277"/>
    <w:rsid w:val="006E4999"/>
    <w:rsid w:val="006F0156"/>
    <w:rsid w:val="006F17F4"/>
    <w:rsid w:val="006F2778"/>
    <w:rsid w:val="007061E2"/>
    <w:rsid w:val="007064C8"/>
    <w:rsid w:val="00715B89"/>
    <w:rsid w:val="007214EC"/>
    <w:rsid w:val="0072407D"/>
    <w:rsid w:val="00736ADC"/>
    <w:rsid w:val="00740A22"/>
    <w:rsid w:val="0074317C"/>
    <w:rsid w:val="00757397"/>
    <w:rsid w:val="007824A0"/>
    <w:rsid w:val="007A0591"/>
    <w:rsid w:val="007A3D83"/>
    <w:rsid w:val="007B15BD"/>
    <w:rsid w:val="007C6FFF"/>
    <w:rsid w:val="007F6EA9"/>
    <w:rsid w:val="008144C1"/>
    <w:rsid w:val="00846C80"/>
    <w:rsid w:val="008700E4"/>
    <w:rsid w:val="00871148"/>
    <w:rsid w:val="008727BF"/>
    <w:rsid w:val="0087786E"/>
    <w:rsid w:val="00884595"/>
    <w:rsid w:val="00884970"/>
    <w:rsid w:val="00885E08"/>
    <w:rsid w:val="008A7D18"/>
    <w:rsid w:val="008C22DE"/>
    <w:rsid w:val="008D6C8E"/>
    <w:rsid w:val="008D726D"/>
    <w:rsid w:val="008E1655"/>
    <w:rsid w:val="00910AAC"/>
    <w:rsid w:val="0092094A"/>
    <w:rsid w:val="00924D08"/>
    <w:rsid w:val="00926F35"/>
    <w:rsid w:val="00931530"/>
    <w:rsid w:val="009338AD"/>
    <w:rsid w:val="0093440B"/>
    <w:rsid w:val="00935C9A"/>
    <w:rsid w:val="009549D0"/>
    <w:rsid w:val="00965F0E"/>
    <w:rsid w:val="00967E51"/>
    <w:rsid w:val="0097481D"/>
    <w:rsid w:val="00990B25"/>
    <w:rsid w:val="009A15E7"/>
    <w:rsid w:val="009B4539"/>
    <w:rsid w:val="009D3971"/>
    <w:rsid w:val="009E61B6"/>
    <w:rsid w:val="009F0A49"/>
    <w:rsid w:val="009F659C"/>
    <w:rsid w:val="00A2358A"/>
    <w:rsid w:val="00A25D3D"/>
    <w:rsid w:val="00A3072F"/>
    <w:rsid w:val="00A357F0"/>
    <w:rsid w:val="00A52FF9"/>
    <w:rsid w:val="00A561AA"/>
    <w:rsid w:val="00A729D0"/>
    <w:rsid w:val="00A73125"/>
    <w:rsid w:val="00A74557"/>
    <w:rsid w:val="00A77416"/>
    <w:rsid w:val="00A80A4E"/>
    <w:rsid w:val="00A81C10"/>
    <w:rsid w:val="00A83994"/>
    <w:rsid w:val="00A85781"/>
    <w:rsid w:val="00A94271"/>
    <w:rsid w:val="00A95BE3"/>
    <w:rsid w:val="00AB61F4"/>
    <w:rsid w:val="00AC4005"/>
    <w:rsid w:val="00AC599E"/>
    <w:rsid w:val="00AD4CF6"/>
    <w:rsid w:val="00AE1708"/>
    <w:rsid w:val="00AE596E"/>
    <w:rsid w:val="00AF150F"/>
    <w:rsid w:val="00B13F94"/>
    <w:rsid w:val="00B14D84"/>
    <w:rsid w:val="00B20117"/>
    <w:rsid w:val="00B22D2A"/>
    <w:rsid w:val="00B249E4"/>
    <w:rsid w:val="00B25CF7"/>
    <w:rsid w:val="00B2770E"/>
    <w:rsid w:val="00B36307"/>
    <w:rsid w:val="00B4383F"/>
    <w:rsid w:val="00B44928"/>
    <w:rsid w:val="00B622B3"/>
    <w:rsid w:val="00B63261"/>
    <w:rsid w:val="00B63767"/>
    <w:rsid w:val="00B672B1"/>
    <w:rsid w:val="00B745F8"/>
    <w:rsid w:val="00BA040F"/>
    <w:rsid w:val="00BA4310"/>
    <w:rsid w:val="00BA4698"/>
    <w:rsid w:val="00BA4AE9"/>
    <w:rsid w:val="00BB007B"/>
    <w:rsid w:val="00BB2F82"/>
    <w:rsid w:val="00BC2E67"/>
    <w:rsid w:val="00BC510B"/>
    <w:rsid w:val="00BC6B43"/>
    <w:rsid w:val="00BC7641"/>
    <w:rsid w:val="00BC79F5"/>
    <w:rsid w:val="00BD5C59"/>
    <w:rsid w:val="00BE0E65"/>
    <w:rsid w:val="00BE5064"/>
    <w:rsid w:val="00C00E3B"/>
    <w:rsid w:val="00C01913"/>
    <w:rsid w:val="00C04661"/>
    <w:rsid w:val="00C06AEB"/>
    <w:rsid w:val="00C3123C"/>
    <w:rsid w:val="00C362DB"/>
    <w:rsid w:val="00C62503"/>
    <w:rsid w:val="00C7505D"/>
    <w:rsid w:val="00C77B42"/>
    <w:rsid w:val="00C95FC5"/>
    <w:rsid w:val="00CC69A9"/>
    <w:rsid w:val="00CD21BE"/>
    <w:rsid w:val="00CD24D2"/>
    <w:rsid w:val="00CF29DD"/>
    <w:rsid w:val="00CF387B"/>
    <w:rsid w:val="00D02515"/>
    <w:rsid w:val="00D12B1D"/>
    <w:rsid w:val="00D20350"/>
    <w:rsid w:val="00D27D7A"/>
    <w:rsid w:val="00D33CF7"/>
    <w:rsid w:val="00D405EF"/>
    <w:rsid w:val="00D56ADF"/>
    <w:rsid w:val="00D63256"/>
    <w:rsid w:val="00D654B3"/>
    <w:rsid w:val="00D70708"/>
    <w:rsid w:val="00D7656B"/>
    <w:rsid w:val="00D82E73"/>
    <w:rsid w:val="00D83DA0"/>
    <w:rsid w:val="00D952CC"/>
    <w:rsid w:val="00DA2321"/>
    <w:rsid w:val="00DA366F"/>
    <w:rsid w:val="00DA7BD9"/>
    <w:rsid w:val="00DD0DD4"/>
    <w:rsid w:val="00DD1864"/>
    <w:rsid w:val="00DD7E17"/>
    <w:rsid w:val="00DE0114"/>
    <w:rsid w:val="00DE18EF"/>
    <w:rsid w:val="00DF55B8"/>
    <w:rsid w:val="00E06F87"/>
    <w:rsid w:val="00E112C4"/>
    <w:rsid w:val="00E11A38"/>
    <w:rsid w:val="00E16BFD"/>
    <w:rsid w:val="00E32E83"/>
    <w:rsid w:val="00E338EA"/>
    <w:rsid w:val="00E34927"/>
    <w:rsid w:val="00E36C8E"/>
    <w:rsid w:val="00E4293A"/>
    <w:rsid w:val="00E44F3C"/>
    <w:rsid w:val="00E461EC"/>
    <w:rsid w:val="00E55D4D"/>
    <w:rsid w:val="00E60C3F"/>
    <w:rsid w:val="00E6391F"/>
    <w:rsid w:val="00E70FB5"/>
    <w:rsid w:val="00E732D8"/>
    <w:rsid w:val="00E91169"/>
    <w:rsid w:val="00E93C3C"/>
    <w:rsid w:val="00EA2861"/>
    <w:rsid w:val="00EA6DE8"/>
    <w:rsid w:val="00EC0E16"/>
    <w:rsid w:val="00EC18F6"/>
    <w:rsid w:val="00EC384D"/>
    <w:rsid w:val="00ED2549"/>
    <w:rsid w:val="00ED71AA"/>
    <w:rsid w:val="00EE313B"/>
    <w:rsid w:val="00EE6E60"/>
    <w:rsid w:val="00F02C63"/>
    <w:rsid w:val="00F17639"/>
    <w:rsid w:val="00F177E1"/>
    <w:rsid w:val="00F235E0"/>
    <w:rsid w:val="00F27672"/>
    <w:rsid w:val="00F36E79"/>
    <w:rsid w:val="00F4197B"/>
    <w:rsid w:val="00F527E5"/>
    <w:rsid w:val="00F52F0E"/>
    <w:rsid w:val="00F56044"/>
    <w:rsid w:val="00F724BE"/>
    <w:rsid w:val="00F77922"/>
    <w:rsid w:val="00FA41F3"/>
    <w:rsid w:val="00FA7E87"/>
    <w:rsid w:val="00FC03EE"/>
    <w:rsid w:val="00FC1EFA"/>
    <w:rsid w:val="00FE25C2"/>
    <w:rsid w:val="00FF3B27"/>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34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CF29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F29DD"/>
  </w:style>
  <w:style w:type="character" w:styleId="Nmerodepgina">
    <w:name w:val="page number"/>
    <w:rsid w:val="00CF29DD"/>
    <w:rPr>
      <w:rFonts w:cs="Times New Roman"/>
    </w:rPr>
  </w:style>
  <w:style w:type="paragraph" w:styleId="Sangradetextonormal">
    <w:name w:val="Body Text Indent"/>
    <w:basedOn w:val="Normal"/>
    <w:link w:val="SangradetextonormalCar"/>
    <w:rsid w:val="004265CD"/>
    <w:pPr>
      <w:suppressAutoHyphens/>
      <w:spacing w:after="0" w:line="240" w:lineRule="auto"/>
      <w:ind w:firstLine="708"/>
      <w:jc w:val="center"/>
    </w:pPr>
    <w:rPr>
      <w:rFonts w:ascii="Arial" w:eastAsia="Times New Roman" w:hAnsi="Arial" w:cs="Times New Roman"/>
      <w:b/>
      <w:szCs w:val="20"/>
      <w:lang w:val="es-ES" w:eastAsia="ar-SA"/>
    </w:rPr>
  </w:style>
  <w:style w:type="character" w:customStyle="1" w:styleId="SangradetextonormalCar">
    <w:name w:val="Sangría de texto normal Car"/>
    <w:basedOn w:val="Fuentedeprrafopredeter"/>
    <w:link w:val="Sangradetextonormal"/>
    <w:rsid w:val="004265CD"/>
    <w:rPr>
      <w:rFonts w:ascii="Arial" w:eastAsia="Times New Roman" w:hAnsi="Arial" w:cs="Times New Roman"/>
      <w:b/>
      <w:szCs w:val="20"/>
      <w:lang w:val="es-ES" w:eastAsia="ar-SA"/>
    </w:rPr>
  </w:style>
  <w:style w:type="character" w:styleId="Hipervnculo">
    <w:name w:val="Hyperlink"/>
    <w:uiPriority w:val="99"/>
    <w:rsid w:val="00AB61F4"/>
    <w:rPr>
      <w:rFonts w:cs="Times New Roman"/>
      <w:color w:val="0000FF"/>
      <w:u w:val="single"/>
    </w:rPr>
  </w:style>
  <w:style w:type="paragraph" w:customStyle="1" w:styleId="Prrafodelista1">
    <w:name w:val="Párrafo de lista1"/>
    <w:basedOn w:val="Normal"/>
    <w:uiPriority w:val="99"/>
    <w:rsid w:val="00AB61F4"/>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styleId="NormalWeb">
    <w:name w:val="Normal (Web)"/>
    <w:basedOn w:val="Normal"/>
    <w:uiPriority w:val="99"/>
    <w:rsid w:val="00AB61F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rrafodelista11">
    <w:name w:val="Párrafo de lista11"/>
    <w:basedOn w:val="Normal"/>
    <w:uiPriority w:val="99"/>
    <w:rsid w:val="00AB61F4"/>
    <w:pPr>
      <w:spacing w:after="0" w:line="240" w:lineRule="auto"/>
      <w:ind w:left="720"/>
      <w:contextualSpacing/>
    </w:pPr>
    <w:rPr>
      <w:rFonts w:ascii="Times New Roman" w:eastAsia="Times New Roman" w:hAnsi="Times New Roman" w:cs="Times New Roman"/>
      <w:sz w:val="20"/>
      <w:szCs w:val="20"/>
      <w:lang w:val="es-ES" w:eastAsia="es-ES"/>
    </w:rPr>
  </w:style>
  <w:style w:type="paragraph" w:customStyle="1" w:styleId="Prrafodelista2">
    <w:name w:val="Párrafo de lista2"/>
    <w:basedOn w:val="Normal"/>
    <w:qFormat/>
    <w:rsid w:val="00AB61F4"/>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1">
    <w:name w:val="Sin espaciado1"/>
    <w:rsid w:val="00AB61F4"/>
    <w:pPr>
      <w:spacing w:after="0" w:line="240" w:lineRule="auto"/>
    </w:pPr>
    <w:rPr>
      <w:rFonts w:ascii="Calibri" w:eastAsia="Times New Roman" w:hAnsi="Calibri" w:cs="Times New Roman"/>
      <w:lang w:val="es-ES"/>
    </w:rPr>
  </w:style>
  <w:style w:type="paragraph" w:customStyle="1" w:styleId="Prrafodelista3">
    <w:name w:val="Párrafo de lista3"/>
    <w:basedOn w:val="Normal"/>
    <w:rsid w:val="00F4197B"/>
    <w:pPr>
      <w:suppressAutoHyphens/>
      <w:spacing w:after="0" w:line="240" w:lineRule="auto"/>
      <w:ind w:left="720"/>
      <w:contextualSpacing/>
    </w:pPr>
    <w:rPr>
      <w:rFonts w:ascii="Times New Roman" w:eastAsia="Calibri" w:hAnsi="Times New Roman" w:cs="Times New Roman"/>
      <w:sz w:val="20"/>
      <w:szCs w:val="20"/>
      <w:lang w:val="es-ES" w:eastAsia="ar-SA"/>
    </w:rPr>
  </w:style>
  <w:style w:type="paragraph" w:customStyle="1" w:styleId="Sinespaciado2">
    <w:name w:val="Sin espaciado2"/>
    <w:rsid w:val="00F4197B"/>
    <w:pPr>
      <w:spacing w:after="0" w:line="240" w:lineRule="auto"/>
    </w:pPr>
    <w:rPr>
      <w:rFonts w:ascii="Calibri" w:eastAsia="Times New Roman" w:hAnsi="Calibri" w:cs="Times New Roman"/>
      <w:lang w:val="es-ES"/>
    </w:rPr>
  </w:style>
  <w:style w:type="paragraph" w:styleId="Lista">
    <w:name w:val="List"/>
    <w:basedOn w:val="Normal"/>
    <w:rsid w:val="00EC18F6"/>
    <w:pPr>
      <w:spacing w:after="0" w:line="240" w:lineRule="auto"/>
      <w:ind w:left="283" w:hanging="283"/>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C18F6"/>
    <w:pPr>
      <w:ind w:left="720"/>
      <w:contextualSpacing/>
    </w:pPr>
  </w:style>
  <w:style w:type="paragraph" w:customStyle="1" w:styleId="Default">
    <w:name w:val="Default"/>
    <w:uiPriority w:val="99"/>
    <w:rsid w:val="00DD7E17"/>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qFormat/>
    <w:rsid w:val="002D572C"/>
    <w:pPr>
      <w:spacing w:after="0" w:line="240" w:lineRule="auto"/>
    </w:pPr>
    <w:rPr>
      <w:rFonts w:ascii="Calibri" w:eastAsia="Times New Roman" w:hAnsi="Calibri" w:cs="Times New Roman"/>
      <w:lang w:val="es-ES"/>
    </w:rPr>
  </w:style>
  <w:style w:type="paragraph" w:customStyle="1" w:styleId="Textoindependiente23">
    <w:name w:val="Texto independiente 23"/>
    <w:basedOn w:val="Normal"/>
    <w:uiPriority w:val="99"/>
    <w:rsid w:val="00EE313B"/>
    <w:pPr>
      <w:tabs>
        <w:tab w:val="left" w:pos="360"/>
      </w:tabs>
      <w:suppressAutoHyphens/>
      <w:spacing w:after="0" w:line="240" w:lineRule="auto"/>
      <w:jc w:val="both"/>
    </w:pPr>
    <w:rPr>
      <w:rFonts w:ascii="Arial" w:eastAsia="Times New Roman" w:hAnsi="Arial" w:cs="Times New Roman"/>
      <w:szCs w:val="24"/>
      <w:lang w:val="es-ES" w:eastAsia="ar-SA"/>
    </w:rPr>
  </w:style>
  <w:style w:type="table" w:styleId="Tablaconcuadrcula">
    <w:name w:val="Table Grid"/>
    <w:basedOn w:val="Tablanormal"/>
    <w:uiPriority w:val="59"/>
    <w:rsid w:val="00695300"/>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45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5C5F"/>
    <w:rPr>
      <w:rFonts w:ascii="Segoe UI" w:hAnsi="Segoe UI" w:cs="Segoe UI"/>
      <w:sz w:val="18"/>
      <w:szCs w:val="18"/>
    </w:rPr>
  </w:style>
  <w:style w:type="paragraph" w:customStyle="1" w:styleId="Sinespaciado3">
    <w:name w:val="Sin espaciado3"/>
    <w:rsid w:val="0056601B"/>
    <w:pPr>
      <w:spacing w:after="0" w:line="240" w:lineRule="auto"/>
    </w:pPr>
    <w:rPr>
      <w:rFonts w:ascii="Calibri" w:eastAsia="Times New Roman" w:hAnsi="Calibri" w:cs="Times New Roman"/>
      <w:lang w:val="es-ES"/>
    </w:rPr>
  </w:style>
  <w:style w:type="paragraph" w:customStyle="1" w:styleId="ListParagraph2">
    <w:name w:val="List Paragraph2"/>
    <w:basedOn w:val="Normal"/>
    <w:uiPriority w:val="99"/>
    <w:rsid w:val="000E7649"/>
    <w:pPr>
      <w:suppressAutoHyphens/>
      <w:spacing w:after="0" w:line="240" w:lineRule="auto"/>
      <w:ind w:left="720"/>
      <w:contextualSpacing/>
    </w:pPr>
    <w:rPr>
      <w:rFonts w:ascii="Times New Roman" w:eastAsia="Times New Roman" w:hAnsi="Times New Roman" w:cs="Times New Roman"/>
      <w:sz w:val="20"/>
      <w:szCs w:val="20"/>
      <w:lang w:val="es-ES" w:eastAsia="ar-SA"/>
    </w:rPr>
  </w:style>
  <w:style w:type="paragraph" w:customStyle="1" w:styleId="Sinespaciado4">
    <w:name w:val="Sin espaciado4"/>
    <w:rsid w:val="00F52F0E"/>
    <w:pPr>
      <w:suppressAutoHyphens/>
      <w:spacing w:after="0" w:line="100" w:lineRule="atLeast"/>
    </w:pPr>
    <w:rPr>
      <w:rFonts w:ascii="Times New Roman" w:eastAsia="SimSun" w:hAnsi="Times New Roman" w:cs="Mangal"/>
      <w:sz w:val="24"/>
      <w:szCs w:val="24"/>
      <w:lang w:eastAsia="hi-IN" w:bidi="hi-IN"/>
    </w:rPr>
  </w:style>
  <w:style w:type="paragraph" w:customStyle="1" w:styleId="msolistparagraphcxspmiddle">
    <w:name w:val="msolistparagraphcxspmiddle"/>
    <w:basedOn w:val="Normal"/>
    <w:rsid w:val="007A3D83"/>
    <w:pPr>
      <w:spacing w:before="280" w:after="280" w:line="240" w:lineRule="auto"/>
    </w:pPr>
    <w:rPr>
      <w:rFonts w:ascii="Times New Roman" w:eastAsia="Times New Roman" w:hAnsi="Times New Roman" w:cs="Times New Roman"/>
      <w:sz w:val="24"/>
      <w:szCs w:val="24"/>
      <w:lang w:val="es-ES" w:eastAsia="ar-SA"/>
    </w:rPr>
  </w:style>
  <w:style w:type="paragraph" w:customStyle="1" w:styleId="Standard">
    <w:name w:val="Standard"/>
    <w:rsid w:val="00E11A38"/>
    <w:pPr>
      <w:suppressAutoHyphens/>
      <w:autoSpaceDN w:val="0"/>
      <w:spacing w:line="256" w:lineRule="auto"/>
    </w:pPr>
    <w:rPr>
      <w:rFonts w:ascii="Calibri" w:eastAsia="SimSun" w:hAnsi="Calibri" w:cs="F"/>
      <w:kern w:val="3"/>
    </w:rPr>
  </w:style>
</w:styles>
</file>

<file path=word/webSettings.xml><?xml version="1.0" encoding="utf-8"?>
<w:webSettings xmlns:r="http://schemas.openxmlformats.org/officeDocument/2006/relationships" xmlns:w="http://schemas.openxmlformats.org/wordprocessingml/2006/main">
  <w:divs>
    <w:div w:id="246157247">
      <w:bodyDiv w:val="1"/>
      <w:marLeft w:val="0"/>
      <w:marRight w:val="0"/>
      <w:marTop w:val="0"/>
      <w:marBottom w:val="0"/>
      <w:divBdr>
        <w:top w:val="none" w:sz="0" w:space="0" w:color="auto"/>
        <w:left w:val="none" w:sz="0" w:space="0" w:color="auto"/>
        <w:bottom w:val="none" w:sz="0" w:space="0" w:color="auto"/>
        <w:right w:val="none" w:sz="0" w:space="0" w:color="auto"/>
      </w:divBdr>
    </w:div>
    <w:div w:id="249893851">
      <w:bodyDiv w:val="1"/>
      <w:marLeft w:val="0"/>
      <w:marRight w:val="0"/>
      <w:marTop w:val="0"/>
      <w:marBottom w:val="0"/>
      <w:divBdr>
        <w:top w:val="none" w:sz="0" w:space="0" w:color="auto"/>
        <w:left w:val="none" w:sz="0" w:space="0" w:color="auto"/>
        <w:bottom w:val="none" w:sz="0" w:space="0" w:color="auto"/>
        <w:right w:val="none" w:sz="0" w:space="0" w:color="auto"/>
      </w:divBdr>
    </w:div>
    <w:div w:id="347948255">
      <w:bodyDiv w:val="1"/>
      <w:marLeft w:val="0"/>
      <w:marRight w:val="0"/>
      <w:marTop w:val="0"/>
      <w:marBottom w:val="0"/>
      <w:divBdr>
        <w:top w:val="none" w:sz="0" w:space="0" w:color="auto"/>
        <w:left w:val="none" w:sz="0" w:space="0" w:color="auto"/>
        <w:bottom w:val="none" w:sz="0" w:space="0" w:color="auto"/>
        <w:right w:val="none" w:sz="0" w:space="0" w:color="auto"/>
      </w:divBdr>
    </w:div>
    <w:div w:id="354159599">
      <w:bodyDiv w:val="1"/>
      <w:marLeft w:val="0"/>
      <w:marRight w:val="0"/>
      <w:marTop w:val="0"/>
      <w:marBottom w:val="0"/>
      <w:divBdr>
        <w:top w:val="none" w:sz="0" w:space="0" w:color="auto"/>
        <w:left w:val="none" w:sz="0" w:space="0" w:color="auto"/>
        <w:bottom w:val="none" w:sz="0" w:space="0" w:color="auto"/>
        <w:right w:val="none" w:sz="0" w:space="0" w:color="auto"/>
      </w:divBdr>
    </w:div>
    <w:div w:id="499587396">
      <w:bodyDiv w:val="1"/>
      <w:marLeft w:val="0"/>
      <w:marRight w:val="0"/>
      <w:marTop w:val="0"/>
      <w:marBottom w:val="0"/>
      <w:divBdr>
        <w:top w:val="none" w:sz="0" w:space="0" w:color="auto"/>
        <w:left w:val="none" w:sz="0" w:space="0" w:color="auto"/>
        <w:bottom w:val="none" w:sz="0" w:space="0" w:color="auto"/>
        <w:right w:val="none" w:sz="0" w:space="0" w:color="auto"/>
      </w:divBdr>
    </w:div>
    <w:div w:id="560294427">
      <w:bodyDiv w:val="1"/>
      <w:marLeft w:val="0"/>
      <w:marRight w:val="0"/>
      <w:marTop w:val="0"/>
      <w:marBottom w:val="0"/>
      <w:divBdr>
        <w:top w:val="none" w:sz="0" w:space="0" w:color="auto"/>
        <w:left w:val="none" w:sz="0" w:space="0" w:color="auto"/>
        <w:bottom w:val="none" w:sz="0" w:space="0" w:color="auto"/>
        <w:right w:val="none" w:sz="0" w:space="0" w:color="auto"/>
      </w:divBdr>
    </w:div>
    <w:div w:id="731731662">
      <w:bodyDiv w:val="1"/>
      <w:marLeft w:val="0"/>
      <w:marRight w:val="0"/>
      <w:marTop w:val="0"/>
      <w:marBottom w:val="0"/>
      <w:divBdr>
        <w:top w:val="none" w:sz="0" w:space="0" w:color="auto"/>
        <w:left w:val="none" w:sz="0" w:space="0" w:color="auto"/>
        <w:bottom w:val="none" w:sz="0" w:space="0" w:color="auto"/>
        <w:right w:val="none" w:sz="0" w:space="0" w:color="auto"/>
      </w:divBdr>
    </w:div>
    <w:div w:id="835878231">
      <w:bodyDiv w:val="1"/>
      <w:marLeft w:val="0"/>
      <w:marRight w:val="0"/>
      <w:marTop w:val="0"/>
      <w:marBottom w:val="0"/>
      <w:divBdr>
        <w:top w:val="none" w:sz="0" w:space="0" w:color="auto"/>
        <w:left w:val="none" w:sz="0" w:space="0" w:color="auto"/>
        <w:bottom w:val="none" w:sz="0" w:space="0" w:color="auto"/>
        <w:right w:val="none" w:sz="0" w:space="0" w:color="auto"/>
      </w:divBdr>
    </w:div>
    <w:div w:id="966543543">
      <w:bodyDiv w:val="1"/>
      <w:marLeft w:val="0"/>
      <w:marRight w:val="0"/>
      <w:marTop w:val="0"/>
      <w:marBottom w:val="0"/>
      <w:divBdr>
        <w:top w:val="none" w:sz="0" w:space="0" w:color="auto"/>
        <w:left w:val="none" w:sz="0" w:space="0" w:color="auto"/>
        <w:bottom w:val="none" w:sz="0" w:space="0" w:color="auto"/>
        <w:right w:val="none" w:sz="0" w:space="0" w:color="auto"/>
      </w:divBdr>
    </w:div>
    <w:div w:id="971331398">
      <w:bodyDiv w:val="1"/>
      <w:marLeft w:val="0"/>
      <w:marRight w:val="0"/>
      <w:marTop w:val="0"/>
      <w:marBottom w:val="0"/>
      <w:divBdr>
        <w:top w:val="none" w:sz="0" w:space="0" w:color="auto"/>
        <w:left w:val="none" w:sz="0" w:space="0" w:color="auto"/>
        <w:bottom w:val="none" w:sz="0" w:space="0" w:color="auto"/>
        <w:right w:val="none" w:sz="0" w:space="0" w:color="auto"/>
      </w:divBdr>
    </w:div>
    <w:div w:id="1014303024">
      <w:bodyDiv w:val="1"/>
      <w:marLeft w:val="0"/>
      <w:marRight w:val="0"/>
      <w:marTop w:val="0"/>
      <w:marBottom w:val="0"/>
      <w:divBdr>
        <w:top w:val="none" w:sz="0" w:space="0" w:color="auto"/>
        <w:left w:val="none" w:sz="0" w:space="0" w:color="auto"/>
        <w:bottom w:val="none" w:sz="0" w:space="0" w:color="auto"/>
        <w:right w:val="none" w:sz="0" w:space="0" w:color="auto"/>
      </w:divBdr>
    </w:div>
    <w:div w:id="1022829039">
      <w:bodyDiv w:val="1"/>
      <w:marLeft w:val="0"/>
      <w:marRight w:val="0"/>
      <w:marTop w:val="0"/>
      <w:marBottom w:val="0"/>
      <w:divBdr>
        <w:top w:val="none" w:sz="0" w:space="0" w:color="auto"/>
        <w:left w:val="none" w:sz="0" w:space="0" w:color="auto"/>
        <w:bottom w:val="none" w:sz="0" w:space="0" w:color="auto"/>
        <w:right w:val="none" w:sz="0" w:space="0" w:color="auto"/>
      </w:divBdr>
    </w:div>
    <w:div w:id="1283653978">
      <w:bodyDiv w:val="1"/>
      <w:marLeft w:val="0"/>
      <w:marRight w:val="0"/>
      <w:marTop w:val="0"/>
      <w:marBottom w:val="0"/>
      <w:divBdr>
        <w:top w:val="none" w:sz="0" w:space="0" w:color="auto"/>
        <w:left w:val="none" w:sz="0" w:space="0" w:color="auto"/>
        <w:bottom w:val="none" w:sz="0" w:space="0" w:color="auto"/>
        <w:right w:val="none" w:sz="0" w:space="0" w:color="auto"/>
      </w:divBdr>
    </w:div>
    <w:div w:id="1385762637">
      <w:bodyDiv w:val="1"/>
      <w:marLeft w:val="0"/>
      <w:marRight w:val="0"/>
      <w:marTop w:val="0"/>
      <w:marBottom w:val="0"/>
      <w:divBdr>
        <w:top w:val="none" w:sz="0" w:space="0" w:color="auto"/>
        <w:left w:val="none" w:sz="0" w:space="0" w:color="auto"/>
        <w:bottom w:val="none" w:sz="0" w:space="0" w:color="auto"/>
        <w:right w:val="none" w:sz="0" w:space="0" w:color="auto"/>
      </w:divBdr>
    </w:div>
    <w:div w:id="1410737445">
      <w:bodyDiv w:val="1"/>
      <w:marLeft w:val="0"/>
      <w:marRight w:val="0"/>
      <w:marTop w:val="0"/>
      <w:marBottom w:val="0"/>
      <w:divBdr>
        <w:top w:val="none" w:sz="0" w:space="0" w:color="auto"/>
        <w:left w:val="none" w:sz="0" w:space="0" w:color="auto"/>
        <w:bottom w:val="none" w:sz="0" w:space="0" w:color="auto"/>
        <w:right w:val="none" w:sz="0" w:space="0" w:color="auto"/>
      </w:divBdr>
    </w:div>
    <w:div w:id="1411466124">
      <w:bodyDiv w:val="1"/>
      <w:marLeft w:val="0"/>
      <w:marRight w:val="0"/>
      <w:marTop w:val="0"/>
      <w:marBottom w:val="0"/>
      <w:divBdr>
        <w:top w:val="none" w:sz="0" w:space="0" w:color="auto"/>
        <w:left w:val="none" w:sz="0" w:space="0" w:color="auto"/>
        <w:bottom w:val="none" w:sz="0" w:space="0" w:color="auto"/>
        <w:right w:val="none" w:sz="0" w:space="0" w:color="auto"/>
      </w:divBdr>
    </w:div>
    <w:div w:id="1659311476">
      <w:bodyDiv w:val="1"/>
      <w:marLeft w:val="0"/>
      <w:marRight w:val="0"/>
      <w:marTop w:val="0"/>
      <w:marBottom w:val="0"/>
      <w:divBdr>
        <w:top w:val="none" w:sz="0" w:space="0" w:color="auto"/>
        <w:left w:val="none" w:sz="0" w:space="0" w:color="auto"/>
        <w:bottom w:val="none" w:sz="0" w:space="0" w:color="auto"/>
        <w:right w:val="none" w:sz="0" w:space="0" w:color="auto"/>
      </w:divBdr>
    </w:div>
    <w:div w:id="1741437122">
      <w:bodyDiv w:val="1"/>
      <w:marLeft w:val="0"/>
      <w:marRight w:val="0"/>
      <w:marTop w:val="0"/>
      <w:marBottom w:val="0"/>
      <w:divBdr>
        <w:top w:val="none" w:sz="0" w:space="0" w:color="auto"/>
        <w:left w:val="none" w:sz="0" w:space="0" w:color="auto"/>
        <w:bottom w:val="none" w:sz="0" w:space="0" w:color="auto"/>
        <w:right w:val="none" w:sz="0" w:space="0" w:color="auto"/>
      </w:divBdr>
    </w:div>
    <w:div w:id="1869290486">
      <w:bodyDiv w:val="1"/>
      <w:marLeft w:val="0"/>
      <w:marRight w:val="0"/>
      <w:marTop w:val="0"/>
      <w:marBottom w:val="0"/>
      <w:divBdr>
        <w:top w:val="none" w:sz="0" w:space="0" w:color="auto"/>
        <w:left w:val="none" w:sz="0" w:space="0" w:color="auto"/>
        <w:bottom w:val="none" w:sz="0" w:space="0" w:color="auto"/>
        <w:right w:val="none" w:sz="0" w:space="0" w:color="auto"/>
      </w:divBdr>
    </w:div>
    <w:div w:id="1909612877">
      <w:bodyDiv w:val="1"/>
      <w:marLeft w:val="0"/>
      <w:marRight w:val="0"/>
      <w:marTop w:val="0"/>
      <w:marBottom w:val="0"/>
      <w:divBdr>
        <w:top w:val="none" w:sz="0" w:space="0" w:color="auto"/>
        <w:left w:val="none" w:sz="0" w:space="0" w:color="auto"/>
        <w:bottom w:val="none" w:sz="0" w:space="0" w:color="auto"/>
        <w:right w:val="none" w:sz="0" w:space="0" w:color="auto"/>
      </w:divBdr>
    </w:div>
    <w:div w:id="1996686437">
      <w:bodyDiv w:val="1"/>
      <w:marLeft w:val="0"/>
      <w:marRight w:val="0"/>
      <w:marTop w:val="0"/>
      <w:marBottom w:val="0"/>
      <w:divBdr>
        <w:top w:val="none" w:sz="0" w:space="0" w:color="auto"/>
        <w:left w:val="none" w:sz="0" w:space="0" w:color="auto"/>
        <w:bottom w:val="none" w:sz="0" w:space="0" w:color="auto"/>
        <w:right w:val="none" w:sz="0" w:space="0" w:color="auto"/>
      </w:divBdr>
    </w:div>
    <w:div w:id="2010717555">
      <w:bodyDiv w:val="1"/>
      <w:marLeft w:val="0"/>
      <w:marRight w:val="0"/>
      <w:marTop w:val="0"/>
      <w:marBottom w:val="0"/>
      <w:divBdr>
        <w:top w:val="none" w:sz="0" w:space="0" w:color="auto"/>
        <w:left w:val="none" w:sz="0" w:space="0" w:color="auto"/>
        <w:bottom w:val="none" w:sz="0" w:space="0" w:color="auto"/>
        <w:right w:val="none" w:sz="0" w:space="0" w:color="auto"/>
      </w:divBdr>
    </w:div>
    <w:div w:id="201255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1.essalud.gob.pe/sise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vocatorias.essalud.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1.essalud.gob.pe/sisep/"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0E34-4FEE-4572-8A61-0A3B8230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7</Pages>
  <Words>2359</Words>
  <Characters>12977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 de Partes</dc:creator>
  <cp:keywords/>
  <dc:description/>
  <cp:lastModifiedBy>adan.davalos</cp:lastModifiedBy>
  <cp:revision>227</cp:revision>
  <cp:lastPrinted>2017-04-28T16:13:00Z</cp:lastPrinted>
  <dcterms:created xsi:type="dcterms:W3CDTF">2017-02-20T21:40:00Z</dcterms:created>
  <dcterms:modified xsi:type="dcterms:W3CDTF">2017-05-30T21:04:00Z</dcterms:modified>
</cp:coreProperties>
</file>