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 xml:space="preserve">CÓDIGO DE PROCESO: </w:t>
      </w:r>
      <w:r w:rsidRPr="00900038">
        <w:rPr>
          <w:rFonts w:ascii="Arial" w:hAnsi="Arial" w:cs="Arial"/>
          <w:b/>
          <w:sz w:val="20"/>
          <w:szCs w:val="20"/>
        </w:rPr>
        <w:t>P.S. 0</w:t>
      </w:r>
      <w:r w:rsidR="00A1383A" w:rsidRPr="00900038">
        <w:rPr>
          <w:rFonts w:ascii="Arial" w:hAnsi="Arial" w:cs="Arial"/>
          <w:b/>
          <w:sz w:val="20"/>
          <w:szCs w:val="20"/>
        </w:rPr>
        <w:t>0</w:t>
      </w:r>
      <w:r w:rsidR="00553728">
        <w:rPr>
          <w:rFonts w:ascii="Arial" w:hAnsi="Arial" w:cs="Arial"/>
          <w:b/>
          <w:sz w:val="20"/>
          <w:szCs w:val="20"/>
        </w:rPr>
        <w:t>5</w:t>
      </w:r>
      <w:r w:rsidR="005A4CAA" w:rsidRPr="00900038">
        <w:rPr>
          <w:rFonts w:ascii="Arial" w:hAnsi="Arial" w:cs="Arial"/>
          <w:b/>
          <w:sz w:val="20"/>
          <w:szCs w:val="20"/>
        </w:rPr>
        <w:t>-</w:t>
      </w:r>
      <w:r w:rsidRPr="00900038">
        <w:rPr>
          <w:rFonts w:ascii="Arial" w:hAnsi="Arial" w:cs="Arial"/>
          <w:b/>
          <w:sz w:val="20"/>
          <w:szCs w:val="20"/>
        </w:rPr>
        <w:t>CAS-</w:t>
      </w:r>
      <w:r w:rsidR="00884988" w:rsidRPr="00900038">
        <w:rPr>
          <w:rFonts w:ascii="Arial" w:hAnsi="Arial" w:cs="Arial"/>
          <w:b/>
          <w:sz w:val="20"/>
          <w:szCs w:val="20"/>
        </w:rPr>
        <w:t>R</w:t>
      </w:r>
      <w:r w:rsidR="00571CA3" w:rsidRPr="00900038">
        <w:rPr>
          <w:rFonts w:ascii="Arial" w:hAnsi="Arial" w:cs="Arial"/>
          <w:b/>
          <w:sz w:val="20"/>
          <w:szCs w:val="20"/>
        </w:rPr>
        <w:t>A</w:t>
      </w:r>
      <w:r w:rsidR="00356821" w:rsidRPr="00900038">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B907FF" w:rsidRDefault="00B907FF" w:rsidP="006D4695">
      <w:pPr>
        <w:pStyle w:val="Sinespaciado"/>
        <w:ind w:left="720"/>
        <w:rPr>
          <w:rFonts w:ascii="Arial" w:hAnsi="Arial" w:cs="Arial"/>
          <w:sz w:val="20"/>
          <w:szCs w:val="20"/>
        </w:rPr>
      </w:pPr>
      <w:r w:rsidRPr="00392747">
        <w:rPr>
          <w:rFonts w:ascii="Arial" w:hAnsi="Arial" w:cs="Arial"/>
          <w:sz w:val="20"/>
          <w:szCs w:val="20"/>
        </w:rPr>
        <w:t xml:space="preserve">Contratar </w:t>
      </w:r>
      <w:r w:rsidR="00114B47" w:rsidRPr="00114B47">
        <w:rPr>
          <w:rFonts w:ascii="Arial" w:hAnsi="Arial" w:cs="Arial"/>
          <w:sz w:val="20"/>
          <w:szCs w:val="20"/>
        </w:rPr>
        <w:t>el siguiente servicio</w:t>
      </w:r>
      <w:r w:rsidR="0066635C">
        <w:rPr>
          <w:rFonts w:ascii="Arial" w:hAnsi="Arial" w:cs="Arial"/>
          <w:sz w:val="20"/>
          <w:szCs w:val="20"/>
        </w:rPr>
        <w:t xml:space="preserve"> </w:t>
      </w:r>
      <w:r w:rsidR="0066635C" w:rsidRPr="0066635C">
        <w:rPr>
          <w:rFonts w:ascii="Arial" w:hAnsi="Arial" w:cs="Arial"/>
          <w:b/>
          <w:sz w:val="20"/>
          <w:szCs w:val="20"/>
          <w:u w:val="single"/>
        </w:rPr>
        <w:t>por reemplazo</w:t>
      </w:r>
      <w:r w:rsidR="00FB00AB">
        <w:rPr>
          <w:rFonts w:ascii="Arial" w:hAnsi="Arial" w:cs="Arial"/>
          <w:sz w:val="20"/>
          <w:szCs w:val="20"/>
        </w:rPr>
        <w:t xml:space="preserve"> para</w:t>
      </w:r>
      <w:r w:rsidR="00A82C0F">
        <w:rPr>
          <w:rFonts w:ascii="Arial" w:hAnsi="Arial" w:cs="Arial"/>
          <w:sz w:val="20"/>
          <w:szCs w:val="20"/>
        </w:rPr>
        <w:t xml:space="preserve"> </w:t>
      </w:r>
      <w:r w:rsidR="00356821">
        <w:rPr>
          <w:rFonts w:ascii="Arial" w:hAnsi="Arial" w:cs="Arial"/>
          <w:sz w:val="20"/>
          <w:szCs w:val="20"/>
        </w:rPr>
        <w:t>la Red Asistencial Tacna</w:t>
      </w:r>
      <w:r w:rsidRPr="00392747">
        <w:rPr>
          <w:rFonts w:ascii="Arial" w:hAnsi="Arial" w:cs="Arial"/>
          <w:sz w:val="20"/>
          <w:szCs w:val="20"/>
        </w:rPr>
        <w:t>:</w:t>
      </w:r>
    </w:p>
    <w:p w:rsidR="0023410F" w:rsidRDefault="0023410F" w:rsidP="0023410F">
      <w:pPr>
        <w:pStyle w:val="Sinespaciado"/>
        <w:jc w:val="both"/>
        <w:rPr>
          <w:rFonts w:ascii="Arial" w:hAnsi="Arial" w:cs="Arial"/>
          <w:sz w:val="20"/>
          <w:szCs w:val="20"/>
        </w:rPr>
      </w:pPr>
    </w:p>
    <w:tbl>
      <w:tblPr>
        <w:tblW w:w="5399" w:type="pct"/>
        <w:tblInd w:w="-289" w:type="dxa"/>
        <w:tblCellMar>
          <w:left w:w="70" w:type="dxa"/>
          <w:right w:w="70" w:type="dxa"/>
        </w:tblCellMar>
        <w:tblLook w:val="04A0" w:firstRow="1" w:lastRow="0" w:firstColumn="1" w:lastColumn="0" w:noHBand="0" w:noVBand="1"/>
      </w:tblPr>
      <w:tblGrid>
        <w:gridCol w:w="1325"/>
        <w:gridCol w:w="1481"/>
        <w:gridCol w:w="1154"/>
        <w:gridCol w:w="1391"/>
        <w:gridCol w:w="1080"/>
        <w:gridCol w:w="1812"/>
        <w:gridCol w:w="1540"/>
      </w:tblGrid>
      <w:tr w:rsidR="00162222" w:rsidTr="00496A6D">
        <w:trPr>
          <w:trHeight w:val="179"/>
        </w:trPr>
        <w:tc>
          <w:tcPr>
            <w:tcW w:w="6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62222" w:rsidRPr="00162222" w:rsidRDefault="00ED4686">
            <w:pPr>
              <w:suppressAutoHyphens w:val="0"/>
              <w:jc w:val="center"/>
              <w:rPr>
                <w:rFonts w:ascii="Arial" w:hAnsi="Arial" w:cs="Arial"/>
                <w:b/>
                <w:bCs/>
                <w:color w:val="000000"/>
                <w:sz w:val="18"/>
                <w:szCs w:val="18"/>
                <w:lang w:val="es-PE" w:eastAsia="es-PE"/>
              </w:rPr>
            </w:pPr>
            <w:r>
              <w:rPr>
                <w:rFonts w:ascii="Arial" w:hAnsi="Arial" w:cs="Arial"/>
                <w:b/>
                <w:sz w:val="16"/>
                <w:szCs w:val="16"/>
              </w:rPr>
              <w:t>PUESTO/ SERVICIO</w:t>
            </w:r>
          </w:p>
        </w:tc>
        <w:tc>
          <w:tcPr>
            <w:tcW w:w="757" w:type="pct"/>
            <w:tcBorders>
              <w:top w:val="single" w:sz="4" w:space="0" w:color="auto"/>
              <w:left w:val="nil"/>
              <w:bottom w:val="single" w:sz="4" w:space="0" w:color="auto"/>
              <w:right w:val="single" w:sz="4" w:space="0" w:color="auto"/>
            </w:tcBorders>
            <w:shd w:val="clear" w:color="auto" w:fill="D9D9D9"/>
          </w:tcPr>
          <w:p w:rsidR="00162222" w:rsidRDefault="00162222" w:rsidP="00162222">
            <w:pPr>
              <w:suppressAutoHyphens w:val="0"/>
              <w:rPr>
                <w:rFonts w:ascii="Arial" w:hAnsi="Arial" w:cs="Arial"/>
                <w:b/>
                <w:bCs/>
                <w:color w:val="000000"/>
                <w:sz w:val="18"/>
                <w:szCs w:val="18"/>
                <w:lang w:val="es-PE" w:eastAsia="es-PE"/>
              </w:rPr>
            </w:pPr>
          </w:p>
          <w:p w:rsidR="00162222" w:rsidRPr="00162222" w:rsidRDefault="00162222" w:rsidP="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ESPECIALIDAD</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62222" w:rsidRPr="00162222" w:rsidRDefault="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CÓDIGO</w:t>
            </w:r>
          </w:p>
        </w:tc>
        <w:tc>
          <w:tcPr>
            <w:tcW w:w="711" w:type="pct"/>
            <w:tcBorders>
              <w:top w:val="single" w:sz="4" w:space="0" w:color="auto"/>
              <w:left w:val="nil"/>
              <w:bottom w:val="single" w:sz="4" w:space="0" w:color="auto"/>
              <w:right w:val="single" w:sz="4" w:space="0" w:color="auto"/>
            </w:tcBorders>
            <w:shd w:val="clear" w:color="auto" w:fill="D9D9D9"/>
            <w:vAlign w:val="center"/>
            <w:hideMark/>
          </w:tcPr>
          <w:p w:rsidR="00162222" w:rsidRPr="00162222" w:rsidRDefault="00162222" w:rsidP="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RE</w:t>
            </w:r>
            <w:r>
              <w:rPr>
                <w:rFonts w:ascii="Arial" w:hAnsi="Arial" w:cs="Arial"/>
                <w:b/>
                <w:bCs/>
                <w:color w:val="000000"/>
                <w:sz w:val="18"/>
                <w:szCs w:val="18"/>
                <w:lang w:val="es-PE" w:eastAsia="es-PE"/>
              </w:rPr>
              <w:t>TRIBU</w:t>
            </w:r>
            <w:r w:rsidRPr="00162222">
              <w:rPr>
                <w:rFonts w:ascii="Arial" w:hAnsi="Arial" w:cs="Arial"/>
                <w:b/>
                <w:bCs/>
                <w:color w:val="000000"/>
                <w:sz w:val="18"/>
                <w:szCs w:val="18"/>
                <w:lang w:val="es-PE" w:eastAsia="es-PE"/>
              </w:rPr>
              <w:t>CIÓN  MENSUAL</w:t>
            </w:r>
          </w:p>
        </w:tc>
        <w:tc>
          <w:tcPr>
            <w:tcW w:w="552" w:type="pct"/>
            <w:tcBorders>
              <w:top w:val="single" w:sz="4" w:space="0" w:color="auto"/>
              <w:left w:val="nil"/>
              <w:bottom w:val="single" w:sz="4" w:space="0" w:color="auto"/>
              <w:right w:val="single" w:sz="4" w:space="0" w:color="auto"/>
            </w:tcBorders>
            <w:shd w:val="clear" w:color="auto" w:fill="D9D9D9"/>
            <w:vAlign w:val="center"/>
            <w:hideMark/>
          </w:tcPr>
          <w:p w:rsidR="00162222" w:rsidRPr="00162222" w:rsidRDefault="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CANTIDAD</w:t>
            </w:r>
          </w:p>
        </w:tc>
        <w:tc>
          <w:tcPr>
            <w:tcW w:w="926" w:type="pct"/>
            <w:tcBorders>
              <w:top w:val="single" w:sz="4" w:space="0" w:color="auto"/>
              <w:left w:val="nil"/>
              <w:bottom w:val="single" w:sz="4" w:space="0" w:color="auto"/>
              <w:right w:val="single" w:sz="4" w:space="0" w:color="auto"/>
            </w:tcBorders>
            <w:shd w:val="clear" w:color="auto" w:fill="D9D9D9"/>
            <w:vAlign w:val="center"/>
            <w:hideMark/>
          </w:tcPr>
          <w:p w:rsidR="00162222" w:rsidRPr="00162222" w:rsidRDefault="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AREA CONTRATANTE</w:t>
            </w:r>
          </w:p>
        </w:tc>
        <w:tc>
          <w:tcPr>
            <w:tcW w:w="788" w:type="pct"/>
            <w:tcBorders>
              <w:top w:val="single" w:sz="4" w:space="0" w:color="auto"/>
              <w:left w:val="nil"/>
              <w:bottom w:val="single" w:sz="4" w:space="0" w:color="auto"/>
              <w:right w:val="single" w:sz="4" w:space="0" w:color="auto"/>
            </w:tcBorders>
            <w:shd w:val="clear" w:color="auto" w:fill="D9D9D9"/>
            <w:vAlign w:val="center"/>
            <w:hideMark/>
          </w:tcPr>
          <w:p w:rsidR="00162222" w:rsidRPr="00162222" w:rsidRDefault="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DEPENDENCIA</w:t>
            </w:r>
          </w:p>
        </w:tc>
      </w:tr>
      <w:tr w:rsidR="00162222" w:rsidTr="00496A6D">
        <w:trPr>
          <w:trHeight w:val="477"/>
        </w:trPr>
        <w:tc>
          <w:tcPr>
            <w:tcW w:w="677" w:type="pct"/>
            <w:tcBorders>
              <w:top w:val="nil"/>
              <w:left w:val="single" w:sz="4" w:space="0" w:color="auto"/>
              <w:bottom w:val="single" w:sz="4" w:space="0" w:color="000000"/>
              <w:right w:val="single" w:sz="4" w:space="0" w:color="auto"/>
            </w:tcBorders>
            <w:vAlign w:val="center"/>
            <w:hideMark/>
          </w:tcPr>
          <w:p w:rsidR="00162222" w:rsidRPr="00D27BC8" w:rsidRDefault="00162222">
            <w:pPr>
              <w:suppressAutoHyphens w:val="0"/>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Técnico Asistencial</w:t>
            </w:r>
          </w:p>
        </w:tc>
        <w:tc>
          <w:tcPr>
            <w:tcW w:w="757" w:type="pct"/>
            <w:tcBorders>
              <w:top w:val="single" w:sz="4" w:space="0" w:color="auto"/>
              <w:left w:val="nil"/>
              <w:bottom w:val="single" w:sz="4" w:space="0" w:color="auto"/>
              <w:right w:val="single" w:sz="4" w:space="0" w:color="auto"/>
            </w:tcBorders>
          </w:tcPr>
          <w:p w:rsidR="00496A6D" w:rsidRPr="00D27BC8" w:rsidRDefault="00496A6D" w:rsidP="00496A6D">
            <w:pPr>
              <w:suppressAutoHyphens w:val="0"/>
              <w:rPr>
                <w:rFonts w:ascii="Arial" w:hAnsi="Arial" w:cs="Arial"/>
                <w:color w:val="000000"/>
                <w:sz w:val="18"/>
                <w:szCs w:val="18"/>
                <w:lang w:val="es-PE" w:eastAsia="es-PE"/>
              </w:rPr>
            </w:pPr>
          </w:p>
          <w:p w:rsidR="00162222" w:rsidRPr="00D27BC8" w:rsidRDefault="00162222" w:rsidP="00496A6D">
            <w:pPr>
              <w:suppressAutoHyphens w:val="0"/>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Laboratorio</w:t>
            </w:r>
          </w:p>
        </w:tc>
        <w:tc>
          <w:tcPr>
            <w:tcW w:w="590" w:type="pct"/>
            <w:tcBorders>
              <w:top w:val="nil"/>
              <w:left w:val="single" w:sz="4" w:space="0" w:color="auto"/>
              <w:bottom w:val="single" w:sz="4" w:space="0" w:color="auto"/>
              <w:right w:val="single" w:sz="4" w:space="0" w:color="auto"/>
            </w:tcBorders>
            <w:vAlign w:val="center"/>
            <w:hideMark/>
          </w:tcPr>
          <w:p w:rsidR="00162222" w:rsidRPr="00D27BC8" w:rsidRDefault="00715663" w:rsidP="007B1CE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T4TSA</w:t>
            </w:r>
            <w:r w:rsidR="00162222" w:rsidRPr="00D27BC8">
              <w:rPr>
                <w:rFonts w:ascii="Arial" w:hAnsi="Arial" w:cs="Arial"/>
                <w:color w:val="000000"/>
                <w:sz w:val="18"/>
                <w:szCs w:val="18"/>
                <w:lang w:val="es-PE" w:eastAsia="es-PE"/>
              </w:rPr>
              <w:t>-001</w:t>
            </w:r>
          </w:p>
        </w:tc>
        <w:tc>
          <w:tcPr>
            <w:tcW w:w="711" w:type="pct"/>
            <w:tcBorders>
              <w:top w:val="nil"/>
              <w:left w:val="single" w:sz="4" w:space="0" w:color="auto"/>
              <w:bottom w:val="single" w:sz="4" w:space="0" w:color="000000"/>
              <w:right w:val="single" w:sz="4" w:space="0" w:color="auto"/>
            </w:tcBorders>
            <w:vAlign w:val="center"/>
            <w:hideMark/>
          </w:tcPr>
          <w:p w:rsidR="00162222" w:rsidRPr="00D27BC8" w:rsidRDefault="00162222" w:rsidP="00553728">
            <w:pPr>
              <w:suppressAutoHyphens w:val="0"/>
              <w:spacing w:line="254" w:lineRule="auto"/>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S/. 1,100.00</w:t>
            </w:r>
          </w:p>
        </w:tc>
        <w:tc>
          <w:tcPr>
            <w:tcW w:w="552" w:type="pct"/>
            <w:tcBorders>
              <w:top w:val="nil"/>
              <w:left w:val="nil"/>
              <w:bottom w:val="single" w:sz="4" w:space="0" w:color="auto"/>
              <w:right w:val="single" w:sz="4" w:space="0" w:color="auto"/>
            </w:tcBorders>
            <w:vAlign w:val="center"/>
            <w:hideMark/>
          </w:tcPr>
          <w:p w:rsidR="00162222" w:rsidRPr="00162222" w:rsidRDefault="00162222">
            <w:pPr>
              <w:jc w:val="center"/>
              <w:rPr>
                <w:sz w:val="18"/>
                <w:szCs w:val="18"/>
              </w:rPr>
            </w:pPr>
            <w:r w:rsidRPr="00162222">
              <w:rPr>
                <w:rFonts w:ascii="Arial" w:hAnsi="Arial" w:cs="Arial"/>
                <w:color w:val="000000"/>
                <w:sz w:val="18"/>
                <w:szCs w:val="18"/>
                <w:lang w:val="es-PE" w:eastAsia="es-PE"/>
              </w:rPr>
              <w:t>01</w:t>
            </w:r>
          </w:p>
        </w:tc>
        <w:tc>
          <w:tcPr>
            <w:tcW w:w="926" w:type="pct"/>
            <w:tcBorders>
              <w:top w:val="nil"/>
              <w:left w:val="nil"/>
              <w:bottom w:val="single" w:sz="4" w:space="0" w:color="auto"/>
              <w:right w:val="single" w:sz="4" w:space="0" w:color="auto"/>
            </w:tcBorders>
            <w:vAlign w:val="center"/>
            <w:hideMark/>
          </w:tcPr>
          <w:p w:rsidR="00162222" w:rsidRPr="00162222" w:rsidRDefault="00162222" w:rsidP="006B2DD4">
            <w:pPr>
              <w:suppressAutoHyphens w:val="0"/>
              <w:autoSpaceDE w:val="0"/>
              <w:autoSpaceDN w:val="0"/>
              <w:adjustRightInd w:val="0"/>
              <w:rPr>
                <w:rFonts w:ascii="Arial" w:eastAsiaTheme="minorHAnsi" w:hAnsi="Arial" w:cs="Arial"/>
                <w:color w:val="000000"/>
                <w:sz w:val="18"/>
                <w:szCs w:val="18"/>
                <w:lang w:val="es-PE" w:eastAsia="en-US"/>
              </w:rPr>
            </w:pPr>
            <w:r w:rsidRPr="00553728">
              <w:rPr>
                <w:rFonts w:ascii="Arial" w:eastAsiaTheme="minorHAnsi" w:hAnsi="Arial" w:cs="Arial"/>
                <w:color w:val="000000"/>
                <w:sz w:val="18"/>
                <w:szCs w:val="18"/>
                <w:lang w:val="es-PE" w:eastAsia="en-US"/>
              </w:rPr>
              <w:t xml:space="preserve">Servicio de Patología Clínica y Anatomía Patológica </w:t>
            </w:r>
            <w:r w:rsidR="006B2DD4">
              <w:rPr>
                <w:rFonts w:ascii="Arial" w:eastAsiaTheme="minorHAnsi" w:hAnsi="Arial" w:cs="Arial"/>
                <w:color w:val="000000"/>
                <w:sz w:val="18"/>
                <w:szCs w:val="18"/>
                <w:lang w:val="es-PE" w:eastAsia="en-US"/>
              </w:rPr>
              <w:t>/ Hospital III Daniel Alcides Carrión</w:t>
            </w:r>
            <w:bookmarkStart w:id="0" w:name="_GoBack"/>
            <w:bookmarkEnd w:id="0"/>
          </w:p>
        </w:tc>
        <w:tc>
          <w:tcPr>
            <w:tcW w:w="788" w:type="pct"/>
            <w:tcBorders>
              <w:top w:val="nil"/>
              <w:left w:val="single" w:sz="4" w:space="0" w:color="auto"/>
              <w:bottom w:val="single" w:sz="4" w:space="0" w:color="000000"/>
              <w:right w:val="single" w:sz="4" w:space="0" w:color="auto"/>
            </w:tcBorders>
            <w:vAlign w:val="center"/>
            <w:hideMark/>
          </w:tcPr>
          <w:p w:rsidR="00162222" w:rsidRPr="00162222" w:rsidRDefault="00162222" w:rsidP="009C1589">
            <w:pPr>
              <w:suppressAutoHyphens w:val="0"/>
              <w:jc w:val="center"/>
              <w:rPr>
                <w:rFonts w:ascii="Arial" w:hAnsi="Arial" w:cs="Arial"/>
                <w:color w:val="000000"/>
                <w:sz w:val="18"/>
                <w:szCs w:val="18"/>
                <w:lang w:val="es-PE" w:eastAsia="es-PE"/>
              </w:rPr>
            </w:pPr>
            <w:r w:rsidRPr="00162222">
              <w:rPr>
                <w:rFonts w:ascii="Arial" w:hAnsi="Arial" w:cs="Arial"/>
                <w:color w:val="000000"/>
                <w:sz w:val="18"/>
                <w:szCs w:val="18"/>
                <w:lang w:val="es-PE" w:eastAsia="es-PE"/>
              </w:rPr>
              <w:t>Red Asistencial Tacna</w:t>
            </w:r>
          </w:p>
        </w:tc>
      </w:tr>
      <w:tr w:rsidR="00162222" w:rsidTr="00496A6D">
        <w:trPr>
          <w:trHeight w:val="275"/>
        </w:trPr>
        <w:tc>
          <w:tcPr>
            <w:tcW w:w="677" w:type="pct"/>
            <w:tcBorders>
              <w:top w:val="nil"/>
              <w:left w:val="single" w:sz="4" w:space="0" w:color="auto"/>
              <w:bottom w:val="single" w:sz="4" w:space="0" w:color="000000"/>
              <w:right w:val="single" w:sz="4" w:space="0" w:color="auto"/>
            </w:tcBorders>
            <w:shd w:val="clear" w:color="auto" w:fill="D9D9D9" w:themeFill="background1" w:themeFillShade="D9"/>
          </w:tcPr>
          <w:p w:rsidR="00162222" w:rsidRPr="00162222" w:rsidRDefault="00162222">
            <w:pPr>
              <w:suppressAutoHyphens w:val="0"/>
              <w:spacing w:line="254" w:lineRule="auto"/>
              <w:jc w:val="center"/>
              <w:rPr>
                <w:rFonts w:ascii="Arial" w:hAnsi="Arial" w:cs="Arial"/>
                <w:b/>
                <w:color w:val="000000"/>
                <w:sz w:val="18"/>
                <w:szCs w:val="18"/>
                <w:lang w:val="es-PE" w:eastAsia="es-PE"/>
              </w:rPr>
            </w:pPr>
          </w:p>
        </w:tc>
        <w:tc>
          <w:tcPr>
            <w:tcW w:w="2058" w:type="pct"/>
            <w:gridSpan w:val="3"/>
            <w:tcBorders>
              <w:top w:val="nil"/>
              <w:left w:val="single" w:sz="4" w:space="0" w:color="auto"/>
              <w:bottom w:val="single" w:sz="4" w:space="0" w:color="000000"/>
              <w:right w:val="single" w:sz="4" w:space="0" w:color="auto"/>
            </w:tcBorders>
            <w:shd w:val="clear" w:color="auto" w:fill="D9D9D9" w:themeFill="background1" w:themeFillShade="D9"/>
            <w:vAlign w:val="center"/>
          </w:tcPr>
          <w:p w:rsidR="00162222" w:rsidRPr="00162222" w:rsidRDefault="00162222">
            <w:pPr>
              <w:suppressAutoHyphens w:val="0"/>
              <w:spacing w:line="254" w:lineRule="auto"/>
              <w:jc w:val="center"/>
              <w:rPr>
                <w:rFonts w:ascii="Arial" w:hAnsi="Arial" w:cs="Arial"/>
                <w:b/>
                <w:color w:val="000000"/>
                <w:sz w:val="18"/>
                <w:szCs w:val="18"/>
                <w:lang w:val="es-PE" w:eastAsia="es-PE"/>
              </w:rPr>
            </w:pPr>
            <w:r w:rsidRPr="00162222">
              <w:rPr>
                <w:rFonts w:ascii="Arial" w:hAnsi="Arial" w:cs="Arial"/>
                <w:b/>
                <w:color w:val="000000"/>
                <w:sz w:val="18"/>
                <w:szCs w:val="18"/>
                <w:lang w:val="es-PE" w:eastAsia="es-PE"/>
              </w:rPr>
              <w:t>TOTAL</w:t>
            </w:r>
          </w:p>
        </w:tc>
        <w:tc>
          <w:tcPr>
            <w:tcW w:w="2265" w:type="pct"/>
            <w:gridSpan w:val="3"/>
            <w:tcBorders>
              <w:top w:val="nil"/>
              <w:left w:val="nil"/>
              <w:bottom w:val="single" w:sz="4" w:space="0" w:color="auto"/>
              <w:right w:val="single" w:sz="4" w:space="0" w:color="auto"/>
            </w:tcBorders>
            <w:shd w:val="clear" w:color="auto" w:fill="D9D9D9" w:themeFill="background1" w:themeFillShade="D9"/>
            <w:vAlign w:val="center"/>
          </w:tcPr>
          <w:p w:rsidR="00162222" w:rsidRPr="00162222" w:rsidRDefault="00162222" w:rsidP="0023410F">
            <w:pPr>
              <w:suppressAutoHyphens w:val="0"/>
              <w:rPr>
                <w:rFonts w:ascii="Arial" w:hAnsi="Arial" w:cs="Arial"/>
                <w:b/>
                <w:color w:val="000000"/>
                <w:sz w:val="18"/>
                <w:szCs w:val="18"/>
                <w:lang w:val="es-PE" w:eastAsia="es-PE"/>
              </w:rPr>
            </w:pPr>
            <w:r w:rsidRPr="00162222">
              <w:rPr>
                <w:rFonts w:ascii="Arial" w:hAnsi="Arial" w:cs="Arial"/>
                <w:b/>
                <w:color w:val="000000"/>
                <w:sz w:val="18"/>
                <w:szCs w:val="18"/>
                <w:lang w:val="es-PE" w:eastAsia="es-PE"/>
              </w:rPr>
              <w:t xml:space="preserve">        01</w:t>
            </w:r>
          </w:p>
        </w:tc>
      </w:tr>
    </w:tbl>
    <w:p w:rsidR="0023410F" w:rsidRDefault="0023410F" w:rsidP="00233AEA">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23410F" w:rsidRDefault="00356821" w:rsidP="0023410F">
      <w:pPr>
        <w:pStyle w:val="Sinespaciado"/>
        <w:rPr>
          <w:rFonts w:ascii="Arial" w:eastAsia="Times New Roman" w:hAnsi="Arial" w:cs="Arial"/>
          <w:b/>
          <w:color w:val="000000"/>
          <w:sz w:val="20"/>
          <w:szCs w:val="20"/>
          <w:lang w:val="es-MX" w:eastAsia="ar-SA"/>
        </w:rPr>
      </w:pPr>
      <w:r>
        <w:rPr>
          <w:rFonts w:ascii="Arial" w:hAnsi="Arial" w:cs="Arial"/>
          <w:b/>
          <w:sz w:val="20"/>
          <w:szCs w:val="20"/>
        </w:rPr>
        <w:t xml:space="preserve">  </w:t>
      </w:r>
      <w:r w:rsidR="00024FBD" w:rsidRPr="00392747">
        <w:rPr>
          <w:rFonts w:ascii="Arial" w:hAnsi="Arial" w:cs="Arial"/>
          <w:b/>
          <w:sz w:val="20"/>
          <w:szCs w:val="20"/>
        </w:rPr>
        <w:t xml:space="preserve">  </w:t>
      </w:r>
      <w:r w:rsidR="00751210">
        <w:rPr>
          <w:rFonts w:ascii="Arial" w:hAnsi="Arial" w:cs="Arial"/>
          <w:sz w:val="20"/>
          <w:szCs w:val="20"/>
        </w:rPr>
        <w:t xml:space="preserve">      </w:t>
      </w:r>
      <w:r w:rsidR="0097415F" w:rsidRPr="001B0170">
        <w:rPr>
          <w:rFonts w:ascii="Arial" w:hAnsi="Arial" w:cs="Arial"/>
          <w:b/>
          <w:sz w:val="20"/>
          <w:szCs w:val="20"/>
        </w:rPr>
        <w:t>TÉCNICO ASISTENCIAL EN LABORATORIO</w:t>
      </w:r>
      <w:r w:rsidR="0023410F">
        <w:rPr>
          <w:rFonts w:ascii="Arial" w:hAnsi="Arial" w:cs="Arial"/>
          <w:b/>
          <w:sz w:val="20"/>
          <w:szCs w:val="20"/>
        </w:rPr>
        <w:t xml:space="preserve"> </w:t>
      </w:r>
      <w:r w:rsidR="0023410F">
        <w:rPr>
          <w:rFonts w:ascii="Arial" w:eastAsia="Times New Roman" w:hAnsi="Arial" w:cs="Arial"/>
          <w:b/>
          <w:color w:val="000000"/>
          <w:sz w:val="20"/>
          <w:szCs w:val="20"/>
          <w:lang w:val="es-MX" w:eastAsia="ar-SA"/>
        </w:rPr>
        <w:t>(</w:t>
      </w:r>
      <w:r w:rsidR="00C40401">
        <w:rPr>
          <w:rFonts w:ascii="Arial" w:eastAsia="Times New Roman" w:hAnsi="Arial" w:cs="Arial"/>
          <w:b/>
          <w:color w:val="000000"/>
          <w:sz w:val="20"/>
          <w:szCs w:val="20"/>
          <w:lang w:val="es-MX" w:eastAsia="ar-SA"/>
        </w:rPr>
        <w:t xml:space="preserve">COD. </w:t>
      </w:r>
      <w:r w:rsidR="00715663">
        <w:rPr>
          <w:rFonts w:ascii="Arial" w:eastAsia="Times New Roman" w:hAnsi="Arial" w:cs="Arial"/>
          <w:b/>
          <w:color w:val="000000"/>
          <w:sz w:val="20"/>
          <w:szCs w:val="20"/>
          <w:lang w:val="es-MX" w:eastAsia="ar-SA"/>
        </w:rPr>
        <w:t>T4TSA</w:t>
      </w:r>
      <w:r w:rsidR="0023410F">
        <w:rPr>
          <w:rFonts w:ascii="Arial" w:eastAsia="Times New Roman" w:hAnsi="Arial" w:cs="Arial"/>
          <w:b/>
          <w:color w:val="000000"/>
          <w:sz w:val="20"/>
          <w:szCs w:val="20"/>
          <w:lang w:val="es-MX" w:eastAsia="ar-SA"/>
        </w:rPr>
        <w:t>-001)</w:t>
      </w:r>
      <w:r w:rsidR="0023410F">
        <w:rPr>
          <w:rFonts w:ascii="Arial" w:eastAsia="Times New Roman" w:hAnsi="Arial" w:cs="Arial"/>
          <w:b/>
          <w:color w:val="000000"/>
          <w:sz w:val="20"/>
          <w:szCs w:val="20"/>
          <w:lang w:val="es-MX" w:eastAsia="ar-SA"/>
        </w:rPr>
        <w:tab/>
      </w:r>
    </w:p>
    <w:tbl>
      <w:tblPr>
        <w:tblW w:w="0" w:type="dxa"/>
        <w:tblInd w:w="534" w:type="dxa"/>
        <w:tblLayout w:type="fixed"/>
        <w:tblLook w:val="04A0" w:firstRow="1" w:lastRow="0" w:firstColumn="1" w:lastColumn="0" w:noHBand="0" w:noVBand="1"/>
      </w:tblPr>
      <w:tblGrid>
        <w:gridCol w:w="2378"/>
        <w:gridCol w:w="6439"/>
      </w:tblGrid>
      <w:tr w:rsidR="0023410F" w:rsidTr="0023410F">
        <w:trPr>
          <w:trHeight w:val="440"/>
        </w:trPr>
        <w:tc>
          <w:tcPr>
            <w:tcW w:w="2378" w:type="dxa"/>
            <w:tcBorders>
              <w:top w:val="single" w:sz="4" w:space="0" w:color="000000"/>
              <w:left w:val="single" w:sz="4" w:space="0" w:color="000000"/>
              <w:bottom w:val="single" w:sz="4" w:space="0" w:color="000000"/>
              <w:right w:val="nil"/>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Pr="00287527" w:rsidRDefault="0023410F" w:rsidP="00287527">
            <w:pPr>
              <w:numPr>
                <w:ilvl w:val="0"/>
                <w:numId w:val="33"/>
              </w:numPr>
              <w:suppressAutoHyphens w:val="0"/>
              <w:ind w:left="343" w:hanging="283"/>
              <w:jc w:val="both"/>
              <w:rPr>
                <w:rFonts w:ascii="Arial" w:hAnsi="Arial" w:cs="Arial"/>
                <w:sz w:val="18"/>
                <w:szCs w:val="18"/>
                <w:lang w:val="es-MX"/>
              </w:rPr>
            </w:pPr>
            <w:r>
              <w:rPr>
                <w:rFonts w:ascii="Arial" w:hAnsi="Arial" w:cs="Arial"/>
                <w:sz w:val="18"/>
                <w:szCs w:val="18"/>
                <w:lang w:val="es-MX"/>
              </w:rPr>
              <w:t>Presentar copia simple del Títu</w:t>
            </w:r>
            <w:r w:rsidR="00287527">
              <w:rPr>
                <w:rFonts w:ascii="Arial" w:hAnsi="Arial" w:cs="Arial"/>
                <w:sz w:val="18"/>
                <w:szCs w:val="18"/>
                <w:lang w:val="es-MX"/>
              </w:rPr>
              <w:t xml:space="preserve">lo Técnico o Diploma de Egresado de Técnico en Laboratorio, emitido por Instituto Superior Tecnológico a nombre de la nación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vAlign w:val="center"/>
          </w:tcPr>
          <w:p w:rsidR="0023410F" w:rsidRDefault="0023410F">
            <w:pPr>
              <w:ind w:left="344" w:hanging="284"/>
              <w:jc w:val="both"/>
              <w:rPr>
                <w:rFonts w:ascii="Arial" w:hAnsi="Arial" w:cs="Arial"/>
                <w:b/>
                <w:sz w:val="18"/>
                <w:szCs w:val="18"/>
                <w:lang w:val="es-MX"/>
              </w:rPr>
            </w:pPr>
            <w:r>
              <w:rPr>
                <w:rFonts w:ascii="Arial" w:hAnsi="Arial" w:cs="Arial"/>
                <w:b/>
                <w:sz w:val="18"/>
                <w:szCs w:val="18"/>
                <w:lang w:val="es-MX"/>
              </w:rPr>
              <w:t>EXPERIENCIA GENERAL:</w:t>
            </w:r>
          </w:p>
          <w:p w:rsidR="0023410F" w:rsidRPr="00AA34D6" w:rsidRDefault="0023410F" w:rsidP="00AA34D6">
            <w:pPr>
              <w:pStyle w:val="Prrafodelista3"/>
              <w:numPr>
                <w:ilvl w:val="0"/>
                <w:numId w:val="34"/>
              </w:numPr>
              <w:tabs>
                <w:tab w:val="left" w:pos="344"/>
              </w:tabs>
              <w:ind w:left="344" w:hanging="284"/>
              <w:jc w:val="both"/>
              <w:rPr>
                <w:rFonts w:ascii="Arial" w:hAnsi="Arial" w:cs="Arial"/>
                <w:b/>
                <w:sz w:val="18"/>
                <w:szCs w:val="18"/>
                <w:lang w:val="es-MX"/>
              </w:rPr>
            </w:pPr>
            <w:r>
              <w:rPr>
                <w:rFonts w:ascii="Arial" w:hAnsi="Arial" w:cs="Arial"/>
                <w:sz w:val="18"/>
                <w:szCs w:val="18"/>
                <w:lang w:val="es-MX"/>
              </w:rPr>
              <w:t xml:space="preserve">Acreditar </w:t>
            </w:r>
            <w:r w:rsidR="00540F4F">
              <w:rPr>
                <w:rFonts w:ascii="Arial" w:hAnsi="Arial" w:cs="Arial"/>
                <w:sz w:val="18"/>
                <w:szCs w:val="18"/>
                <w:lang w:val="es-MX"/>
              </w:rPr>
              <w:t>experiencia laboral mínima de</w:t>
            </w:r>
            <w:r w:rsidR="00287527">
              <w:rPr>
                <w:rFonts w:ascii="Arial" w:hAnsi="Arial" w:cs="Arial"/>
                <w:sz w:val="18"/>
                <w:szCs w:val="18"/>
                <w:lang w:val="es-MX"/>
              </w:rPr>
              <w:t xml:space="preserve"> un</w:t>
            </w:r>
            <w:r>
              <w:rPr>
                <w:rFonts w:ascii="Arial" w:hAnsi="Arial" w:cs="Arial"/>
                <w:sz w:val="18"/>
                <w:szCs w:val="18"/>
                <w:lang w:val="es-MX"/>
              </w:rPr>
              <w:t xml:space="preserve"> (0</w:t>
            </w:r>
            <w:r w:rsidR="00287527">
              <w:rPr>
                <w:rFonts w:ascii="Arial" w:hAnsi="Arial" w:cs="Arial"/>
                <w:sz w:val="18"/>
                <w:szCs w:val="18"/>
                <w:lang w:val="es-MX"/>
              </w:rPr>
              <w:t>1) año</w:t>
            </w:r>
            <w:r w:rsidR="009C1589">
              <w:rPr>
                <w:rFonts w:ascii="Arial" w:hAnsi="Arial" w:cs="Arial"/>
                <w:sz w:val="18"/>
                <w:szCs w:val="18"/>
                <w:lang w:val="es-MX"/>
              </w:rPr>
              <w:t xml:space="preserve">, </w:t>
            </w:r>
            <w:r w:rsidR="00287527">
              <w:rPr>
                <w:rFonts w:ascii="Arial" w:hAnsi="Arial" w:cs="Arial"/>
                <w:sz w:val="18"/>
                <w:szCs w:val="18"/>
                <w:lang w:val="es-MX"/>
              </w:rPr>
              <w:t xml:space="preserve">en el desempeño de funciones afines al servicio convocado, realizada con posterioridad a la formación requerida </w:t>
            </w:r>
            <w:r>
              <w:rPr>
                <w:rFonts w:ascii="Arial" w:hAnsi="Arial" w:cs="Arial"/>
                <w:b/>
                <w:sz w:val="18"/>
                <w:szCs w:val="18"/>
                <w:lang w:val="es-MX"/>
              </w:rPr>
              <w:t>(Indispensable)</w:t>
            </w:r>
            <w:r w:rsidR="009C1589">
              <w:rPr>
                <w:rFonts w:ascii="Arial" w:hAnsi="Arial" w:cs="Arial"/>
                <w:b/>
                <w:sz w:val="18"/>
                <w:szCs w:val="18"/>
                <w:lang w:val="es-MX"/>
              </w:rPr>
              <w:t>.</w:t>
            </w:r>
          </w:p>
          <w:p w:rsidR="0023410F" w:rsidRPr="008A09C0" w:rsidRDefault="0023410F">
            <w:pPr>
              <w:ind w:left="344" w:hanging="284"/>
              <w:jc w:val="both"/>
              <w:rPr>
                <w:rFonts w:ascii="Arial" w:hAnsi="Arial" w:cs="Arial"/>
                <w:b/>
                <w:sz w:val="18"/>
                <w:szCs w:val="18"/>
                <w:lang w:val="es-MX"/>
              </w:rPr>
            </w:pPr>
            <w:r w:rsidRPr="008A09C0">
              <w:rPr>
                <w:rFonts w:ascii="Arial" w:hAnsi="Arial" w:cs="Arial"/>
                <w:b/>
                <w:sz w:val="18"/>
                <w:szCs w:val="18"/>
                <w:lang w:val="es-MX"/>
              </w:rPr>
              <w:t>EXPERIENCIA ESPECÍFICA:</w:t>
            </w:r>
          </w:p>
          <w:p w:rsidR="0023410F" w:rsidRPr="00287527" w:rsidRDefault="0023410F" w:rsidP="00287527">
            <w:pPr>
              <w:pStyle w:val="Prrafodelista3"/>
              <w:numPr>
                <w:ilvl w:val="0"/>
                <w:numId w:val="34"/>
              </w:numPr>
              <w:ind w:left="344" w:hanging="284"/>
              <w:jc w:val="both"/>
              <w:rPr>
                <w:rFonts w:ascii="Arial" w:hAnsi="Arial" w:cs="Arial"/>
                <w:b/>
                <w:sz w:val="18"/>
                <w:szCs w:val="18"/>
                <w:lang w:val="es-MX"/>
              </w:rPr>
            </w:pPr>
            <w:r w:rsidRPr="008A09C0">
              <w:rPr>
                <w:rFonts w:ascii="Arial" w:hAnsi="Arial" w:cs="Arial"/>
                <w:sz w:val="18"/>
                <w:szCs w:val="18"/>
                <w:lang w:val="es-MX"/>
              </w:rPr>
              <w:t xml:space="preserve">Acreditar </w:t>
            </w:r>
            <w:r w:rsidR="00287527">
              <w:rPr>
                <w:rFonts w:ascii="Arial" w:hAnsi="Arial" w:cs="Arial"/>
                <w:sz w:val="18"/>
                <w:szCs w:val="18"/>
                <w:lang w:val="es-MX"/>
              </w:rPr>
              <w:t>un</w:t>
            </w:r>
            <w:r w:rsidR="00540F4F" w:rsidRPr="008A09C0">
              <w:rPr>
                <w:rFonts w:ascii="Arial" w:hAnsi="Arial" w:cs="Arial"/>
                <w:sz w:val="18"/>
                <w:szCs w:val="18"/>
                <w:lang w:val="es-MX"/>
              </w:rPr>
              <w:t xml:space="preserve"> </w:t>
            </w:r>
            <w:r w:rsidRPr="008A09C0">
              <w:rPr>
                <w:rFonts w:ascii="Arial" w:hAnsi="Arial" w:cs="Arial"/>
                <w:sz w:val="18"/>
                <w:szCs w:val="18"/>
                <w:lang w:val="es-MX"/>
              </w:rPr>
              <w:t>(0</w:t>
            </w:r>
            <w:r w:rsidR="00287527">
              <w:rPr>
                <w:rFonts w:ascii="Arial" w:hAnsi="Arial" w:cs="Arial"/>
                <w:sz w:val="18"/>
                <w:szCs w:val="18"/>
                <w:lang w:val="es-MX"/>
              </w:rPr>
              <w:t>1</w:t>
            </w:r>
            <w:r w:rsidRPr="008A09C0">
              <w:rPr>
                <w:rFonts w:ascii="Arial" w:hAnsi="Arial" w:cs="Arial"/>
                <w:sz w:val="18"/>
                <w:szCs w:val="18"/>
                <w:lang w:val="es-MX"/>
              </w:rPr>
              <w:t xml:space="preserve">) año en el desempeño de funciones </w:t>
            </w:r>
            <w:r w:rsidR="000C4F56">
              <w:rPr>
                <w:rFonts w:ascii="Arial" w:hAnsi="Arial" w:cs="Arial"/>
                <w:sz w:val="18"/>
                <w:szCs w:val="18"/>
                <w:lang w:val="es-MX"/>
              </w:rPr>
              <w:t>afines al servicio convocado</w:t>
            </w:r>
            <w:r w:rsidRPr="008A09C0">
              <w:rPr>
                <w:rFonts w:ascii="Arial" w:hAnsi="Arial" w:cs="Arial"/>
                <w:sz w:val="18"/>
                <w:szCs w:val="18"/>
                <w:lang w:val="es-MX"/>
              </w:rPr>
              <w:t>, con posterioridad al Título Pr</w:t>
            </w:r>
            <w:r w:rsidR="00347FED">
              <w:rPr>
                <w:rFonts w:ascii="Arial" w:hAnsi="Arial" w:cs="Arial"/>
                <w:sz w:val="18"/>
                <w:szCs w:val="18"/>
                <w:lang w:val="es-MX"/>
              </w:rPr>
              <w:t xml:space="preserve">ofesional </w:t>
            </w:r>
            <w:r w:rsidRPr="008A09C0">
              <w:rPr>
                <w:rFonts w:ascii="Arial" w:hAnsi="Arial" w:cs="Arial"/>
                <w:b/>
                <w:sz w:val="18"/>
                <w:szCs w:val="18"/>
                <w:lang w:val="es-MX"/>
              </w:rPr>
              <w:t>(Indispensable)</w:t>
            </w:r>
            <w:r w:rsidR="009C1589">
              <w:rPr>
                <w:rFonts w:ascii="Arial" w:hAnsi="Arial" w:cs="Arial"/>
                <w:b/>
                <w:sz w:val="18"/>
                <w:szCs w:val="18"/>
                <w:lang w:val="es-MX"/>
              </w:rPr>
              <w:t>.</w:t>
            </w:r>
          </w:p>
          <w:p w:rsidR="0023410F" w:rsidRDefault="0023410F">
            <w:pPr>
              <w:pStyle w:val="Prrafodelista3"/>
              <w:ind w:left="344"/>
              <w:jc w:val="both"/>
              <w:rPr>
                <w:rFonts w:ascii="Arial" w:hAnsi="Arial" w:cs="Arial"/>
                <w:b/>
                <w:sz w:val="18"/>
                <w:szCs w:val="18"/>
                <w:lang w:val="es-MX"/>
              </w:rPr>
            </w:pPr>
          </w:p>
          <w:p w:rsidR="0023410F" w:rsidRDefault="0023410F">
            <w:pPr>
              <w:pStyle w:val="Prrafodelista3"/>
              <w:ind w:left="344"/>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Pr>
                <w:rFonts w:ascii="Arial" w:hAnsi="Arial" w:cs="Arial"/>
                <w:sz w:val="18"/>
                <w:szCs w:val="18"/>
              </w:rPr>
              <w:lastRenderedPageBreak/>
              <w:t>pruebe haber prestado servicios en dicha condición laboral por el periodo que acredita.</w:t>
            </w:r>
          </w:p>
          <w:p w:rsidR="0023410F" w:rsidRDefault="0023410F">
            <w:pPr>
              <w:pStyle w:val="Prrafodelista3"/>
              <w:ind w:left="344"/>
              <w:jc w:val="both"/>
              <w:rPr>
                <w:rFonts w:ascii="Arial" w:hAnsi="Arial" w:cs="Arial"/>
                <w:sz w:val="18"/>
                <w:szCs w:val="18"/>
              </w:rPr>
            </w:pPr>
            <w:r>
              <w:rPr>
                <w:rFonts w:ascii="Arial" w:hAnsi="Arial" w:cs="Arial"/>
                <w:sz w:val="18"/>
                <w:szCs w:val="18"/>
              </w:rPr>
              <w:t>No se considerará como experiencia laboral: Trabajos Ad Honorem, Pasantías ni prácticas.</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lastRenderedPageBreak/>
              <w:t>Capacitación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E42904" w:rsidRPr="00287527" w:rsidRDefault="0023410F" w:rsidP="00287527">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Acreditar capacitación o actividades de actualización afines a</w:t>
            </w:r>
            <w:r w:rsidR="00287527">
              <w:rPr>
                <w:rFonts w:ascii="Arial" w:hAnsi="Arial" w:cs="Arial"/>
                <w:sz w:val="18"/>
                <w:szCs w:val="18"/>
                <w:lang w:val="es-MX"/>
              </w:rPr>
              <w:t xml:space="preserve"> la profesión, como mínimo de 51</w:t>
            </w:r>
            <w:r>
              <w:rPr>
                <w:rFonts w:ascii="Arial" w:hAnsi="Arial" w:cs="Arial"/>
                <w:sz w:val="18"/>
                <w:szCs w:val="18"/>
                <w:lang w:val="es-MX"/>
              </w:rPr>
              <w:t xml:space="preserve"> horas, realizadas a</w:t>
            </w:r>
            <w:r w:rsidR="009C1589">
              <w:rPr>
                <w:rFonts w:ascii="Arial" w:hAnsi="Arial" w:cs="Arial"/>
                <w:sz w:val="18"/>
                <w:szCs w:val="18"/>
                <w:lang w:val="es-MX"/>
              </w:rPr>
              <w:t xml:space="preserve"> partir del año 2014 a la fecha</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23410F">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w:t>
            </w:r>
            <w:r w:rsidR="009C1589">
              <w:rPr>
                <w:rFonts w:ascii="Arial" w:hAnsi="Arial" w:cs="Arial"/>
                <w:sz w:val="18"/>
                <w:szCs w:val="18"/>
                <w:lang w:val="es-MX"/>
              </w:rPr>
              <w:t>Point e Internet a nivel básico</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7431E3">
            <w:pPr>
              <w:ind w:left="343" w:hanging="253"/>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w:t>
            </w:r>
          </w:p>
          <w:p w:rsidR="0023410F" w:rsidRDefault="007431E3" w:rsidP="007431E3">
            <w:pPr>
              <w:ind w:left="343" w:hanging="253"/>
              <w:jc w:val="both"/>
              <w:rPr>
                <w:rFonts w:ascii="Arial" w:hAnsi="Arial" w:cs="Arial"/>
                <w:sz w:val="18"/>
                <w:szCs w:val="18"/>
              </w:rPr>
            </w:pPr>
            <w:r>
              <w:rPr>
                <w:rFonts w:ascii="Arial" w:hAnsi="Arial" w:cs="Arial"/>
                <w:sz w:val="18"/>
                <w:szCs w:val="18"/>
              </w:rPr>
              <w:t xml:space="preserve">     </w:t>
            </w:r>
            <w:r w:rsidR="0023410F">
              <w:rPr>
                <w:rFonts w:ascii="Arial" w:hAnsi="Arial" w:cs="Arial"/>
                <w:sz w:val="18"/>
                <w:szCs w:val="18"/>
              </w:rPr>
              <w:t>Actitud de servicio, ética e integridad, compromiso y responsabilidad, orientación a resultados, trabajo en equipo.</w:t>
            </w:r>
          </w:p>
          <w:p w:rsidR="0023410F" w:rsidRDefault="0023410F" w:rsidP="007431E3">
            <w:pPr>
              <w:ind w:left="343" w:hanging="253"/>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w:t>
            </w:r>
          </w:p>
          <w:p w:rsidR="0023410F" w:rsidRDefault="007431E3" w:rsidP="007431E3">
            <w:pPr>
              <w:ind w:left="343" w:hanging="253"/>
              <w:jc w:val="both"/>
              <w:rPr>
                <w:rFonts w:ascii="Arial" w:hAnsi="Arial" w:cs="Arial"/>
                <w:sz w:val="18"/>
                <w:szCs w:val="18"/>
              </w:rPr>
            </w:pPr>
            <w:r>
              <w:rPr>
                <w:rFonts w:ascii="Arial" w:hAnsi="Arial" w:cs="Arial"/>
                <w:sz w:val="18"/>
                <w:szCs w:val="18"/>
              </w:rPr>
              <w:t xml:space="preserve">     </w:t>
            </w:r>
            <w:r w:rsidR="0023410F">
              <w:rPr>
                <w:rFonts w:ascii="Arial" w:hAnsi="Arial" w:cs="Arial"/>
                <w:sz w:val="18"/>
                <w:szCs w:val="18"/>
              </w:rPr>
              <w:t>Pensamiento estratégico, comunicación efectiva, planificación y organización, capacidad de análisis y capacidad de respuesta al cambio.</w:t>
            </w:r>
          </w:p>
        </w:tc>
      </w:tr>
      <w:tr w:rsidR="0023410F" w:rsidTr="0023410F">
        <w:trPr>
          <w:trHeight w:val="373"/>
        </w:trPr>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FB00AB">
            <w:pPr>
              <w:pStyle w:val="Prrafodelista"/>
              <w:numPr>
                <w:ilvl w:val="0"/>
                <w:numId w:val="35"/>
              </w:numPr>
              <w:suppressAutoHyphens w:val="0"/>
              <w:ind w:left="207" w:hanging="207"/>
              <w:jc w:val="both"/>
              <w:rPr>
                <w:rFonts w:ascii="Arial" w:hAnsi="Arial" w:cs="Arial"/>
                <w:sz w:val="18"/>
                <w:szCs w:val="18"/>
                <w:lang w:val="es-MX"/>
              </w:rPr>
            </w:pPr>
            <w:r>
              <w:rPr>
                <w:rFonts w:ascii="Arial" w:hAnsi="Arial" w:cs="Arial"/>
                <w:sz w:val="18"/>
                <w:szCs w:val="18"/>
              </w:rPr>
              <w:t xml:space="preserve">   </w:t>
            </w:r>
            <w:r w:rsidR="00241CC3">
              <w:rPr>
                <w:rFonts w:ascii="Arial" w:hAnsi="Arial" w:cs="Arial"/>
                <w:sz w:val="18"/>
                <w:szCs w:val="18"/>
              </w:rPr>
              <w:t>CAS Reemplazo</w:t>
            </w:r>
            <w:r>
              <w:rPr>
                <w:rFonts w:ascii="Arial" w:hAnsi="Arial" w:cs="Arial"/>
                <w:sz w:val="18"/>
                <w:szCs w:val="18"/>
              </w:rPr>
              <w:t xml:space="preserve"> </w:t>
            </w:r>
          </w:p>
        </w:tc>
      </w:tr>
    </w:tbl>
    <w:p w:rsidR="0023410F" w:rsidRPr="007431E3" w:rsidRDefault="0023410F" w:rsidP="0023410F">
      <w:pPr>
        <w:pStyle w:val="Sinespaciado"/>
        <w:ind w:left="993" w:hanging="426"/>
        <w:rPr>
          <w:rFonts w:ascii="Arial" w:hAnsi="Arial" w:cs="Arial"/>
          <w:b/>
          <w:bCs/>
          <w:sz w:val="16"/>
          <w:szCs w:val="16"/>
          <w:lang w:val="es-MX"/>
        </w:rPr>
      </w:pPr>
      <w:r>
        <w:rPr>
          <w:rFonts w:ascii="Arial" w:hAnsi="Arial" w:cs="Arial"/>
          <w:b/>
          <w:bCs/>
          <w:sz w:val="16"/>
          <w:szCs w:val="16"/>
          <w:lang w:val="es-MX"/>
        </w:rPr>
        <w:t>Nota</w:t>
      </w:r>
      <w:r w:rsidRPr="007431E3">
        <w:rPr>
          <w:rFonts w:ascii="Arial" w:hAnsi="Arial" w:cs="Arial"/>
          <w:b/>
          <w:bCs/>
          <w:sz w:val="16"/>
          <w:szCs w:val="16"/>
          <w:lang w:val="es-MX"/>
        </w:rPr>
        <w:t xml:space="preserve">: </w:t>
      </w:r>
      <w:r w:rsidR="005F3D4E" w:rsidRPr="007431E3">
        <w:rPr>
          <w:rFonts w:ascii="Arial" w:hAnsi="Arial" w:cs="Arial"/>
          <w:b/>
          <w:bCs/>
          <w:sz w:val="16"/>
          <w:szCs w:val="16"/>
          <w:lang w:val="es-MX"/>
        </w:rPr>
        <w:t>La acreditación implica presentar copia de los documentos s</w:t>
      </w:r>
      <w:r w:rsidR="007431E3">
        <w:rPr>
          <w:rFonts w:ascii="Arial" w:hAnsi="Arial" w:cs="Arial"/>
          <w:b/>
          <w:bCs/>
          <w:sz w:val="16"/>
          <w:szCs w:val="16"/>
          <w:lang w:val="es-MX"/>
        </w:rPr>
        <w:t xml:space="preserve">ustentatorios. Los postulantes </w:t>
      </w:r>
      <w:r w:rsidR="005F3D4E" w:rsidRPr="007431E3">
        <w:rPr>
          <w:rFonts w:ascii="Arial" w:hAnsi="Arial" w:cs="Arial"/>
          <w:b/>
          <w:bCs/>
          <w:sz w:val="16"/>
          <w:szCs w:val="16"/>
          <w:lang w:val="es-MX"/>
        </w:rPr>
        <w:t>que no lo hagan serán descalificados. Los documentos presentados no serán devueltos.</w:t>
      </w:r>
    </w:p>
    <w:p w:rsidR="005F3D4E" w:rsidRPr="007431E3" w:rsidRDefault="005F3D4E" w:rsidP="0023410F">
      <w:pPr>
        <w:pStyle w:val="Sinespaciado"/>
        <w:ind w:left="993"/>
        <w:rPr>
          <w:rFonts w:ascii="Arial" w:hAnsi="Arial" w:cs="Arial"/>
          <w:b/>
          <w:bCs/>
          <w:sz w:val="16"/>
          <w:szCs w:val="16"/>
          <w:lang w:val="es-MX"/>
        </w:rPr>
      </w:pPr>
      <w:r w:rsidRPr="007431E3">
        <w:rPr>
          <w:rFonts w:ascii="Arial" w:hAnsi="Arial" w:cs="Arial"/>
          <w:b/>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715663" w:rsidRDefault="00834D15" w:rsidP="00881985">
      <w:pPr>
        <w:pStyle w:val="Sinespaciado"/>
        <w:ind w:left="426"/>
        <w:jc w:val="both"/>
        <w:rPr>
          <w:rFonts w:ascii="Arial" w:hAnsi="Arial" w:cs="Arial"/>
          <w:b/>
          <w:sz w:val="20"/>
          <w:szCs w:val="20"/>
        </w:rPr>
      </w:pPr>
    </w:p>
    <w:p w:rsidR="00751210" w:rsidRPr="00715663" w:rsidRDefault="0049361D" w:rsidP="00751210">
      <w:pPr>
        <w:widowControl w:val="0"/>
        <w:ind w:firstLine="567"/>
        <w:jc w:val="both"/>
        <w:rPr>
          <w:rFonts w:ascii="Arial" w:hAnsi="Arial" w:cs="Arial"/>
          <w:b/>
          <w:lang w:val="es-MX"/>
        </w:rPr>
      </w:pPr>
      <w:r w:rsidRPr="00857ADA">
        <w:rPr>
          <w:rFonts w:ascii="Arial" w:hAnsi="Arial" w:cs="Arial"/>
          <w:b/>
        </w:rPr>
        <w:t>TÉCNICO ASISTENCIAL EN LABORATORIO</w:t>
      </w:r>
      <w:r>
        <w:rPr>
          <w:rFonts w:ascii="Arial" w:hAnsi="Arial" w:cs="Arial"/>
          <w:b/>
        </w:rPr>
        <w:t xml:space="preserve"> </w:t>
      </w:r>
      <w:r>
        <w:rPr>
          <w:rFonts w:ascii="Arial" w:hAnsi="Arial" w:cs="Arial"/>
          <w:b/>
          <w:color w:val="000000"/>
          <w:lang w:val="es-MX"/>
        </w:rPr>
        <w:t>(COD. T4TSA-001)</w:t>
      </w:r>
    </w:p>
    <w:p w:rsidR="00241CC3" w:rsidRPr="00715663" w:rsidRDefault="00241CC3" w:rsidP="00751210">
      <w:pPr>
        <w:widowControl w:val="0"/>
        <w:ind w:firstLine="567"/>
        <w:jc w:val="both"/>
        <w:rPr>
          <w:rFonts w:ascii="Arial" w:eastAsia="Calibri" w:hAnsi="Arial" w:cs="Arial"/>
          <w:b/>
          <w:kern w:val="2"/>
        </w:rPr>
      </w:pPr>
      <w:r w:rsidRPr="00715663">
        <w:rPr>
          <w:rFonts w:ascii="Arial" w:eastAsia="Calibri" w:hAnsi="Arial" w:cs="Arial"/>
          <w:b/>
          <w:kern w:val="2"/>
        </w:rPr>
        <w:t>Principales funciones a desarrollar</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Orientar a los pacientes en su preparación antes de las pruebas.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Ingresar información consignando los datos de acuerdo a lo establecido en el software de Gestión Hospitalaria.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Efectuar la preparación y/o entrada de los datos mediante la unidad de digitación.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Almacenar y mantener los programas y medios de almacenamiento magnéticos, dándoles una adecuada seguridad.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Coordinar el mantenimiento de la terminal de las unidades periféricas.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Procesar las aplicaciones mecanizadas de acuerdo a las especificaciones.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Prestar apoyo en la digitación de documentos diversos a través de medios informáticos.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Cumplir los procedimientos y dispositivos vigentes.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Coordinar y mantener permanentemente informado al Jefe de Servicio sobre las actividades que desarrolla. </w:t>
      </w:r>
    </w:p>
    <w:p w:rsidR="00857ADA" w:rsidRPr="007C28A2" w:rsidRDefault="00857ADA" w:rsidP="00857ADA">
      <w:pPr>
        <w:numPr>
          <w:ilvl w:val="0"/>
          <w:numId w:val="39"/>
        </w:numPr>
        <w:suppressAutoHyphens w:val="0"/>
        <w:autoSpaceDE w:val="0"/>
        <w:autoSpaceDN w:val="0"/>
        <w:adjustRightInd w:val="0"/>
        <w:spacing w:after="13"/>
        <w:ind w:left="993"/>
        <w:rPr>
          <w:rFonts w:ascii="Arial" w:eastAsiaTheme="minorHAnsi" w:hAnsi="Arial" w:cs="Arial"/>
          <w:lang w:val="es-PE" w:eastAsia="en-US"/>
        </w:rPr>
      </w:pPr>
      <w:r w:rsidRPr="007C28A2">
        <w:rPr>
          <w:rFonts w:ascii="Arial" w:eastAsiaTheme="minorHAnsi" w:hAnsi="Arial" w:cs="Arial"/>
          <w:lang w:val="es-PE" w:eastAsia="en-US"/>
        </w:rPr>
        <w:t xml:space="preserve">Ingresar y/o registrar en la computadora asignada por la Institución, los datos e información necesaria para la correcta explotación de los aplicativos informáticos de su ámbito guardando estricta confidencialidad de las claves y niveles de acceso que se le hayan autorizado. </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Recibir y rotular las muestras provenientes de los diferentes servicios médicos para el análisis correspondiente.</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Esterilizar, lavar y limpiar frascos de sustancias y colorantes específicos.</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 xml:space="preserve">Colorear láminas. </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Efectuar el procedimiento de separar los elementos de las muestras con centrífugas.</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Extraer muestras de sangre.</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Preparar el material de laboratorio y los equipos de trabajo.</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Llevar los registros y control de los análisis tomados para la estadística mensual.</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Controlar, registrar y supervisar los ingresos y salidas de materiales e insumos del almacén.</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rPr>
        <w:t>Velar por la seguridad y mantenimiento de los bienes asignados para el cumplimiento de sus labores.</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lang w:eastAsia="es-PE"/>
        </w:rPr>
        <w:t>Cumplir y hacer cumplir las normas y medidas de Bioseguridad y de Seguridad y Salud en el Trabajo en el ámbito de responsabilidad.</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lang w:eastAsia="es-PE"/>
        </w:rPr>
        <w:t>Respetar y hacer respetar los derechos del asegurado, en el marco de la política de humanización de la atención de salud y las normas vigentes.</w:t>
      </w:r>
    </w:p>
    <w:p w:rsidR="00857ADA" w:rsidRPr="007C28A2"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7C28A2">
        <w:rPr>
          <w:rFonts w:ascii="Arial" w:hAnsi="Arial" w:cs="Arial"/>
          <w:lang w:eastAsia="es-PE"/>
        </w:rPr>
        <w:t>Registrar las actividades realizadas en los sistemas de información institucional y emitir informes de su ejecución, cumpliendo las disposiciones vigentes.</w:t>
      </w:r>
    </w:p>
    <w:p w:rsidR="00857ADA" w:rsidRPr="00242878" w:rsidRDefault="00857ADA" w:rsidP="00857ADA">
      <w:pPr>
        <w:numPr>
          <w:ilvl w:val="0"/>
          <w:numId w:val="39"/>
        </w:numPr>
        <w:suppressAutoHyphens w:val="0"/>
        <w:autoSpaceDE w:val="0"/>
        <w:autoSpaceDN w:val="0"/>
        <w:adjustRightInd w:val="0"/>
        <w:ind w:left="993"/>
        <w:rPr>
          <w:rFonts w:ascii="Arial" w:eastAsiaTheme="minorHAnsi" w:hAnsi="Arial" w:cs="Arial"/>
          <w:lang w:val="es-PE" w:eastAsia="en-US"/>
        </w:rPr>
      </w:pPr>
      <w:r w:rsidRPr="00242878">
        <w:rPr>
          <w:rFonts w:ascii="Arial" w:eastAsiaTheme="minorHAnsi" w:hAnsi="Arial" w:cs="Arial"/>
          <w:lang w:val="es-PE" w:eastAsia="en-US"/>
        </w:rPr>
        <w:t xml:space="preserve">Realizar otras funciones afines al ámbito de su competencia que le asigne el Jefe de Servicio. </w:t>
      </w:r>
    </w:p>
    <w:p w:rsidR="005E1F39" w:rsidRPr="00272189" w:rsidRDefault="005E1F39" w:rsidP="00715663">
      <w:pPr>
        <w:pStyle w:val="Sinespaciado"/>
        <w:tabs>
          <w:tab w:val="left" w:pos="426"/>
        </w:tabs>
        <w:ind w:left="709"/>
        <w:rPr>
          <w:rFonts w:ascii="Arial" w:hAnsi="Arial" w:cs="Arial"/>
          <w:b/>
          <w:sz w:val="20"/>
          <w:szCs w:val="20"/>
        </w:rPr>
      </w:pPr>
      <w:r w:rsidRPr="00272189">
        <w:rPr>
          <w:rFonts w:ascii="Arial" w:hAnsi="Arial" w:cs="Arial"/>
          <w:sz w:val="20"/>
          <w:szCs w:val="20"/>
        </w:rPr>
        <w:t xml:space="preserve"> </w:t>
      </w: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lastRenderedPageBreak/>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BC5EDB" w:rsidRPr="004B53CF">
              <w:rPr>
                <w:rFonts w:ascii="Arial" w:hAnsi="Arial" w:cs="Arial"/>
                <w:sz w:val="20"/>
                <w:szCs w:val="20"/>
              </w:rPr>
              <w:t xml:space="preserve"> </w:t>
            </w:r>
            <w:r w:rsidR="00A20EC4">
              <w:rPr>
                <w:rFonts w:ascii="Arial" w:hAnsi="Arial" w:cs="Arial"/>
                <w:sz w:val="20"/>
                <w:szCs w:val="20"/>
              </w:rPr>
              <w:t>septiembre</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A20EC4">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A20EC4">
              <w:rPr>
                <w:rFonts w:ascii="Arial" w:hAnsi="Arial" w:cs="Arial"/>
                <w:sz w:val="20"/>
                <w:szCs w:val="20"/>
              </w:rPr>
              <w:t>30 de septiembre</w:t>
            </w:r>
            <w:r w:rsidR="00995E41">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Cu</w:t>
      </w:r>
      <w:r w:rsidR="00715663">
        <w:rPr>
          <w:rFonts w:ascii="Arial" w:hAnsi="Arial" w:cs="Arial"/>
          <w:sz w:val="20"/>
          <w:szCs w:val="20"/>
        </w:rPr>
        <w:t>mplimiento de Requisitos</w:t>
      </w:r>
      <w:r w:rsidRPr="004B53CF">
        <w:rPr>
          <w:rFonts w:ascii="Arial" w:hAnsi="Arial" w:cs="Arial"/>
          <w:sz w:val="20"/>
          <w:szCs w:val="20"/>
        </w:rPr>
        <w:t xml:space="preserve"> </w:t>
      </w:r>
      <w:r w:rsidRPr="004B53CF">
        <w:rPr>
          <w:rFonts w:ascii="Arial" w:hAnsi="Arial" w:cs="Arial"/>
          <w:b/>
          <w:sz w:val="20"/>
          <w:szCs w:val="20"/>
        </w:rPr>
        <w:t>(Formato 1)</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715663">
        <w:rPr>
          <w:rFonts w:ascii="Arial" w:hAnsi="Arial" w:cs="Arial"/>
          <w:b/>
          <w:sz w:val="20"/>
          <w:szCs w:val="20"/>
        </w:rPr>
        <w:t>.</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715663">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1A4863" w:rsidRPr="00B345F8" w:rsidRDefault="002F7AD9" w:rsidP="00CF0B71">
            <w:pPr>
              <w:spacing w:line="276" w:lineRule="auto"/>
              <w:jc w:val="center"/>
              <w:rPr>
                <w:rFonts w:ascii="Arial" w:hAnsi="Arial" w:cs="Arial"/>
                <w:sz w:val="18"/>
                <w:szCs w:val="18"/>
                <w:lang w:val="es-MX"/>
              </w:rPr>
            </w:pPr>
            <w:r w:rsidRPr="00B345F8">
              <w:rPr>
                <w:rFonts w:ascii="Arial" w:hAnsi="Arial" w:cs="Arial"/>
                <w:sz w:val="18"/>
                <w:szCs w:val="18"/>
                <w:lang w:val="es-MX"/>
              </w:rPr>
              <w:t>07 de agosto</w:t>
            </w:r>
            <w:r w:rsidR="00392747" w:rsidRPr="00B345F8">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1A4863" w:rsidRPr="004B53CF" w:rsidRDefault="001A4863">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B345F8" w:rsidRDefault="001A4863">
            <w:pPr>
              <w:spacing w:line="276" w:lineRule="auto"/>
              <w:jc w:val="center"/>
              <w:rPr>
                <w:rFonts w:ascii="Arial" w:hAnsi="Arial" w:cs="Arial"/>
                <w:color w:val="000000"/>
                <w:sz w:val="18"/>
                <w:szCs w:val="18"/>
                <w:lang w:val="es-PE" w:eastAsia="es-PE"/>
              </w:rPr>
            </w:pPr>
            <w:r w:rsidRPr="00B345F8">
              <w:rPr>
                <w:rFonts w:ascii="Arial" w:hAnsi="Arial" w:cs="Arial"/>
                <w:color w:val="000000"/>
                <w:sz w:val="18"/>
                <w:szCs w:val="18"/>
                <w:lang w:val="es-PE" w:eastAsia="es-PE"/>
              </w:rPr>
              <w:t>10 días anteriores a la convocatoria</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183"/>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B345F8" w:rsidRDefault="001A4863">
            <w:pPr>
              <w:spacing w:line="276" w:lineRule="auto"/>
              <w:jc w:val="both"/>
              <w:rPr>
                <w:rFonts w:ascii="Arial" w:hAnsi="Arial" w:cs="Arial"/>
                <w:sz w:val="18"/>
                <w:szCs w:val="18"/>
                <w:lang w:val="es-MX"/>
              </w:rPr>
            </w:pP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1A4863" w:rsidRPr="00B345F8" w:rsidRDefault="002F7AD9" w:rsidP="00CF0B71">
            <w:pPr>
              <w:spacing w:line="276" w:lineRule="auto"/>
              <w:jc w:val="center"/>
              <w:rPr>
                <w:rFonts w:ascii="Arial" w:hAnsi="Arial" w:cs="Arial"/>
                <w:sz w:val="18"/>
                <w:szCs w:val="18"/>
                <w:lang w:val="es-MX"/>
              </w:rPr>
            </w:pPr>
            <w:r w:rsidRPr="00B345F8">
              <w:rPr>
                <w:rFonts w:ascii="Arial" w:hAnsi="Arial" w:cs="Arial"/>
                <w:sz w:val="18"/>
                <w:szCs w:val="18"/>
                <w:lang w:val="es-MX"/>
              </w:rPr>
              <w:t>21 de agosto</w:t>
            </w:r>
            <w:r w:rsidR="00392747" w:rsidRPr="00B345F8">
              <w:rPr>
                <w:rFonts w:ascii="Arial" w:hAnsi="Arial" w:cs="Arial"/>
                <w:sz w:val="18"/>
                <w:szCs w:val="18"/>
                <w:lang w:val="es-MX"/>
              </w:rPr>
              <w:t xml:space="preserve"> 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842"/>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1A4863" w:rsidRPr="004B53CF" w:rsidRDefault="001A4863">
            <w:pPr>
              <w:spacing w:line="276" w:lineRule="auto"/>
              <w:jc w:val="both"/>
              <w:rPr>
                <w:rFonts w:ascii="Arial" w:hAnsi="Arial" w:cs="Arial"/>
                <w:sz w:val="18"/>
                <w:szCs w:val="18"/>
                <w:lang w:val="es-MX"/>
              </w:rPr>
            </w:pPr>
          </w:p>
          <w:p w:rsidR="001A4863" w:rsidRPr="004B53CF" w:rsidRDefault="006B2DD4">
            <w:pPr>
              <w:spacing w:line="276" w:lineRule="auto"/>
              <w:jc w:val="both"/>
              <w:rPr>
                <w:rFonts w:ascii="Arial" w:hAnsi="Arial" w:cs="Arial"/>
                <w:sz w:val="18"/>
                <w:szCs w:val="18"/>
                <w:lang w:val="es-MX"/>
              </w:rPr>
            </w:pPr>
            <w:hyperlink r:id="rId8" w:history="1">
              <w:r w:rsidR="001A4863" w:rsidRPr="004B53CF">
                <w:rPr>
                  <w:rStyle w:val="Hipervnculo"/>
                  <w:rFonts w:ascii="Arial" w:hAnsi="Arial" w:cs="Arial"/>
                  <w:sz w:val="18"/>
                  <w:szCs w:val="18"/>
                  <w:lang w:val="es-MX"/>
                </w:rPr>
                <w:t>https://ww1.essalud.gob.pe/sisep/postular_oportunidades.htm</w:t>
              </w:r>
            </w:hyperlink>
            <w:r w:rsidR="001A4863" w:rsidRPr="004B53CF">
              <w:rPr>
                <w:rFonts w:ascii="Arial" w:hAnsi="Arial" w:cs="Arial"/>
                <w:sz w:val="18"/>
                <w:szCs w:val="18"/>
                <w:lang w:val="es-MX"/>
              </w:rPr>
              <w:t xml:space="preserve"> </w:t>
            </w:r>
          </w:p>
        </w:tc>
        <w:tc>
          <w:tcPr>
            <w:tcW w:w="3654" w:type="dxa"/>
            <w:vAlign w:val="center"/>
            <w:hideMark/>
          </w:tcPr>
          <w:p w:rsidR="001A4863" w:rsidRDefault="001A4863" w:rsidP="002F7AD9">
            <w:pPr>
              <w:spacing w:line="276" w:lineRule="auto"/>
              <w:jc w:val="center"/>
              <w:rPr>
                <w:rFonts w:ascii="Arial" w:hAnsi="Arial" w:cs="Arial"/>
                <w:sz w:val="18"/>
                <w:szCs w:val="18"/>
                <w:lang w:val="es-MX"/>
              </w:rPr>
            </w:pPr>
            <w:r w:rsidRPr="00B345F8">
              <w:rPr>
                <w:rFonts w:ascii="Arial" w:hAnsi="Arial" w:cs="Arial"/>
                <w:sz w:val="18"/>
                <w:szCs w:val="18"/>
                <w:lang w:val="es-MX"/>
              </w:rPr>
              <w:t>Del</w:t>
            </w:r>
            <w:r w:rsidR="00CF0B71" w:rsidRPr="00B345F8">
              <w:rPr>
                <w:rFonts w:ascii="Arial" w:hAnsi="Arial" w:cs="Arial"/>
                <w:sz w:val="18"/>
                <w:szCs w:val="18"/>
                <w:lang w:val="es-MX"/>
              </w:rPr>
              <w:t xml:space="preserve"> </w:t>
            </w:r>
            <w:r w:rsidR="002F7AD9" w:rsidRPr="00B345F8">
              <w:rPr>
                <w:rFonts w:ascii="Arial" w:hAnsi="Arial" w:cs="Arial"/>
                <w:sz w:val="18"/>
                <w:szCs w:val="18"/>
                <w:lang w:val="es-MX"/>
              </w:rPr>
              <w:t>26 al 27</w:t>
            </w:r>
            <w:r w:rsidR="00715663" w:rsidRPr="00B345F8">
              <w:rPr>
                <w:rFonts w:ascii="Arial" w:hAnsi="Arial" w:cs="Arial"/>
                <w:sz w:val="18"/>
                <w:szCs w:val="18"/>
                <w:lang w:val="es-MX"/>
              </w:rPr>
              <w:t xml:space="preserve"> </w:t>
            </w:r>
            <w:r w:rsidR="00C00C06" w:rsidRPr="00B345F8">
              <w:rPr>
                <w:rFonts w:ascii="Arial" w:hAnsi="Arial" w:cs="Arial"/>
                <w:sz w:val="18"/>
                <w:szCs w:val="18"/>
                <w:lang w:val="es-MX"/>
              </w:rPr>
              <w:t>de agosto</w:t>
            </w:r>
            <w:r w:rsidR="00392747" w:rsidRPr="00B345F8">
              <w:rPr>
                <w:rFonts w:ascii="Arial" w:hAnsi="Arial" w:cs="Arial"/>
                <w:sz w:val="18"/>
                <w:szCs w:val="18"/>
                <w:lang w:val="es-MX"/>
              </w:rPr>
              <w:t xml:space="preserve"> del 2019</w:t>
            </w:r>
          </w:p>
          <w:p w:rsidR="00D265CB" w:rsidRPr="00D265CB" w:rsidRDefault="00D265CB" w:rsidP="00D265CB">
            <w:pPr>
              <w:jc w:val="center"/>
              <w:rPr>
                <w:b/>
                <w:color w:val="1F497D"/>
                <w:u w:val="single"/>
                <w:lang w:val="es-MX" w:eastAsia="es-ES"/>
              </w:rPr>
            </w:pPr>
            <w:r w:rsidRPr="00D265CB">
              <w:rPr>
                <w:rFonts w:ascii="Arial" w:hAnsi="Arial" w:cs="Arial"/>
                <w:b/>
                <w:sz w:val="18"/>
                <w:szCs w:val="18"/>
                <w:u w:val="single"/>
                <w:lang w:val="es-MX"/>
              </w:rPr>
              <w:t>(hasta las 16:00 horas)</w:t>
            </w:r>
          </w:p>
        </w:tc>
        <w:tc>
          <w:tcPr>
            <w:tcW w:w="1701" w:type="dxa"/>
            <w:vAlign w:val="center"/>
            <w:hideMark/>
          </w:tcPr>
          <w:p w:rsidR="001A4863" w:rsidRPr="0021047B" w:rsidRDefault="001A4863">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1A4863" w:rsidRPr="004B53CF" w:rsidTr="00392747">
        <w:trPr>
          <w:trHeight w:val="281"/>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DB6443" w:rsidRDefault="001A4863">
            <w:pPr>
              <w:spacing w:line="276" w:lineRule="auto"/>
              <w:jc w:val="both"/>
              <w:rPr>
                <w:rFonts w:ascii="Arial" w:hAnsi="Arial" w:cs="Arial"/>
                <w:sz w:val="18"/>
                <w:szCs w:val="18"/>
                <w:highlight w:val="yellow"/>
                <w:lang w:val="es-MX"/>
              </w:rPr>
            </w:pP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Resultados de Precalificación Curricular según Información del SISEP</w:t>
            </w:r>
          </w:p>
        </w:tc>
        <w:tc>
          <w:tcPr>
            <w:tcW w:w="3654" w:type="dxa"/>
            <w:vAlign w:val="center"/>
            <w:hideMark/>
          </w:tcPr>
          <w:p w:rsidR="00392747" w:rsidRPr="00B345F8" w:rsidRDefault="002F7AD9">
            <w:pPr>
              <w:spacing w:line="276" w:lineRule="auto"/>
              <w:jc w:val="center"/>
              <w:rPr>
                <w:rFonts w:ascii="Arial" w:hAnsi="Arial" w:cs="Arial"/>
                <w:sz w:val="18"/>
                <w:szCs w:val="18"/>
                <w:lang w:val="es-MX"/>
              </w:rPr>
            </w:pPr>
            <w:r w:rsidRPr="00B345F8">
              <w:rPr>
                <w:rFonts w:ascii="Arial" w:hAnsi="Arial" w:cs="Arial"/>
                <w:sz w:val="18"/>
                <w:szCs w:val="18"/>
                <w:lang w:val="es-MX"/>
              </w:rPr>
              <w:t>02 de septiembre</w:t>
            </w:r>
            <w:r w:rsidR="00392747" w:rsidRPr="00B345F8">
              <w:rPr>
                <w:rFonts w:ascii="Arial" w:hAnsi="Arial" w:cs="Arial"/>
                <w:sz w:val="18"/>
                <w:szCs w:val="18"/>
                <w:lang w:val="es-MX"/>
              </w:rPr>
              <w:t xml:space="preserve"> del 2019</w:t>
            </w:r>
          </w:p>
          <w:p w:rsidR="001A4863" w:rsidRPr="00B345F8" w:rsidRDefault="004D6BBC" w:rsidP="004D6BBC">
            <w:pPr>
              <w:spacing w:line="276" w:lineRule="auto"/>
              <w:jc w:val="center"/>
              <w:rPr>
                <w:rFonts w:ascii="Arial" w:hAnsi="Arial" w:cs="Arial"/>
                <w:sz w:val="18"/>
                <w:szCs w:val="18"/>
                <w:lang w:val="es-MX"/>
              </w:rPr>
            </w:pPr>
            <w:r w:rsidRPr="00B345F8">
              <w:rPr>
                <w:rFonts w:ascii="Arial" w:hAnsi="Arial" w:cs="Arial"/>
                <w:sz w:val="18"/>
                <w:szCs w:val="18"/>
                <w:lang w:val="es-MX"/>
              </w:rPr>
              <w:t>a partir de las 15</w:t>
            </w:r>
            <w:r w:rsidR="001A4863" w:rsidRPr="00B345F8">
              <w:rPr>
                <w:rFonts w:ascii="Arial" w:hAnsi="Arial" w:cs="Arial"/>
                <w:sz w:val="18"/>
                <w:szCs w:val="18"/>
                <w:lang w:val="es-MX"/>
              </w:rPr>
              <w:t>:00 horas en las marquesinas informativas de</w:t>
            </w:r>
            <w:r w:rsidRPr="00B345F8">
              <w:rPr>
                <w:rFonts w:ascii="Arial" w:hAnsi="Arial" w:cs="Arial"/>
                <w:sz w:val="18"/>
                <w:szCs w:val="18"/>
                <w:lang w:val="es-MX"/>
              </w:rPr>
              <w:t xml:space="preserve"> </w:t>
            </w:r>
            <w:r w:rsidR="001A4863" w:rsidRPr="00B345F8">
              <w:rPr>
                <w:rFonts w:ascii="Arial" w:hAnsi="Arial" w:cs="Arial"/>
                <w:sz w:val="18"/>
                <w:szCs w:val="18"/>
                <w:lang w:val="es-MX"/>
              </w:rPr>
              <w:t>l</w:t>
            </w:r>
            <w:r w:rsidRPr="00B345F8">
              <w:rPr>
                <w:rFonts w:ascii="Arial" w:hAnsi="Arial" w:cs="Arial"/>
                <w:sz w:val="18"/>
                <w:szCs w:val="18"/>
                <w:lang w:val="es-MX"/>
              </w:rPr>
              <w:t>a</w:t>
            </w:r>
            <w:r w:rsidR="001A4863" w:rsidRPr="00B345F8">
              <w:rPr>
                <w:rFonts w:ascii="Arial" w:hAnsi="Arial" w:cs="Arial"/>
                <w:sz w:val="18"/>
                <w:szCs w:val="18"/>
                <w:lang w:val="es-MX"/>
              </w:rPr>
              <w:t xml:space="preserve"> </w:t>
            </w:r>
            <w:r w:rsidR="001A4863" w:rsidRPr="00B345F8">
              <w:rPr>
                <w:rFonts w:ascii="Arial" w:hAnsi="Arial" w:cs="Arial"/>
                <w:color w:val="000000"/>
                <w:sz w:val="18"/>
                <w:szCs w:val="18"/>
              </w:rPr>
              <w:t xml:space="preserve">Red Asistencial </w:t>
            </w:r>
            <w:r w:rsidR="00356821" w:rsidRPr="00B345F8">
              <w:rPr>
                <w:rFonts w:ascii="Arial" w:hAnsi="Arial" w:cs="Arial"/>
                <w:color w:val="000000"/>
                <w:sz w:val="18"/>
                <w:szCs w:val="18"/>
              </w:rPr>
              <w:t>Tacna</w:t>
            </w:r>
            <w:r w:rsidR="001A4863" w:rsidRPr="00B345F8">
              <w:rPr>
                <w:rFonts w:ascii="Arial" w:hAnsi="Arial" w:cs="Arial"/>
                <w:color w:val="000000"/>
                <w:sz w:val="18"/>
                <w:szCs w:val="18"/>
              </w:rPr>
              <w:t xml:space="preserve">, sito en </w:t>
            </w:r>
            <w:r w:rsidRPr="00B345F8">
              <w:rPr>
                <w:rFonts w:ascii="Arial" w:hAnsi="Arial" w:cs="Arial"/>
                <w:color w:val="000000"/>
                <w:sz w:val="18"/>
                <w:szCs w:val="18"/>
              </w:rPr>
              <w:t xml:space="preserve">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color w:val="000000"/>
                <w:sz w:val="18"/>
                <w:szCs w:val="18"/>
                <w:lang w:val="es-PE"/>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rPr>
          <w:trHeight w:val="251"/>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6</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 xml:space="preserve">Evaluación Psicotécnica </w:t>
            </w:r>
          </w:p>
        </w:tc>
        <w:tc>
          <w:tcPr>
            <w:tcW w:w="3654" w:type="dxa"/>
            <w:vAlign w:val="center"/>
            <w:hideMark/>
          </w:tcPr>
          <w:p w:rsidR="001A4863" w:rsidRPr="00B345F8" w:rsidRDefault="002F7AD9" w:rsidP="001809F9">
            <w:pPr>
              <w:spacing w:line="276" w:lineRule="auto"/>
              <w:jc w:val="center"/>
              <w:rPr>
                <w:rFonts w:ascii="Arial" w:hAnsi="Arial" w:cs="Arial"/>
                <w:sz w:val="18"/>
                <w:szCs w:val="18"/>
                <w:lang w:val="es-MX"/>
              </w:rPr>
            </w:pPr>
            <w:r w:rsidRPr="00B345F8">
              <w:rPr>
                <w:rFonts w:ascii="Arial" w:hAnsi="Arial" w:cs="Arial"/>
                <w:sz w:val="18"/>
                <w:szCs w:val="18"/>
                <w:lang w:val="es-MX"/>
              </w:rPr>
              <w:t xml:space="preserve">03 de septiembre </w:t>
            </w:r>
            <w:r w:rsidR="00392747" w:rsidRPr="00B345F8">
              <w:rPr>
                <w:rFonts w:ascii="Arial" w:hAnsi="Arial" w:cs="Arial"/>
                <w:sz w:val="18"/>
                <w:szCs w:val="18"/>
                <w:lang w:val="es-MX"/>
              </w:rPr>
              <w:t>del 2019</w:t>
            </w:r>
            <w:r w:rsidR="004D6BBC" w:rsidRPr="00B345F8">
              <w:rPr>
                <w:rFonts w:ascii="Arial" w:hAnsi="Arial" w:cs="Arial"/>
                <w:sz w:val="18"/>
                <w:szCs w:val="18"/>
                <w:lang w:val="es-MX"/>
              </w:rPr>
              <w:t xml:space="preserve"> a las 0</w:t>
            </w:r>
            <w:r w:rsidR="001F207C" w:rsidRPr="00B345F8">
              <w:rPr>
                <w:rFonts w:ascii="Arial" w:hAnsi="Arial" w:cs="Arial"/>
                <w:sz w:val="18"/>
                <w:szCs w:val="18"/>
                <w:lang w:val="es-MX"/>
              </w:rPr>
              <w:t>9</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lang w:val="es-MX"/>
              </w:rPr>
            </w:pPr>
            <w:r w:rsidRPr="00B345F8">
              <w:rPr>
                <w:rFonts w:ascii="Arial" w:hAnsi="Arial" w:cs="Arial"/>
                <w:color w:val="000000"/>
                <w:sz w:val="18"/>
                <w:szCs w:val="18"/>
                <w:lang w:val="es-PE"/>
              </w:rPr>
              <w:t>URRHH</w:t>
            </w: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7</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w:t>
            </w:r>
            <w:r w:rsidR="001F207C" w:rsidRPr="00B345F8">
              <w:rPr>
                <w:rFonts w:ascii="Arial" w:hAnsi="Arial" w:cs="Arial"/>
                <w:sz w:val="18"/>
                <w:szCs w:val="18"/>
                <w:lang w:val="es-MX"/>
              </w:rPr>
              <w:t>s de la Evaluación Psicotécnica</w:t>
            </w:r>
          </w:p>
        </w:tc>
        <w:tc>
          <w:tcPr>
            <w:tcW w:w="3654" w:type="dxa"/>
            <w:vAlign w:val="center"/>
            <w:hideMark/>
          </w:tcPr>
          <w:p w:rsidR="00392747" w:rsidRPr="00B345F8" w:rsidRDefault="002F7AD9">
            <w:pPr>
              <w:spacing w:line="276" w:lineRule="auto"/>
              <w:jc w:val="center"/>
              <w:rPr>
                <w:rFonts w:ascii="Arial" w:hAnsi="Arial" w:cs="Arial"/>
                <w:sz w:val="18"/>
                <w:szCs w:val="18"/>
                <w:lang w:val="es-MX"/>
              </w:rPr>
            </w:pPr>
            <w:r w:rsidRPr="00B345F8">
              <w:rPr>
                <w:rFonts w:ascii="Arial" w:hAnsi="Arial" w:cs="Arial"/>
                <w:sz w:val="18"/>
                <w:szCs w:val="18"/>
                <w:lang w:val="es-MX"/>
              </w:rPr>
              <w:t xml:space="preserve">03 de septiembre </w:t>
            </w:r>
            <w:r w:rsidR="003728C0" w:rsidRPr="00B345F8">
              <w:rPr>
                <w:rFonts w:ascii="Arial" w:hAnsi="Arial" w:cs="Arial"/>
                <w:sz w:val="18"/>
                <w:szCs w:val="18"/>
                <w:lang w:val="es-MX"/>
              </w:rPr>
              <w:t>del 2019</w:t>
            </w:r>
          </w:p>
          <w:p w:rsidR="001A4863" w:rsidRPr="00B345F8" w:rsidRDefault="001F207C" w:rsidP="00BF072D">
            <w:pPr>
              <w:spacing w:line="276" w:lineRule="auto"/>
              <w:jc w:val="center"/>
              <w:rPr>
                <w:rFonts w:ascii="Arial" w:hAnsi="Arial" w:cs="Arial"/>
                <w:sz w:val="18"/>
                <w:szCs w:val="18"/>
                <w:lang w:val="es-MX"/>
              </w:rPr>
            </w:pPr>
            <w:r w:rsidRPr="00B345F8">
              <w:rPr>
                <w:rFonts w:ascii="Arial" w:hAnsi="Arial" w:cs="Arial"/>
                <w:sz w:val="18"/>
                <w:szCs w:val="18"/>
                <w:lang w:val="es-MX"/>
              </w:rPr>
              <w:t xml:space="preserve"> a partir de las 11</w:t>
            </w:r>
            <w:r w:rsidR="001A4863" w:rsidRPr="00B345F8">
              <w:rPr>
                <w:rFonts w:ascii="Arial" w:hAnsi="Arial" w:cs="Arial"/>
                <w:sz w:val="18"/>
                <w:szCs w:val="18"/>
                <w:lang w:val="es-MX"/>
              </w:rPr>
              <w:t xml:space="preserve">:00 horas en las marquesinas informativas </w:t>
            </w:r>
            <w:r w:rsidR="00BF072D" w:rsidRPr="00B345F8">
              <w:rPr>
                <w:rFonts w:ascii="Arial" w:hAnsi="Arial" w:cs="Arial"/>
                <w:sz w:val="18"/>
                <w:szCs w:val="18"/>
                <w:lang w:val="es-MX"/>
              </w:rPr>
              <w:t xml:space="preserve"> de la Unidad de Recursos Humanos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8</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 Conocimientos</w:t>
            </w:r>
          </w:p>
        </w:tc>
        <w:tc>
          <w:tcPr>
            <w:tcW w:w="3654" w:type="dxa"/>
            <w:vAlign w:val="center"/>
            <w:hideMark/>
          </w:tcPr>
          <w:p w:rsidR="001A4863" w:rsidRPr="00B345F8" w:rsidRDefault="002F7AD9" w:rsidP="001F207C">
            <w:pPr>
              <w:spacing w:line="276" w:lineRule="auto"/>
              <w:jc w:val="center"/>
              <w:rPr>
                <w:rFonts w:ascii="Arial" w:hAnsi="Arial" w:cs="Arial"/>
                <w:sz w:val="18"/>
                <w:szCs w:val="18"/>
                <w:lang w:val="es-MX"/>
              </w:rPr>
            </w:pPr>
            <w:r w:rsidRPr="00B345F8">
              <w:rPr>
                <w:rFonts w:ascii="Arial" w:hAnsi="Arial" w:cs="Arial"/>
                <w:sz w:val="18"/>
                <w:szCs w:val="18"/>
                <w:lang w:val="es-MX"/>
              </w:rPr>
              <w:t xml:space="preserve">03 de septiembre </w:t>
            </w:r>
            <w:r w:rsidR="00995E41" w:rsidRPr="00B345F8">
              <w:rPr>
                <w:rFonts w:ascii="Arial" w:hAnsi="Arial" w:cs="Arial"/>
                <w:sz w:val="18"/>
                <w:szCs w:val="18"/>
                <w:lang w:val="es-MX"/>
              </w:rPr>
              <w:t>o</w:t>
            </w:r>
            <w:r w:rsidR="00392747" w:rsidRPr="00B345F8">
              <w:rPr>
                <w:rFonts w:ascii="Arial" w:hAnsi="Arial" w:cs="Arial"/>
                <w:sz w:val="18"/>
                <w:szCs w:val="18"/>
                <w:lang w:val="es-MX"/>
              </w:rPr>
              <w:t xml:space="preserve"> del 2019</w:t>
            </w:r>
            <w:r w:rsidR="00B345F8" w:rsidRPr="00B345F8">
              <w:rPr>
                <w:rFonts w:ascii="Arial" w:hAnsi="Arial" w:cs="Arial"/>
                <w:sz w:val="18"/>
                <w:szCs w:val="18"/>
                <w:lang w:val="es-MX"/>
              </w:rPr>
              <w:t xml:space="preserve"> a las 12</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9</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resultados de la Evaluación de Conocimientos</w:t>
            </w:r>
          </w:p>
        </w:tc>
        <w:tc>
          <w:tcPr>
            <w:tcW w:w="3654" w:type="dxa"/>
            <w:vAlign w:val="center"/>
            <w:hideMark/>
          </w:tcPr>
          <w:p w:rsidR="00392747" w:rsidRPr="00B345F8" w:rsidRDefault="002F7AD9">
            <w:pPr>
              <w:spacing w:line="276" w:lineRule="auto"/>
              <w:jc w:val="center"/>
              <w:rPr>
                <w:rFonts w:ascii="Arial" w:hAnsi="Arial" w:cs="Arial"/>
                <w:sz w:val="18"/>
                <w:szCs w:val="18"/>
                <w:lang w:val="es-MX"/>
              </w:rPr>
            </w:pPr>
            <w:r w:rsidRPr="00B345F8">
              <w:rPr>
                <w:rFonts w:ascii="Arial" w:hAnsi="Arial" w:cs="Arial"/>
                <w:sz w:val="18"/>
                <w:szCs w:val="18"/>
                <w:lang w:val="es-MX"/>
              </w:rPr>
              <w:t xml:space="preserve">03 de septiembre </w:t>
            </w:r>
            <w:r w:rsidR="00392747" w:rsidRPr="00B345F8">
              <w:rPr>
                <w:rFonts w:ascii="Arial" w:hAnsi="Arial" w:cs="Arial"/>
                <w:sz w:val="18"/>
                <w:szCs w:val="18"/>
                <w:lang w:val="es-MX"/>
              </w:rPr>
              <w:t>del 2019</w:t>
            </w:r>
          </w:p>
          <w:p w:rsidR="001A4863" w:rsidRPr="00B345F8" w:rsidRDefault="003728C0" w:rsidP="001F207C">
            <w:pPr>
              <w:spacing w:line="276" w:lineRule="auto"/>
              <w:jc w:val="center"/>
              <w:rPr>
                <w:rFonts w:ascii="Arial" w:hAnsi="Arial" w:cs="Arial"/>
                <w:sz w:val="18"/>
                <w:szCs w:val="18"/>
                <w:lang w:val="es-MX"/>
              </w:rPr>
            </w:pPr>
            <w:r w:rsidRPr="00B345F8">
              <w:rPr>
                <w:rFonts w:ascii="Arial" w:hAnsi="Arial" w:cs="Arial"/>
                <w:sz w:val="18"/>
                <w:szCs w:val="18"/>
                <w:lang w:val="es-MX"/>
              </w:rPr>
              <w:t>a partir de las 16</w:t>
            </w:r>
            <w:r w:rsidR="001A4863" w:rsidRPr="00B345F8">
              <w:rPr>
                <w:rFonts w:ascii="Arial" w:hAnsi="Arial" w:cs="Arial"/>
                <w:sz w:val="18"/>
                <w:szCs w:val="18"/>
                <w:lang w:val="es-MX"/>
              </w:rPr>
              <w:t xml:space="preserve">:00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10</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rPr>
              <w:t>Recepción de C.V. documentados de postulantes precalificados</w:t>
            </w:r>
          </w:p>
        </w:tc>
        <w:tc>
          <w:tcPr>
            <w:tcW w:w="3654" w:type="dxa"/>
            <w:vAlign w:val="center"/>
            <w:hideMark/>
          </w:tcPr>
          <w:p w:rsidR="00392747" w:rsidRPr="00B345F8" w:rsidRDefault="002F7AD9" w:rsidP="00900038">
            <w:pPr>
              <w:spacing w:line="276" w:lineRule="auto"/>
              <w:jc w:val="center"/>
              <w:rPr>
                <w:rFonts w:ascii="Arial" w:hAnsi="Arial" w:cs="Arial"/>
                <w:sz w:val="18"/>
                <w:szCs w:val="18"/>
                <w:lang w:val="es-MX"/>
              </w:rPr>
            </w:pPr>
            <w:r w:rsidRPr="00B345F8">
              <w:rPr>
                <w:rFonts w:ascii="Arial" w:hAnsi="Arial" w:cs="Arial"/>
                <w:sz w:val="18"/>
                <w:szCs w:val="18"/>
                <w:lang w:val="es-MX"/>
              </w:rPr>
              <w:t xml:space="preserve">04 de septiembre </w:t>
            </w:r>
            <w:r w:rsidR="00392747" w:rsidRPr="00B345F8">
              <w:rPr>
                <w:rFonts w:ascii="Arial" w:hAnsi="Arial" w:cs="Arial"/>
                <w:sz w:val="18"/>
                <w:szCs w:val="18"/>
                <w:lang w:val="es-MX"/>
              </w:rPr>
              <w:t>del 2019</w:t>
            </w:r>
          </w:p>
          <w:p w:rsidR="001A4863" w:rsidRPr="00B345F8" w:rsidRDefault="00B345F8">
            <w:pPr>
              <w:spacing w:line="276" w:lineRule="auto"/>
              <w:jc w:val="center"/>
              <w:rPr>
                <w:rFonts w:ascii="Arial" w:hAnsi="Arial" w:cs="Arial"/>
                <w:sz w:val="18"/>
                <w:szCs w:val="18"/>
                <w:lang w:val="es-MX"/>
              </w:rPr>
            </w:pPr>
            <w:r w:rsidRPr="00B345F8">
              <w:rPr>
                <w:rFonts w:ascii="Arial" w:hAnsi="Arial" w:cs="Arial"/>
                <w:sz w:val="18"/>
                <w:szCs w:val="18"/>
                <w:lang w:val="es-MX"/>
              </w:rPr>
              <w:t>de 08:00 a 13</w:t>
            </w:r>
            <w:r w:rsidR="001A4863" w:rsidRPr="00B345F8">
              <w:rPr>
                <w:rFonts w:ascii="Arial" w:hAnsi="Arial" w:cs="Arial"/>
                <w:sz w:val="18"/>
                <w:szCs w:val="18"/>
                <w:lang w:val="es-MX"/>
              </w:rPr>
              <w:t xml:space="preserve">:00 horas </w:t>
            </w:r>
          </w:p>
          <w:p w:rsidR="001A4863" w:rsidRPr="00B345F8" w:rsidRDefault="001A4863" w:rsidP="00F07237">
            <w:pPr>
              <w:spacing w:line="276" w:lineRule="auto"/>
              <w:jc w:val="center"/>
              <w:rPr>
                <w:rFonts w:ascii="Arial" w:hAnsi="Arial" w:cs="Arial"/>
                <w:sz w:val="18"/>
                <w:szCs w:val="18"/>
                <w:lang w:val="es-MX"/>
              </w:rPr>
            </w:pPr>
            <w:r w:rsidRPr="00B345F8">
              <w:rPr>
                <w:rFonts w:ascii="Arial" w:hAnsi="Arial" w:cs="Arial"/>
                <w:sz w:val="18"/>
                <w:szCs w:val="18"/>
                <w:lang w:val="es-MX"/>
              </w:rPr>
              <w:t xml:space="preserve">en la </w:t>
            </w:r>
            <w:r w:rsidR="00F07237" w:rsidRPr="00B345F8">
              <w:rPr>
                <w:rFonts w:ascii="Arial" w:hAnsi="Arial" w:cs="Arial"/>
                <w:sz w:val="18"/>
                <w:szCs w:val="18"/>
                <w:lang w:val="es-MX"/>
              </w:rPr>
              <w:t xml:space="preserve">Unidad </w:t>
            </w:r>
            <w:r w:rsidRPr="00B345F8">
              <w:rPr>
                <w:rFonts w:ascii="Arial" w:hAnsi="Arial" w:cs="Arial"/>
                <w:sz w:val="18"/>
                <w:szCs w:val="18"/>
                <w:lang w:val="es-MX"/>
              </w:rPr>
              <w:t xml:space="preserve">de Recursos Humanos de la Red </w:t>
            </w:r>
            <w:proofErr w:type="spellStart"/>
            <w:r w:rsidRPr="00B345F8">
              <w:rPr>
                <w:rFonts w:ascii="Arial" w:hAnsi="Arial" w:cs="Arial"/>
                <w:sz w:val="18"/>
                <w:szCs w:val="18"/>
                <w:lang w:val="es-MX"/>
              </w:rPr>
              <w:t>Asistenc</w:t>
            </w:r>
            <w:r w:rsidRPr="00B345F8">
              <w:rPr>
                <w:rFonts w:ascii="Arial" w:hAnsi="Arial" w:cs="Arial"/>
                <w:color w:val="000000"/>
                <w:sz w:val="18"/>
                <w:szCs w:val="18"/>
              </w:rPr>
              <w:t>ial</w:t>
            </w:r>
            <w:proofErr w:type="spellEnd"/>
            <w:r w:rsidRPr="00B345F8">
              <w:rPr>
                <w:rFonts w:ascii="Arial" w:hAnsi="Arial" w:cs="Arial"/>
                <w:color w:val="000000"/>
                <w:sz w:val="18"/>
                <w:szCs w:val="18"/>
              </w:rPr>
              <w:t xml:space="preserve"> </w:t>
            </w:r>
            <w:r w:rsidR="00356821" w:rsidRPr="00B345F8">
              <w:rPr>
                <w:rFonts w:ascii="Arial" w:hAnsi="Arial" w:cs="Arial"/>
                <w:color w:val="000000"/>
                <w:sz w:val="18"/>
                <w:szCs w:val="18"/>
              </w:rPr>
              <w:t>Tacna</w:t>
            </w:r>
            <w:r w:rsidR="001F207C" w:rsidRPr="00B345F8">
              <w:rPr>
                <w:rFonts w:ascii="Arial" w:hAnsi="Arial" w:cs="Arial"/>
                <w:color w:val="000000"/>
                <w:sz w:val="18"/>
                <w:szCs w:val="18"/>
              </w:rPr>
              <w:t xml:space="preserve">, sito en Carretera </w:t>
            </w:r>
            <w:proofErr w:type="spellStart"/>
            <w:r w:rsidR="001F207C" w:rsidRPr="00B345F8">
              <w:rPr>
                <w:rFonts w:ascii="Arial" w:hAnsi="Arial" w:cs="Arial"/>
                <w:color w:val="000000"/>
                <w:sz w:val="18"/>
                <w:szCs w:val="18"/>
              </w:rPr>
              <w:t>Calana</w:t>
            </w:r>
            <w:proofErr w:type="spellEnd"/>
            <w:r w:rsidR="001F207C" w:rsidRPr="00B345F8">
              <w:rPr>
                <w:rFonts w:ascii="Arial" w:hAnsi="Arial" w:cs="Arial"/>
                <w:color w:val="000000"/>
                <w:sz w:val="18"/>
                <w:szCs w:val="18"/>
              </w:rPr>
              <w:t xml:space="preserve"> km. 6.5 – Tacna</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rPr>
          <w:trHeight w:val="429"/>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11</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del C.V. u Hoja de Vida</w:t>
            </w:r>
          </w:p>
        </w:tc>
        <w:tc>
          <w:tcPr>
            <w:tcW w:w="3654" w:type="dxa"/>
            <w:vAlign w:val="center"/>
            <w:hideMark/>
          </w:tcPr>
          <w:p w:rsidR="001A4863" w:rsidRPr="00B345F8" w:rsidRDefault="001A4863" w:rsidP="002F7AD9">
            <w:pPr>
              <w:spacing w:line="276" w:lineRule="auto"/>
              <w:jc w:val="center"/>
              <w:rPr>
                <w:rFonts w:ascii="Arial" w:hAnsi="Arial" w:cs="Arial"/>
                <w:sz w:val="18"/>
                <w:szCs w:val="18"/>
                <w:lang w:val="es-MX"/>
              </w:rPr>
            </w:pPr>
            <w:r w:rsidRPr="00B345F8">
              <w:rPr>
                <w:rFonts w:ascii="Arial" w:hAnsi="Arial" w:cs="Arial"/>
                <w:sz w:val="18"/>
                <w:szCs w:val="18"/>
                <w:lang w:val="es-MX"/>
              </w:rPr>
              <w:t xml:space="preserve">A partir del </w:t>
            </w:r>
            <w:r w:rsidR="002F7AD9" w:rsidRPr="00B345F8">
              <w:rPr>
                <w:rFonts w:ascii="Arial" w:hAnsi="Arial" w:cs="Arial"/>
                <w:sz w:val="18"/>
                <w:szCs w:val="18"/>
                <w:lang w:val="es-MX"/>
              </w:rPr>
              <w:t xml:space="preserve">05 de septiembre </w:t>
            </w:r>
            <w:r w:rsidR="00392747" w:rsidRPr="00B345F8">
              <w:rPr>
                <w:rFonts w:ascii="Arial" w:hAnsi="Arial" w:cs="Arial"/>
                <w:sz w:val="18"/>
                <w:szCs w:val="18"/>
                <w:lang w:val="es-MX"/>
              </w:rPr>
              <w:t>del 2019</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12</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B345F8" w:rsidRDefault="002F7AD9">
            <w:pPr>
              <w:spacing w:line="276" w:lineRule="auto"/>
              <w:jc w:val="center"/>
              <w:rPr>
                <w:rFonts w:ascii="Arial" w:hAnsi="Arial" w:cs="Arial"/>
                <w:sz w:val="18"/>
                <w:szCs w:val="18"/>
                <w:lang w:val="es-MX"/>
              </w:rPr>
            </w:pPr>
            <w:r w:rsidRPr="00B345F8">
              <w:rPr>
                <w:rFonts w:ascii="Arial" w:hAnsi="Arial" w:cs="Arial"/>
                <w:sz w:val="18"/>
                <w:szCs w:val="18"/>
                <w:lang w:val="es-MX"/>
              </w:rPr>
              <w:t xml:space="preserve">06 de septiembre </w:t>
            </w:r>
            <w:r w:rsidR="00392747" w:rsidRPr="00B345F8">
              <w:rPr>
                <w:rFonts w:ascii="Arial" w:hAnsi="Arial" w:cs="Arial"/>
                <w:sz w:val="18"/>
                <w:szCs w:val="18"/>
                <w:lang w:val="es-MX"/>
              </w:rPr>
              <w:t>del 2019</w:t>
            </w:r>
          </w:p>
          <w:p w:rsidR="001A4863" w:rsidRPr="00B345F8" w:rsidRDefault="001A4863" w:rsidP="001F207C">
            <w:pPr>
              <w:spacing w:line="276" w:lineRule="auto"/>
              <w:jc w:val="center"/>
              <w:rPr>
                <w:rFonts w:ascii="Arial" w:hAnsi="Arial" w:cs="Arial"/>
                <w:sz w:val="18"/>
                <w:szCs w:val="18"/>
                <w:lang w:val="es-MX"/>
              </w:rPr>
            </w:pPr>
            <w:r w:rsidRPr="00B345F8">
              <w:rPr>
                <w:rFonts w:ascii="Arial" w:hAnsi="Arial" w:cs="Arial"/>
                <w:sz w:val="18"/>
                <w:szCs w:val="18"/>
                <w:lang w:val="es-MX"/>
              </w:rPr>
              <w:t xml:space="preserve"> a partir de las 16:00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hideMark/>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13</w:t>
            </w:r>
          </w:p>
        </w:tc>
        <w:tc>
          <w:tcPr>
            <w:tcW w:w="3008" w:type="dxa"/>
            <w:vAlign w:val="center"/>
            <w:hideMark/>
          </w:tcPr>
          <w:p w:rsidR="00EE5EAD" w:rsidRPr="00B345F8" w:rsidRDefault="00EE5EAD" w:rsidP="001F207C">
            <w:pPr>
              <w:spacing w:line="276" w:lineRule="auto"/>
              <w:jc w:val="both"/>
              <w:rPr>
                <w:rFonts w:ascii="Arial" w:hAnsi="Arial" w:cs="Arial"/>
                <w:sz w:val="18"/>
                <w:szCs w:val="18"/>
                <w:lang w:val="es-MX"/>
              </w:rPr>
            </w:pPr>
            <w:r w:rsidRPr="00B345F8">
              <w:rPr>
                <w:rFonts w:ascii="Arial" w:hAnsi="Arial" w:cs="Arial"/>
                <w:sz w:val="18"/>
                <w:szCs w:val="18"/>
                <w:lang w:val="es-MX"/>
              </w:rPr>
              <w:t>Evaluación Psicológica</w:t>
            </w:r>
          </w:p>
        </w:tc>
        <w:tc>
          <w:tcPr>
            <w:tcW w:w="3654" w:type="dxa"/>
            <w:vMerge w:val="restart"/>
            <w:vAlign w:val="center"/>
            <w:hideMark/>
          </w:tcPr>
          <w:p w:rsidR="00EE5EAD" w:rsidRPr="00B345F8" w:rsidRDefault="002F7AD9" w:rsidP="00CF0B71">
            <w:pPr>
              <w:spacing w:line="276" w:lineRule="auto"/>
              <w:rPr>
                <w:rFonts w:ascii="Arial" w:hAnsi="Arial" w:cs="Arial"/>
                <w:sz w:val="18"/>
                <w:szCs w:val="18"/>
                <w:lang w:val="es-MX"/>
              </w:rPr>
            </w:pPr>
            <w:r w:rsidRPr="00B345F8">
              <w:rPr>
                <w:rFonts w:ascii="Arial" w:hAnsi="Arial" w:cs="Arial"/>
                <w:sz w:val="18"/>
                <w:szCs w:val="18"/>
                <w:lang w:val="es-MX"/>
              </w:rPr>
              <w:t>09 de septiembre</w:t>
            </w:r>
            <w:r w:rsidR="00EE5EAD" w:rsidRPr="00B345F8">
              <w:rPr>
                <w:rFonts w:ascii="Arial" w:hAnsi="Arial" w:cs="Arial"/>
                <w:sz w:val="18"/>
                <w:szCs w:val="18"/>
                <w:lang w:val="es-MX"/>
              </w:rPr>
              <w:t xml:space="preserve"> a las 09:00 horas</w:t>
            </w:r>
          </w:p>
        </w:tc>
        <w:tc>
          <w:tcPr>
            <w:tcW w:w="1701" w:type="dxa"/>
            <w:vMerge w:val="restart"/>
            <w:vAlign w:val="center"/>
            <w:hideMark/>
          </w:tcPr>
          <w:p w:rsidR="00EE5EAD" w:rsidRPr="00B345F8" w:rsidRDefault="00EE5EAD">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14</w:t>
            </w:r>
          </w:p>
        </w:tc>
        <w:tc>
          <w:tcPr>
            <w:tcW w:w="3008" w:type="dxa"/>
            <w:vAlign w:val="center"/>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Evaluación Personal</w:t>
            </w:r>
          </w:p>
        </w:tc>
        <w:tc>
          <w:tcPr>
            <w:tcW w:w="3654" w:type="dxa"/>
            <w:vMerge/>
            <w:vAlign w:val="center"/>
          </w:tcPr>
          <w:p w:rsidR="00EE5EAD" w:rsidRPr="00B345F8" w:rsidRDefault="00EE5EAD" w:rsidP="00453525">
            <w:pPr>
              <w:spacing w:line="276" w:lineRule="auto"/>
              <w:jc w:val="center"/>
              <w:rPr>
                <w:rFonts w:ascii="Arial" w:hAnsi="Arial" w:cs="Arial"/>
                <w:sz w:val="18"/>
                <w:szCs w:val="18"/>
                <w:lang w:val="es-MX"/>
              </w:rPr>
            </w:pPr>
          </w:p>
        </w:tc>
        <w:tc>
          <w:tcPr>
            <w:tcW w:w="1701" w:type="dxa"/>
            <w:vMerge/>
            <w:vAlign w:val="center"/>
          </w:tcPr>
          <w:p w:rsidR="00EE5EAD" w:rsidRPr="00B345F8" w:rsidRDefault="00EE5EAD">
            <w:pPr>
              <w:spacing w:line="276" w:lineRule="auto"/>
              <w:jc w:val="center"/>
              <w:rPr>
                <w:rFonts w:ascii="Arial" w:hAnsi="Arial" w:cs="Arial"/>
                <w:color w:val="000000"/>
                <w:sz w:val="18"/>
                <w:szCs w:val="18"/>
                <w:lang w:val="es-PE"/>
              </w:rPr>
            </w:pPr>
          </w:p>
        </w:tc>
      </w:tr>
      <w:tr w:rsidR="001A4863" w:rsidRPr="00B345F8" w:rsidTr="00392747">
        <w:trPr>
          <w:trHeight w:val="503"/>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del Resultado Final</w:t>
            </w:r>
          </w:p>
        </w:tc>
        <w:tc>
          <w:tcPr>
            <w:tcW w:w="3654" w:type="dxa"/>
            <w:vAlign w:val="center"/>
            <w:hideMark/>
          </w:tcPr>
          <w:p w:rsidR="00EE5EAD" w:rsidRPr="00B345F8" w:rsidRDefault="002F7AD9" w:rsidP="00EE5EAD">
            <w:pPr>
              <w:spacing w:line="276" w:lineRule="auto"/>
              <w:jc w:val="center"/>
              <w:rPr>
                <w:rFonts w:ascii="Arial" w:hAnsi="Arial" w:cs="Arial"/>
                <w:sz w:val="18"/>
                <w:szCs w:val="18"/>
                <w:lang w:val="es-MX"/>
              </w:rPr>
            </w:pPr>
            <w:r w:rsidRPr="00B345F8">
              <w:rPr>
                <w:rFonts w:ascii="Arial" w:hAnsi="Arial" w:cs="Arial"/>
                <w:sz w:val="18"/>
                <w:szCs w:val="18"/>
                <w:lang w:val="es-MX"/>
              </w:rPr>
              <w:t xml:space="preserve">09 de septiembre </w:t>
            </w:r>
            <w:r w:rsidR="00EE5EAD" w:rsidRPr="00B345F8">
              <w:rPr>
                <w:rFonts w:ascii="Arial" w:hAnsi="Arial" w:cs="Arial"/>
                <w:sz w:val="18"/>
                <w:szCs w:val="18"/>
                <w:lang w:val="es-MX"/>
              </w:rPr>
              <w:t>del 2019</w:t>
            </w:r>
          </w:p>
          <w:p w:rsidR="001A4863" w:rsidRPr="00B345F8" w:rsidRDefault="00EE5EAD" w:rsidP="00EE5EAD">
            <w:pPr>
              <w:suppressAutoHyphens w:val="0"/>
              <w:spacing w:line="276" w:lineRule="auto"/>
              <w:jc w:val="center"/>
              <w:rPr>
                <w:rFonts w:ascii="Arial" w:hAnsi="Arial" w:cs="Arial"/>
                <w:sz w:val="18"/>
                <w:szCs w:val="18"/>
                <w:lang w:val="es-MX"/>
              </w:rPr>
            </w:pPr>
            <w:r w:rsidRPr="00B345F8">
              <w:rPr>
                <w:rFonts w:ascii="Arial" w:hAnsi="Arial" w:cs="Arial"/>
                <w:sz w:val="18"/>
                <w:szCs w:val="18"/>
                <w:lang w:val="es-MX"/>
              </w:rPr>
              <w:t xml:space="preserve">a partir de las 15:00 horas en las marquesinas informativas </w:t>
            </w:r>
            <w:r w:rsidRPr="00B345F8">
              <w:rPr>
                <w:rFonts w:ascii="Arial" w:hAnsi="Arial" w:cs="Arial"/>
                <w:color w:val="000000"/>
                <w:sz w:val="18"/>
                <w:szCs w:val="18"/>
              </w:rPr>
              <w:t xml:space="preserve">de la Red Asistencial Tacna, sito en 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y en la página web institucional</w:t>
            </w:r>
          </w:p>
        </w:tc>
        <w:tc>
          <w:tcPr>
            <w:tcW w:w="1701" w:type="dxa"/>
            <w:vAlign w:val="center"/>
            <w:hideMark/>
          </w:tcPr>
          <w:p w:rsidR="001A4863" w:rsidRPr="00B345F8" w:rsidRDefault="009C1589" w:rsidP="009C1589">
            <w:pPr>
              <w:suppressAutoHyphens w:val="0"/>
              <w:spacing w:line="276" w:lineRule="auto"/>
              <w:jc w:val="center"/>
              <w:rPr>
                <w:rFonts w:ascii="Arial" w:hAnsi="Arial" w:cs="Arial"/>
                <w:sz w:val="18"/>
                <w:szCs w:val="18"/>
              </w:rPr>
            </w:pPr>
            <w:r w:rsidRPr="00B345F8">
              <w:rPr>
                <w:rFonts w:ascii="Arial" w:hAnsi="Arial" w:cs="Arial"/>
                <w:color w:val="000000"/>
                <w:sz w:val="18"/>
                <w:szCs w:val="18"/>
                <w:lang w:val="es-PE"/>
              </w:rPr>
              <w:t>SGGI – GCTIC / U</w:t>
            </w:r>
            <w:r w:rsidR="00EE5EAD" w:rsidRPr="00B345F8">
              <w:rPr>
                <w:rFonts w:ascii="Arial" w:hAnsi="Arial" w:cs="Arial"/>
                <w:color w:val="000000"/>
                <w:sz w:val="18"/>
                <w:szCs w:val="18"/>
                <w:lang w:val="es-PE"/>
              </w:rPr>
              <w:t>RRHH</w:t>
            </w:r>
          </w:p>
        </w:tc>
      </w:tr>
      <w:tr w:rsidR="001A4863" w:rsidRPr="00B345F8" w:rsidTr="00392747">
        <w:trPr>
          <w:trHeight w:val="288"/>
        </w:trPr>
        <w:tc>
          <w:tcPr>
            <w:tcW w:w="8817" w:type="dxa"/>
            <w:gridSpan w:val="4"/>
            <w:shd w:val="clear" w:color="auto" w:fill="BFBFBF" w:themeFill="background1" w:themeFillShade="BF"/>
            <w:vAlign w:val="center"/>
            <w:hideMark/>
          </w:tcPr>
          <w:p w:rsidR="001A4863" w:rsidRPr="00B345F8" w:rsidRDefault="001A4863">
            <w:pPr>
              <w:spacing w:line="276" w:lineRule="auto"/>
              <w:rPr>
                <w:rFonts w:ascii="Arial" w:hAnsi="Arial" w:cs="Arial"/>
                <w:b/>
                <w:sz w:val="18"/>
                <w:szCs w:val="18"/>
                <w:lang w:val="es-MX"/>
              </w:rPr>
            </w:pPr>
            <w:r w:rsidRPr="00B345F8">
              <w:rPr>
                <w:rFonts w:ascii="Arial" w:hAnsi="Arial" w:cs="Arial"/>
                <w:b/>
                <w:sz w:val="18"/>
                <w:szCs w:val="18"/>
                <w:lang w:val="es-MX"/>
              </w:rPr>
              <w:t>SUSCRIPCIÓN Y REGISTRO DEL CONTRATO</w:t>
            </w:r>
          </w:p>
        </w:tc>
      </w:tr>
      <w:tr w:rsidR="00EE5EAD" w:rsidRPr="00B345F8" w:rsidTr="00EE5EAD">
        <w:trPr>
          <w:trHeight w:val="64"/>
        </w:trPr>
        <w:tc>
          <w:tcPr>
            <w:tcW w:w="454" w:type="dxa"/>
            <w:vAlign w:val="center"/>
            <w:hideMark/>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16</w:t>
            </w:r>
          </w:p>
        </w:tc>
        <w:tc>
          <w:tcPr>
            <w:tcW w:w="3008" w:type="dxa"/>
            <w:vAlign w:val="center"/>
            <w:hideMark/>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Suscripción del Contrato</w:t>
            </w:r>
          </w:p>
        </w:tc>
        <w:tc>
          <w:tcPr>
            <w:tcW w:w="3654" w:type="dxa"/>
            <w:shd w:val="clear" w:color="auto" w:fill="auto"/>
            <w:vAlign w:val="center"/>
          </w:tcPr>
          <w:p w:rsidR="00EE5EAD" w:rsidRPr="00B345F8" w:rsidRDefault="00423FBE" w:rsidP="001809F9">
            <w:pPr>
              <w:spacing w:line="276" w:lineRule="auto"/>
              <w:jc w:val="center"/>
              <w:rPr>
                <w:rFonts w:ascii="Arial" w:hAnsi="Arial" w:cs="Arial"/>
                <w:sz w:val="18"/>
                <w:szCs w:val="18"/>
                <w:lang w:val="es-MX"/>
              </w:rPr>
            </w:pPr>
            <w:r w:rsidRPr="00B345F8">
              <w:rPr>
                <w:rFonts w:ascii="Arial" w:hAnsi="Arial" w:cs="Arial"/>
                <w:sz w:val="18"/>
                <w:szCs w:val="18"/>
                <w:lang w:val="es-MX"/>
              </w:rPr>
              <w:t xml:space="preserve">Desde el </w:t>
            </w:r>
            <w:r w:rsidR="002F7AD9" w:rsidRPr="00B345F8">
              <w:rPr>
                <w:rFonts w:ascii="Arial" w:hAnsi="Arial" w:cs="Arial"/>
                <w:sz w:val="18"/>
                <w:szCs w:val="18"/>
                <w:lang w:val="es-MX"/>
              </w:rPr>
              <w:t xml:space="preserve">10 de septiembre </w:t>
            </w:r>
            <w:r w:rsidR="00EE5EAD" w:rsidRPr="00B345F8">
              <w:rPr>
                <w:rFonts w:ascii="Arial" w:hAnsi="Arial" w:cs="Arial"/>
                <w:sz w:val="18"/>
                <w:szCs w:val="18"/>
                <w:lang w:val="es-MX"/>
              </w:rPr>
              <w:t xml:space="preserve">del 2019 </w:t>
            </w:r>
          </w:p>
        </w:tc>
        <w:tc>
          <w:tcPr>
            <w:tcW w:w="1701" w:type="dxa"/>
            <w:shd w:val="clear" w:color="auto" w:fill="auto"/>
            <w:vAlign w:val="center"/>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B345F8">
        <w:rPr>
          <w:rFonts w:ascii="Arial" w:hAnsi="Arial" w:cs="Arial"/>
          <w:b/>
          <w:sz w:val="16"/>
          <w:szCs w:val="16"/>
        </w:rPr>
        <w:t>El Cronograma adjunto es tentativo, sujeto a variaciones que se darán a conocer</w:t>
      </w:r>
      <w:r w:rsidRPr="006D4695">
        <w:rPr>
          <w:rFonts w:ascii="Arial" w:hAnsi="Arial" w:cs="Arial"/>
          <w:b/>
          <w:sz w:val="16"/>
          <w:szCs w:val="16"/>
        </w:rPr>
        <w:t xml:space="preserve">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6D4695" w:rsidRPr="002B61CE" w:rsidRDefault="006D4695" w:rsidP="006D4695">
      <w:pPr>
        <w:pStyle w:val="Sinespaciado"/>
        <w:ind w:left="709"/>
        <w:jc w:val="both"/>
        <w:rPr>
          <w:rFonts w:ascii="Arial" w:hAnsi="Arial" w:cs="Arial"/>
          <w:sz w:val="20"/>
          <w:szCs w:val="20"/>
        </w:rPr>
      </w:pP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341F8E" w:rsidRPr="002B61CE" w:rsidRDefault="00341F8E" w:rsidP="00574B3C">
      <w:pPr>
        <w:pStyle w:val="Sinespaciado1"/>
        <w:jc w:val="both"/>
        <w:rPr>
          <w:rFonts w:ascii="Arial" w:hAnsi="Arial" w:cs="Arial"/>
        </w:rPr>
      </w:pP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9C1589">
      <w:pPr>
        <w:pStyle w:val="Sinespaciado"/>
        <w:ind w:left="993" w:hanging="285"/>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 xml:space="preserve">cancelado en alguno de los siguientes supuestos, sin que sea </w:t>
      </w:r>
      <w:r w:rsidR="009C1589">
        <w:rPr>
          <w:rFonts w:ascii="Arial" w:hAnsi="Arial" w:cs="Arial"/>
          <w:sz w:val="20"/>
          <w:szCs w:val="20"/>
        </w:rPr>
        <w:t xml:space="preserve">   </w:t>
      </w:r>
      <w:r w:rsidR="006D4FE1" w:rsidRPr="002B61CE">
        <w:rPr>
          <w:rFonts w:ascii="Arial" w:hAnsi="Arial" w:cs="Arial"/>
          <w:sz w:val="20"/>
          <w:szCs w:val="20"/>
        </w:rPr>
        <w:t>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A5065"/>
    <w:multiLevelType w:val="hybridMultilevel"/>
    <w:tmpl w:val="0540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81AB9E6"/>
    <w:name w:val="WWNum2"/>
    <w:lvl w:ilvl="0">
      <w:start w:val="1"/>
      <w:numFmt w:val="lowerLetter"/>
      <w:lvlText w:val="%1)"/>
      <w:lvlJc w:val="left"/>
      <w:pPr>
        <w:tabs>
          <w:tab w:val="num" w:pos="142"/>
        </w:tabs>
        <w:ind w:left="928" w:hanging="360"/>
      </w:pPr>
      <w:rPr>
        <w:rFonts w:ascii="Arial" w:hAnsi="Arial" w:cs="Arial" w:hint="default"/>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2008"/>
        </w:tabs>
        <w:ind w:left="2008" w:hanging="180"/>
      </w:pPr>
      <w:rPr>
        <w:rFonts w:cs="Times New Roman"/>
      </w:rPr>
    </w:lvl>
    <w:lvl w:ilvl="3">
      <w:start w:val="1"/>
      <w:numFmt w:val="decimal"/>
      <w:lvlText w:val="%4."/>
      <w:lvlJc w:val="left"/>
      <w:pPr>
        <w:tabs>
          <w:tab w:val="num" w:pos="2728"/>
        </w:tabs>
        <w:ind w:left="2728" w:hanging="360"/>
      </w:pPr>
      <w:rPr>
        <w:rFonts w:cs="Times New Roman"/>
      </w:rPr>
    </w:lvl>
    <w:lvl w:ilvl="4">
      <w:start w:val="1"/>
      <w:numFmt w:val="lowerLetter"/>
      <w:lvlText w:val="%5."/>
      <w:lvlJc w:val="left"/>
      <w:pPr>
        <w:tabs>
          <w:tab w:val="num" w:pos="3448"/>
        </w:tabs>
        <w:ind w:left="3448" w:hanging="360"/>
      </w:pPr>
      <w:rPr>
        <w:rFonts w:cs="Times New Roman"/>
      </w:rPr>
    </w:lvl>
    <w:lvl w:ilvl="5">
      <w:start w:val="1"/>
      <w:numFmt w:val="lowerRoman"/>
      <w:lvlText w:val="%6."/>
      <w:lvlJc w:val="left"/>
      <w:pPr>
        <w:tabs>
          <w:tab w:val="num" w:pos="4168"/>
        </w:tabs>
        <w:ind w:left="4168" w:hanging="180"/>
      </w:pPr>
      <w:rPr>
        <w:rFonts w:cs="Times New Roman"/>
      </w:rPr>
    </w:lvl>
    <w:lvl w:ilvl="6">
      <w:start w:val="1"/>
      <w:numFmt w:val="decimal"/>
      <w:lvlText w:val="%7."/>
      <w:lvlJc w:val="left"/>
      <w:pPr>
        <w:tabs>
          <w:tab w:val="num" w:pos="4888"/>
        </w:tabs>
        <w:ind w:left="4888" w:hanging="360"/>
      </w:pPr>
      <w:rPr>
        <w:rFonts w:cs="Times New Roman"/>
      </w:rPr>
    </w:lvl>
    <w:lvl w:ilvl="7">
      <w:start w:val="1"/>
      <w:numFmt w:val="lowerLetter"/>
      <w:lvlText w:val="%8."/>
      <w:lvlJc w:val="left"/>
      <w:pPr>
        <w:tabs>
          <w:tab w:val="num" w:pos="5608"/>
        </w:tabs>
        <w:ind w:left="5608" w:hanging="360"/>
      </w:pPr>
      <w:rPr>
        <w:rFonts w:cs="Times New Roman"/>
      </w:rPr>
    </w:lvl>
    <w:lvl w:ilvl="8">
      <w:start w:val="1"/>
      <w:numFmt w:val="lowerRoman"/>
      <w:lvlText w:val="%9."/>
      <w:lvlJc w:val="left"/>
      <w:pPr>
        <w:tabs>
          <w:tab w:val="num" w:pos="6328"/>
        </w:tabs>
        <w:ind w:left="6328" w:hanging="180"/>
      </w:pPr>
      <w:rPr>
        <w:rFonts w:cs="Times New Roman"/>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CA5A77"/>
    <w:multiLevelType w:val="hybridMultilevel"/>
    <w:tmpl w:val="EAB0EA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DDB3052"/>
    <w:multiLevelType w:val="hybridMultilevel"/>
    <w:tmpl w:val="F25AFFE4"/>
    <w:lvl w:ilvl="0" w:tplc="280A0017">
      <w:start w:val="1"/>
      <w:numFmt w:val="lowerLetter"/>
      <w:lvlText w:val="%1)"/>
      <w:lvlJc w:val="left"/>
      <w:pPr>
        <w:ind w:left="1126" w:hanging="360"/>
      </w:pPr>
    </w:lvl>
    <w:lvl w:ilvl="1" w:tplc="280A0019" w:tentative="1">
      <w:start w:val="1"/>
      <w:numFmt w:val="lowerLetter"/>
      <w:lvlText w:val="%2."/>
      <w:lvlJc w:val="left"/>
      <w:pPr>
        <w:ind w:left="1846" w:hanging="360"/>
      </w:pPr>
    </w:lvl>
    <w:lvl w:ilvl="2" w:tplc="280A001B" w:tentative="1">
      <w:start w:val="1"/>
      <w:numFmt w:val="lowerRoman"/>
      <w:lvlText w:val="%3."/>
      <w:lvlJc w:val="right"/>
      <w:pPr>
        <w:ind w:left="2566" w:hanging="180"/>
      </w:pPr>
    </w:lvl>
    <w:lvl w:ilvl="3" w:tplc="280A000F" w:tentative="1">
      <w:start w:val="1"/>
      <w:numFmt w:val="decimal"/>
      <w:lvlText w:val="%4."/>
      <w:lvlJc w:val="left"/>
      <w:pPr>
        <w:ind w:left="3286" w:hanging="360"/>
      </w:pPr>
    </w:lvl>
    <w:lvl w:ilvl="4" w:tplc="280A0019" w:tentative="1">
      <w:start w:val="1"/>
      <w:numFmt w:val="lowerLetter"/>
      <w:lvlText w:val="%5."/>
      <w:lvlJc w:val="left"/>
      <w:pPr>
        <w:ind w:left="4006" w:hanging="360"/>
      </w:pPr>
    </w:lvl>
    <w:lvl w:ilvl="5" w:tplc="280A001B" w:tentative="1">
      <w:start w:val="1"/>
      <w:numFmt w:val="lowerRoman"/>
      <w:lvlText w:val="%6."/>
      <w:lvlJc w:val="right"/>
      <w:pPr>
        <w:ind w:left="4726" w:hanging="180"/>
      </w:pPr>
    </w:lvl>
    <w:lvl w:ilvl="6" w:tplc="280A000F" w:tentative="1">
      <w:start w:val="1"/>
      <w:numFmt w:val="decimal"/>
      <w:lvlText w:val="%7."/>
      <w:lvlJc w:val="left"/>
      <w:pPr>
        <w:ind w:left="5446" w:hanging="360"/>
      </w:pPr>
    </w:lvl>
    <w:lvl w:ilvl="7" w:tplc="280A0019" w:tentative="1">
      <w:start w:val="1"/>
      <w:numFmt w:val="lowerLetter"/>
      <w:lvlText w:val="%8."/>
      <w:lvlJc w:val="left"/>
      <w:pPr>
        <w:ind w:left="6166" w:hanging="360"/>
      </w:pPr>
    </w:lvl>
    <w:lvl w:ilvl="8" w:tplc="280A001B" w:tentative="1">
      <w:start w:val="1"/>
      <w:numFmt w:val="lowerRoman"/>
      <w:lvlText w:val="%9."/>
      <w:lvlJc w:val="right"/>
      <w:pPr>
        <w:ind w:left="688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217EC"/>
    <w:multiLevelType w:val="hybridMultilevel"/>
    <w:tmpl w:val="BC0C952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4E334DAA"/>
    <w:multiLevelType w:val="hybridMultilevel"/>
    <w:tmpl w:val="ED9C104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4EA13EF7"/>
    <w:multiLevelType w:val="hybridMultilevel"/>
    <w:tmpl w:val="91CE08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38"/>
  </w:num>
  <w:num w:numId="4">
    <w:abstractNumId w:val="25"/>
  </w:num>
  <w:num w:numId="5">
    <w:abstractNumId w:val="18"/>
  </w:num>
  <w:num w:numId="6">
    <w:abstractNumId w:val="6"/>
  </w:num>
  <w:num w:numId="7">
    <w:abstractNumId w:val="22"/>
  </w:num>
  <w:num w:numId="8">
    <w:abstractNumId w:val="10"/>
  </w:num>
  <w:num w:numId="9">
    <w:abstractNumId w:val="23"/>
  </w:num>
  <w:num w:numId="10">
    <w:abstractNumId w:val="9"/>
  </w:num>
  <w:num w:numId="11">
    <w:abstractNumId w:val="13"/>
  </w:num>
  <w:num w:numId="12">
    <w:abstractNumId w:val="27"/>
  </w:num>
  <w:num w:numId="13">
    <w:abstractNumId w:val="35"/>
  </w:num>
  <w:num w:numId="14">
    <w:abstractNumId w:val="19"/>
  </w:num>
  <w:num w:numId="15">
    <w:abstractNumId w:val="21"/>
  </w:num>
  <w:num w:numId="16">
    <w:abstractNumId w:val="36"/>
  </w:num>
  <w:num w:numId="17">
    <w:abstractNumId w:val="15"/>
  </w:num>
  <w:num w:numId="18">
    <w:abstractNumId w:val="37"/>
  </w:num>
  <w:num w:numId="19">
    <w:abstractNumId w:val="39"/>
  </w:num>
  <w:num w:numId="20">
    <w:abstractNumId w:val="12"/>
  </w:num>
  <w:num w:numId="21">
    <w:abstractNumId w:val="32"/>
  </w:num>
  <w:num w:numId="22">
    <w:abstractNumId w:val="17"/>
  </w:num>
  <w:num w:numId="23">
    <w:abstractNumId w:val="7"/>
  </w:num>
  <w:num w:numId="24">
    <w:abstractNumId w:val="3"/>
  </w:num>
  <w:num w:numId="25">
    <w:abstractNumId w:val="34"/>
  </w:num>
  <w:num w:numId="26">
    <w:abstractNumId w:val="26"/>
  </w:num>
  <w:num w:numId="27">
    <w:abstractNumId w:val="5"/>
  </w:num>
  <w:num w:numId="28">
    <w:abstractNumId w:val="20"/>
  </w:num>
  <w:num w:numId="29">
    <w:abstractNumId w:val="11"/>
  </w:num>
  <w:num w:numId="30">
    <w:abstractNumId w:val="16"/>
  </w:num>
  <w:num w:numId="31">
    <w:abstractNumId w:val="29"/>
  </w:num>
  <w:num w:numId="32">
    <w:abstractNumId w:val="8"/>
  </w:num>
  <w:num w:numId="33">
    <w:abstractNumId w:val="36"/>
  </w:num>
  <w:num w:numId="34">
    <w:abstractNumId w:val="1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28"/>
  </w:num>
  <w:num w:numId="40">
    <w:abstractNumId w:val="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23F2"/>
    <w:rsid w:val="000A733A"/>
    <w:rsid w:val="000B6EE2"/>
    <w:rsid w:val="000C0DC9"/>
    <w:rsid w:val="000C4F56"/>
    <w:rsid w:val="000D08D9"/>
    <w:rsid w:val="000D1B42"/>
    <w:rsid w:val="000E038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6057"/>
    <w:rsid w:val="001510CE"/>
    <w:rsid w:val="001519A3"/>
    <w:rsid w:val="001528A7"/>
    <w:rsid w:val="0015441C"/>
    <w:rsid w:val="00154CB9"/>
    <w:rsid w:val="00162209"/>
    <w:rsid w:val="00162222"/>
    <w:rsid w:val="00162588"/>
    <w:rsid w:val="00162A25"/>
    <w:rsid w:val="00165636"/>
    <w:rsid w:val="00176F90"/>
    <w:rsid w:val="00177879"/>
    <w:rsid w:val="001809F9"/>
    <w:rsid w:val="00183608"/>
    <w:rsid w:val="00183695"/>
    <w:rsid w:val="00190E96"/>
    <w:rsid w:val="00192256"/>
    <w:rsid w:val="0019356A"/>
    <w:rsid w:val="00194A62"/>
    <w:rsid w:val="00196A2A"/>
    <w:rsid w:val="00197059"/>
    <w:rsid w:val="001A0E61"/>
    <w:rsid w:val="001A4863"/>
    <w:rsid w:val="001A56F5"/>
    <w:rsid w:val="001A6ED7"/>
    <w:rsid w:val="001B0170"/>
    <w:rsid w:val="001B2691"/>
    <w:rsid w:val="001B49B5"/>
    <w:rsid w:val="001B6EE1"/>
    <w:rsid w:val="001B7E9C"/>
    <w:rsid w:val="001C2EAF"/>
    <w:rsid w:val="001C7916"/>
    <w:rsid w:val="001D1D35"/>
    <w:rsid w:val="001D2A98"/>
    <w:rsid w:val="001D6315"/>
    <w:rsid w:val="001F207C"/>
    <w:rsid w:val="001F4378"/>
    <w:rsid w:val="0020119E"/>
    <w:rsid w:val="00207FE1"/>
    <w:rsid w:val="0021047B"/>
    <w:rsid w:val="0021068C"/>
    <w:rsid w:val="002224F6"/>
    <w:rsid w:val="002312BF"/>
    <w:rsid w:val="0023144A"/>
    <w:rsid w:val="00233AEA"/>
    <w:rsid w:val="0023410F"/>
    <w:rsid w:val="002373AD"/>
    <w:rsid w:val="0024148F"/>
    <w:rsid w:val="00241CC3"/>
    <w:rsid w:val="00246513"/>
    <w:rsid w:val="002509C1"/>
    <w:rsid w:val="00263A86"/>
    <w:rsid w:val="00264505"/>
    <w:rsid w:val="002674AF"/>
    <w:rsid w:val="00272189"/>
    <w:rsid w:val="00272938"/>
    <w:rsid w:val="00280EAD"/>
    <w:rsid w:val="002811B0"/>
    <w:rsid w:val="00285FC6"/>
    <w:rsid w:val="00286EE9"/>
    <w:rsid w:val="00287527"/>
    <w:rsid w:val="002901A0"/>
    <w:rsid w:val="002911BE"/>
    <w:rsid w:val="00291200"/>
    <w:rsid w:val="0029451D"/>
    <w:rsid w:val="00297139"/>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0C62"/>
    <w:rsid w:val="002F52F6"/>
    <w:rsid w:val="002F7AD9"/>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47FED"/>
    <w:rsid w:val="00350456"/>
    <w:rsid w:val="00351895"/>
    <w:rsid w:val="00352D09"/>
    <w:rsid w:val="00355E8F"/>
    <w:rsid w:val="00356821"/>
    <w:rsid w:val="00364B92"/>
    <w:rsid w:val="003728C0"/>
    <w:rsid w:val="00377474"/>
    <w:rsid w:val="00380A89"/>
    <w:rsid w:val="00383591"/>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3CC0"/>
    <w:rsid w:val="00404100"/>
    <w:rsid w:val="004059F6"/>
    <w:rsid w:val="00410EA2"/>
    <w:rsid w:val="00411443"/>
    <w:rsid w:val="00414FFF"/>
    <w:rsid w:val="00415B8A"/>
    <w:rsid w:val="0041620F"/>
    <w:rsid w:val="004208BA"/>
    <w:rsid w:val="00422B43"/>
    <w:rsid w:val="004230D8"/>
    <w:rsid w:val="00423FBE"/>
    <w:rsid w:val="0042547F"/>
    <w:rsid w:val="0042785F"/>
    <w:rsid w:val="00433937"/>
    <w:rsid w:val="004353ED"/>
    <w:rsid w:val="00435E24"/>
    <w:rsid w:val="0043775C"/>
    <w:rsid w:val="00453525"/>
    <w:rsid w:val="004545C9"/>
    <w:rsid w:val="004568F4"/>
    <w:rsid w:val="0046690F"/>
    <w:rsid w:val="00466EFD"/>
    <w:rsid w:val="0046731D"/>
    <w:rsid w:val="00471CB9"/>
    <w:rsid w:val="004725D4"/>
    <w:rsid w:val="004766EF"/>
    <w:rsid w:val="004769D2"/>
    <w:rsid w:val="00477F38"/>
    <w:rsid w:val="004821AA"/>
    <w:rsid w:val="00483025"/>
    <w:rsid w:val="0048619E"/>
    <w:rsid w:val="00487EA4"/>
    <w:rsid w:val="0049133A"/>
    <w:rsid w:val="0049241D"/>
    <w:rsid w:val="0049361D"/>
    <w:rsid w:val="00496A6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21BA9"/>
    <w:rsid w:val="00524302"/>
    <w:rsid w:val="00527566"/>
    <w:rsid w:val="00530ECF"/>
    <w:rsid w:val="00531246"/>
    <w:rsid w:val="00536431"/>
    <w:rsid w:val="00540F4F"/>
    <w:rsid w:val="00544C06"/>
    <w:rsid w:val="0055122D"/>
    <w:rsid w:val="00552EC4"/>
    <w:rsid w:val="00553728"/>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1F39"/>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6635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A6CB2"/>
    <w:rsid w:val="006B1021"/>
    <w:rsid w:val="006B2DD4"/>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15663"/>
    <w:rsid w:val="007248A3"/>
    <w:rsid w:val="007252B0"/>
    <w:rsid w:val="0072691F"/>
    <w:rsid w:val="00730312"/>
    <w:rsid w:val="00730B55"/>
    <w:rsid w:val="00740A47"/>
    <w:rsid w:val="00742EA3"/>
    <w:rsid w:val="007431E3"/>
    <w:rsid w:val="00744D39"/>
    <w:rsid w:val="00744E24"/>
    <w:rsid w:val="00747908"/>
    <w:rsid w:val="00751210"/>
    <w:rsid w:val="00755EC5"/>
    <w:rsid w:val="007612AC"/>
    <w:rsid w:val="00761D4D"/>
    <w:rsid w:val="00762EAA"/>
    <w:rsid w:val="00762FF3"/>
    <w:rsid w:val="00765FC8"/>
    <w:rsid w:val="00766739"/>
    <w:rsid w:val="00771DAE"/>
    <w:rsid w:val="00775038"/>
    <w:rsid w:val="00775F58"/>
    <w:rsid w:val="00784396"/>
    <w:rsid w:val="00784628"/>
    <w:rsid w:val="00790553"/>
    <w:rsid w:val="007905EE"/>
    <w:rsid w:val="00794B5B"/>
    <w:rsid w:val="0079582E"/>
    <w:rsid w:val="0079706F"/>
    <w:rsid w:val="007A074A"/>
    <w:rsid w:val="007A0DE4"/>
    <w:rsid w:val="007A159D"/>
    <w:rsid w:val="007A42E0"/>
    <w:rsid w:val="007A785E"/>
    <w:rsid w:val="007B1CEA"/>
    <w:rsid w:val="007C0474"/>
    <w:rsid w:val="007C747D"/>
    <w:rsid w:val="007D4A5F"/>
    <w:rsid w:val="007E4B97"/>
    <w:rsid w:val="007F2378"/>
    <w:rsid w:val="007F45F6"/>
    <w:rsid w:val="007F4DB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57ADA"/>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09C0"/>
    <w:rsid w:val="008A4506"/>
    <w:rsid w:val="008A78F4"/>
    <w:rsid w:val="008B37F5"/>
    <w:rsid w:val="008B6529"/>
    <w:rsid w:val="008C41BD"/>
    <w:rsid w:val="008C558D"/>
    <w:rsid w:val="008D2C0C"/>
    <w:rsid w:val="008D2F83"/>
    <w:rsid w:val="008D4E32"/>
    <w:rsid w:val="008D56B5"/>
    <w:rsid w:val="008E1D77"/>
    <w:rsid w:val="008E3546"/>
    <w:rsid w:val="008E7C4C"/>
    <w:rsid w:val="008F55F3"/>
    <w:rsid w:val="00900038"/>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030D"/>
    <w:rsid w:val="009533D0"/>
    <w:rsid w:val="0095356E"/>
    <w:rsid w:val="00965E88"/>
    <w:rsid w:val="009718FD"/>
    <w:rsid w:val="00972E7F"/>
    <w:rsid w:val="0097415F"/>
    <w:rsid w:val="00976A2E"/>
    <w:rsid w:val="009907CF"/>
    <w:rsid w:val="00995E41"/>
    <w:rsid w:val="009974A2"/>
    <w:rsid w:val="009A090A"/>
    <w:rsid w:val="009A0F25"/>
    <w:rsid w:val="009A1B58"/>
    <w:rsid w:val="009A290F"/>
    <w:rsid w:val="009A3CE1"/>
    <w:rsid w:val="009B1CA8"/>
    <w:rsid w:val="009B4280"/>
    <w:rsid w:val="009B4F7C"/>
    <w:rsid w:val="009C1589"/>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0EC4"/>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82C0F"/>
    <w:rsid w:val="00A93D30"/>
    <w:rsid w:val="00AA050D"/>
    <w:rsid w:val="00AA1780"/>
    <w:rsid w:val="00AA34D6"/>
    <w:rsid w:val="00AA4809"/>
    <w:rsid w:val="00AA612F"/>
    <w:rsid w:val="00AB0BFA"/>
    <w:rsid w:val="00AB223A"/>
    <w:rsid w:val="00AB388B"/>
    <w:rsid w:val="00AB538A"/>
    <w:rsid w:val="00AB760B"/>
    <w:rsid w:val="00AD0173"/>
    <w:rsid w:val="00AD2768"/>
    <w:rsid w:val="00AD3429"/>
    <w:rsid w:val="00AD5D63"/>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A97"/>
    <w:rsid w:val="00B27179"/>
    <w:rsid w:val="00B344CC"/>
    <w:rsid w:val="00B345F8"/>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072D"/>
    <w:rsid w:val="00BF1A56"/>
    <w:rsid w:val="00BF5FDB"/>
    <w:rsid w:val="00C00C06"/>
    <w:rsid w:val="00C03FE9"/>
    <w:rsid w:val="00C0444D"/>
    <w:rsid w:val="00C05621"/>
    <w:rsid w:val="00C064E1"/>
    <w:rsid w:val="00C22781"/>
    <w:rsid w:val="00C2295D"/>
    <w:rsid w:val="00C23366"/>
    <w:rsid w:val="00C26752"/>
    <w:rsid w:val="00C27EA2"/>
    <w:rsid w:val="00C31E9C"/>
    <w:rsid w:val="00C31F4B"/>
    <w:rsid w:val="00C37468"/>
    <w:rsid w:val="00C40401"/>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0B71"/>
    <w:rsid w:val="00CF0CA2"/>
    <w:rsid w:val="00CF1C16"/>
    <w:rsid w:val="00CF391C"/>
    <w:rsid w:val="00CF3B57"/>
    <w:rsid w:val="00CF4516"/>
    <w:rsid w:val="00D00B12"/>
    <w:rsid w:val="00D018C3"/>
    <w:rsid w:val="00D01C33"/>
    <w:rsid w:val="00D149D4"/>
    <w:rsid w:val="00D14D5A"/>
    <w:rsid w:val="00D16893"/>
    <w:rsid w:val="00D21986"/>
    <w:rsid w:val="00D265CB"/>
    <w:rsid w:val="00D2667C"/>
    <w:rsid w:val="00D27BC8"/>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6443"/>
    <w:rsid w:val="00DC0B05"/>
    <w:rsid w:val="00DD536C"/>
    <w:rsid w:val="00DE3309"/>
    <w:rsid w:val="00DF5EFE"/>
    <w:rsid w:val="00DF732F"/>
    <w:rsid w:val="00E00737"/>
    <w:rsid w:val="00E01485"/>
    <w:rsid w:val="00E03867"/>
    <w:rsid w:val="00E03F6F"/>
    <w:rsid w:val="00E0426D"/>
    <w:rsid w:val="00E154E5"/>
    <w:rsid w:val="00E15B31"/>
    <w:rsid w:val="00E17519"/>
    <w:rsid w:val="00E23344"/>
    <w:rsid w:val="00E233BA"/>
    <w:rsid w:val="00E25BF0"/>
    <w:rsid w:val="00E27581"/>
    <w:rsid w:val="00E42904"/>
    <w:rsid w:val="00E42915"/>
    <w:rsid w:val="00E439D8"/>
    <w:rsid w:val="00E46E7C"/>
    <w:rsid w:val="00E47EA2"/>
    <w:rsid w:val="00E606AC"/>
    <w:rsid w:val="00E627B6"/>
    <w:rsid w:val="00E64B6F"/>
    <w:rsid w:val="00E70282"/>
    <w:rsid w:val="00E7348C"/>
    <w:rsid w:val="00E7447E"/>
    <w:rsid w:val="00E76C0A"/>
    <w:rsid w:val="00E84404"/>
    <w:rsid w:val="00E9149F"/>
    <w:rsid w:val="00E95011"/>
    <w:rsid w:val="00E9558C"/>
    <w:rsid w:val="00EA0B51"/>
    <w:rsid w:val="00EA105F"/>
    <w:rsid w:val="00EA18D0"/>
    <w:rsid w:val="00EB08F8"/>
    <w:rsid w:val="00EB20CE"/>
    <w:rsid w:val="00EB25D0"/>
    <w:rsid w:val="00EB7BF4"/>
    <w:rsid w:val="00ED1BBD"/>
    <w:rsid w:val="00ED4686"/>
    <w:rsid w:val="00ED7FE5"/>
    <w:rsid w:val="00EE2087"/>
    <w:rsid w:val="00EE2A87"/>
    <w:rsid w:val="00EE5EAD"/>
    <w:rsid w:val="00EE66F2"/>
    <w:rsid w:val="00EE6D43"/>
    <w:rsid w:val="00EF2F45"/>
    <w:rsid w:val="00EF302D"/>
    <w:rsid w:val="00EF47B3"/>
    <w:rsid w:val="00EF6859"/>
    <w:rsid w:val="00F0035B"/>
    <w:rsid w:val="00F00470"/>
    <w:rsid w:val="00F0509E"/>
    <w:rsid w:val="00F07237"/>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77791"/>
    <w:rsid w:val="00F8299A"/>
    <w:rsid w:val="00F85B77"/>
    <w:rsid w:val="00F85E94"/>
    <w:rsid w:val="00F85ED6"/>
    <w:rsid w:val="00F87336"/>
    <w:rsid w:val="00FA01CE"/>
    <w:rsid w:val="00FA09AA"/>
    <w:rsid w:val="00FA1DFB"/>
    <w:rsid w:val="00FA1F49"/>
    <w:rsid w:val="00FB00AB"/>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F31A2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 w:type="paragraph" w:customStyle="1" w:styleId="Prrafodelista3">
    <w:name w:val="Párrafo de lista3"/>
    <w:basedOn w:val="Normal"/>
    <w:rsid w:val="0023410F"/>
    <w:pPr>
      <w:spacing w:line="100" w:lineRule="atLeast"/>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6623955">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9517565">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3790874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855FA-806A-4C5F-97FC-0824FDAF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2492</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299</cp:revision>
  <dcterms:created xsi:type="dcterms:W3CDTF">2017-04-12T17:29:00Z</dcterms:created>
  <dcterms:modified xsi:type="dcterms:W3CDTF">2019-08-07T17:10:00Z</dcterms:modified>
</cp:coreProperties>
</file>