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2A5A" w14:textId="77777777" w:rsidR="009154AB" w:rsidRPr="00502110" w:rsidRDefault="009154AB" w:rsidP="0089008A">
      <w:pPr>
        <w:pStyle w:val="Sinespaciado"/>
        <w:jc w:val="center"/>
        <w:rPr>
          <w:rFonts w:ascii="Arial" w:hAnsi="Arial" w:cs="Arial"/>
          <w:b/>
          <w:sz w:val="20"/>
          <w:szCs w:val="20"/>
          <w:lang w:val="es-PE"/>
        </w:rPr>
      </w:pPr>
    </w:p>
    <w:p w14:paraId="0B1DA77B" w14:textId="5323466A"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SEGURO SOCIAL DE SALUD (ESSALUD)</w:t>
      </w:r>
    </w:p>
    <w:p w14:paraId="0BAEDDF2" w14:textId="77777777" w:rsidR="0089008A" w:rsidRPr="002D2813" w:rsidRDefault="0089008A" w:rsidP="0089008A">
      <w:pPr>
        <w:pStyle w:val="Sinespaciado"/>
        <w:jc w:val="center"/>
        <w:rPr>
          <w:rFonts w:ascii="Arial" w:hAnsi="Arial" w:cs="Arial"/>
          <w:b/>
          <w:bCs/>
          <w:sz w:val="20"/>
          <w:szCs w:val="20"/>
          <w:lang w:eastAsia="es-PE"/>
        </w:rPr>
      </w:pPr>
    </w:p>
    <w:p w14:paraId="4E855299" w14:textId="51E13BB5" w:rsidR="0089008A" w:rsidRPr="004C7BD9" w:rsidRDefault="0089008A" w:rsidP="0089008A">
      <w:pPr>
        <w:pStyle w:val="Sangradetextonormal"/>
        <w:tabs>
          <w:tab w:val="left" w:pos="0"/>
        </w:tabs>
        <w:jc w:val="center"/>
        <w:rPr>
          <w:rFonts w:ascii="Arial" w:hAnsi="Arial" w:cs="Arial"/>
          <w:b/>
          <w:u w:val="single"/>
          <w:lang w:eastAsia="en-US"/>
        </w:rPr>
      </w:pPr>
      <w:r w:rsidRPr="002D2813">
        <w:rPr>
          <w:rFonts w:ascii="Arial" w:hAnsi="Arial" w:cs="Arial"/>
          <w:b/>
          <w:lang w:eastAsia="en-US"/>
        </w:rPr>
        <w:t>PROCESO DE SELECCIÓN DE PERSONAL POR</w:t>
      </w:r>
      <w:r w:rsidR="00DD3857">
        <w:rPr>
          <w:rFonts w:ascii="Arial" w:hAnsi="Arial" w:cs="Arial"/>
          <w:b/>
          <w:lang w:eastAsia="en-US"/>
        </w:rPr>
        <w:t xml:space="preserve"> </w:t>
      </w:r>
      <w:r w:rsidR="00DD3857" w:rsidRPr="004C7BD9">
        <w:rPr>
          <w:rFonts w:ascii="Arial" w:hAnsi="Arial" w:cs="Arial"/>
          <w:b/>
          <w:u w:val="single"/>
          <w:lang w:eastAsia="en-US"/>
        </w:rPr>
        <w:t>REEMPLAZO</w:t>
      </w:r>
    </w:p>
    <w:p w14:paraId="75157480" w14:textId="77777777" w:rsidR="009154AB" w:rsidRDefault="009154AB" w:rsidP="0089008A">
      <w:pPr>
        <w:pStyle w:val="Sinespaciado"/>
        <w:jc w:val="center"/>
        <w:rPr>
          <w:rFonts w:ascii="Arial" w:hAnsi="Arial" w:cs="Arial"/>
          <w:b/>
          <w:sz w:val="20"/>
          <w:szCs w:val="20"/>
        </w:rPr>
      </w:pPr>
    </w:p>
    <w:p w14:paraId="6BBE8E92" w14:textId="73FE126A"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INSTITUTO NACIONAL CARDIOVASCULAR “Carlos Alberto Peschiera Carrillo”</w:t>
      </w:r>
    </w:p>
    <w:p w14:paraId="087072D3" w14:textId="77777777" w:rsidR="0089008A" w:rsidRPr="002D2813" w:rsidRDefault="0089008A" w:rsidP="0089008A">
      <w:pPr>
        <w:pStyle w:val="Sinespaciado"/>
        <w:jc w:val="center"/>
        <w:rPr>
          <w:rFonts w:ascii="Arial" w:hAnsi="Arial" w:cs="Arial"/>
          <w:b/>
          <w:sz w:val="20"/>
          <w:szCs w:val="20"/>
        </w:rPr>
      </w:pPr>
    </w:p>
    <w:p w14:paraId="5CF1BED3" w14:textId="4803E974" w:rsidR="0089008A" w:rsidRPr="00634260"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Pr>
          <w:rFonts w:ascii="Arial" w:hAnsi="Arial" w:cs="Arial"/>
          <w:b/>
          <w:sz w:val="20"/>
          <w:szCs w:val="20"/>
        </w:rPr>
        <w:t>P.S. 00</w:t>
      </w:r>
      <w:r w:rsidR="000D16A9">
        <w:rPr>
          <w:rFonts w:ascii="Arial" w:hAnsi="Arial" w:cs="Arial"/>
          <w:b/>
          <w:sz w:val="20"/>
          <w:szCs w:val="20"/>
        </w:rPr>
        <w:t>4</w:t>
      </w:r>
      <w:r>
        <w:rPr>
          <w:rFonts w:ascii="Arial" w:hAnsi="Arial" w:cs="Arial"/>
          <w:b/>
          <w:sz w:val="20"/>
          <w:szCs w:val="20"/>
        </w:rPr>
        <w:t>-</w:t>
      </w:r>
      <w:r w:rsidR="00DD317B">
        <w:rPr>
          <w:rFonts w:ascii="Arial" w:hAnsi="Arial" w:cs="Arial"/>
          <w:b/>
          <w:sz w:val="20"/>
          <w:szCs w:val="20"/>
        </w:rPr>
        <w:t>PVA</w:t>
      </w:r>
      <w:r w:rsidRPr="002D2813">
        <w:rPr>
          <w:rFonts w:ascii="Arial" w:hAnsi="Arial" w:cs="Arial"/>
          <w:b/>
          <w:sz w:val="20"/>
          <w:szCs w:val="20"/>
        </w:rPr>
        <w:t>-INCOR-202</w:t>
      </w:r>
      <w:r w:rsidR="00BA40AA">
        <w:rPr>
          <w:rFonts w:ascii="Arial" w:hAnsi="Arial" w:cs="Arial"/>
          <w:b/>
          <w:sz w:val="20"/>
          <w:szCs w:val="20"/>
        </w:rPr>
        <w:t>3</w:t>
      </w:r>
    </w:p>
    <w:p w14:paraId="41328B01" w14:textId="77777777" w:rsidR="0089008A" w:rsidRPr="002D2813" w:rsidRDefault="0089008A" w:rsidP="0089008A">
      <w:pPr>
        <w:pStyle w:val="Sinespaciado1"/>
        <w:ind w:left="360"/>
        <w:jc w:val="both"/>
        <w:rPr>
          <w:rFonts w:ascii="Arial" w:hAnsi="Arial" w:cs="Arial"/>
          <w:b/>
          <w:sz w:val="20"/>
          <w:szCs w:val="20"/>
        </w:rPr>
      </w:pPr>
    </w:p>
    <w:p w14:paraId="4B0B83D9" w14:textId="77777777" w:rsidR="0089008A" w:rsidRPr="002D2813" w:rsidRDefault="0089008A" w:rsidP="0089008A">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13CDF78C" w14:textId="77777777" w:rsidR="0089008A" w:rsidRPr="002D2813" w:rsidRDefault="0089008A" w:rsidP="0089008A">
      <w:pPr>
        <w:suppressAutoHyphens w:val="0"/>
        <w:rPr>
          <w:rFonts w:ascii="Arial" w:hAnsi="Arial" w:cs="Arial"/>
          <w:lang w:eastAsia="es-ES"/>
        </w:rPr>
      </w:pPr>
    </w:p>
    <w:p w14:paraId="5F9E75EC" w14:textId="77777777" w:rsidR="0089008A" w:rsidRPr="002D2813" w:rsidRDefault="0089008A" w:rsidP="0089008A">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5D1EC430" w14:textId="77777777" w:rsidR="0089008A" w:rsidRPr="002D2813" w:rsidRDefault="0089008A" w:rsidP="0089008A">
      <w:pPr>
        <w:keepNext/>
        <w:tabs>
          <w:tab w:val="left" w:pos="851"/>
        </w:tabs>
        <w:suppressAutoHyphens w:val="0"/>
        <w:ind w:left="770"/>
        <w:jc w:val="both"/>
        <w:outlineLvl w:val="3"/>
        <w:rPr>
          <w:rFonts w:ascii="Arial" w:hAnsi="Arial" w:cs="Arial"/>
          <w:b/>
          <w:lang w:eastAsia="es-ES"/>
        </w:rPr>
      </w:pPr>
    </w:p>
    <w:p w14:paraId="00593D08" w14:textId="6EBB3597" w:rsidR="0089008A" w:rsidRDefault="0089008A" w:rsidP="0089008A">
      <w:pPr>
        <w:keepNext/>
        <w:tabs>
          <w:tab w:val="left" w:pos="851"/>
        </w:tabs>
        <w:suppressAutoHyphens w:val="0"/>
        <w:ind w:left="770"/>
        <w:jc w:val="both"/>
        <w:outlineLvl w:val="3"/>
        <w:rPr>
          <w:rFonts w:ascii="Arial" w:hAnsi="Arial" w:cs="Arial"/>
        </w:rPr>
      </w:pPr>
      <w:r w:rsidRPr="002D2813">
        <w:rPr>
          <w:rFonts w:ascii="Arial" w:hAnsi="Arial" w:cs="Arial"/>
          <w:lang w:eastAsia="en-US"/>
        </w:rPr>
        <w:t xml:space="preserve">Cubrir </w:t>
      </w:r>
      <w:r w:rsidR="00943686">
        <w:rPr>
          <w:rFonts w:ascii="Arial" w:hAnsi="Arial" w:cs="Arial"/>
          <w:lang w:eastAsia="en-US"/>
        </w:rPr>
        <w:t>el</w:t>
      </w:r>
      <w:r w:rsidRPr="002D2813">
        <w:rPr>
          <w:rFonts w:ascii="Arial" w:hAnsi="Arial" w:cs="Arial"/>
          <w:lang w:eastAsia="en-US"/>
        </w:rPr>
        <w:t xml:space="preserve"> siguiente cargo en la modalidad de </w:t>
      </w:r>
      <w:r w:rsidR="00DD317B">
        <w:rPr>
          <w:rFonts w:ascii="Arial" w:hAnsi="Arial" w:cs="Arial"/>
          <w:b/>
          <w:u w:val="single"/>
          <w:lang w:eastAsia="en-US"/>
        </w:rPr>
        <w:t>Reemplazo</w:t>
      </w:r>
      <w:r w:rsidR="00392EA6">
        <w:rPr>
          <w:rFonts w:ascii="Arial" w:hAnsi="Arial" w:cs="Arial"/>
          <w:b/>
          <w:u w:val="single"/>
          <w:lang w:eastAsia="en-US"/>
        </w:rPr>
        <w:t xml:space="preserve"> </w:t>
      </w:r>
      <w:r w:rsidRPr="002D2813">
        <w:rPr>
          <w:rFonts w:ascii="Arial" w:hAnsi="Arial" w:cs="Arial"/>
          <w:lang w:eastAsia="es-ES"/>
        </w:rPr>
        <w:t>para</w:t>
      </w:r>
      <w:r w:rsidRPr="002D2813">
        <w:rPr>
          <w:rFonts w:ascii="Arial" w:hAnsi="Arial" w:cs="Arial"/>
        </w:rPr>
        <w:t xml:space="preserve"> el Instituto Nacional Cardiovascular “Carlos Alberto Peschiera Carrillo”:</w:t>
      </w:r>
    </w:p>
    <w:p w14:paraId="683AFE17" w14:textId="3A32A12E" w:rsidR="001C2B4D" w:rsidRDefault="001C2B4D" w:rsidP="001C2B4D">
      <w:pPr>
        <w:keepNext/>
        <w:tabs>
          <w:tab w:val="left" w:pos="851"/>
        </w:tabs>
        <w:suppressAutoHyphens w:val="0"/>
        <w:jc w:val="both"/>
        <w:outlineLvl w:val="3"/>
        <w:rPr>
          <w:rFonts w:ascii="Arial" w:hAnsi="Arial" w:cs="Arial"/>
        </w:rPr>
      </w:pPr>
    </w:p>
    <w:tbl>
      <w:tblPr>
        <w:tblW w:w="9214" w:type="dxa"/>
        <w:tblInd w:w="132" w:type="dxa"/>
        <w:tblCellMar>
          <w:left w:w="70" w:type="dxa"/>
          <w:right w:w="70" w:type="dxa"/>
        </w:tblCellMar>
        <w:tblLook w:val="04A0" w:firstRow="1" w:lastRow="0" w:firstColumn="1" w:lastColumn="0" w:noHBand="0" w:noVBand="1"/>
      </w:tblPr>
      <w:tblGrid>
        <w:gridCol w:w="1701"/>
        <w:gridCol w:w="1418"/>
        <w:gridCol w:w="1559"/>
        <w:gridCol w:w="1134"/>
        <w:gridCol w:w="1559"/>
        <w:gridCol w:w="1843"/>
      </w:tblGrid>
      <w:tr w:rsidR="00EF37FC" w:rsidRPr="001C2B4D" w14:paraId="12AA356B" w14:textId="77777777" w:rsidTr="00C63E13">
        <w:trPr>
          <w:trHeight w:val="400"/>
        </w:trPr>
        <w:tc>
          <w:tcPr>
            <w:tcW w:w="1701"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45DC0C55" w14:textId="77777777" w:rsidR="00117EAD" w:rsidRPr="001C2B4D" w:rsidRDefault="00117EA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CARGO</w:t>
            </w:r>
          </w:p>
        </w:tc>
        <w:tc>
          <w:tcPr>
            <w:tcW w:w="1418" w:type="dxa"/>
            <w:tcBorders>
              <w:top w:val="single" w:sz="8" w:space="0" w:color="auto"/>
              <w:left w:val="nil"/>
              <w:bottom w:val="single" w:sz="8" w:space="0" w:color="auto"/>
              <w:right w:val="single" w:sz="8" w:space="0" w:color="auto"/>
            </w:tcBorders>
            <w:shd w:val="clear" w:color="000000" w:fill="BDD6EE"/>
            <w:vAlign w:val="center"/>
            <w:hideMark/>
          </w:tcPr>
          <w:p w14:paraId="7FC9EC00" w14:textId="77777777" w:rsidR="00117EAD" w:rsidRPr="001C2B4D" w:rsidRDefault="00117EA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CÓDIGO DE CARGO</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006FA847" w14:textId="5A985AE0" w:rsidR="00117EAD" w:rsidRPr="001C2B4D" w:rsidRDefault="00117EA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REMUNERACIÓN MENSUAL</w:t>
            </w:r>
          </w:p>
        </w:tc>
        <w:tc>
          <w:tcPr>
            <w:tcW w:w="1134" w:type="dxa"/>
            <w:tcBorders>
              <w:top w:val="single" w:sz="8" w:space="0" w:color="auto"/>
              <w:left w:val="nil"/>
              <w:bottom w:val="single" w:sz="8" w:space="0" w:color="auto"/>
              <w:right w:val="single" w:sz="8" w:space="0" w:color="auto"/>
            </w:tcBorders>
            <w:shd w:val="clear" w:color="000000" w:fill="BDD6EE"/>
            <w:noWrap/>
            <w:vAlign w:val="center"/>
            <w:hideMark/>
          </w:tcPr>
          <w:p w14:paraId="56974B09" w14:textId="77777777" w:rsidR="00117EAD" w:rsidRPr="001C2B4D" w:rsidRDefault="00117EA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CANTIDAD</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05268EA9" w14:textId="77777777" w:rsidR="00117EAD" w:rsidRPr="001C2B4D" w:rsidRDefault="00117EA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LUGAR DE LABORES</w:t>
            </w:r>
          </w:p>
        </w:tc>
        <w:tc>
          <w:tcPr>
            <w:tcW w:w="1843" w:type="dxa"/>
            <w:tcBorders>
              <w:top w:val="single" w:sz="8" w:space="0" w:color="auto"/>
              <w:left w:val="nil"/>
              <w:bottom w:val="single" w:sz="8" w:space="0" w:color="auto"/>
              <w:right w:val="single" w:sz="8" w:space="0" w:color="auto"/>
            </w:tcBorders>
            <w:shd w:val="clear" w:color="000000" w:fill="BDD6EE"/>
            <w:noWrap/>
            <w:vAlign w:val="center"/>
            <w:hideMark/>
          </w:tcPr>
          <w:p w14:paraId="333BA809" w14:textId="77777777" w:rsidR="00117EAD" w:rsidRPr="001C2B4D" w:rsidRDefault="00117EA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DEPENDENCIA</w:t>
            </w:r>
          </w:p>
        </w:tc>
      </w:tr>
      <w:tr w:rsidR="00EF09D0" w:rsidRPr="001C2B4D" w14:paraId="492F7362" w14:textId="77777777" w:rsidTr="00C63E13">
        <w:trPr>
          <w:trHeight w:val="1046"/>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9509B4" w14:textId="32B2E5B7" w:rsidR="00EF09D0" w:rsidRPr="00EF09D0" w:rsidRDefault="00EF09D0" w:rsidP="00EF09D0">
            <w:pPr>
              <w:suppressAutoHyphens w:val="0"/>
              <w:jc w:val="center"/>
              <w:rPr>
                <w:rFonts w:ascii="Arial" w:hAnsi="Arial" w:cs="Arial"/>
                <w:b/>
                <w:bCs/>
                <w:color w:val="000000"/>
                <w:sz w:val="18"/>
                <w:szCs w:val="18"/>
              </w:rPr>
            </w:pPr>
            <w:r w:rsidRPr="00EF09D0">
              <w:rPr>
                <w:rFonts w:ascii="Arial" w:hAnsi="Arial" w:cs="Arial"/>
                <w:color w:val="000000"/>
                <w:sz w:val="18"/>
                <w:szCs w:val="18"/>
                <w:lang w:val="es-PE"/>
              </w:rPr>
              <w:t>Técnico de Enfermería II</w:t>
            </w:r>
          </w:p>
        </w:tc>
        <w:tc>
          <w:tcPr>
            <w:tcW w:w="1418" w:type="dxa"/>
            <w:tcBorders>
              <w:top w:val="single" w:sz="8" w:space="0" w:color="auto"/>
              <w:left w:val="nil"/>
              <w:bottom w:val="single" w:sz="8" w:space="0" w:color="auto"/>
              <w:right w:val="single" w:sz="8" w:space="0" w:color="auto"/>
            </w:tcBorders>
            <w:shd w:val="clear" w:color="auto" w:fill="auto"/>
            <w:vAlign w:val="center"/>
          </w:tcPr>
          <w:p w14:paraId="7EA21CA6" w14:textId="14236D6F" w:rsidR="00EF09D0" w:rsidRPr="00EF09D0" w:rsidRDefault="00EF09D0" w:rsidP="00EF09D0">
            <w:pPr>
              <w:suppressAutoHyphens w:val="0"/>
              <w:jc w:val="center"/>
              <w:rPr>
                <w:rFonts w:ascii="Arial" w:hAnsi="Arial" w:cs="Arial"/>
                <w:b/>
                <w:bCs/>
                <w:color w:val="000000"/>
                <w:sz w:val="18"/>
                <w:szCs w:val="18"/>
              </w:rPr>
            </w:pPr>
            <w:r w:rsidRPr="00EF09D0">
              <w:rPr>
                <w:rFonts w:ascii="Arial" w:hAnsi="Arial" w:cs="Arial"/>
                <w:color w:val="000000"/>
                <w:sz w:val="18"/>
                <w:szCs w:val="18"/>
                <w:lang w:val="es-PE"/>
              </w:rPr>
              <w:t>T32TE2-001</w:t>
            </w:r>
          </w:p>
        </w:tc>
        <w:tc>
          <w:tcPr>
            <w:tcW w:w="1559" w:type="dxa"/>
            <w:tcBorders>
              <w:top w:val="single" w:sz="8" w:space="0" w:color="auto"/>
              <w:left w:val="nil"/>
              <w:bottom w:val="single" w:sz="8" w:space="0" w:color="auto"/>
              <w:right w:val="single" w:sz="8" w:space="0" w:color="auto"/>
            </w:tcBorders>
            <w:shd w:val="clear" w:color="auto" w:fill="auto"/>
            <w:vAlign w:val="center"/>
          </w:tcPr>
          <w:p w14:paraId="2C31F97A" w14:textId="2E29E789" w:rsidR="00EF09D0" w:rsidRPr="00EF09D0" w:rsidRDefault="00EF09D0" w:rsidP="00EF09D0">
            <w:pPr>
              <w:suppressAutoHyphens w:val="0"/>
              <w:jc w:val="center"/>
              <w:rPr>
                <w:rFonts w:ascii="Arial" w:hAnsi="Arial" w:cs="Arial"/>
                <w:b/>
                <w:bCs/>
                <w:color w:val="000000"/>
                <w:sz w:val="18"/>
                <w:szCs w:val="18"/>
              </w:rPr>
            </w:pPr>
            <w:r w:rsidRPr="00EF09D0">
              <w:rPr>
                <w:rFonts w:ascii="Arial" w:hAnsi="Arial" w:cs="Arial"/>
                <w:color w:val="000000"/>
                <w:sz w:val="18"/>
                <w:szCs w:val="18"/>
                <w:lang w:val="es-PE"/>
              </w:rPr>
              <w:t>S/ 2790 (*)</w:t>
            </w: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143C89D3" w14:textId="18A42CB1" w:rsidR="00EF09D0" w:rsidRPr="00EF09D0" w:rsidRDefault="00EF09D0" w:rsidP="00EF09D0">
            <w:pPr>
              <w:suppressAutoHyphens w:val="0"/>
              <w:jc w:val="center"/>
              <w:rPr>
                <w:rFonts w:ascii="Arial" w:hAnsi="Arial" w:cs="Arial"/>
                <w:b/>
                <w:bCs/>
                <w:color w:val="000000"/>
                <w:sz w:val="18"/>
                <w:szCs w:val="18"/>
              </w:rPr>
            </w:pPr>
            <w:r w:rsidRPr="00EF09D0">
              <w:rPr>
                <w:rFonts w:ascii="Arial" w:hAnsi="Arial" w:cs="Arial"/>
                <w:color w:val="000000"/>
                <w:sz w:val="18"/>
                <w:szCs w:val="18"/>
                <w:lang w:val="es-PE"/>
              </w:rPr>
              <w:t>09</w:t>
            </w:r>
          </w:p>
        </w:tc>
        <w:tc>
          <w:tcPr>
            <w:tcW w:w="1559" w:type="dxa"/>
            <w:tcBorders>
              <w:top w:val="single" w:sz="8" w:space="0" w:color="auto"/>
              <w:left w:val="nil"/>
              <w:bottom w:val="single" w:sz="8" w:space="0" w:color="auto"/>
              <w:right w:val="single" w:sz="8" w:space="0" w:color="auto"/>
            </w:tcBorders>
            <w:shd w:val="clear" w:color="auto" w:fill="auto"/>
            <w:vAlign w:val="center"/>
          </w:tcPr>
          <w:p w14:paraId="71802895" w14:textId="6D53456F" w:rsidR="00EF09D0" w:rsidRPr="00EF09D0" w:rsidRDefault="00EF09D0" w:rsidP="00EF09D0">
            <w:pPr>
              <w:suppressAutoHyphens w:val="0"/>
              <w:jc w:val="center"/>
              <w:rPr>
                <w:rFonts w:ascii="Arial" w:hAnsi="Arial" w:cs="Arial"/>
                <w:b/>
                <w:bCs/>
                <w:color w:val="000000"/>
                <w:sz w:val="18"/>
                <w:szCs w:val="18"/>
              </w:rPr>
            </w:pPr>
            <w:r w:rsidRPr="00EF09D0">
              <w:rPr>
                <w:rFonts w:ascii="Arial" w:hAnsi="Arial" w:cs="Arial"/>
                <w:color w:val="000000"/>
                <w:sz w:val="18"/>
                <w:szCs w:val="18"/>
                <w:lang w:val="es-PE"/>
              </w:rPr>
              <w:t>Departamento de Enfermería</w:t>
            </w:r>
          </w:p>
        </w:tc>
        <w:tc>
          <w:tcPr>
            <w:tcW w:w="1843" w:type="dxa"/>
            <w:tcBorders>
              <w:top w:val="single" w:sz="8" w:space="0" w:color="auto"/>
              <w:left w:val="nil"/>
              <w:bottom w:val="single" w:sz="8" w:space="0" w:color="auto"/>
              <w:right w:val="single" w:sz="8" w:space="0" w:color="auto"/>
            </w:tcBorders>
            <w:shd w:val="clear" w:color="auto" w:fill="auto"/>
            <w:noWrap/>
            <w:vAlign w:val="center"/>
          </w:tcPr>
          <w:p w14:paraId="5CA1E087" w14:textId="2E9BA9F0" w:rsidR="00EF09D0" w:rsidRPr="00EF09D0" w:rsidRDefault="00EF09D0" w:rsidP="00EF09D0">
            <w:pPr>
              <w:suppressAutoHyphens w:val="0"/>
              <w:jc w:val="center"/>
              <w:rPr>
                <w:rFonts w:ascii="Arial" w:hAnsi="Arial" w:cs="Arial"/>
                <w:b/>
                <w:bCs/>
                <w:color w:val="000000"/>
                <w:sz w:val="18"/>
                <w:szCs w:val="18"/>
              </w:rPr>
            </w:pPr>
            <w:r w:rsidRPr="00EF09D0">
              <w:rPr>
                <w:rFonts w:ascii="Arial" w:hAnsi="Arial" w:cs="Arial"/>
                <w:color w:val="000000"/>
                <w:sz w:val="18"/>
                <w:szCs w:val="18"/>
                <w:lang w:val="es-PE"/>
              </w:rPr>
              <w:t>Instituto Nacional Cardiovascular "Carlos Alberto Peschiera Carrillo"</w:t>
            </w:r>
          </w:p>
        </w:tc>
      </w:tr>
      <w:tr w:rsidR="00EF09D0" w:rsidRPr="001C2B4D" w14:paraId="5B58C23F" w14:textId="77777777" w:rsidTr="00C63E13">
        <w:trPr>
          <w:trHeight w:val="267"/>
        </w:trPr>
        <w:tc>
          <w:tcPr>
            <w:tcW w:w="4678" w:type="dxa"/>
            <w:gridSpan w:val="3"/>
            <w:tcBorders>
              <w:top w:val="single" w:sz="8" w:space="0" w:color="auto"/>
              <w:left w:val="single" w:sz="8" w:space="0" w:color="auto"/>
              <w:bottom w:val="single" w:sz="8" w:space="0" w:color="auto"/>
              <w:right w:val="single" w:sz="8" w:space="0" w:color="auto"/>
            </w:tcBorders>
            <w:shd w:val="clear" w:color="000000" w:fill="BDD6EE"/>
            <w:noWrap/>
            <w:vAlign w:val="center"/>
          </w:tcPr>
          <w:p w14:paraId="30AC7297" w14:textId="616BEEB2" w:rsidR="00EF09D0" w:rsidRPr="00EF09D0" w:rsidRDefault="00EF09D0" w:rsidP="00EF09D0">
            <w:pPr>
              <w:suppressAutoHyphens w:val="0"/>
              <w:jc w:val="center"/>
              <w:rPr>
                <w:rFonts w:ascii="Arial" w:hAnsi="Arial" w:cs="Arial"/>
                <w:b/>
                <w:bCs/>
                <w:color w:val="000000"/>
                <w:sz w:val="18"/>
                <w:szCs w:val="18"/>
              </w:rPr>
            </w:pPr>
            <w:r w:rsidRPr="00EF09D0">
              <w:rPr>
                <w:rFonts w:ascii="Arial" w:hAnsi="Arial" w:cs="Arial"/>
                <w:b/>
                <w:bCs/>
                <w:color w:val="000000"/>
                <w:sz w:val="18"/>
                <w:szCs w:val="18"/>
              </w:rPr>
              <w:t>Total</w:t>
            </w:r>
          </w:p>
        </w:tc>
        <w:tc>
          <w:tcPr>
            <w:tcW w:w="4536" w:type="dxa"/>
            <w:gridSpan w:val="3"/>
            <w:tcBorders>
              <w:top w:val="single" w:sz="8" w:space="0" w:color="auto"/>
              <w:left w:val="nil"/>
              <w:bottom w:val="single" w:sz="8" w:space="0" w:color="auto"/>
              <w:right w:val="single" w:sz="8" w:space="0" w:color="auto"/>
            </w:tcBorders>
            <w:shd w:val="clear" w:color="000000" w:fill="BDD6EE"/>
            <w:noWrap/>
            <w:vAlign w:val="center"/>
          </w:tcPr>
          <w:p w14:paraId="3CAD31B5" w14:textId="6082869A" w:rsidR="00EF09D0" w:rsidRPr="00EF09D0" w:rsidRDefault="00EF09D0" w:rsidP="00EF09D0">
            <w:pPr>
              <w:suppressAutoHyphens w:val="0"/>
              <w:rPr>
                <w:rFonts w:ascii="Arial" w:hAnsi="Arial" w:cs="Arial"/>
                <w:b/>
                <w:bCs/>
                <w:color w:val="000000"/>
                <w:sz w:val="18"/>
                <w:szCs w:val="18"/>
              </w:rPr>
            </w:pPr>
            <w:r>
              <w:rPr>
                <w:rFonts w:ascii="Arial" w:hAnsi="Arial" w:cs="Arial"/>
                <w:b/>
                <w:bCs/>
                <w:color w:val="000000"/>
                <w:sz w:val="18"/>
                <w:szCs w:val="18"/>
              </w:rPr>
              <w:t xml:space="preserve">        </w:t>
            </w:r>
            <w:r w:rsidRPr="00EF09D0">
              <w:rPr>
                <w:rFonts w:ascii="Arial" w:hAnsi="Arial" w:cs="Arial"/>
                <w:b/>
                <w:bCs/>
                <w:color w:val="000000"/>
                <w:sz w:val="18"/>
                <w:szCs w:val="18"/>
              </w:rPr>
              <w:t>09</w:t>
            </w:r>
          </w:p>
        </w:tc>
      </w:tr>
    </w:tbl>
    <w:p w14:paraId="747416C3" w14:textId="77777777" w:rsidR="00D14EAC" w:rsidRDefault="001C2B4D" w:rsidP="0074736B">
      <w:pPr>
        <w:pStyle w:val="Prrafodelista2"/>
        <w:ind w:left="0" w:right="252"/>
        <w:jc w:val="both"/>
        <w:rPr>
          <w:rFonts w:ascii="Arial" w:hAnsi="Arial" w:cs="Arial"/>
          <w:b/>
          <w:sz w:val="16"/>
          <w:szCs w:val="16"/>
        </w:rPr>
      </w:pPr>
      <w:r w:rsidRPr="002D2813">
        <w:rPr>
          <w:rFonts w:ascii="Arial" w:hAnsi="Arial" w:cs="Arial"/>
          <w:b/>
          <w:sz w:val="16"/>
          <w:szCs w:val="16"/>
        </w:rPr>
        <w:t xml:space="preserve"> </w:t>
      </w:r>
    </w:p>
    <w:p w14:paraId="55B5B602" w14:textId="689342BC" w:rsidR="0089008A" w:rsidRPr="002D2813" w:rsidRDefault="0089008A" w:rsidP="0074736B">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37144338" w14:textId="77777777" w:rsidR="0089008A" w:rsidRPr="002D2813" w:rsidRDefault="0089008A" w:rsidP="0089008A">
      <w:pPr>
        <w:pStyle w:val="Sinespaciado"/>
        <w:ind w:left="284"/>
        <w:rPr>
          <w:rFonts w:ascii="Arial" w:hAnsi="Arial" w:cs="Arial"/>
          <w:sz w:val="20"/>
          <w:szCs w:val="20"/>
        </w:rPr>
      </w:pPr>
    </w:p>
    <w:p w14:paraId="1F6382AE"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4798FDB0" w14:textId="2377B6EB" w:rsidR="0089008A" w:rsidRPr="002D2813" w:rsidRDefault="00C63E13" w:rsidP="0089008A">
      <w:pPr>
        <w:pStyle w:val="Prrafodelista"/>
        <w:ind w:left="720"/>
        <w:rPr>
          <w:bCs/>
          <w:sz w:val="20"/>
          <w:szCs w:val="20"/>
          <w:lang w:eastAsia="es-PE"/>
        </w:rPr>
      </w:pPr>
      <w:r>
        <w:rPr>
          <w:bCs/>
          <w:sz w:val="20"/>
          <w:szCs w:val="20"/>
          <w:lang w:eastAsia="es-PE"/>
        </w:rPr>
        <w:t xml:space="preserve"> </w:t>
      </w:r>
      <w:r w:rsidR="0089008A" w:rsidRPr="002D2813">
        <w:rPr>
          <w:bCs/>
          <w:sz w:val="20"/>
          <w:szCs w:val="20"/>
          <w:lang w:eastAsia="es-PE"/>
        </w:rPr>
        <w:t>Instituto Nacional Cardiovascular “Carlos Alberto Peschiera Carrillo”</w:t>
      </w:r>
    </w:p>
    <w:p w14:paraId="534936C8" w14:textId="77777777" w:rsidR="0089008A" w:rsidRPr="002D2813" w:rsidRDefault="0089008A" w:rsidP="0089008A">
      <w:pPr>
        <w:pStyle w:val="Prrafodelista"/>
        <w:ind w:left="720"/>
        <w:rPr>
          <w:bCs/>
          <w:sz w:val="20"/>
          <w:szCs w:val="20"/>
          <w:lang w:eastAsia="es-PE"/>
        </w:rPr>
      </w:pPr>
    </w:p>
    <w:p w14:paraId="3AC77B6F"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11D736EE" w14:textId="6C15CF5F" w:rsidR="0089008A" w:rsidRPr="002D2813" w:rsidRDefault="00D22F69" w:rsidP="0089008A">
      <w:pPr>
        <w:pStyle w:val="Prrafodelista"/>
        <w:ind w:left="720"/>
        <w:rPr>
          <w:bCs/>
          <w:sz w:val="20"/>
          <w:szCs w:val="20"/>
          <w:lang w:eastAsia="es-PE"/>
        </w:rPr>
      </w:pPr>
      <w:r>
        <w:rPr>
          <w:b/>
          <w:sz w:val="20"/>
          <w:szCs w:val="20"/>
        </w:rPr>
        <w:t xml:space="preserve">Oficina de Gestión de Recursos Humanos del </w:t>
      </w:r>
      <w:r w:rsidR="0089008A" w:rsidRPr="002D2813">
        <w:rPr>
          <w:b/>
          <w:sz w:val="20"/>
          <w:szCs w:val="20"/>
        </w:rPr>
        <w:t>Instituto</w:t>
      </w:r>
      <w:r w:rsidR="0089008A" w:rsidRPr="002D2813">
        <w:rPr>
          <w:bCs/>
          <w:sz w:val="20"/>
          <w:szCs w:val="20"/>
          <w:lang w:eastAsia="es-PE"/>
        </w:rPr>
        <w:t xml:space="preserve"> Nacional Cardiovascular “</w:t>
      </w:r>
      <w:r w:rsidR="00C63E13" w:rsidRPr="002D2813">
        <w:rPr>
          <w:bCs/>
          <w:sz w:val="20"/>
          <w:szCs w:val="20"/>
          <w:lang w:eastAsia="es-PE"/>
        </w:rPr>
        <w:t xml:space="preserve">Carlos </w:t>
      </w:r>
      <w:r w:rsidR="00C63E13">
        <w:rPr>
          <w:bCs/>
          <w:sz w:val="20"/>
          <w:szCs w:val="20"/>
          <w:lang w:eastAsia="es-PE"/>
        </w:rPr>
        <w:t>Alberto</w:t>
      </w:r>
      <w:r w:rsidR="0089008A" w:rsidRPr="002D2813">
        <w:rPr>
          <w:bCs/>
          <w:sz w:val="20"/>
          <w:szCs w:val="20"/>
          <w:lang w:eastAsia="es-PE"/>
        </w:rPr>
        <w:t xml:space="preserve"> Peschiera Carrillo”- INCOR</w:t>
      </w:r>
    </w:p>
    <w:p w14:paraId="086307A1" w14:textId="77777777" w:rsidR="0089008A" w:rsidRPr="002D2813" w:rsidRDefault="0089008A" w:rsidP="0089008A">
      <w:pPr>
        <w:pStyle w:val="Prrafodelista"/>
        <w:ind w:left="720"/>
        <w:rPr>
          <w:bCs/>
          <w:sz w:val="20"/>
          <w:szCs w:val="20"/>
          <w:lang w:eastAsia="es-PE"/>
        </w:rPr>
      </w:pPr>
    </w:p>
    <w:p w14:paraId="5A2863AF" w14:textId="518E005F" w:rsidR="0089008A"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4FB12689" w14:textId="77777777" w:rsidR="00D14EAC" w:rsidRPr="00D14EAC" w:rsidRDefault="00D14EAC" w:rsidP="00D14EAC">
      <w:pPr>
        <w:rPr>
          <w:lang w:eastAsia="es-ES"/>
        </w:rPr>
      </w:pPr>
    </w:p>
    <w:p w14:paraId="5A851341"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3E4086EB"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14:paraId="4C84CB33"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14:paraId="1D743799"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14:paraId="0E85BAC8"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Disponibilidad inmediata.</w:t>
      </w:r>
    </w:p>
    <w:p w14:paraId="3B5B4819" w14:textId="77777777" w:rsidR="0089008A" w:rsidRPr="002D2813" w:rsidRDefault="0089008A" w:rsidP="0089008A">
      <w:pPr>
        <w:jc w:val="both"/>
        <w:rPr>
          <w:rFonts w:ascii="Arial" w:hAnsi="Arial" w:cs="Arial"/>
          <w:i/>
        </w:rPr>
      </w:pPr>
    </w:p>
    <w:p w14:paraId="37E9BED3" w14:textId="77777777" w:rsidR="00CA681A" w:rsidRPr="00F44F5C" w:rsidRDefault="00CA681A" w:rsidP="00CA681A">
      <w:pPr>
        <w:ind w:left="709"/>
        <w:jc w:val="both"/>
        <w:rPr>
          <w:rFonts w:ascii="Arial" w:hAnsi="Arial" w:cs="Arial"/>
          <w:i/>
          <w:sz w:val="18"/>
          <w:szCs w:val="18"/>
        </w:rPr>
      </w:pPr>
      <w:r w:rsidRPr="00F44F5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D4A7308" w14:textId="77777777" w:rsidR="0089008A" w:rsidRPr="002D2813" w:rsidRDefault="0089008A" w:rsidP="00CA681A">
      <w:pPr>
        <w:jc w:val="both"/>
        <w:rPr>
          <w:rFonts w:ascii="Arial" w:hAnsi="Arial" w:cs="Arial"/>
          <w:i/>
        </w:rPr>
      </w:pPr>
    </w:p>
    <w:p w14:paraId="4C2BAD3B"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42A19A88" w14:textId="77777777" w:rsidR="0089008A" w:rsidRPr="002D2813" w:rsidRDefault="0089008A" w:rsidP="0089008A">
      <w:pPr>
        <w:rPr>
          <w:rFonts w:ascii="Arial" w:hAnsi="Arial" w:cs="Arial"/>
          <w:lang w:eastAsia="es-ES"/>
        </w:rPr>
      </w:pPr>
    </w:p>
    <w:p w14:paraId="4CB2350A"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BA98E1B"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14:paraId="62BD9AF7"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lastRenderedPageBreak/>
        <w:t>El postulante debe verificar que los documentos sustentatorios se adjunten correctamente y que sean legibles, caso contrario, estos documentos no serán considerados como válidos.</w:t>
      </w:r>
    </w:p>
    <w:p w14:paraId="1EEEEAFF" w14:textId="756E2673" w:rsidR="0089008A" w:rsidRPr="002D2813" w:rsidRDefault="0089008A" w:rsidP="0089008A">
      <w:pPr>
        <w:pStyle w:val="Prrafodelista"/>
        <w:numPr>
          <w:ilvl w:val="2"/>
          <w:numId w:val="2"/>
        </w:numPr>
        <w:tabs>
          <w:tab w:val="clear" w:pos="1070"/>
          <w:tab w:val="num" w:pos="1440"/>
        </w:tabs>
        <w:ind w:left="1134" w:hanging="425"/>
        <w:jc w:val="both"/>
        <w:rPr>
          <w:b/>
          <w:bCs/>
          <w:sz w:val="20"/>
          <w:szCs w:val="20"/>
        </w:rPr>
      </w:pPr>
      <w:r w:rsidRPr="002D2813">
        <w:rPr>
          <w:bCs/>
          <w:sz w:val="20"/>
          <w:szCs w:val="20"/>
        </w:rPr>
        <w:t xml:space="preserve">Cualquier comunicación respecto al presente proceso de selección deberá ser remitida al correo </w:t>
      </w:r>
      <w:r w:rsidRPr="00117B77">
        <w:rPr>
          <w:bCs/>
          <w:sz w:val="20"/>
          <w:szCs w:val="20"/>
        </w:rPr>
        <w:t xml:space="preserve">electrónico </w:t>
      </w:r>
      <w:r w:rsidR="00586BFD">
        <w:rPr>
          <w:bCs/>
          <w:sz w:val="20"/>
          <w:szCs w:val="20"/>
        </w:rPr>
        <w:t>erika.delacruz</w:t>
      </w:r>
      <w:r w:rsidRPr="00117B77">
        <w:rPr>
          <w:bCs/>
          <w:sz w:val="20"/>
          <w:szCs w:val="20"/>
        </w:rPr>
        <w:t>@essalud.gob.pe</w:t>
      </w:r>
      <w:r w:rsidRPr="00CA681A">
        <w:rPr>
          <w:bCs/>
          <w:color w:val="FF0000"/>
          <w:sz w:val="20"/>
          <w:szCs w:val="20"/>
        </w:rPr>
        <w:t xml:space="preserve">, </w:t>
      </w:r>
      <w:r w:rsidRPr="002D2813">
        <w:rPr>
          <w:bCs/>
          <w:sz w:val="20"/>
          <w:szCs w:val="20"/>
        </w:rPr>
        <w:t>medio por el cual serán atendidas las consultas respectivas.</w:t>
      </w:r>
    </w:p>
    <w:p w14:paraId="4EB9F661" w14:textId="77777777" w:rsidR="0089008A" w:rsidRPr="002D2813" w:rsidRDefault="0089008A" w:rsidP="0089008A">
      <w:pPr>
        <w:rPr>
          <w:rFonts w:ascii="Arial" w:hAnsi="Arial" w:cs="Arial"/>
          <w:lang w:eastAsia="es-ES"/>
        </w:rPr>
      </w:pPr>
    </w:p>
    <w:p w14:paraId="4F2DB47D" w14:textId="173ABE7E"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w:t>
      </w:r>
      <w:r w:rsidR="000B5E19">
        <w:rPr>
          <w:rFonts w:ascii="Arial" w:hAnsi="Arial" w:cs="Arial"/>
          <w:b/>
          <w:lang w:eastAsia="es-ES"/>
        </w:rPr>
        <w:t xml:space="preserve"> </w:t>
      </w:r>
      <w:r w:rsidRPr="002D2813">
        <w:rPr>
          <w:rFonts w:ascii="Arial" w:hAnsi="Arial" w:cs="Arial"/>
          <w:b/>
          <w:lang w:eastAsia="es-ES"/>
        </w:rPr>
        <w:t>L</w:t>
      </w:r>
      <w:r w:rsidR="000B5E19">
        <w:rPr>
          <w:rFonts w:ascii="Arial" w:hAnsi="Arial" w:cs="Arial"/>
          <w:b/>
          <w:lang w:eastAsia="es-ES"/>
        </w:rPr>
        <w:t>OS</w:t>
      </w:r>
      <w:r w:rsidRPr="002D2813">
        <w:rPr>
          <w:rFonts w:ascii="Arial" w:hAnsi="Arial" w:cs="Arial"/>
          <w:b/>
          <w:lang w:eastAsia="es-ES"/>
        </w:rPr>
        <w:t xml:space="preserve"> CARGO</w:t>
      </w:r>
      <w:r w:rsidR="000B5E19">
        <w:rPr>
          <w:rFonts w:ascii="Arial" w:hAnsi="Arial" w:cs="Arial"/>
          <w:b/>
          <w:lang w:eastAsia="es-ES"/>
        </w:rPr>
        <w:t>S</w:t>
      </w:r>
    </w:p>
    <w:p w14:paraId="277203AB" w14:textId="77777777" w:rsidR="0089008A" w:rsidRPr="002D2813" w:rsidRDefault="0089008A" w:rsidP="0089008A">
      <w:pPr>
        <w:pStyle w:val="Sinespaciado1"/>
        <w:rPr>
          <w:rFonts w:ascii="Arial" w:hAnsi="Arial" w:cs="Arial"/>
          <w:sz w:val="20"/>
          <w:szCs w:val="20"/>
        </w:rPr>
      </w:pPr>
    </w:p>
    <w:p w14:paraId="5C036BF2" w14:textId="37C16556" w:rsidR="0089008A" w:rsidRPr="002B3722" w:rsidRDefault="00434FBA" w:rsidP="0089008A">
      <w:pPr>
        <w:jc w:val="both"/>
        <w:rPr>
          <w:rFonts w:ascii="Arial" w:hAnsi="Arial" w:cs="Arial"/>
          <w:b/>
          <w:bCs/>
        </w:rPr>
      </w:pPr>
      <w:r>
        <w:rPr>
          <w:rFonts w:ascii="Arial" w:hAnsi="Arial" w:cs="Arial"/>
          <w:b/>
          <w:bCs/>
        </w:rPr>
        <w:t>TECNICO DE ENFERMERIA</w:t>
      </w:r>
      <w:r w:rsidR="00286672">
        <w:rPr>
          <w:rFonts w:ascii="Arial" w:hAnsi="Arial" w:cs="Arial"/>
          <w:b/>
          <w:bCs/>
        </w:rPr>
        <w:t xml:space="preserve"> </w:t>
      </w:r>
      <w:r w:rsidR="00C63E13">
        <w:rPr>
          <w:rFonts w:ascii="Arial" w:hAnsi="Arial" w:cs="Arial"/>
          <w:b/>
          <w:bCs/>
        </w:rPr>
        <w:t xml:space="preserve">II </w:t>
      </w:r>
      <w:r w:rsidR="0089008A">
        <w:rPr>
          <w:rFonts w:ascii="Arial" w:hAnsi="Arial" w:cs="Arial"/>
          <w:b/>
          <w:bCs/>
        </w:rPr>
        <w:t>(</w:t>
      </w:r>
      <w:r>
        <w:rPr>
          <w:rFonts w:ascii="Arial" w:hAnsi="Arial" w:cs="Arial"/>
          <w:b/>
          <w:bCs/>
        </w:rPr>
        <w:t>T</w:t>
      </w:r>
      <w:r w:rsidR="000A77A9">
        <w:rPr>
          <w:rFonts w:ascii="Arial" w:hAnsi="Arial" w:cs="Arial"/>
          <w:b/>
          <w:bCs/>
        </w:rPr>
        <w:t>3TE2</w:t>
      </w:r>
      <w:r w:rsidR="002B3722">
        <w:rPr>
          <w:rFonts w:ascii="Arial" w:hAnsi="Arial" w:cs="Arial"/>
          <w:b/>
          <w:bCs/>
        </w:rPr>
        <w:t>-001</w:t>
      </w:r>
      <w:r w:rsidR="0089008A" w:rsidRPr="00EA73B5">
        <w:rPr>
          <w:rFonts w:ascii="Arial" w:hAnsi="Arial" w:cs="Arial"/>
          <w:b/>
          <w:bCs/>
        </w:rPr>
        <w:t>)</w:t>
      </w:r>
      <w:r w:rsidR="002B3722">
        <w:rPr>
          <w:rFonts w:ascii="Arial" w:hAnsi="Arial" w:cs="Arial"/>
          <w:b/>
          <w:bCs/>
        </w:rPr>
        <w:t xml:space="preserve"> </w:t>
      </w:r>
    </w:p>
    <w:p w14:paraId="0A50FEEE" w14:textId="58268634" w:rsidR="0089008A" w:rsidRPr="002B3722" w:rsidRDefault="0089008A" w:rsidP="0089008A">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4D161D" w:rsidRPr="004D161D" w14:paraId="60CDBF40" w14:textId="77777777" w:rsidTr="002B3722">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0069EC6E"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REQUISITOS ESPECFICOS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A9FD57B"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DETALLE</w:t>
            </w:r>
          </w:p>
        </w:tc>
      </w:tr>
      <w:tr w:rsidR="004D161D" w:rsidRPr="004D161D" w14:paraId="466E7725" w14:textId="77777777" w:rsidTr="008859AA">
        <w:tc>
          <w:tcPr>
            <w:tcW w:w="2552" w:type="dxa"/>
            <w:tcBorders>
              <w:top w:val="single" w:sz="4" w:space="0" w:color="000000"/>
              <w:left w:val="single" w:sz="4" w:space="0" w:color="000000"/>
              <w:bottom w:val="single" w:sz="4" w:space="0" w:color="000000"/>
            </w:tcBorders>
            <w:vAlign w:val="center"/>
          </w:tcPr>
          <w:p w14:paraId="502EF44F" w14:textId="77777777" w:rsidR="004D161D" w:rsidRPr="004D161D" w:rsidRDefault="004D161D" w:rsidP="004D161D">
            <w:pPr>
              <w:tabs>
                <w:tab w:val="left" w:pos="2772"/>
              </w:tabs>
              <w:snapToGrid w:val="0"/>
              <w:jc w:val="center"/>
              <w:rPr>
                <w:rFonts w:ascii="Arial" w:hAnsi="Arial" w:cs="Arial"/>
                <w:b/>
                <w:lang w:val="es-MX"/>
              </w:rPr>
            </w:pPr>
            <w:r w:rsidRPr="004D161D">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69ED0F3D" w14:textId="227CC73B" w:rsidR="001C2B4D" w:rsidRPr="00587E8B" w:rsidRDefault="004D161D" w:rsidP="00EF09D0">
            <w:pPr>
              <w:numPr>
                <w:ilvl w:val="0"/>
                <w:numId w:val="1"/>
              </w:numPr>
              <w:suppressAutoHyphens w:val="0"/>
              <w:ind w:left="207" w:hanging="207"/>
              <w:jc w:val="both"/>
              <w:rPr>
                <w:rFonts w:ascii="Arial" w:hAnsi="Arial" w:cs="Arial"/>
                <w:lang w:val="es-MX"/>
              </w:rPr>
            </w:pPr>
            <w:r w:rsidRPr="00587E8B">
              <w:rPr>
                <w:rFonts w:ascii="Arial" w:hAnsi="Arial" w:cs="Arial"/>
                <w:lang w:val="es-MX"/>
              </w:rPr>
              <w:t>Acreditar* copia simple del Título</w:t>
            </w:r>
            <w:r w:rsidR="00587E8B" w:rsidRPr="00587E8B">
              <w:rPr>
                <w:rFonts w:ascii="Arial" w:hAnsi="Arial" w:cs="Arial"/>
                <w:lang w:val="es-MX"/>
              </w:rPr>
              <w:t xml:space="preserve"> de Técnico de Enfermería emitido por Universidad o Instituto Superior a nombre de la Nación (mínimo 03 años de estudios) </w:t>
            </w:r>
            <w:r w:rsidRPr="00587E8B">
              <w:rPr>
                <w:rFonts w:ascii="Arial" w:hAnsi="Arial" w:cs="Arial"/>
                <w:b/>
                <w:bCs/>
                <w:lang w:val="es-MX"/>
              </w:rPr>
              <w:t xml:space="preserve">(Indispensable) </w:t>
            </w:r>
          </w:p>
        </w:tc>
      </w:tr>
      <w:tr w:rsidR="004D161D" w:rsidRPr="004D161D" w14:paraId="3C8B00A9" w14:textId="77777777" w:rsidTr="008859AA">
        <w:tc>
          <w:tcPr>
            <w:tcW w:w="2552" w:type="dxa"/>
            <w:tcBorders>
              <w:top w:val="single" w:sz="4" w:space="0" w:color="000000"/>
              <w:left w:val="single" w:sz="4" w:space="0" w:color="000000"/>
              <w:bottom w:val="single" w:sz="4" w:space="0" w:color="000000"/>
            </w:tcBorders>
            <w:vAlign w:val="center"/>
          </w:tcPr>
          <w:p w14:paraId="16DD9412"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4D8630E8" w14:textId="77777777" w:rsidR="004D161D" w:rsidRPr="004D161D" w:rsidRDefault="004D161D" w:rsidP="004D161D">
            <w:pPr>
              <w:suppressAutoHyphens w:val="0"/>
              <w:ind w:left="207"/>
              <w:jc w:val="both"/>
              <w:rPr>
                <w:rFonts w:ascii="Arial" w:hAnsi="Arial" w:cs="Arial"/>
                <w:lang w:val="es-MX"/>
              </w:rPr>
            </w:pPr>
            <w:r w:rsidRPr="004D161D">
              <w:rPr>
                <w:rFonts w:ascii="Arial" w:hAnsi="Arial" w:cs="Arial"/>
                <w:b/>
                <w:bCs/>
                <w:lang w:val="es-MX"/>
              </w:rPr>
              <w:t>EXPERIENCIA GENERAL</w:t>
            </w:r>
            <w:r w:rsidRPr="004D161D">
              <w:rPr>
                <w:rFonts w:ascii="Arial" w:hAnsi="Arial" w:cs="Arial"/>
                <w:lang w:val="es-MX"/>
              </w:rPr>
              <w:t>:</w:t>
            </w:r>
          </w:p>
          <w:p w14:paraId="300F213A" w14:textId="30A20A46" w:rsidR="004D161D" w:rsidRPr="00587E8B" w:rsidRDefault="004D161D" w:rsidP="004D161D">
            <w:pPr>
              <w:numPr>
                <w:ilvl w:val="0"/>
                <w:numId w:val="1"/>
              </w:numPr>
              <w:suppressAutoHyphens w:val="0"/>
              <w:ind w:left="207" w:hanging="207"/>
              <w:contextualSpacing/>
              <w:jc w:val="both"/>
              <w:rPr>
                <w:rFonts w:ascii="Arial" w:hAnsi="Arial" w:cs="Arial"/>
                <w:color w:val="000000"/>
                <w:lang w:val="es-MX"/>
              </w:rPr>
            </w:pPr>
            <w:r w:rsidRPr="00587E8B">
              <w:rPr>
                <w:rFonts w:ascii="Arial" w:hAnsi="Arial" w:cs="Arial"/>
                <w:color w:val="000000"/>
                <w:lang w:val="es-MX"/>
              </w:rPr>
              <w:t>Acreditar* experiencia laboral mínima de</w:t>
            </w:r>
            <w:r w:rsidR="00587E8B" w:rsidRPr="00587E8B">
              <w:rPr>
                <w:rFonts w:ascii="Arial" w:hAnsi="Arial" w:cs="Arial"/>
                <w:color w:val="000000"/>
                <w:lang w:val="es-MX"/>
              </w:rPr>
              <w:t xml:space="preserve"> cuatro </w:t>
            </w:r>
            <w:r w:rsidRPr="00587E8B">
              <w:rPr>
                <w:rFonts w:ascii="Arial" w:hAnsi="Arial" w:cs="Arial"/>
                <w:color w:val="000000"/>
                <w:lang w:val="es-MX"/>
              </w:rPr>
              <w:t>(0</w:t>
            </w:r>
            <w:r w:rsidR="00587E8B" w:rsidRPr="00587E8B">
              <w:rPr>
                <w:rFonts w:ascii="Arial" w:hAnsi="Arial" w:cs="Arial"/>
                <w:color w:val="000000"/>
                <w:lang w:val="es-MX"/>
              </w:rPr>
              <w:t>4</w:t>
            </w:r>
            <w:r w:rsidRPr="00587E8B">
              <w:rPr>
                <w:rFonts w:ascii="Arial" w:hAnsi="Arial" w:cs="Arial"/>
                <w:color w:val="000000"/>
                <w:lang w:val="es-MX"/>
              </w:rPr>
              <w:t xml:space="preserve">) años en el desempeño de actividades y/o funciones afines a la profesión y/o puesto </w:t>
            </w:r>
            <w:r w:rsidRPr="00587E8B">
              <w:rPr>
                <w:rFonts w:ascii="Arial" w:hAnsi="Arial" w:cs="Arial"/>
                <w:b/>
                <w:bCs/>
                <w:color w:val="000000"/>
                <w:lang w:val="es-MX"/>
              </w:rPr>
              <w:t>(Indispensable)</w:t>
            </w:r>
          </w:p>
          <w:p w14:paraId="7D70139C" w14:textId="7209B22A" w:rsidR="001739EA" w:rsidRPr="00587E8B" w:rsidRDefault="001739EA" w:rsidP="001739EA">
            <w:pPr>
              <w:suppressAutoHyphens w:val="0"/>
              <w:ind w:left="207"/>
              <w:contextualSpacing/>
              <w:jc w:val="both"/>
              <w:rPr>
                <w:rFonts w:ascii="Arial" w:hAnsi="Arial" w:cs="Arial"/>
                <w:color w:val="000000"/>
                <w:lang w:val="es-MX"/>
              </w:rPr>
            </w:pPr>
            <w:r w:rsidRPr="00587E8B">
              <w:rPr>
                <w:rFonts w:ascii="Arial" w:hAnsi="Arial" w:cs="Arial"/>
                <w:b/>
                <w:bCs/>
                <w:color w:val="000000"/>
                <w:lang w:val="es-MX"/>
              </w:rPr>
              <w:t>EXPERIENCIA ESPECIFICA</w:t>
            </w:r>
          </w:p>
          <w:p w14:paraId="2B580056" w14:textId="25C4401B" w:rsidR="004D161D" w:rsidRPr="00587E8B" w:rsidRDefault="001739EA" w:rsidP="00D37335">
            <w:pPr>
              <w:numPr>
                <w:ilvl w:val="0"/>
                <w:numId w:val="1"/>
              </w:numPr>
              <w:suppressAutoHyphens w:val="0"/>
              <w:ind w:left="207" w:hanging="207"/>
              <w:contextualSpacing/>
              <w:jc w:val="both"/>
              <w:rPr>
                <w:rFonts w:ascii="Arial" w:hAnsi="Arial" w:cs="Arial"/>
                <w:b/>
                <w:bCs/>
                <w:color w:val="000000"/>
                <w:lang w:val="es-MX"/>
              </w:rPr>
            </w:pPr>
            <w:r w:rsidRPr="00587E8B">
              <w:rPr>
                <w:rFonts w:ascii="Arial" w:hAnsi="Arial" w:cs="Arial"/>
                <w:color w:val="000000"/>
                <w:lang w:val="es-MX"/>
              </w:rPr>
              <w:t>Acreditar</w:t>
            </w:r>
            <w:r w:rsidR="004D161D" w:rsidRPr="00587E8B">
              <w:rPr>
                <w:rFonts w:ascii="Arial" w:hAnsi="Arial" w:cs="Arial"/>
                <w:color w:val="000000"/>
                <w:lang w:val="es-MX"/>
              </w:rPr>
              <w:t xml:space="preserve">* </w:t>
            </w:r>
            <w:r w:rsidR="005871AB" w:rsidRPr="00587E8B">
              <w:rPr>
                <w:rFonts w:ascii="Arial" w:hAnsi="Arial" w:cs="Arial"/>
                <w:color w:val="000000"/>
                <w:lang w:val="es-MX"/>
              </w:rPr>
              <w:t xml:space="preserve">experiencia laboral </w:t>
            </w:r>
            <w:r w:rsidRPr="00587E8B">
              <w:rPr>
                <w:rFonts w:ascii="Arial" w:hAnsi="Arial" w:cs="Arial"/>
                <w:color w:val="000000"/>
                <w:lang w:val="es-MX"/>
              </w:rPr>
              <w:t xml:space="preserve">en hospitales y/o clínicas, </w:t>
            </w:r>
            <w:r w:rsidR="005871AB" w:rsidRPr="00587E8B">
              <w:rPr>
                <w:rFonts w:ascii="Arial" w:hAnsi="Arial" w:cs="Arial"/>
                <w:color w:val="000000"/>
                <w:lang w:val="es-MX"/>
              </w:rPr>
              <w:t xml:space="preserve">mínima de </w:t>
            </w:r>
            <w:r w:rsidR="00587E8B" w:rsidRPr="00587E8B">
              <w:rPr>
                <w:rFonts w:ascii="Arial" w:hAnsi="Arial" w:cs="Arial"/>
                <w:color w:val="000000"/>
                <w:lang w:val="es-MX"/>
              </w:rPr>
              <w:t>tres (03)</w:t>
            </w:r>
            <w:r w:rsidR="004D161D" w:rsidRPr="00587E8B">
              <w:rPr>
                <w:rFonts w:ascii="Arial" w:hAnsi="Arial" w:cs="Arial"/>
                <w:color w:val="000000"/>
                <w:lang w:val="es-MX"/>
              </w:rPr>
              <w:t xml:space="preserve"> año</w:t>
            </w:r>
            <w:r w:rsidRPr="00587E8B">
              <w:rPr>
                <w:rFonts w:ascii="Arial" w:hAnsi="Arial" w:cs="Arial"/>
                <w:color w:val="000000"/>
                <w:lang w:val="es-MX"/>
              </w:rPr>
              <w:t>s</w:t>
            </w:r>
            <w:r w:rsidR="004D161D" w:rsidRPr="00587E8B">
              <w:rPr>
                <w:rFonts w:ascii="Arial" w:hAnsi="Arial" w:cs="Arial"/>
                <w:color w:val="000000"/>
                <w:lang w:val="es-MX"/>
              </w:rPr>
              <w:t xml:space="preserve"> </w:t>
            </w:r>
            <w:r w:rsidR="00587E8B" w:rsidRPr="00587E8B">
              <w:rPr>
                <w:rFonts w:ascii="Arial" w:hAnsi="Arial" w:cs="Arial"/>
                <w:color w:val="000000"/>
                <w:lang w:val="es-MX"/>
              </w:rPr>
              <w:t xml:space="preserve">en funciones </w:t>
            </w:r>
            <w:r w:rsidR="00EF09D0">
              <w:rPr>
                <w:rFonts w:ascii="Arial" w:hAnsi="Arial" w:cs="Arial"/>
                <w:color w:val="000000"/>
                <w:lang w:val="es-MX"/>
              </w:rPr>
              <w:t>al cargo en convocar</w:t>
            </w:r>
            <w:r w:rsidR="00C63E13">
              <w:rPr>
                <w:rFonts w:ascii="Arial" w:hAnsi="Arial" w:cs="Arial"/>
                <w:color w:val="000000"/>
                <w:lang w:val="es-MX"/>
              </w:rPr>
              <w:t>, en las áreas de</w:t>
            </w:r>
            <w:r w:rsidR="00587E8B" w:rsidRPr="00587E8B">
              <w:rPr>
                <w:rFonts w:ascii="Arial" w:hAnsi="Arial" w:cs="Arial"/>
                <w:color w:val="000000"/>
                <w:lang w:val="es-MX"/>
              </w:rPr>
              <w:t xml:space="preserve"> unidades </w:t>
            </w:r>
            <w:r w:rsidR="00196E4C" w:rsidRPr="00587E8B">
              <w:rPr>
                <w:rFonts w:ascii="Arial" w:hAnsi="Arial" w:cs="Arial"/>
                <w:color w:val="000000"/>
                <w:lang w:val="es-MX"/>
              </w:rPr>
              <w:t>críticas</w:t>
            </w:r>
            <w:r w:rsidR="00587E8B" w:rsidRPr="00587E8B">
              <w:rPr>
                <w:rFonts w:ascii="Arial" w:hAnsi="Arial" w:cs="Arial"/>
                <w:color w:val="000000"/>
                <w:lang w:val="es-MX"/>
              </w:rPr>
              <w:t xml:space="preserve">, centro quirúrgico y/o central de esterilización, </w:t>
            </w:r>
            <w:r w:rsidRPr="00587E8B">
              <w:rPr>
                <w:rFonts w:ascii="Arial" w:hAnsi="Arial" w:cs="Arial"/>
                <w:color w:val="000000"/>
                <w:lang w:val="es-MX"/>
              </w:rPr>
              <w:t xml:space="preserve">con posterioridad al título </w:t>
            </w:r>
            <w:r w:rsidR="00587E8B" w:rsidRPr="00587E8B">
              <w:rPr>
                <w:rFonts w:ascii="Arial" w:hAnsi="Arial" w:cs="Arial"/>
                <w:color w:val="000000"/>
                <w:lang w:val="es-MX"/>
              </w:rPr>
              <w:t>de técnico</w:t>
            </w:r>
            <w:r w:rsidR="00C63E13">
              <w:rPr>
                <w:rFonts w:ascii="Arial" w:hAnsi="Arial" w:cs="Arial"/>
                <w:color w:val="000000"/>
                <w:lang w:val="es-MX"/>
              </w:rPr>
              <w:t>.</w:t>
            </w:r>
            <w:r w:rsidR="0000119A" w:rsidRPr="00587E8B">
              <w:rPr>
                <w:rFonts w:ascii="Arial" w:hAnsi="Arial" w:cs="Arial"/>
                <w:color w:val="000000"/>
                <w:lang w:val="es-MX"/>
              </w:rPr>
              <w:t xml:space="preserve"> </w:t>
            </w:r>
            <w:r w:rsidR="0000119A" w:rsidRPr="00587E8B">
              <w:rPr>
                <w:rFonts w:ascii="Arial" w:hAnsi="Arial" w:cs="Arial"/>
                <w:b/>
                <w:bCs/>
                <w:color w:val="000000"/>
                <w:lang w:val="es-MX"/>
              </w:rPr>
              <w:t>(</w:t>
            </w:r>
            <w:r w:rsidR="00CB5A58" w:rsidRPr="00587E8B">
              <w:rPr>
                <w:rFonts w:ascii="Arial" w:hAnsi="Arial" w:cs="Arial"/>
                <w:b/>
                <w:bCs/>
                <w:color w:val="000000"/>
                <w:lang w:val="es-MX"/>
              </w:rPr>
              <w:t>Indispensable)</w:t>
            </w:r>
          </w:p>
          <w:p w14:paraId="7F9970D8" w14:textId="64AF2DFA"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De preferencia</w:t>
            </w:r>
            <w:r w:rsidR="00587E8B">
              <w:rPr>
                <w:rFonts w:ascii="Arial" w:hAnsi="Arial" w:cs="Arial"/>
                <w:lang w:val="es-MX"/>
              </w:rPr>
              <w:t xml:space="preserve"> contar con </w:t>
            </w:r>
            <w:r w:rsidRPr="004D161D">
              <w:rPr>
                <w:rFonts w:ascii="Arial" w:hAnsi="Arial" w:cs="Arial"/>
                <w:lang w:val="es-MX"/>
              </w:rPr>
              <w:t xml:space="preserve">experiencia </w:t>
            </w:r>
            <w:r w:rsidR="00587E8B">
              <w:rPr>
                <w:rFonts w:ascii="Arial" w:hAnsi="Arial" w:cs="Arial"/>
                <w:lang w:val="es-MX"/>
              </w:rPr>
              <w:t>mínimo de un (01) año en el sector público</w:t>
            </w:r>
            <w:r w:rsidRPr="004D161D">
              <w:rPr>
                <w:rFonts w:ascii="Arial" w:hAnsi="Arial" w:cs="Arial"/>
                <w:lang w:val="es-MX"/>
              </w:rPr>
              <w:t>. (Deseable)</w:t>
            </w:r>
          </w:p>
        </w:tc>
      </w:tr>
      <w:tr w:rsidR="004D161D" w:rsidRPr="004D161D" w14:paraId="74C52B1D" w14:textId="77777777" w:rsidTr="008859AA">
        <w:tc>
          <w:tcPr>
            <w:tcW w:w="2552" w:type="dxa"/>
            <w:tcBorders>
              <w:top w:val="single" w:sz="4" w:space="0" w:color="000000"/>
              <w:left w:val="single" w:sz="4" w:space="0" w:color="000000"/>
              <w:bottom w:val="single" w:sz="4" w:space="0" w:color="000000"/>
            </w:tcBorders>
            <w:vAlign w:val="center"/>
          </w:tcPr>
          <w:p w14:paraId="3BA52657"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49BCB45E" w14:textId="1E65EB4C" w:rsidR="004D161D" w:rsidRPr="00CB5A58"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Acreditar* capacitación</w:t>
            </w:r>
            <w:r w:rsidR="00587E8B">
              <w:rPr>
                <w:rFonts w:ascii="Arial" w:hAnsi="Arial" w:cs="Arial"/>
                <w:lang w:val="es-MX"/>
              </w:rPr>
              <w:t xml:space="preserve"> y/o actividades de actualización profesional afines a la profesión, como mínimo de 5</w:t>
            </w:r>
            <w:r w:rsidR="001739EA">
              <w:rPr>
                <w:rFonts w:ascii="Arial" w:hAnsi="Arial" w:cs="Arial"/>
                <w:lang w:val="es-MX"/>
              </w:rPr>
              <w:t>1</w:t>
            </w:r>
            <w:r w:rsidR="00CB5A58">
              <w:rPr>
                <w:rFonts w:ascii="Arial" w:hAnsi="Arial" w:cs="Arial"/>
                <w:lang w:val="es-MX"/>
              </w:rPr>
              <w:t xml:space="preserve"> horas </w:t>
            </w:r>
            <w:r w:rsidR="00993DDF">
              <w:rPr>
                <w:rFonts w:ascii="Arial" w:hAnsi="Arial" w:cs="Arial"/>
                <w:lang w:val="es-MX"/>
              </w:rPr>
              <w:t xml:space="preserve">o </w:t>
            </w:r>
            <w:r w:rsidR="001739EA">
              <w:rPr>
                <w:rFonts w:ascii="Arial" w:hAnsi="Arial" w:cs="Arial"/>
                <w:lang w:val="es-MX"/>
              </w:rPr>
              <w:t>03</w:t>
            </w:r>
            <w:r w:rsidR="00993DDF">
              <w:rPr>
                <w:rFonts w:ascii="Arial" w:hAnsi="Arial" w:cs="Arial"/>
                <w:lang w:val="es-MX"/>
              </w:rPr>
              <w:t xml:space="preserve"> créditos, </w:t>
            </w:r>
            <w:r w:rsidR="0000119A">
              <w:rPr>
                <w:rFonts w:ascii="Arial" w:hAnsi="Arial" w:cs="Arial"/>
                <w:lang w:val="es-MX"/>
              </w:rPr>
              <w:t>en actividades afines a la especialidad médica</w:t>
            </w:r>
            <w:r w:rsidR="00993DDF">
              <w:rPr>
                <w:rFonts w:ascii="Arial" w:hAnsi="Arial" w:cs="Arial"/>
                <w:lang w:val="es-MX"/>
              </w:rPr>
              <w:t xml:space="preserve">, </w:t>
            </w:r>
            <w:r w:rsidR="0000119A">
              <w:rPr>
                <w:rFonts w:ascii="Arial" w:hAnsi="Arial" w:cs="Arial"/>
                <w:lang w:val="es-MX"/>
              </w:rPr>
              <w:t>realizadas a partir del 201</w:t>
            </w:r>
            <w:r w:rsidR="00587E8B">
              <w:rPr>
                <w:rFonts w:ascii="Arial" w:hAnsi="Arial" w:cs="Arial"/>
                <w:lang w:val="es-MX"/>
              </w:rPr>
              <w:t>9</w:t>
            </w:r>
            <w:r w:rsidR="0000119A">
              <w:rPr>
                <w:rFonts w:ascii="Arial" w:hAnsi="Arial" w:cs="Arial"/>
                <w:lang w:val="es-MX"/>
              </w:rPr>
              <w:t xml:space="preserve"> a la fecha.</w:t>
            </w:r>
            <w:r w:rsidRPr="004D161D">
              <w:rPr>
                <w:rFonts w:ascii="Arial" w:hAnsi="Arial" w:cs="Arial"/>
                <w:lang w:val="es-MX"/>
              </w:rPr>
              <w:t xml:space="preserve"> </w:t>
            </w:r>
            <w:r w:rsidRPr="004D161D">
              <w:rPr>
                <w:rFonts w:ascii="Arial" w:hAnsi="Arial" w:cs="Arial"/>
                <w:b/>
                <w:bCs/>
                <w:lang w:val="es-MX"/>
              </w:rPr>
              <w:t>(Indispensable)</w:t>
            </w:r>
          </w:p>
          <w:p w14:paraId="67604F0A" w14:textId="316FF4E4"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curso de Soporte Viltal </w:t>
            </w:r>
            <w:r w:rsidRPr="004D161D">
              <w:rPr>
                <w:rFonts w:ascii="Arial" w:hAnsi="Arial" w:cs="Arial"/>
                <w:color w:val="000000"/>
                <w:lang w:val="es-MX"/>
              </w:rPr>
              <w:t>Básico (RCP)</w:t>
            </w:r>
            <w:r w:rsidR="00587E8B">
              <w:rPr>
                <w:rFonts w:ascii="Arial" w:hAnsi="Arial" w:cs="Arial"/>
                <w:color w:val="000000"/>
                <w:lang w:val="es-MX"/>
              </w:rPr>
              <w:t xml:space="preserve"> a partir del año 2022 a la fecha</w:t>
            </w:r>
            <w:r w:rsidRPr="004D161D">
              <w:rPr>
                <w:rFonts w:ascii="Arial" w:hAnsi="Arial" w:cs="Arial"/>
                <w:lang w:val="es-MX"/>
              </w:rPr>
              <w:t xml:space="preserve"> </w:t>
            </w:r>
            <w:r w:rsidRPr="004D161D">
              <w:rPr>
                <w:rFonts w:ascii="Arial" w:hAnsi="Arial" w:cs="Arial"/>
                <w:b/>
                <w:bCs/>
                <w:lang w:val="es-MX"/>
              </w:rPr>
              <w:t>(Indispensable)</w:t>
            </w:r>
          </w:p>
        </w:tc>
      </w:tr>
      <w:tr w:rsidR="004D161D" w:rsidRPr="004D161D" w14:paraId="0EDC91F7" w14:textId="77777777" w:rsidTr="008859AA">
        <w:trPr>
          <w:trHeight w:val="892"/>
        </w:trPr>
        <w:tc>
          <w:tcPr>
            <w:tcW w:w="2552" w:type="dxa"/>
            <w:tcBorders>
              <w:top w:val="single" w:sz="4" w:space="0" w:color="000000"/>
              <w:left w:val="single" w:sz="4" w:space="0" w:color="000000"/>
              <w:bottom w:val="single" w:sz="4" w:space="0" w:color="000000"/>
            </w:tcBorders>
            <w:vAlign w:val="center"/>
          </w:tcPr>
          <w:p w14:paraId="4B13FABC" w14:textId="77777777" w:rsidR="004D161D" w:rsidRPr="004D161D" w:rsidRDefault="004D161D" w:rsidP="004D161D">
            <w:pPr>
              <w:snapToGrid w:val="0"/>
              <w:jc w:val="center"/>
              <w:rPr>
                <w:rFonts w:ascii="Arial" w:hAnsi="Arial" w:cs="Arial"/>
                <w:b/>
              </w:rPr>
            </w:pPr>
            <w:r w:rsidRPr="004D161D">
              <w:rPr>
                <w:rFonts w:ascii="Arial" w:hAnsi="Arial" w:cs="Arial"/>
                <w:b/>
              </w:rPr>
              <w:t>Conocimientos de Ofimática e Idiomas</w:t>
            </w:r>
          </w:p>
          <w:p w14:paraId="5886DA3C" w14:textId="77777777" w:rsidR="004D161D" w:rsidRPr="004D161D" w:rsidRDefault="004D161D" w:rsidP="004D161D">
            <w:pPr>
              <w:snapToGrid w:val="0"/>
              <w:jc w:val="center"/>
              <w:rPr>
                <w:rFonts w:ascii="Arial" w:hAnsi="Arial" w:cs="Arial"/>
                <w:b/>
                <w:lang w:val="es-MX"/>
              </w:rPr>
            </w:pPr>
            <w:r w:rsidRPr="004D161D">
              <w:rPr>
                <w:rFonts w:ascii="Arial" w:hAnsi="Arial" w:cs="Arial"/>
              </w:rPr>
              <w:t xml:space="preserve"> </w:t>
            </w:r>
            <w:r w:rsidRPr="004D161D">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1B3C29DB" w14:textId="77777777" w:rsidR="004D161D" w:rsidRPr="00587E8B" w:rsidRDefault="004D161D" w:rsidP="001739EA">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Manejo de Ofimática: Word, Excel, Power Point, Internet a nivel Básico. </w:t>
            </w:r>
            <w:r w:rsidRPr="004D161D">
              <w:rPr>
                <w:rFonts w:ascii="Arial" w:hAnsi="Arial" w:cs="Arial"/>
                <w:b/>
                <w:lang w:val="es-MX"/>
              </w:rPr>
              <w:t>(Indispensable)</w:t>
            </w:r>
            <w:r w:rsidR="00587E8B">
              <w:rPr>
                <w:rFonts w:ascii="Arial" w:hAnsi="Arial" w:cs="Arial"/>
                <w:b/>
                <w:lang w:val="es-MX"/>
              </w:rPr>
              <w:t>.</w:t>
            </w:r>
          </w:p>
          <w:p w14:paraId="6616AC4A" w14:textId="3F2FF10E" w:rsidR="00587E8B" w:rsidRPr="001739EA" w:rsidRDefault="00587E8B" w:rsidP="001739EA">
            <w:pPr>
              <w:numPr>
                <w:ilvl w:val="0"/>
                <w:numId w:val="1"/>
              </w:numPr>
              <w:suppressAutoHyphens w:val="0"/>
              <w:ind w:left="207" w:hanging="207"/>
              <w:jc w:val="both"/>
              <w:rPr>
                <w:rFonts w:ascii="Arial" w:hAnsi="Arial" w:cs="Arial"/>
                <w:lang w:val="es-MX"/>
              </w:rPr>
            </w:pPr>
            <w:r>
              <w:rPr>
                <w:rFonts w:ascii="Arial" w:hAnsi="Arial" w:cs="Arial"/>
                <w:bCs/>
                <w:lang w:val="es-MX"/>
              </w:rPr>
              <w:t>Manejo del idioma inglés a nivel básico (Deseable)</w:t>
            </w:r>
          </w:p>
        </w:tc>
      </w:tr>
      <w:tr w:rsidR="004D161D" w:rsidRPr="004D161D" w14:paraId="1BE99F20" w14:textId="77777777" w:rsidTr="008859AA">
        <w:tc>
          <w:tcPr>
            <w:tcW w:w="2552" w:type="dxa"/>
            <w:tcBorders>
              <w:top w:val="single" w:sz="4" w:space="0" w:color="000000"/>
              <w:left w:val="single" w:sz="4" w:space="0" w:color="000000"/>
              <w:bottom w:val="single" w:sz="4" w:space="0" w:color="000000"/>
            </w:tcBorders>
            <w:vAlign w:val="center"/>
          </w:tcPr>
          <w:p w14:paraId="3ED8669B"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0EE512CA" w14:textId="77777777" w:rsidR="004D161D" w:rsidRPr="004D161D" w:rsidRDefault="004D161D" w:rsidP="004D161D">
            <w:pPr>
              <w:ind w:left="244" w:hanging="42"/>
              <w:contextualSpacing/>
              <w:jc w:val="both"/>
              <w:rPr>
                <w:rFonts w:ascii="Arial" w:hAnsi="Arial" w:cs="Arial"/>
              </w:rPr>
            </w:pPr>
            <w:r w:rsidRPr="004D161D">
              <w:rPr>
                <w:rFonts w:ascii="Arial" w:hAnsi="Arial" w:cs="Arial"/>
                <w:b/>
              </w:rPr>
              <w:t xml:space="preserve">GENERICAS: </w:t>
            </w:r>
            <w:r w:rsidRPr="004D161D">
              <w:rPr>
                <w:rFonts w:ascii="Arial" w:hAnsi="Arial" w:cs="Arial"/>
              </w:rPr>
              <w:t>Actitud de servicio, ética e integridad, compromiso y responsabilidad, orientación a resultados y trabajo en equipo.</w:t>
            </w:r>
          </w:p>
          <w:p w14:paraId="050E97FE" w14:textId="77777777" w:rsidR="004D161D" w:rsidRPr="004D161D" w:rsidRDefault="004D161D" w:rsidP="004D161D">
            <w:pPr>
              <w:suppressAutoHyphens w:val="0"/>
              <w:ind w:left="207"/>
              <w:jc w:val="both"/>
              <w:rPr>
                <w:rFonts w:ascii="Arial" w:hAnsi="Arial" w:cs="Arial"/>
                <w:lang w:val="es-MX"/>
              </w:rPr>
            </w:pPr>
            <w:r w:rsidRPr="004D161D">
              <w:rPr>
                <w:rFonts w:ascii="Arial" w:hAnsi="Arial" w:cs="Arial"/>
                <w:b/>
              </w:rPr>
              <w:t xml:space="preserve">ESPECIFICAS: </w:t>
            </w:r>
            <w:r w:rsidRPr="004D161D">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D161D" w:rsidRPr="004D161D" w14:paraId="4E80E683" w14:textId="77777777" w:rsidTr="008859AA">
        <w:trPr>
          <w:trHeight w:val="420"/>
        </w:trPr>
        <w:tc>
          <w:tcPr>
            <w:tcW w:w="2552" w:type="dxa"/>
            <w:tcBorders>
              <w:top w:val="single" w:sz="4" w:space="0" w:color="000000"/>
              <w:left w:val="single" w:sz="4" w:space="0" w:color="000000"/>
              <w:bottom w:val="single" w:sz="4" w:space="0" w:color="000000"/>
            </w:tcBorders>
            <w:vAlign w:val="center"/>
          </w:tcPr>
          <w:p w14:paraId="6C8A5CC6"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13160315" w14:textId="13E2FFE0" w:rsidR="004D161D" w:rsidRPr="004D161D" w:rsidRDefault="004D161D" w:rsidP="004D161D">
            <w:pPr>
              <w:numPr>
                <w:ilvl w:val="0"/>
                <w:numId w:val="1"/>
              </w:numPr>
              <w:suppressAutoHyphens w:val="0"/>
              <w:ind w:left="207" w:hanging="207"/>
              <w:jc w:val="both"/>
              <w:rPr>
                <w:rFonts w:ascii="Arial" w:hAnsi="Arial" w:cs="Arial"/>
                <w:color w:val="000000"/>
                <w:lang w:val="es-MX"/>
              </w:rPr>
            </w:pPr>
            <w:r w:rsidRPr="004D161D">
              <w:rPr>
                <w:rFonts w:ascii="Arial" w:hAnsi="Arial" w:cs="Arial"/>
                <w:color w:val="000000"/>
                <w:lang w:val="es-MX"/>
              </w:rPr>
              <w:t xml:space="preserve">Reemplazo de Personal – Memorando N° </w:t>
            </w:r>
            <w:r w:rsidR="00CE7A28">
              <w:rPr>
                <w:rFonts w:ascii="Arial" w:hAnsi="Arial" w:cs="Arial"/>
                <w:color w:val="000000"/>
                <w:lang w:val="es-MX"/>
              </w:rPr>
              <w:t>5098</w:t>
            </w:r>
            <w:r w:rsidRPr="004D161D">
              <w:rPr>
                <w:rFonts w:ascii="Arial" w:hAnsi="Arial" w:cs="Arial"/>
                <w:color w:val="000000"/>
                <w:lang w:val="es-MX"/>
              </w:rPr>
              <w:t>-GCGP-ESSALUD-2023</w:t>
            </w:r>
          </w:p>
        </w:tc>
      </w:tr>
    </w:tbl>
    <w:p w14:paraId="3C1EEDC4" w14:textId="09944588" w:rsidR="004D161D" w:rsidRDefault="004D161D" w:rsidP="0089008A">
      <w:pPr>
        <w:jc w:val="both"/>
        <w:rPr>
          <w:rFonts w:ascii="Arial" w:hAnsi="Arial" w:cs="Arial"/>
          <w:b/>
          <w:bCs/>
        </w:rPr>
      </w:pPr>
    </w:p>
    <w:p w14:paraId="302672BB" w14:textId="77777777" w:rsidR="00A86575" w:rsidRDefault="00A86575" w:rsidP="00392EA6">
      <w:pPr>
        <w:jc w:val="both"/>
        <w:rPr>
          <w:rFonts w:ascii="Arial" w:hAnsi="Arial" w:cs="Arial"/>
          <w:b/>
          <w:bCs/>
        </w:rPr>
      </w:pPr>
    </w:p>
    <w:p w14:paraId="3E7E6B76" w14:textId="77777777"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14:paraId="12ED6C6E" w14:textId="77777777" w:rsidR="0089008A" w:rsidRDefault="0089008A" w:rsidP="0089008A">
      <w:pPr>
        <w:jc w:val="both"/>
        <w:rPr>
          <w:rFonts w:ascii="Arial" w:hAnsi="Arial" w:cs="Arial"/>
          <w:b/>
          <w:bCs/>
        </w:rPr>
      </w:pPr>
    </w:p>
    <w:p w14:paraId="72F40854" w14:textId="74500707" w:rsidR="00DC060D" w:rsidRPr="002B3722" w:rsidRDefault="00E96D92" w:rsidP="00DC060D">
      <w:pPr>
        <w:ind w:firstLine="426"/>
        <w:jc w:val="both"/>
        <w:rPr>
          <w:rFonts w:ascii="Arial" w:hAnsi="Arial" w:cs="Arial"/>
          <w:b/>
          <w:bCs/>
        </w:rPr>
      </w:pPr>
      <w:r>
        <w:rPr>
          <w:rFonts w:ascii="Arial" w:hAnsi="Arial" w:cs="Arial"/>
          <w:b/>
          <w:bCs/>
        </w:rPr>
        <w:t xml:space="preserve">TECNICO DE ENFERMERIA </w:t>
      </w:r>
      <w:r w:rsidR="006751AE">
        <w:rPr>
          <w:rFonts w:ascii="Arial" w:hAnsi="Arial" w:cs="Arial"/>
          <w:b/>
          <w:bCs/>
        </w:rPr>
        <w:t xml:space="preserve">II </w:t>
      </w:r>
      <w:r w:rsidR="00DC060D">
        <w:rPr>
          <w:rFonts w:ascii="Arial" w:hAnsi="Arial" w:cs="Arial"/>
          <w:b/>
          <w:bCs/>
        </w:rPr>
        <w:t>(</w:t>
      </w:r>
      <w:r>
        <w:rPr>
          <w:rFonts w:ascii="Arial" w:hAnsi="Arial" w:cs="Arial"/>
          <w:b/>
          <w:bCs/>
        </w:rPr>
        <w:t>T</w:t>
      </w:r>
      <w:r w:rsidR="000A77A9">
        <w:rPr>
          <w:rFonts w:ascii="Arial" w:hAnsi="Arial" w:cs="Arial"/>
          <w:b/>
          <w:bCs/>
        </w:rPr>
        <w:t>3TE2</w:t>
      </w:r>
      <w:r w:rsidR="00DC060D" w:rsidRPr="00EA73B5">
        <w:rPr>
          <w:rFonts w:ascii="Arial" w:hAnsi="Arial" w:cs="Arial"/>
          <w:b/>
          <w:bCs/>
        </w:rPr>
        <w:t>)</w:t>
      </w:r>
      <w:r w:rsidR="00DC060D">
        <w:rPr>
          <w:rFonts w:ascii="Arial" w:hAnsi="Arial" w:cs="Arial"/>
          <w:b/>
          <w:bCs/>
        </w:rPr>
        <w:t xml:space="preserve"> </w:t>
      </w:r>
      <w:r w:rsidR="00DC060D" w:rsidRPr="002B3722">
        <w:rPr>
          <w:rFonts w:ascii="Arial" w:hAnsi="Arial" w:cs="Arial"/>
          <w:b/>
          <w:bCs/>
        </w:rPr>
        <w:t xml:space="preserve"> </w:t>
      </w:r>
    </w:p>
    <w:p w14:paraId="73CC66E8" w14:textId="24403785" w:rsidR="0089008A" w:rsidRDefault="0089008A" w:rsidP="0089008A">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14:paraId="4E9EB73E" w14:textId="39E89BC4" w:rsidR="00874028" w:rsidRPr="00874028" w:rsidRDefault="00874028" w:rsidP="0089008A">
      <w:pPr>
        <w:keepNext/>
        <w:tabs>
          <w:tab w:val="left" w:pos="426"/>
        </w:tabs>
        <w:suppressAutoHyphens w:val="0"/>
        <w:ind w:left="426"/>
        <w:jc w:val="both"/>
        <w:outlineLvl w:val="3"/>
        <w:rPr>
          <w:rFonts w:ascii="Arial" w:hAnsi="Arial" w:cs="Arial"/>
          <w:b/>
          <w:lang w:val="es-MX" w:eastAsia="es-ES"/>
        </w:rPr>
      </w:pPr>
    </w:p>
    <w:p w14:paraId="1FF8DF1F" w14:textId="77777777" w:rsidR="00E96D92" w:rsidRDefault="00E96D92" w:rsidP="00DC060D">
      <w:pPr>
        <w:pStyle w:val="Prrafodelista"/>
        <w:numPr>
          <w:ilvl w:val="0"/>
          <w:numId w:val="28"/>
        </w:numPr>
        <w:jc w:val="both"/>
        <w:rPr>
          <w:sz w:val="20"/>
          <w:szCs w:val="20"/>
          <w:lang w:val="es-PE" w:eastAsia="en-US"/>
        </w:rPr>
      </w:pPr>
      <w:bookmarkStart w:id="0" w:name="_Hlk131501102"/>
      <w:r>
        <w:rPr>
          <w:sz w:val="20"/>
          <w:szCs w:val="20"/>
          <w:lang w:val="es-PE" w:eastAsia="en-US"/>
        </w:rPr>
        <w:t>Participar en las actividades de enfermería, tendientes a satisfacer las necesidades básicas y fisiológicas del usuario aplicando medidas de bioseguridad.</w:t>
      </w:r>
    </w:p>
    <w:p w14:paraId="1E6005E2" w14:textId="77777777" w:rsidR="00E96D92" w:rsidRDefault="00E96D92" w:rsidP="00DC060D">
      <w:pPr>
        <w:pStyle w:val="Prrafodelista"/>
        <w:numPr>
          <w:ilvl w:val="0"/>
          <w:numId w:val="28"/>
        </w:numPr>
        <w:jc w:val="both"/>
        <w:rPr>
          <w:sz w:val="20"/>
          <w:szCs w:val="20"/>
          <w:lang w:val="es-PE" w:eastAsia="en-US"/>
        </w:rPr>
      </w:pPr>
      <w:r>
        <w:rPr>
          <w:sz w:val="20"/>
          <w:szCs w:val="20"/>
          <w:lang w:val="es-PE" w:eastAsia="en-US"/>
        </w:rPr>
        <w:t>Conocer y aplicar el uso correcto de los elementos de protección personal.</w:t>
      </w:r>
    </w:p>
    <w:p w14:paraId="4249CD1B" w14:textId="77777777" w:rsidR="00E96D92" w:rsidRDefault="00E96D92" w:rsidP="00DC060D">
      <w:pPr>
        <w:pStyle w:val="Prrafodelista"/>
        <w:numPr>
          <w:ilvl w:val="0"/>
          <w:numId w:val="28"/>
        </w:numPr>
        <w:jc w:val="both"/>
        <w:rPr>
          <w:sz w:val="20"/>
          <w:szCs w:val="20"/>
          <w:lang w:val="es-PE" w:eastAsia="en-US"/>
        </w:rPr>
      </w:pPr>
      <w:r>
        <w:rPr>
          <w:sz w:val="20"/>
          <w:szCs w:val="20"/>
          <w:lang w:val="es-PE" w:eastAsia="en-US"/>
        </w:rPr>
        <w:t>Participar en la preparación física de los pacientes, manteniendo la privacidad, confort y seguridad.</w:t>
      </w:r>
    </w:p>
    <w:p w14:paraId="310ACCE4" w14:textId="77777777" w:rsidR="00E96D92" w:rsidRDefault="00E96D92" w:rsidP="00DC060D">
      <w:pPr>
        <w:pStyle w:val="Prrafodelista"/>
        <w:numPr>
          <w:ilvl w:val="0"/>
          <w:numId w:val="28"/>
        </w:numPr>
        <w:jc w:val="both"/>
        <w:rPr>
          <w:sz w:val="20"/>
          <w:szCs w:val="20"/>
          <w:lang w:val="es-PE" w:eastAsia="en-US"/>
        </w:rPr>
      </w:pPr>
      <w:r>
        <w:rPr>
          <w:sz w:val="20"/>
          <w:szCs w:val="20"/>
          <w:lang w:val="es-PE" w:eastAsia="en-US"/>
        </w:rPr>
        <w:t>Tramitar las solicitudes de exámenes, análisis de laboratorio, interconsultas, indicación de tratamiento farmacológico y otros según la indicación de la enfermera.</w:t>
      </w:r>
    </w:p>
    <w:p w14:paraId="063393E3" w14:textId="11430244" w:rsidR="00E96D92" w:rsidRDefault="00E96D92" w:rsidP="00DC060D">
      <w:pPr>
        <w:pStyle w:val="Prrafodelista"/>
        <w:numPr>
          <w:ilvl w:val="0"/>
          <w:numId w:val="28"/>
        </w:numPr>
        <w:jc w:val="both"/>
        <w:rPr>
          <w:sz w:val="20"/>
          <w:szCs w:val="20"/>
          <w:lang w:val="es-PE" w:eastAsia="en-US"/>
        </w:rPr>
      </w:pPr>
      <w:r>
        <w:rPr>
          <w:sz w:val="20"/>
          <w:szCs w:val="20"/>
          <w:lang w:val="es-PE" w:eastAsia="en-US"/>
        </w:rPr>
        <w:t xml:space="preserve">Realizar la limpieza de equipos y transportar </w:t>
      </w:r>
      <w:r w:rsidR="000A77A9">
        <w:rPr>
          <w:sz w:val="20"/>
          <w:szCs w:val="20"/>
          <w:lang w:val="es-PE" w:eastAsia="en-US"/>
        </w:rPr>
        <w:t>los materiales</w:t>
      </w:r>
      <w:r>
        <w:rPr>
          <w:sz w:val="20"/>
          <w:szCs w:val="20"/>
          <w:lang w:val="es-PE" w:eastAsia="en-US"/>
        </w:rPr>
        <w:t xml:space="preserve"> e instrumentos a la centra</w:t>
      </w:r>
      <w:r w:rsidR="00C06125">
        <w:rPr>
          <w:sz w:val="20"/>
          <w:szCs w:val="20"/>
          <w:lang w:val="es-PE" w:eastAsia="en-US"/>
        </w:rPr>
        <w:t>l</w:t>
      </w:r>
      <w:r>
        <w:rPr>
          <w:sz w:val="20"/>
          <w:szCs w:val="20"/>
          <w:lang w:val="es-PE" w:eastAsia="en-US"/>
        </w:rPr>
        <w:t xml:space="preserve"> de esterilización, aplicando las medidas de bioseguridad.</w:t>
      </w:r>
    </w:p>
    <w:p w14:paraId="52BA1011" w14:textId="749312FC" w:rsidR="00E96D92" w:rsidRDefault="00E96D92" w:rsidP="00DC060D">
      <w:pPr>
        <w:pStyle w:val="Prrafodelista"/>
        <w:numPr>
          <w:ilvl w:val="0"/>
          <w:numId w:val="28"/>
        </w:numPr>
        <w:jc w:val="both"/>
        <w:rPr>
          <w:sz w:val="20"/>
          <w:szCs w:val="20"/>
          <w:lang w:val="es-PE" w:eastAsia="en-US"/>
        </w:rPr>
      </w:pPr>
      <w:r>
        <w:rPr>
          <w:sz w:val="20"/>
          <w:szCs w:val="20"/>
          <w:lang w:val="es-PE" w:eastAsia="en-US"/>
        </w:rPr>
        <w:t>Participar en los procesos de ingreso, alta, transferencia o defunciones.</w:t>
      </w:r>
    </w:p>
    <w:p w14:paraId="0E529BE1" w14:textId="0D5F9BF0" w:rsidR="00E96D92" w:rsidRDefault="00E96D92" w:rsidP="00DC060D">
      <w:pPr>
        <w:pStyle w:val="Prrafodelista"/>
        <w:numPr>
          <w:ilvl w:val="0"/>
          <w:numId w:val="28"/>
        </w:numPr>
        <w:jc w:val="both"/>
        <w:rPr>
          <w:sz w:val="20"/>
          <w:szCs w:val="20"/>
          <w:lang w:val="es-PE" w:eastAsia="en-US"/>
        </w:rPr>
      </w:pPr>
      <w:r>
        <w:rPr>
          <w:sz w:val="20"/>
          <w:szCs w:val="20"/>
          <w:lang w:val="es-PE" w:eastAsia="en-US"/>
        </w:rPr>
        <w:lastRenderedPageBreak/>
        <w:t>Participar en el control y manejo de la ropa hospitalaria</w:t>
      </w:r>
      <w:r w:rsidR="00C06125">
        <w:rPr>
          <w:sz w:val="20"/>
          <w:szCs w:val="20"/>
          <w:lang w:val="es-PE" w:eastAsia="en-US"/>
        </w:rPr>
        <w:t>, materiales, insumos y equipamiento, según corresponda.</w:t>
      </w:r>
    </w:p>
    <w:p w14:paraId="7D5049F7" w14:textId="397D0AC5" w:rsidR="00E96D92" w:rsidRDefault="00E96D92" w:rsidP="00DC060D">
      <w:pPr>
        <w:pStyle w:val="Prrafodelista"/>
        <w:numPr>
          <w:ilvl w:val="0"/>
          <w:numId w:val="28"/>
        </w:numPr>
        <w:jc w:val="both"/>
        <w:rPr>
          <w:sz w:val="20"/>
          <w:szCs w:val="20"/>
          <w:lang w:val="es-PE" w:eastAsia="en-US"/>
        </w:rPr>
      </w:pPr>
      <w:r>
        <w:rPr>
          <w:sz w:val="20"/>
          <w:szCs w:val="20"/>
          <w:lang w:val="es-PE" w:eastAsia="en-US"/>
        </w:rPr>
        <w:t xml:space="preserve">Respetar y hacer respetar </w:t>
      </w:r>
      <w:r w:rsidR="000A77A9">
        <w:rPr>
          <w:sz w:val="20"/>
          <w:szCs w:val="20"/>
          <w:lang w:val="es-PE" w:eastAsia="en-US"/>
        </w:rPr>
        <w:t>los derechos</w:t>
      </w:r>
      <w:r>
        <w:rPr>
          <w:sz w:val="20"/>
          <w:szCs w:val="20"/>
          <w:lang w:val="es-PE" w:eastAsia="en-US"/>
        </w:rPr>
        <w:t xml:space="preserve"> del asegurado, en el marco de la política de humanización de la atención de salud y las normas vigentes.</w:t>
      </w:r>
    </w:p>
    <w:p w14:paraId="408517F7" w14:textId="29683FC0" w:rsidR="00E96D92" w:rsidRDefault="00E96D92" w:rsidP="00DC060D">
      <w:pPr>
        <w:pStyle w:val="Prrafodelista"/>
        <w:numPr>
          <w:ilvl w:val="0"/>
          <w:numId w:val="28"/>
        </w:numPr>
        <w:jc w:val="both"/>
        <w:rPr>
          <w:sz w:val="20"/>
          <w:szCs w:val="20"/>
          <w:lang w:val="es-PE" w:eastAsia="en-US"/>
        </w:rPr>
      </w:pPr>
      <w:r>
        <w:rPr>
          <w:sz w:val="20"/>
          <w:szCs w:val="20"/>
          <w:lang w:val="es-PE" w:eastAsia="en-US"/>
        </w:rPr>
        <w:t>Realizar y registrar el inventario de las pertenencias del paciente a su ingreso y egreso del servicio en los formatos respectivos, firmar y hacer firmar por el paciente o familiar responsable debidamente identificado y entregar a enfermera de turno.</w:t>
      </w:r>
    </w:p>
    <w:p w14:paraId="360048B8" w14:textId="1FF8A4EB" w:rsidR="000A77A9" w:rsidRDefault="000A77A9" w:rsidP="007575DF">
      <w:pPr>
        <w:pStyle w:val="Prrafodelista"/>
        <w:numPr>
          <w:ilvl w:val="0"/>
          <w:numId w:val="28"/>
        </w:numPr>
        <w:jc w:val="both"/>
        <w:rPr>
          <w:sz w:val="20"/>
          <w:szCs w:val="20"/>
          <w:lang w:val="es-PE" w:eastAsia="en-US"/>
        </w:rPr>
      </w:pPr>
      <w:r w:rsidRPr="000A77A9">
        <w:rPr>
          <w:sz w:val="20"/>
          <w:szCs w:val="20"/>
          <w:lang w:val="es-PE" w:eastAsia="en-US"/>
        </w:rPr>
        <w:t>Asistir y pre</w:t>
      </w:r>
      <w:r>
        <w:rPr>
          <w:sz w:val="20"/>
          <w:szCs w:val="20"/>
          <w:lang w:val="es-PE" w:eastAsia="en-US"/>
        </w:rPr>
        <w:t>parar al paciente en la atención de la salud por indicación del profesional asistencial, en el ámbito de su competencia.</w:t>
      </w:r>
    </w:p>
    <w:p w14:paraId="244FA673" w14:textId="57CAF843" w:rsidR="000A77A9" w:rsidRDefault="000A77A9" w:rsidP="007575DF">
      <w:pPr>
        <w:pStyle w:val="Prrafodelista"/>
        <w:numPr>
          <w:ilvl w:val="0"/>
          <w:numId w:val="28"/>
        </w:numPr>
        <w:jc w:val="both"/>
        <w:rPr>
          <w:sz w:val="20"/>
          <w:szCs w:val="20"/>
          <w:lang w:val="es-PE" w:eastAsia="en-US"/>
        </w:rPr>
      </w:pPr>
      <w:r>
        <w:rPr>
          <w:sz w:val="20"/>
          <w:szCs w:val="20"/>
          <w:lang w:val="es-PE" w:eastAsia="en-US"/>
        </w:rPr>
        <w:t>Asistir al profesional de la salud en la atención del paciente en procedimiento de diagnóstico, terapéuticos y en los exámenes médicos.</w:t>
      </w:r>
    </w:p>
    <w:p w14:paraId="27C2819C" w14:textId="61278737" w:rsidR="000A77A9" w:rsidRDefault="000A77A9" w:rsidP="007575DF">
      <w:pPr>
        <w:pStyle w:val="Prrafodelista"/>
        <w:numPr>
          <w:ilvl w:val="0"/>
          <w:numId w:val="28"/>
        </w:numPr>
        <w:jc w:val="both"/>
        <w:rPr>
          <w:sz w:val="20"/>
          <w:szCs w:val="20"/>
          <w:lang w:val="es-PE" w:eastAsia="en-US"/>
        </w:rPr>
      </w:pPr>
      <w:r>
        <w:rPr>
          <w:sz w:val="20"/>
          <w:szCs w:val="20"/>
          <w:lang w:val="es-PE" w:eastAsia="en-US"/>
        </w:rPr>
        <w:t>Realizar procedimientos asistenciales simples en el ma</w:t>
      </w:r>
      <w:r w:rsidR="00A65CAF">
        <w:rPr>
          <w:sz w:val="20"/>
          <w:szCs w:val="20"/>
          <w:lang w:val="es-PE" w:eastAsia="en-US"/>
        </w:rPr>
        <w:t>rc</w:t>
      </w:r>
      <w:r>
        <w:rPr>
          <w:sz w:val="20"/>
          <w:szCs w:val="20"/>
          <w:lang w:val="es-PE" w:eastAsia="en-US"/>
        </w:rPr>
        <w:t>o de las normas vigentes y por indicación del profesional responsable.</w:t>
      </w:r>
    </w:p>
    <w:p w14:paraId="2FA24DFA" w14:textId="27B73CA7" w:rsidR="000A77A9" w:rsidRDefault="000A77A9" w:rsidP="007575DF">
      <w:pPr>
        <w:pStyle w:val="Prrafodelista"/>
        <w:numPr>
          <w:ilvl w:val="0"/>
          <w:numId w:val="28"/>
        </w:numPr>
        <w:jc w:val="both"/>
        <w:rPr>
          <w:sz w:val="20"/>
          <w:szCs w:val="20"/>
          <w:lang w:val="es-PE" w:eastAsia="en-US"/>
        </w:rPr>
      </w:pPr>
      <w:r>
        <w:rPr>
          <w:sz w:val="20"/>
          <w:szCs w:val="20"/>
          <w:lang w:val="es-PE" w:eastAsia="en-US"/>
        </w:rPr>
        <w:t>Proporcionar cuidados al paciente relacionados con el confort, aseo personal y cambios posturales, según indicación del profesional asis</w:t>
      </w:r>
      <w:r w:rsidR="00A11A2B">
        <w:rPr>
          <w:sz w:val="20"/>
          <w:szCs w:val="20"/>
          <w:lang w:val="es-PE" w:eastAsia="en-US"/>
        </w:rPr>
        <w:t>t</w:t>
      </w:r>
      <w:r>
        <w:rPr>
          <w:sz w:val="20"/>
          <w:szCs w:val="20"/>
          <w:lang w:val="es-PE" w:eastAsia="en-US"/>
        </w:rPr>
        <w:t>encial.</w:t>
      </w:r>
    </w:p>
    <w:p w14:paraId="6BE93B3B" w14:textId="0D23ACEB" w:rsidR="000A77A9" w:rsidRDefault="000A77A9" w:rsidP="007575DF">
      <w:pPr>
        <w:pStyle w:val="Prrafodelista"/>
        <w:numPr>
          <w:ilvl w:val="0"/>
          <w:numId w:val="28"/>
        </w:numPr>
        <w:jc w:val="both"/>
        <w:rPr>
          <w:sz w:val="20"/>
          <w:szCs w:val="20"/>
          <w:lang w:val="es-PE" w:eastAsia="en-US"/>
        </w:rPr>
      </w:pPr>
      <w:r>
        <w:rPr>
          <w:sz w:val="20"/>
          <w:szCs w:val="20"/>
          <w:lang w:val="es-PE" w:eastAsia="en-US"/>
        </w:rPr>
        <w:t xml:space="preserve">Acudir y atender de inmediato el llamado del paciente en el </w:t>
      </w:r>
      <w:r w:rsidR="00A11A2B">
        <w:rPr>
          <w:sz w:val="20"/>
          <w:szCs w:val="20"/>
          <w:lang w:val="es-PE" w:eastAsia="en-US"/>
        </w:rPr>
        <w:t>ámbito de competencia y dar aviso al profesional asistencial.</w:t>
      </w:r>
    </w:p>
    <w:p w14:paraId="5895E20D" w14:textId="096830CB" w:rsidR="00A11A2B" w:rsidRDefault="00A11A2B" w:rsidP="004B1A1B">
      <w:pPr>
        <w:pStyle w:val="Prrafodelista"/>
        <w:numPr>
          <w:ilvl w:val="0"/>
          <w:numId w:val="28"/>
        </w:numPr>
        <w:jc w:val="both"/>
        <w:rPr>
          <w:sz w:val="20"/>
          <w:szCs w:val="20"/>
          <w:lang w:val="es-PE" w:eastAsia="en-US"/>
        </w:rPr>
      </w:pPr>
      <w:r w:rsidRPr="00A11A2B">
        <w:rPr>
          <w:sz w:val="20"/>
          <w:szCs w:val="20"/>
          <w:lang w:val="es-PE" w:eastAsia="en-US"/>
        </w:rPr>
        <w:t xml:space="preserve">Realizar curaciones simples, no complicadas en pacientes con </w:t>
      </w:r>
      <w:r>
        <w:rPr>
          <w:sz w:val="20"/>
          <w:szCs w:val="20"/>
          <w:lang w:val="es-PE" w:eastAsia="en-US"/>
        </w:rPr>
        <w:t>patologías de baja complejidad por indicación del profesional asistencial.</w:t>
      </w:r>
    </w:p>
    <w:p w14:paraId="7226D77B" w14:textId="3F171CE7" w:rsidR="00A65CAF" w:rsidRDefault="00A65CAF" w:rsidP="004B1A1B">
      <w:pPr>
        <w:pStyle w:val="Prrafodelista"/>
        <w:numPr>
          <w:ilvl w:val="0"/>
          <w:numId w:val="28"/>
        </w:numPr>
        <w:jc w:val="both"/>
        <w:rPr>
          <w:sz w:val="20"/>
          <w:szCs w:val="20"/>
          <w:lang w:val="es-PE" w:eastAsia="en-US"/>
        </w:rPr>
      </w:pPr>
      <w:r>
        <w:rPr>
          <w:sz w:val="20"/>
          <w:szCs w:val="20"/>
          <w:lang w:val="es-PE" w:eastAsia="en-US"/>
        </w:rPr>
        <w:t>Participar en la aplicación de técnicas y métodos de atención al paciente, bajo supervisión del profesional asistencial responsable.</w:t>
      </w:r>
    </w:p>
    <w:p w14:paraId="01341A10" w14:textId="41AB5FB9" w:rsidR="00A65CAF" w:rsidRDefault="00A65CAF" w:rsidP="004B1A1B">
      <w:pPr>
        <w:pStyle w:val="Prrafodelista"/>
        <w:numPr>
          <w:ilvl w:val="0"/>
          <w:numId w:val="28"/>
        </w:numPr>
        <w:jc w:val="both"/>
        <w:rPr>
          <w:sz w:val="20"/>
          <w:szCs w:val="20"/>
          <w:lang w:val="es-PE" w:eastAsia="en-US"/>
        </w:rPr>
      </w:pPr>
      <w:r>
        <w:rPr>
          <w:sz w:val="20"/>
          <w:szCs w:val="20"/>
          <w:lang w:val="es-PE" w:eastAsia="en-US"/>
        </w:rPr>
        <w:t>Operar equipos biomédicos en el ámbito de competencia y bajo supervisión del profesional asistencial.</w:t>
      </w:r>
    </w:p>
    <w:p w14:paraId="7293EFF2" w14:textId="0F355405" w:rsidR="00A65CAF" w:rsidRDefault="00A65CAF" w:rsidP="004B1A1B">
      <w:pPr>
        <w:pStyle w:val="Prrafodelista"/>
        <w:numPr>
          <w:ilvl w:val="0"/>
          <w:numId w:val="28"/>
        </w:numPr>
        <w:jc w:val="both"/>
        <w:rPr>
          <w:sz w:val="20"/>
          <w:szCs w:val="20"/>
          <w:lang w:val="es-PE" w:eastAsia="en-US"/>
        </w:rPr>
      </w:pPr>
      <w:r>
        <w:rPr>
          <w:sz w:val="20"/>
          <w:szCs w:val="20"/>
          <w:lang w:val="es-PE" w:eastAsia="en-US"/>
        </w:rPr>
        <w:t>Participar en actividades de promoción de la salud y prevención de la enfermedad por indicación del profesional de la salud.</w:t>
      </w:r>
    </w:p>
    <w:p w14:paraId="4230EFC6" w14:textId="06866662" w:rsidR="00364578" w:rsidRDefault="00364578" w:rsidP="004B1A1B">
      <w:pPr>
        <w:pStyle w:val="Prrafodelista"/>
        <w:numPr>
          <w:ilvl w:val="0"/>
          <w:numId w:val="28"/>
        </w:numPr>
        <w:jc w:val="both"/>
        <w:rPr>
          <w:sz w:val="20"/>
          <w:szCs w:val="20"/>
          <w:lang w:val="es-PE" w:eastAsia="en-US"/>
        </w:rPr>
      </w:pPr>
      <w:r>
        <w:rPr>
          <w:sz w:val="20"/>
          <w:szCs w:val="20"/>
          <w:lang w:val="es-PE" w:eastAsia="en-US"/>
        </w:rPr>
        <w:t>Tramitar citas para solicitudes de exámenes de diagnóstico procedimiento terapéutico, prescripción farmacológica, interconsultas.</w:t>
      </w:r>
    </w:p>
    <w:p w14:paraId="25EA59FF" w14:textId="63B188E9" w:rsidR="004E4344" w:rsidRDefault="004E4344" w:rsidP="004B1A1B">
      <w:pPr>
        <w:pStyle w:val="Prrafodelista"/>
        <w:numPr>
          <w:ilvl w:val="0"/>
          <w:numId w:val="28"/>
        </w:numPr>
        <w:jc w:val="both"/>
        <w:rPr>
          <w:sz w:val="20"/>
          <w:szCs w:val="20"/>
          <w:lang w:val="es-PE" w:eastAsia="en-US"/>
        </w:rPr>
      </w:pPr>
      <w:r>
        <w:rPr>
          <w:sz w:val="20"/>
          <w:szCs w:val="20"/>
          <w:lang w:val="es-PE" w:eastAsia="en-US"/>
        </w:rPr>
        <w:t>Seleccionar, ordenar y devolver las historias clínicas, placas radiográficas y documentación complementaria a los archivos respectivos.</w:t>
      </w:r>
    </w:p>
    <w:p w14:paraId="632C5968" w14:textId="1D2637F8" w:rsidR="004E4344" w:rsidRDefault="004E4344" w:rsidP="004B1A1B">
      <w:pPr>
        <w:pStyle w:val="Prrafodelista"/>
        <w:numPr>
          <w:ilvl w:val="0"/>
          <w:numId w:val="28"/>
        </w:numPr>
        <w:jc w:val="both"/>
        <w:rPr>
          <w:sz w:val="20"/>
          <w:szCs w:val="20"/>
          <w:lang w:val="es-PE" w:eastAsia="en-US"/>
        </w:rPr>
      </w:pPr>
      <w:r>
        <w:rPr>
          <w:sz w:val="20"/>
          <w:szCs w:val="20"/>
          <w:lang w:val="es-PE" w:eastAsia="en-US"/>
        </w:rPr>
        <w:t>Eliminar residuos biológicos hospitalarios, bajo supervisión del profesional asistencial.</w:t>
      </w:r>
    </w:p>
    <w:p w14:paraId="05065216" w14:textId="7FAF7E3D" w:rsidR="004E4344" w:rsidRDefault="004E4344" w:rsidP="004B1A1B">
      <w:pPr>
        <w:pStyle w:val="Prrafodelista"/>
        <w:numPr>
          <w:ilvl w:val="0"/>
          <w:numId w:val="28"/>
        </w:numPr>
        <w:jc w:val="both"/>
        <w:rPr>
          <w:sz w:val="20"/>
          <w:szCs w:val="20"/>
          <w:lang w:val="es-PE" w:eastAsia="en-US"/>
        </w:rPr>
      </w:pPr>
      <w:r>
        <w:rPr>
          <w:sz w:val="20"/>
          <w:szCs w:val="20"/>
          <w:lang w:val="es-PE" w:eastAsia="en-US"/>
        </w:rPr>
        <w:t>Investigar e innovar permanentemente las técnicas y procedimientos relacionados al campo de su especialidad.</w:t>
      </w:r>
    </w:p>
    <w:p w14:paraId="0B3D06EB" w14:textId="0DBB61E6" w:rsidR="004E4344" w:rsidRDefault="004E4344" w:rsidP="004B1A1B">
      <w:pPr>
        <w:pStyle w:val="Prrafodelista"/>
        <w:numPr>
          <w:ilvl w:val="0"/>
          <w:numId w:val="28"/>
        </w:numPr>
        <w:jc w:val="both"/>
        <w:rPr>
          <w:sz w:val="20"/>
          <w:szCs w:val="20"/>
          <w:lang w:val="es-PE" w:eastAsia="en-US"/>
        </w:rPr>
      </w:pPr>
      <w:r>
        <w:rPr>
          <w:sz w:val="20"/>
          <w:szCs w:val="20"/>
          <w:lang w:val="es-PE" w:eastAsia="en-US"/>
        </w:rPr>
        <w:t xml:space="preserve">Participar en la implementación del sistema de control </w:t>
      </w:r>
      <w:r w:rsidR="00436625">
        <w:rPr>
          <w:sz w:val="20"/>
          <w:szCs w:val="20"/>
          <w:lang w:val="es-PE" w:eastAsia="en-US"/>
        </w:rPr>
        <w:t>interno y</w:t>
      </w:r>
      <w:r>
        <w:rPr>
          <w:sz w:val="20"/>
          <w:szCs w:val="20"/>
          <w:lang w:val="es-PE" w:eastAsia="en-US"/>
        </w:rPr>
        <w:t xml:space="preserve"> la Gestión de Riesgos que correspondan en el ámbito de sus funciones e informar su cumplimiento.</w:t>
      </w:r>
    </w:p>
    <w:p w14:paraId="6AA201E6" w14:textId="1FDF2D20" w:rsidR="00A65CAF" w:rsidRDefault="00A65CAF" w:rsidP="004B1A1B">
      <w:pPr>
        <w:pStyle w:val="Prrafodelista"/>
        <w:numPr>
          <w:ilvl w:val="0"/>
          <w:numId w:val="28"/>
        </w:numPr>
        <w:jc w:val="both"/>
        <w:rPr>
          <w:sz w:val="20"/>
          <w:szCs w:val="20"/>
          <w:lang w:val="es-PE" w:eastAsia="en-US"/>
        </w:rPr>
      </w:pPr>
      <w:r>
        <w:rPr>
          <w:sz w:val="20"/>
          <w:szCs w:val="20"/>
          <w:lang w:val="es-PE" w:eastAsia="en-US"/>
        </w:rPr>
        <w:t>Mantener ordenada, preparada el área de trabajo, mobiliario, material e instrumental médico quirúrgico de la unidad a la que se encuentra asignado, según procedimientos vigentes.</w:t>
      </w:r>
    </w:p>
    <w:p w14:paraId="6AE39F23" w14:textId="01F71A76" w:rsidR="00A65CAF" w:rsidRDefault="003052EE" w:rsidP="004B1A1B">
      <w:pPr>
        <w:pStyle w:val="Prrafodelista"/>
        <w:numPr>
          <w:ilvl w:val="0"/>
          <w:numId w:val="28"/>
        </w:numPr>
        <w:jc w:val="both"/>
        <w:rPr>
          <w:sz w:val="20"/>
          <w:szCs w:val="20"/>
          <w:lang w:val="es-PE" w:eastAsia="en-US"/>
        </w:rPr>
      </w:pPr>
      <w:r>
        <w:rPr>
          <w:sz w:val="20"/>
          <w:szCs w:val="20"/>
          <w:lang w:val="es-PE" w:eastAsia="en-US"/>
        </w:rPr>
        <w:t>Recoger, preparar, almacenar, ordenar y distribuir materiales, insumos, reactivos, instrumental quirúrgico, fármacos, formatería por indicación del profesional de la salud.</w:t>
      </w:r>
    </w:p>
    <w:p w14:paraId="596328EE" w14:textId="029A938B" w:rsidR="003052EE" w:rsidRDefault="003052EE" w:rsidP="004B1A1B">
      <w:pPr>
        <w:pStyle w:val="Prrafodelista"/>
        <w:numPr>
          <w:ilvl w:val="0"/>
          <w:numId w:val="28"/>
        </w:numPr>
        <w:jc w:val="both"/>
        <w:rPr>
          <w:sz w:val="20"/>
          <w:szCs w:val="20"/>
          <w:lang w:val="es-PE" w:eastAsia="en-US"/>
        </w:rPr>
      </w:pPr>
      <w:r>
        <w:rPr>
          <w:sz w:val="20"/>
          <w:szCs w:val="20"/>
          <w:lang w:val="es-PE" w:eastAsia="en-US"/>
        </w:rPr>
        <w:t>Trasladar muestras biológicas, biopsias, líquidos, secreciones y otros, de acuerdo al procedimiento vigente.</w:t>
      </w:r>
    </w:p>
    <w:p w14:paraId="45D60913" w14:textId="2C727C7E" w:rsidR="003052EE" w:rsidRDefault="003052EE" w:rsidP="004B1A1B">
      <w:pPr>
        <w:pStyle w:val="Prrafodelista"/>
        <w:numPr>
          <w:ilvl w:val="0"/>
          <w:numId w:val="28"/>
        </w:numPr>
        <w:jc w:val="both"/>
        <w:rPr>
          <w:sz w:val="20"/>
          <w:szCs w:val="20"/>
          <w:lang w:val="es-PE" w:eastAsia="en-US"/>
        </w:rPr>
      </w:pPr>
      <w:r>
        <w:rPr>
          <w:sz w:val="20"/>
          <w:szCs w:val="20"/>
          <w:lang w:val="es-PE" w:eastAsia="en-US"/>
        </w:rPr>
        <w:t>Participar en la preparación y traslado del cadáver, según corresponda.</w:t>
      </w:r>
    </w:p>
    <w:p w14:paraId="37129682" w14:textId="5E021741" w:rsidR="00721FE2" w:rsidRPr="00C06125" w:rsidRDefault="00721FE2" w:rsidP="00902B01">
      <w:pPr>
        <w:pStyle w:val="Prrafodelista"/>
        <w:numPr>
          <w:ilvl w:val="0"/>
          <w:numId w:val="28"/>
        </w:numPr>
        <w:jc w:val="both"/>
        <w:rPr>
          <w:sz w:val="20"/>
          <w:szCs w:val="20"/>
          <w:lang w:val="es-PE" w:eastAsia="en-US"/>
        </w:rPr>
      </w:pPr>
      <w:r w:rsidRPr="00C06125">
        <w:rPr>
          <w:sz w:val="20"/>
          <w:szCs w:val="20"/>
          <w:lang w:val="es-PE" w:eastAsia="en-US"/>
        </w:rPr>
        <w:t>Preparar, movilizar y trasladar al paciente por indicación del profesional asistencial.</w:t>
      </w:r>
    </w:p>
    <w:p w14:paraId="018F7A41" w14:textId="051AFF40" w:rsidR="00E96D92" w:rsidRDefault="00E96D92" w:rsidP="00DC060D">
      <w:pPr>
        <w:pStyle w:val="Prrafodelista"/>
        <w:numPr>
          <w:ilvl w:val="0"/>
          <w:numId w:val="28"/>
        </w:numPr>
        <w:jc w:val="both"/>
        <w:rPr>
          <w:sz w:val="20"/>
          <w:szCs w:val="20"/>
          <w:lang w:val="es-PE" w:eastAsia="en-US"/>
        </w:rPr>
      </w:pPr>
      <w:r>
        <w:rPr>
          <w:sz w:val="20"/>
          <w:szCs w:val="20"/>
          <w:lang w:val="es-PE" w:eastAsia="en-US"/>
        </w:rPr>
        <w:t>Cumplir y hacer cumplir las normas y medidas de Bioseguridad y de Seguridad y Salud en el Trabajo en el ámbito de su responsabilidad.</w:t>
      </w:r>
    </w:p>
    <w:p w14:paraId="70544587" w14:textId="07E2477F" w:rsidR="00E96D92" w:rsidRDefault="00E96D92" w:rsidP="00DC060D">
      <w:pPr>
        <w:pStyle w:val="Prrafodelista"/>
        <w:numPr>
          <w:ilvl w:val="0"/>
          <w:numId w:val="28"/>
        </w:numPr>
        <w:jc w:val="both"/>
        <w:rPr>
          <w:sz w:val="20"/>
          <w:szCs w:val="20"/>
          <w:lang w:val="es-PE" w:eastAsia="en-US"/>
        </w:rPr>
      </w:pPr>
      <w:r>
        <w:rPr>
          <w:sz w:val="20"/>
          <w:szCs w:val="20"/>
          <w:lang w:val="es-PE" w:eastAsia="en-US"/>
        </w:rPr>
        <w:t>Cumplir las acciones de seguridad en la atención del paciente: identificación segura del paciente, comunicación efectiva, prevención de daño por caídas, prevención de lesiones de piel, etc.</w:t>
      </w:r>
    </w:p>
    <w:p w14:paraId="639905AC" w14:textId="5D09FC62" w:rsidR="00E96D92" w:rsidRDefault="00E96D92" w:rsidP="00DC060D">
      <w:pPr>
        <w:pStyle w:val="Prrafodelista"/>
        <w:numPr>
          <w:ilvl w:val="0"/>
          <w:numId w:val="28"/>
        </w:numPr>
        <w:jc w:val="both"/>
        <w:rPr>
          <w:sz w:val="20"/>
          <w:szCs w:val="20"/>
          <w:lang w:val="es-PE" w:eastAsia="en-US"/>
        </w:rPr>
      </w:pPr>
      <w:r>
        <w:rPr>
          <w:sz w:val="20"/>
          <w:szCs w:val="20"/>
          <w:lang w:val="es-PE" w:eastAsia="en-US"/>
        </w:rPr>
        <w:t>Cumplir con los principios y deberes establecidos en el Código de Ética del Personal del Seguro Social de Salud, así como no incurrir en las prohibiciones contenidas en él.</w:t>
      </w:r>
    </w:p>
    <w:p w14:paraId="7A827FC8" w14:textId="62A6E0D9" w:rsidR="00E96D92" w:rsidRDefault="00E96D92" w:rsidP="00DC060D">
      <w:pPr>
        <w:pStyle w:val="Prrafodelista"/>
        <w:numPr>
          <w:ilvl w:val="0"/>
          <w:numId w:val="28"/>
        </w:numPr>
        <w:jc w:val="both"/>
        <w:rPr>
          <w:sz w:val="20"/>
          <w:szCs w:val="20"/>
          <w:lang w:val="es-PE" w:eastAsia="en-US"/>
        </w:rPr>
      </w:pPr>
      <w:r>
        <w:rPr>
          <w:sz w:val="20"/>
          <w:szCs w:val="20"/>
          <w:lang w:val="es-PE" w:eastAsia="en-US"/>
        </w:rPr>
        <w:t>Velar por la seguridad, mantenimiento y operatividad de los bienes asignados para el complimiento de sus labores.</w:t>
      </w:r>
    </w:p>
    <w:p w14:paraId="03CFA68D" w14:textId="2FD81B7E" w:rsidR="00E96D92" w:rsidRDefault="00E96D92" w:rsidP="00DC060D">
      <w:pPr>
        <w:pStyle w:val="Prrafodelista"/>
        <w:numPr>
          <w:ilvl w:val="0"/>
          <w:numId w:val="28"/>
        </w:numPr>
        <w:jc w:val="both"/>
        <w:rPr>
          <w:sz w:val="20"/>
          <w:szCs w:val="20"/>
          <w:lang w:val="es-PE" w:eastAsia="en-US"/>
        </w:rPr>
      </w:pPr>
      <w:r>
        <w:rPr>
          <w:sz w:val="20"/>
          <w:szCs w:val="20"/>
          <w:lang w:val="es-PE" w:eastAsia="en-US"/>
        </w:rPr>
        <w:t>Mantener permanentemente informada a su jefe inmediato superior del cumplimiento de las acciones que realiza.</w:t>
      </w:r>
    </w:p>
    <w:p w14:paraId="3973EE1E" w14:textId="6E8B97D5" w:rsidR="00E96D92" w:rsidRDefault="004E4344" w:rsidP="00DC060D">
      <w:pPr>
        <w:pStyle w:val="Prrafodelista"/>
        <w:numPr>
          <w:ilvl w:val="0"/>
          <w:numId w:val="28"/>
        </w:numPr>
        <w:jc w:val="both"/>
        <w:rPr>
          <w:sz w:val="20"/>
          <w:szCs w:val="20"/>
          <w:lang w:val="es-PE" w:eastAsia="en-US"/>
        </w:rPr>
      </w:pPr>
      <w:r>
        <w:rPr>
          <w:sz w:val="20"/>
          <w:szCs w:val="20"/>
          <w:lang w:val="es-PE" w:eastAsia="en-US"/>
        </w:rPr>
        <w:t>Velar por la seguridad, mantenimiento y operatividad de los bienes asignados para el cumplimiento de sus labores.</w:t>
      </w:r>
    </w:p>
    <w:p w14:paraId="038E5B72" w14:textId="04178D66" w:rsidR="00E96D92" w:rsidRDefault="004E4344" w:rsidP="00DC060D">
      <w:pPr>
        <w:pStyle w:val="Prrafodelista"/>
        <w:numPr>
          <w:ilvl w:val="0"/>
          <w:numId w:val="28"/>
        </w:numPr>
        <w:jc w:val="both"/>
        <w:rPr>
          <w:sz w:val="20"/>
          <w:szCs w:val="20"/>
          <w:lang w:val="es-PE" w:eastAsia="en-US"/>
        </w:rPr>
      </w:pPr>
      <w:r>
        <w:rPr>
          <w:sz w:val="20"/>
          <w:szCs w:val="20"/>
          <w:lang w:val="es-PE" w:eastAsia="en-US"/>
        </w:rPr>
        <w:t>Realizar otras funciones afines en el ámbito de su competencia que le asigne el jefe inmediato.</w:t>
      </w:r>
    </w:p>
    <w:bookmarkEnd w:id="0"/>
    <w:p w14:paraId="1B5387A8" w14:textId="45D2E472" w:rsidR="00B55D00" w:rsidRDefault="00B55D00" w:rsidP="002E7A91">
      <w:pPr>
        <w:jc w:val="both"/>
        <w:rPr>
          <w:rFonts w:ascii="Arial" w:hAnsi="Arial" w:cs="Arial"/>
          <w:b/>
          <w:bCs/>
        </w:rPr>
      </w:pPr>
    </w:p>
    <w:p w14:paraId="422472B5" w14:textId="77777777" w:rsidR="0089008A" w:rsidRDefault="0089008A" w:rsidP="0089008A">
      <w:pPr>
        <w:pStyle w:val="Prrafodelista"/>
        <w:numPr>
          <w:ilvl w:val="0"/>
          <w:numId w:val="3"/>
        </w:numPr>
        <w:jc w:val="both"/>
        <w:rPr>
          <w:b/>
          <w:sz w:val="20"/>
          <w:szCs w:val="20"/>
        </w:rPr>
      </w:pPr>
      <w:r w:rsidRPr="002D2813">
        <w:rPr>
          <w:b/>
          <w:sz w:val="20"/>
          <w:szCs w:val="20"/>
        </w:rPr>
        <w:t>MODALIDAD DE POSTULACIÒN</w:t>
      </w:r>
    </w:p>
    <w:p w14:paraId="0B5172E2" w14:textId="77777777" w:rsidR="0089008A" w:rsidRPr="002D2813" w:rsidRDefault="0089008A" w:rsidP="0089008A">
      <w:pPr>
        <w:pStyle w:val="Prrafodelista"/>
        <w:ind w:left="720"/>
        <w:jc w:val="both"/>
        <w:rPr>
          <w:b/>
          <w:sz w:val="20"/>
          <w:szCs w:val="20"/>
        </w:rPr>
      </w:pPr>
    </w:p>
    <w:p w14:paraId="4AA50869"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38408687" w14:textId="77777777" w:rsidR="007F62EE" w:rsidRPr="002D2813" w:rsidRDefault="007F62EE" w:rsidP="007F62EE">
      <w:pPr>
        <w:suppressAutoHyphens w:val="0"/>
        <w:ind w:left="426"/>
        <w:jc w:val="both"/>
        <w:rPr>
          <w:rFonts w:ascii="Arial" w:hAnsi="Arial" w:cs="Arial"/>
          <w:b/>
          <w:lang w:eastAsia="es-ES"/>
        </w:rPr>
      </w:pPr>
    </w:p>
    <w:p w14:paraId="1E75AF7A"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w:t>
      </w:r>
      <w:r w:rsidRPr="002D2813">
        <w:rPr>
          <w:rFonts w:ascii="Arial" w:hAnsi="Arial" w:cs="Arial"/>
          <w:lang w:eastAsia="es-ES"/>
        </w:rPr>
        <w:lastRenderedPageBreak/>
        <w:t>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3D9AB45" w14:textId="77777777" w:rsidR="007F62EE" w:rsidRPr="002D2813" w:rsidRDefault="007F62EE" w:rsidP="007F62EE">
      <w:pPr>
        <w:suppressAutoHyphens w:val="0"/>
        <w:ind w:left="426"/>
        <w:jc w:val="both"/>
        <w:rPr>
          <w:rFonts w:ascii="Arial" w:hAnsi="Arial" w:cs="Arial"/>
          <w:lang w:eastAsia="es-ES"/>
        </w:rPr>
      </w:pPr>
    </w:p>
    <w:p w14:paraId="708C48A2"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0CB757F" w14:textId="77777777" w:rsidR="007F62EE" w:rsidRPr="002D2813" w:rsidRDefault="007F62EE" w:rsidP="007F62EE">
      <w:pPr>
        <w:suppressAutoHyphens w:val="0"/>
        <w:ind w:left="426"/>
        <w:jc w:val="both"/>
        <w:rPr>
          <w:rFonts w:ascii="Arial" w:hAnsi="Arial" w:cs="Arial"/>
          <w:lang w:eastAsia="es-ES"/>
        </w:rPr>
      </w:pPr>
    </w:p>
    <w:p w14:paraId="286772B6"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23A88756" w14:textId="77777777" w:rsidR="007F62EE" w:rsidRPr="002D2813" w:rsidRDefault="007F62EE" w:rsidP="007F62EE">
      <w:pPr>
        <w:suppressAutoHyphens w:val="0"/>
        <w:ind w:left="426"/>
        <w:jc w:val="both"/>
        <w:rPr>
          <w:rFonts w:ascii="Arial" w:hAnsi="Arial" w:cs="Arial"/>
          <w:b/>
          <w:lang w:eastAsia="es-ES"/>
        </w:rPr>
      </w:pPr>
    </w:p>
    <w:p w14:paraId="135CB235"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62D4510"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71BF5E49" w14:textId="0CEA7B91" w:rsidR="007F62EE" w:rsidRDefault="007F62EE" w:rsidP="007F62EE">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r w:rsidR="006B2D96">
        <w:rPr>
          <w:rFonts w:ascii="Arial" w:hAnsi="Arial" w:cs="Arial"/>
          <w:b/>
          <w:bCs/>
          <w:lang w:eastAsia="es-ES"/>
        </w:rPr>
        <w:t>.</w:t>
      </w:r>
    </w:p>
    <w:p w14:paraId="0562FF73" w14:textId="77777777" w:rsidR="009803CC" w:rsidRPr="00472BF9" w:rsidRDefault="009803CC" w:rsidP="007F62EE">
      <w:pPr>
        <w:suppressAutoHyphens w:val="0"/>
        <w:ind w:left="426"/>
        <w:jc w:val="both"/>
        <w:rPr>
          <w:rFonts w:ascii="Arial" w:hAnsi="Arial" w:cs="Arial"/>
          <w:b/>
          <w:bCs/>
          <w:lang w:eastAsia="es-ES"/>
        </w:rPr>
      </w:pPr>
    </w:p>
    <w:p w14:paraId="59C308C7" w14:textId="77777777" w:rsidR="0089008A" w:rsidRPr="002D2813" w:rsidRDefault="0089008A" w:rsidP="0089008A">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2A34B208" w14:textId="77777777" w:rsidR="0089008A" w:rsidRDefault="0089008A" w:rsidP="0089008A">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p w14:paraId="378161D9" w14:textId="77777777" w:rsidR="00A846F4" w:rsidRPr="00C419A6" w:rsidRDefault="00A846F4" w:rsidP="00A846F4">
      <w:pPr>
        <w:ind w:left="426"/>
        <w:jc w:val="both"/>
        <w:rPr>
          <w:rFonts w:ascii="Arial" w:hAnsi="Arial" w:cs="Arial"/>
        </w:rPr>
      </w:pPr>
      <w:r w:rsidRPr="00C419A6">
        <w:rPr>
          <w:rFonts w:ascii="Arial" w:hAnsi="Arial" w:cs="Arial"/>
          <w:b/>
          <w:bCs/>
        </w:rPr>
        <w:t xml:space="preserve">TECNICO DE ENFERMERIA II (T3TE2-002) </w:t>
      </w:r>
      <w:r w:rsidRPr="00C419A6">
        <w:rPr>
          <w:rFonts w:ascii="Arial" w:hAnsi="Arial" w:cs="Arial"/>
          <w:b/>
        </w:rPr>
        <w:t xml:space="preserve"> </w:t>
      </w:r>
    </w:p>
    <w:p w14:paraId="7993A3FC" w14:textId="77777777" w:rsidR="00A846F4" w:rsidRPr="00C419A6" w:rsidRDefault="00A846F4" w:rsidP="00A846F4">
      <w:pPr>
        <w:ind w:left="426"/>
        <w:jc w:val="both"/>
        <w:rPr>
          <w:rFonts w:ascii="Arial" w:hAnsi="Arial" w:cs="Arial"/>
          <w:b/>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2847"/>
      </w:tblGrid>
      <w:tr w:rsidR="00A846F4" w:rsidRPr="00C419A6" w14:paraId="548B4C56" w14:textId="77777777" w:rsidTr="00004619">
        <w:trPr>
          <w:trHeight w:val="279"/>
        </w:trPr>
        <w:tc>
          <w:tcPr>
            <w:tcW w:w="5516" w:type="dxa"/>
            <w:vAlign w:val="center"/>
          </w:tcPr>
          <w:p w14:paraId="3006F8CD" w14:textId="77777777" w:rsidR="00A846F4" w:rsidRPr="00C419A6" w:rsidRDefault="00A846F4" w:rsidP="00BF0D6C">
            <w:pPr>
              <w:spacing w:before="100" w:beforeAutospacing="1" w:after="100" w:afterAutospacing="1"/>
              <w:jc w:val="center"/>
              <w:rPr>
                <w:rFonts w:ascii="Arial" w:hAnsi="Arial" w:cs="Arial"/>
                <w:b/>
                <w:lang w:val="es-MX"/>
              </w:rPr>
            </w:pPr>
            <w:r w:rsidRPr="00C419A6">
              <w:rPr>
                <w:rFonts w:ascii="Arial" w:hAnsi="Arial" w:cs="Arial"/>
                <w:b/>
                <w:lang w:val="es-MX"/>
              </w:rPr>
              <w:t>REMUNERACIÓN BÁSICA</w:t>
            </w:r>
          </w:p>
        </w:tc>
        <w:tc>
          <w:tcPr>
            <w:tcW w:w="2847" w:type="dxa"/>
            <w:vAlign w:val="center"/>
          </w:tcPr>
          <w:p w14:paraId="1683ACDD" w14:textId="718C4839" w:rsidR="00A846F4" w:rsidRPr="00C419A6" w:rsidRDefault="00A846F4" w:rsidP="00BF0D6C">
            <w:pPr>
              <w:spacing w:before="100" w:beforeAutospacing="1" w:after="100" w:afterAutospacing="1"/>
              <w:ind w:left="642"/>
              <w:rPr>
                <w:rFonts w:ascii="Arial" w:hAnsi="Arial" w:cs="Arial"/>
                <w:lang w:val="es-MX"/>
              </w:rPr>
            </w:pPr>
            <w:r w:rsidRPr="00C419A6">
              <w:rPr>
                <w:rFonts w:ascii="Arial" w:hAnsi="Arial" w:cs="Arial"/>
                <w:lang w:val="es-MX"/>
              </w:rPr>
              <w:t xml:space="preserve">S/ </w:t>
            </w:r>
            <w:r w:rsidR="00145358">
              <w:rPr>
                <w:rFonts w:ascii="Arial" w:hAnsi="Arial" w:cs="Arial"/>
                <w:lang w:val="es-MX"/>
              </w:rPr>
              <w:t>2429</w:t>
            </w:r>
            <w:r w:rsidRPr="00C419A6">
              <w:rPr>
                <w:rFonts w:ascii="Arial" w:hAnsi="Arial" w:cs="Arial"/>
                <w:lang w:val="es-MX"/>
              </w:rPr>
              <w:t>.00</w:t>
            </w:r>
          </w:p>
        </w:tc>
      </w:tr>
      <w:tr w:rsidR="00A846F4" w:rsidRPr="00C419A6" w14:paraId="4EB524B5" w14:textId="77777777" w:rsidTr="00004619">
        <w:trPr>
          <w:trHeight w:val="267"/>
        </w:trPr>
        <w:tc>
          <w:tcPr>
            <w:tcW w:w="5516" w:type="dxa"/>
            <w:vAlign w:val="center"/>
          </w:tcPr>
          <w:p w14:paraId="7EFC65F7" w14:textId="77777777" w:rsidR="00A846F4" w:rsidRPr="00C419A6" w:rsidRDefault="00A846F4" w:rsidP="00BF0D6C">
            <w:pPr>
              <w:spacing w:before="100" w:beforeAutospacing="1" w:after="100" w:afterAutospacing="1"/>
              <w:jc w:val="center"/>
              <w:rPr>
                <w:rFonts w:ascii="Arial" w:hAnsi="Arial" w:cs="Arial"/>
                <w:b/>
                <w:lang w:val="es-MX"/>
              </w:rPr>
            </w:pPr>
            <w:r w:rsidRPr="00C419A6">
              <w:rPr>
                <w:rFonts w:ascii="Arial" w:hAnsi="Arial" w:cs="Arial"/>
                <w:b/>
                <w:lang w:val="es-MX"/>
              </w:rPr>
              <w:t>BONO PRODUCTIVIDAD</w:t>
            </w:r>
          </w:p>
        </w:tc>
        <w:tc>
          <w:tcPr>
            <w:tcW w:w="2847" w:type="dxa"/>
            <w:vAlign w:val="center"/>
          </w:tcPr>
          <w:p w14:paraId="33E0B60F" w14:textId="60DE3B5F" w:rsidR="00A846F4" w:rsidRPr="00C419A6" w:rsidRDefault="00A846F4" w:rsidP="00BF0D6C">
            <w:pPr>
              <w:spacing w:before="100" w:beforeAutospacing="1" w:after="100" w:afterAutospacing="1"/>
              <w:ind w:left="642"/>
              <w:rPr>
                <w:rFonts w:ascii="Arial" w:hAnsi="Arial" w:cs="Arial"/>
                <w:lang w:val="es-MX"/>
              </w:rPr>
            </w:pPr>
            <w:r w:rsidRPr="00C419A6">
              <w:rPr>
                <w:rFonts w:ascii="Arial" w:hAnsi="Arial" w:cs="Arial"/>
                <w:lang w:val="es-MX"/>
              </w:rPr>
              <w:t xml:space="preserve">S/    </w:t>
            </w:r>
            <w:r w:rsidR="00145358">
              <w:rPr>
                <w:rFonts w:ascii="Arial" w:hAnsi="Arial" w:cs="Arial"/>
                <w:lang w:val="es-MX"/>
              </w:rPr>
              <w:t>361</w:t>
            </w:r>
            <w:r w:rsidRPr="00C419A6">
              <w:rPr>
                <w:rFonts w:ascii="Arial" w:hAnsi="Arial" w:cs="Arial"/>
                <w:lang w:val="es-MX"/>
              </w:rPr>
              <w:t>.00</w:t>
            </w:r>
          </w:p>
        </w:tc>
      </w:tr>
      <w:tr w:rsidR="00A846F4" w:rsidRPr="00C419A6" w14:paraId="4AF96DC2" w14:textId="77777777" w:rsidTr="00004619">
        <w:trPr>
          <w:trHeight w:val="262"/>
        </w:trPr>
        <w:tc>
          <w:tcPr>
            <w:tcW w:w="5516" w:type="dxa"/>
            <w:shd w:val="clear" w:color="auto" w:fill="BDD6EE" w:themeFill="accent1" w:themeFillTint="66"/>
            <w:vAlign w:val="center"/>
          </w:tcPr>
          <w:p w14:paraId="164E03A1" w14:textId="131EE0BA" w:rsidR="00A846F4" w:rsidRPr="00C419A6" w:rsidRDefault="00A846F4" w:rsidP="00BF0D6C">
            <w:pPr>
              <w:spacing w:before="100" w:beforeAutospacing="1" w:after="100" w:afterAutospacing="1"/>
              <w:jc w:val="center"/>
              <w:rPr>
                <w:rFonts w:ascii="Arial" w:hAnsi="Arial" w:cs="Arial"/>
                <w:b/>
                <w:lang w:val="es-MX"/>
              </w:rPr>
            </w:pPr>
            <w:r w:rsidRPr="00C419A6">
              <w:rPr>
                <w:rFonts w:ascii="Arial" w:hAnsi="Arial" w:cs="Arial"/>
                <w:b/>
                <w:lang w:val="es-MX"/>
              </w:rPr>
              <w:t>TOTAL</w:t>
            </w:r>
            <w:r w:rsidR="00004619">
              <w:rPr>
                <w:rFonts w:ascii="Arial" w:hAnsi="Arial" w:cs="Arial"/>
                <w:b/>
                <w:lang w:val="es-MX"/>
              </w:rPr>
              <w:t xml:space="preserve">, </w:t>
            </w:r>
            <w:r w:rsidRPr="00C419A6">
              <w:rPr>
                <w:rFonts w:ascii="Arial" w:hAnsi="Arial" w:cs="Arial"/>
                <w:b/>
                <w:lang w:val="es-MX"/>
              </w:rPr>
              <w:t>REMUNERACION MENSUAL (*)</w:t>
            </w:r>
          </w:p>
        </w:tc>
        <w:tc>
          <w:tcPr>
            <w:tcW w:w="2847" w:type="dxa"/>
            <w:shd w:val="clear" w:color="auto" w:fill="BDD6EE" w:themeFill="accent1" w:themeFillTint="66"/>
            <w:vAlign w:val="center"/>
          </w:tcPr>
          <w:p w14:paraId="49EE0317" w14:textId="2846B6DF" w:rsidR="00A846F4" w:rsidRPr="00C419A6" w:rsidRDefault="00A846F4" w:rsidP="00BF0D6C">
            <w:pPr>
              <w:spacing w:before="100" w:beforeAutospacing="1" w:after="100" w:afterAutospacing="1"/>
              <w:ind w:left="642"/>
              <w:rPr>
                <w:rFonts w:ascii="Arial" w:hAnsi="Arial" w:cs="Arial"/>
                <w:b/>
                <w:lang w:val="es-MX"/>
              </w:rPr>
            </w:pPr>
            <w:r w:rsidRPr="00C419A6">
              <w:rPr>
                <w:rFonts w:ascii="Arial" w:hAnsi="Arial" w:cs="Arial"/>
                <w:b/>
                <w:lang w:val="es-MX"/>
              </w:rPr>
              <w:t xml:space="preserve">S/ </w:t>
            </w:r>
            <w:r w:rsidR="00145358">
              <w:rPr>
                <w:rFonts w:ascii="Arial" w:hAnsi="Arial" w:cs="Arial"/>
                <w:b/>
                <w:lang w:val="es-MX"/>
              </w:rPr>
              <w:t>2</w:t>
            </w:r>
            <w:r w:rsidRPr="00C419A6">
              <w:rPr>
                <w:rFonts w:ascii="Arial" w:hAnsi="Arial" w:cs="Arial"/>
                <w:b/>
                <w:lang w:val="es-MX"/>
              </w:rPr>
              <w:t>,</w:t>
            </w:r>
            <w:r w:rsidR="00145358">
              <w:rPr>
                <w:rFonts w:ascii="Arial" w:hAnsi="Arial" w:cs="Arial"/>
                <w:b/>
                <w:lang w:val="es-MX"/>
              </w:rPr>
              <w:t>790</w:t>
            </w:r>
            <w:r w:rsidRPr="00C419A6">
              <w:rPr>
                <w:rFonts w:ascii="Arial" w:hAnsi="Arial" w:cs="Arial"/>
                <w:b/>
                <w:lang w:val="es-MX"/>
              </w:rPr>
              <w:t>.00</w:t>
            </w:r>
          </w:p>
        </w:tc>
      </w:tr>
    </w:tbl>
    <w:p w14:paraId="5DB28342" w14:textId="77777777" w:rsidR="00A846F4" w:rsidRDefault="00A846F4" w:rsidP="0089008A">
      <w:pPr>
        <w:jc w:val="both"/>
        <w:rPr>
          <w:rFonts w:ascii="Arial" w:hAnsi="Arial" w:cs="Arial"/>
          <w:b/>
          <w:sz w:val="16"/>
          <w:szCs w:val="16"/>
        </w:rPr>
      </w:pPr>
    </w:p>
    <w:p w14:paraId="4EB80E33" w14:textId="77777777" w:rsidR="00004619" w:rsidRDefault="00004619" w:rsidP="00004619">
      <w:pPr>
        <w:ind w:firstLine="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N°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r w:rsidRPr="002F0AD6">
        <w:rPr>
          <w:rFonts w:ascii="Arial" w:hAnsi="Arial" w:cs="Arial"/>
          <w:b/>
          <w:sz w:val="16"/>
          <w:szCs w:val="16"/>
        </w:rPr>
        <w:t>.</w:t>
      </w:r>
    </w:p>
    <w:p w14:paraId="0605AB13" w14:textId="77777777" w:rsidR="00004619" w:rsidRDefault="00004619" w:rsidP="00004619">
      <w:pPr>
        <w:jc w:val="both"/>
        <w:rPr>
          <w:rFonts w:ascii="Arial" w:hAnsi="Arial" w:cs="Arial"/>
          <w:b/>
          <w:sz w:val="16"/>
          <w:szCs w:val="16"/>
        </w:rPr>
      </w:pPr>
    </w:p>
    <w:p w14:paraId="43682D91" w14:textId="77777777" w:rsidR="0089008A" w:rsidRDefault="0089008A" w:rsidP="0089008A">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14:paraId="0EA8EE1E" w14:textId="290A4503" w:rsidR="0089008A" w:rsidRDefault="0089008A" w:rsidP="0089008A">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223171" w:rsidRPr="009A0D18" w14:paraId="3B58E632" w14:textId="77777777" w:rsidTr="006B1B67">
        <w:trPr>
          <w:trHeight w:val="592"/>
        </w:trPr>
        <w:tc>
          <w:tcPr>
            <w:tcW w:w="3376" w:type="dxa"/>
            <w:gridSpan w:val="2"/>
            <w:tcBorders>
              <w:bottom w:val="single" w:sz="4" w:space="0" w:color="auto"/>
            </w:tcBorders>
            <w:shd w:val="clear" w:color="auto" w:fill="BDD6EE"/>
            <w:vAlign w:val="center"/>
          </w:tcPr>
          <w:p w14:paraId="5E0C21FB" w14:textId="77777777" w:rsidR="00223171" w:rsidRPr="009A0D18" w:rsidRDefault="00223171" w:rsidP="006B1B67">
            <w:pPr>
              <w:suppressAutoHyphens w:val="0"/>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12807659" w14:textId="77777777" w:rsidR="00223171" w:rsidRPr="009A0D18" w:rsidRDefault="00223171" w:rsidP="006B1B67">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6548F7D7" w14:textId="77777777" w:rsidR="00223171" w:rsidRPr="009A0D18" w:rsidRDefault="00223171" w:rsidP="006B1B67">
            <w:pPr>
              <w:jc w:val="center"/>
              <w:rPr>
                <w:rFonts w:ascii="Arial" w:hAnsi="Arial" w:cs="Arial"/>
                <w:b/>
                <w:lang w:val="es-MX" w:eastAsia="ar-SA"/>
              </w:rPr>
            </w:pPr>
            <w:r w:rsidRPr="009A0D18">
              <w:rPr>
                <w:rFonts w:ascii="Arial" w:hAnsi="Arial" w:cs="Arial"/>
                <w:b/>
                <w:lang w:val="es-MX" w:eastAsia="ar-SA"/>
              </w:rPr>
              <w:t>ÁREA RESPONSABLE</w:t>
            </w:r>
          </w:p>
        </w:tc>
      </w:tr>
      <w:tr w:rsidR="00223171" w:rsidRPr="001D74A3" w14:paraId="122D7C84" w14:textId="77777777" w:rsidTr="00004619">
        <w:trPr>
          <w:trHeight w:val="471"/>
        </w:trPr>
        <w:tc>
          <w:tcPr>
            <w:tcW w:w="567" w:type="dxa"/>
            <w:tcBorders>
              <w:top w:val="single" w:sz="4" w:space="0" w:color="auto"/>
              <w:left w:val="single" w:sz="4" w:space="0" w:color="auto"/>
              <w:right w:val="single" w:sz="4" w:space="0" w:color="auto"/>
            </w:tcBorders>
            <w:shd w:val="clear" w:color="auto" w:fill="auto"/>
            <w:vAlign w:val="center"/>
          </w:tcPr>
          <w:p w14:paraId="5C83E600"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4B1B8609"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79F1E0A8" w14:textId="0B72CA0B" w:rsidR="00223171" w:rsidRPr="003517D1" w:rsidRDefault="00C15D5C" w:rsidP="006B1B67">
            <w:pPr>
              <w:jc w:val="center"/>
              <w:rPr>
                <w:rFonts w:ascii="Arial" w:hAnsi="Arial" w:cs="Arial"/>
                <w:sz w:val="18"/>
                <w:szCs w:val="18"/>
                <w:lang w:val="es-MX" w:eastAsia="ar-SA"/>
              </w:rPr>
            </w:pPr>
            <w:r>
              <w:rPr>
                <w:rFonts w:ascii="Arial" w:hAnsi="Arial" w:cs="Arial"/>
                <w:sz w:val="18"/>
                <w:szCs w:val="18"/>
                <w:lang w:val="es-MX" w:eastAsia="ar-SA"/>
              </w:rPr>
              <w:t>2</w:t>
            </w:r>
            <w:r w:rsidR="00502110">
              <w:rPr>
                <w:rFonts w:ascii="Arial" w:hAnsi="Arial" w:cs="Arial"/>
                <w:sz w:val="18"/>
                <w:szCs w:val="18"/>
                <w:lang w:val="es-MX" w:eastAsia="ar-SA"/>
              </w:rPr>
              <w:t>2</w:t>
            </w:r>
            <w:r w:rsidR="000C22AE">
              <w:rPr>
                <w:rFonts w:ascii="Arial" w:hAnsi="Arial" w:cs="Arial"/>
                <w:sz w:val="18"/>
                <w:szCs w:val="18"/>
                <w:lang w:val="es-MX" w:eastAsia="ar-SA"/>
              </w:rPr>
              <w:t xml:space="preserve"> de </w:t>
            </w:r>
            <w:r w:rsidR="007E19BD">
              <w:rPr>
                <w:rFonts w:ascii="Arial" w:hAnsi="Arial" w:cs="Arial"/>
                <w:sz w:val="18"/>
                <w:szCs w:val="18"/>
                <w:lang w:val="es-MX" w:eastAsia="ar-SA"/>
              </w:rPr>
              <w:t>noviembre</w:t>
            </w:r>
            <w:r w:rsidR="000C22AE">
              <w:rPr>
                <w:rFonts w:ascii="Arial" w:hAnsi="Arial" w:cs="Arial"/>
                <w:sz w:val="18"/>
                <w:szCs w:val="18"/>
                <w:lang w:val="es-MX" w:eastAsia="ar-SA"/>
              </w:rPr>
              <w:t xml:space="preserve"> </w:t>
            </w:r>
            <w:r w:rsidR="00223171" w:rsidRPr="003517D1">
              <w:rPr>
                <w:rFonts w:ascii="Arial" w:hAnsi="Arial" w:cs="Arial"/>
                <w:sz w:val="18"/>
                <w:szCs w:val="18"/>
                <w:lang w:val="es-MX" w:eastAsia="ar-SA"/>
              </w:rPr>
              <w:t>del 202</w:t>
            </w:r>
            <w:r w:rsidR="000C22AE">
              <w:rPr>
                <w:rFonts w:ascii="Arial" w:hAnsi="Arial" w:cs="Arial"/>
                <w:sz w:val="18"/>
                <w:szCs w:val="18"/>
                <w:lang w:val="es-MX" w:eastAsia="ar-SA"/>
              </w:rPr>
              <w:t>3</w:t>
            </w:r>
          </w:p>
        </w:tc>
        <w:tc>
          <w:tcPr>
            <w:tcW w:w="1984" w:type="dxa"/>
            <w:shd w:val="clear" w:color="auto" w:fill="auto"/>
            <w:vAlign w:val="center"/>
          </w:tcPr>
          <w:p w14:paraId="4F44819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223171" w:rsidRPr="001D74A3" w14:paraId="3527A50E" w14:textId="77777777" w:rsidTr="006B1B67">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760E9FED"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2A1A4E58"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PE" w:eastAsia="ar-SA"/>
              </w:rPr>
              <w:t>Publicación del Aviso de Convocatoria en el Portal Talento Perú-SERVIR y CONADIS</w:t>
            </w:r>
          </w:p>
        </w:tc>
        <w:tc>
          <w:tcPr>
            <w:tcW w:w="3428" w:type="dxa"/>
            <w:tcBorders>
              <w:left w:val="single" w:sz="4" w:space="0" w:color="auto"/>
            </w:tcBorders>
            <w:shd w:val="clear" w:color="auto" w:fill="auto"/>
            <w:vAlign w:val="center"/>
          </w:tcPr>
          <w:p w14:paraId="4E3C5A90" w14:textId="77777777" w:rsidR="00223171" w:rsidRPr="003517D1" w:rsidRDefault="00223171" w:rsidP="006B1B67">
            <w:pPr>
              <w:jc w:val="center"/>
              <w:rPr>
                <w:rFonts w:ascii="Arial" w:hAnsi="Arial" w:cs="Arial"/>
                <w:sz w:val="18"/>
                <w:szCs w:val="18"/>
                <w:lang w:val="es-MX" w:eastAsia="ar-SA"/>
              </w:rPr>
            </w:pPr>
            <w:r w:rsidRPr="003517D1">
              <w:rPr>
                <w:rFonts w:ascii="Arial" w:eastAsia="Calibri" w:hAnsi="Arial" w:cs="Arial"/>
                <w:sz w:val="18"/>
                <w:szCs w:val="18"/>
                <w:lang w:eastAsia="ar-SA"/>
              </w:rPr>
              <w:t>10 días anteriores a la inscripción</w:t>
            </w:r>
          </w:p>
        </w:tc>
        <w:tc>
          <w:tcPr>
            <w:tcW w:w="1984" w:type="dxa"/>
            <w:shd w:val="clear" w:color="auto" w:fill="auto"/>
            <w:vAlign w:val="center"/>
          </w:tcPr>
          <w:p w14:paraId="7C6B22EC"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223171" w:rsidRPr="003517D1" w14:paraId="4392CBBC" w14:textId="77777777" w:rsidTr="006B1B67">
        <w:trPr>
          <w:trHeight w:val="328"/>
        </w:trPr>
        <w:tc>
          <w:tcPr>
            <w:tcW w:w="8788" w:type="dxa"/>
            <w:gridSpan w:val="4"/>
            <w:tcBorders>
              <w:top w:val="single" w:sz="4" w:space="0" w:color="auto"/>
            </w:tcBorders>
            <w:shd w:val="clear" w:color="auto" w:fill="BDD6EE"/>
            <w:vAlign w:val="center"/>
          </w:tcPr>
          <w:p w14:paraId="4CF3E486" w14:textId="77777777" w:rsidR="00223171" w:rsidRPr="003517D1" w:rsidRDefault="00223171" w:rsidP="006B1B67">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223171" w:rsidRPr="001D74A3" w14:paraId="779EBB91" w14:textId="77777777" w:rsidTr="006B1B67">
        <w:trPr>
          <w:trHeight w:val="681"/>
        </w:trPr>
        <w:tc>
          <w:tcPr>
            <w:tcW w:w="567" w:type="dxa"/>
            <w:vAlign w:val="center"/>
          </w:tcPr>
          <w:p w14:paraId="719ECA1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3</w:t>
            </w:r>
          </w:p>
        </w:tc>
        <w:tc>
          <w:tcPr>
            <w:tcW w:w="2809" w:type="dxa"/>
            <w:tcBorders>
              <w:bottom w:val="single" w:sz="4" w:space="0" w:color="auto"/>
            </w:tcBorders>
            <w:vAlign w:val="center"/>
          </w:tcPr>
          <w:p w14:paraId="73BB58D9" w14:textId="77777777" w:rsidR="00223171" w:rsidRPr="001D74A3" w:rsidRDefault="00223171" w:rsidP="006B1B67">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754C7923" w14:textId="7298C1AB" w:rsidR="00223171" w:rsidRPr="003517D1" w:rsidRDefault="00223171" w:rsidP="006B1B67">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sidR="00C15D5C">
              <w:rPr>
                <w:rFonts w:ascii="Arial" w:eastAsia="Calibri" w:hAnsi="Arial" w:cs="Arial"/>
                <w:sz w:val="18"/>
                <w:szCs w:val="18"/>
                <w:lang w:eastAsia="es-ES"/>
              </w:rPr>
              <w:t>2</w:t>
            </w:r>
            <w:r w:rsidR="00EF09D0">
              <w:rPr>
                <w:rFonts w:ascii="Arial" w:eastAsia="Calibri" w:hAnsi="Arial" w:cs="Arial"/>
                <w:sz w:val="18"/>
                <w:szCs w:val="18"/>
                <w:lang w:eastAsia="es-ES"/>
              </w:rPr>
              <w:t>4</w:t>
            </w:r>
            <w:r w:rsidR="007E19BD">
              <w:rPr>
                <w:rFonts w:ascii="Arial" w:eastAsia="Calibri" w:hAnsi="Arial" w:cs="Arial"/>
                <w:sz w:val="18"/>
                <w:szCs w:val="18"/>
                <w:lang w:eastAsia="es-ES"/>
              </w:rPr>
              <w:t xml:space="preserve"> de noviembre</w:t>
            </w:r>
            <w:r w:rsidRPr="003517D1">
              <w:rPr>
                <w:rFonts w:ascii="Arial" w:eastAsia="Calibri" w:hAnsi="Arial" w:cs="Arial"/>
                <w:sz w:val="18"/>
                <w:szCs w:val="18"/>
                <w:lang w:eastAsia="es-ES"/>
              </w:rPr>
              <w:t xml:space="preserve"> del 202</w:t>
            </w:r>
            <w:r w:rsidR="000C22AE">
              <w:rPr>
                <w:rFonts w:ascii="Arial" w:eastAsia="Calibri" w:hAnsi="Arial" w:cs="Arial"/>
                <w:sz w:val="18"/>
                <w:szCs w:val="18"/>
                <w:lang w:eastAsia="es-ES"/>
              </w:rPr>
              <w:t>3</w:t>
            </w:r>
          </w:p>
        </w:tc>
        <w:tc>
          <w:tcPr>
            <w:tcW w:w="1984" w:type="dxa"/>
            <w:vAlign w:val="center"/>
          </w:tcPr>
          <w:p w14:paraId="11D01ABF" w14:textId="77777777" w:rsidR="00223171" w:rsidRPr="001D74A3" w:rsidRDefault="00223171" w:rsidP="006B1B67">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223171" w:rsidRPr="001D74A3" w14:paraId="316B49E2" w14:textId="77777777" w:rsidTr="006B1B67">
        <w:trPr>
          <w:trHeight w:val="441"/>
        </w:trPr>
        <w:tc>
          <w:tcPr>
            <w:tcW w:w="567" w:type="dxa"/>
            <w:vAlign w:val="center"/>
          </w:tcPr>
          <w:p w14:paraId="1F8EB3FF"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409BFD1A" w14:textId="77777777" w:rsidR="00223171" w:rsidRPr="001D74A3" w:rsidRDefault="00223171" w:rsidP="006B1B67">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3B49A284" w14:textId="77777777" w:rsidR="00223171" w:rsidRPr="001D74A3" w:rsidRDefault="00223171" w:rsidP="006B1B67">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ww1.essalud.gob.pe/sisep)</w:t>
            </w:r>
          </w:p>
        </w:tc>
        <w:tc>
          <w:tcPr>
            <w:tcW w:w="3428" w:type="dxa"/>
            <w:vAlign w:val="center"/>
          </w:tcPr>
          <w:p w14:paraId="12EC7427" w14:textId="5BF409AC" w:rsidR="00223171" w:rsidRPr="001D74A3" w:rsidRDefault="00223171" w:rsidP="006B1B67">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sidR="00C15D5C">
              <w:rPr>
                <w:rFonts w:ascii="Arial" w:hAnsi="Arial" w:cs="Arial"/>
                <w:sz w:val="18"/>
                <w:szCs w:val="18"/>
                <w:lang w:eastAsia="es-ES"/>
              </w:rPr>
              <w:t>0</w:t>
            </w:r>
            <w:r w:rsidR="00502110">
              <w:rPr>
                <w:rFonts w:ascii="Arial" w:hAnsi="Arial" w:cs="Arial"/>
                <w:sz w:val="18"/>
                <w:szCs w:val="18"/>
                <w:lang w:eastAsia="es-ES"/>
              </w:rPr>
              <w:t>7</w:t>
            </w:r>
            <w:r w:rsidR="00C15D5C">
              <w:rPr>
                <w:rFonts w:ascii="Arial" w:hAnsi="Arial" w:cs="Arial"/>
                <w:sz w:val="18"/>
                <w:szCs w:val="18"/>
                <w:lang w:eastAsia="es-ES"/>
              </w:rPr>
              <w:t xml:space="preserve"> al </w:t>
            </w:r>
            <w:r w:rsidR="00502110">
              <w:rPr>
                <w:rFonts w:ascii="Arial" w:hAnsi="Arial" w:cs="Arial"/>
                <w:sz w:val="18"/>
                <w:szCs w:val="18"/>
                <w:lang w:eastAsia="es-ES"/>
              </w:rPr>
              <w:t>11</w:t>
            </w:r>
            <w:r w:rsidR="00C15D5C">
              <w:rPr>
                <w:rFonts w:ascii="Arial" w:hAnsi="Arial" w:cs="Arial"/>
                <w:sz w:val="18"/>
                <w:szCs w:val="18"/>
                <w:lang w:eastAsia="es-ES"/>
              </w:rPr>
              <w:t xml:space="preserve"> de diciembre</w:t>
            </w:r>
            <w:r>
              <w:rPr>
                <w:rFonts w:ascii="Arial" w:hAnsi="Arial" w:cs="Arial"/>
                <w:sz w:val="18"/>
                <w:szCs w:val="18"/>
                <w:lang w:eastAsia="es-ES"/>
              </w:rPr>
              <w:t xml:space="preserve"> </w:t>
            </w:r>
            <w:r w:rsidRPr="001D74A3">
              <w:rPr>
                <w:rFonts w:ascii="Arial" w:hAnsi="Arial" w:cs="Arial"/>
                <w:sz w:val="18"/>
                <w:szCs w:val="18"/>
                <w:lang w:eastAsia="es-ES"/>
              </w:rPr>
              <w:t>del 202</w:t>
            </w:r>
            <w:r w:rsidR="000C22AE">
              <w:rPr>
                <w:rFonts w:ascii="Arial" w:hAnsi="Arial" w:cs="Arial"/>
                <w:sz w:val="18"/>
                <w:szCs w:val="18"/>
                <w:lang w:eastAsia="es-ES"/>
              </w:rPr>
              <w:t>3</w:t>
            </w:r>
          </w:p>
          <w:p w14:paraId="1430B99D" w14:textId="77777777" w:rsidR="00223171" w:rsidRPr="001D74A3" w:rsidRDefault="00223171" w:rsidP="006B1B67">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13:00 horas)</w:t>
            </w:r>
          </w:p>
        </w:tc>
        <w:tc>
          <w:tcPr>
            <w:tcW w:w="1984" w:type="dxa"/>
            <w:vMerge w:val="restart"/>
            <w:vAlign w:val="center"/>
          </w:tcPr>
          <w:p w14:paraId="2C4D6D6A" w14:textId="77777777" w:rsidR="00223171" w:rsidRPr="001D74A3" w:rsidRDefault="00223171" w:rsidP="006B1B67">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223171" w:rsidRPr="001D74A3" w14:paraId="687CD64E" w14:textId="77777777" w:rsidTr="006B1B67">
        <w:trPr>
          <w:trHeight w:val="548"/>
        </w:trPr>
        <w:tc>
          <w:tcPr>
            <w:tcW w:w="567" w:type="dxa"/>
            <w:vAlign w:val="center"/>
          </w:tcPr>
          <w:p w14:paraId="7BFE3CCA"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636EFB7B" w14:textId="77777777" w:rsidR="00223171" w:rsidRPr="001D74A3" w:rsidRDefault="00223171" w:rsidP="006B1B67">
            <w:pPr>
              <w:suppressAutoHyphens w:val="0"/>
              <w:autoSpaceDE w:val="0"/>
              <w:autoSpaceDN w:val="0"/>
              <w:adjustRightInd w:val="0"/>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428" w:type="dxa"/>
            <w:vAlign w:val="center"/>
          </w:tcPr>
          <w:p w14:paraId="33B27F51" w14:textId="2E241994" w:rsidR="00223171" w:rsidRPr="001D74A3" w:rsidRDefault="00502110" w:rsidP="006B1B6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C15D5C">
              <w:rPr>
                <w:rFonts w:ascii="Arial" w:hAnsi="Arial" w:cs="Arial"/>
                <w:sz w:val="18"/>
                <w:szCs w:val="18"/>
                <w:lang w:eastAsia="es-ES"/>
              </w:rPr>
              <w:t xml:space="preserve"> de diciembre</w:t>
            </w:r>
            <w:r w:rsidR="000C22AE">
              <w:rPr>
                <w:rFonts w:ascii="Arial" w:hAnsi="Arial" w:cs="Arial"/>
                <w:sz w:val="18"/>
                <w:szCs w:val="18"/>
                <w:lang w:eastAsia="es-ES"/>
              </w:rPr>
              <w:t xml:space="preserve"> </w:t>
            </w:r>
            <w:r w:rsidR="00223171" w:rsidRPr="001D74A3">
              <w:rPr>
                <w:rFonts w:ascii="Arial" w:hAnsi="Arial" w:cs="Arial"/>
                <w:sz w:val="18"/>
                <w:szCs w:val="18"/>
                <w:lang w:eastAsia="es-ES"/>
              </w:rPr>
              <w:t>del 202</w:t>
            </w:r>
            <w:r w:rsidR="000C22AE">
              <w:rPr>
                <w:rFonts w:ascii="Arial" w:hAnsi="Arial" w:cs="Arial"/>
                <w:sz w:val="18"/>
                <w:szCs w:val="18"/>
                <w:lang w:eastAsia="es-ES"/>
              </w:rPr>
              <w:t>3</w:t>
            </w:r>
          </w:p>
          <w:p w14:paraId="61CB13E6" w14:textId="77777777" w:rsidR="00223171" w:rsidRPr="001D74A3" w:rsidRDefault="00223171" w:rsidP="006B1B67">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16:00 horas)</w:t>
            </w:r>
          </w:p>
        </w:tc>
        <w:tc>
          <w:tcPr>
            <w:tcW w:w="1984" w:type="dxa"/>
            <w:vMerge/>
            <w:vAlign w:val="center"/>
          </w:tcPr>
          <w:p w14:paraId="46C757B7" w14:textId="77777777" w:rsidR="00223171" w:rsidRPr="001D74A3" w:rsidRDefault="00223171" w:rsidP="006B1B67">
            <w:pPr>
              <w:jc w:val="center"/>
              <w:rPr>
                <w:rFonts w:ascii="Arial" w:hAnsi="Arial" w:cs="Arial"/>
                <w:sz w:val="18"/>
                <w:szCs w:val="18"/>
                <w:lang w:val="es-MX" w:eastAsia="ar-SA"/>
              </w:rPr>
            </w:pPr>
          </w:p>
        </w:tc>
      </w:tr>
      <w:tr w:rsidR="00223171" w:rsidRPr="001D74A3" w14:paraId="75FA3254" w14:textId="77777777" w:rsidTr="006B1B67">
        <w:trPr>
          <w:trHeight w:val="281"/>
        </w:trPr>
        <w:tc>
          <w:tcPr>
            <w:tcW w:w="8788" w:type="dxa"/>
            <w:gridSpan w:val="4"/>
            <w:shd w:val="clear" w:color="auto" w:fill="BDD6EE"/>
            <w:vAlign w:val="center"/>
          </w:tcPr>
          <w:p w14:paraId="18364B79"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223171" w:rsidRPr="001D74A3" w14:paraId="4C0BAE71" w14:textId="77777777" w:rsidTr="006B1B67">
        <w:trPr>
          <w:trHeight w:val="473"/>
        </w:trPr>
        <w:tc>
          <w:tcPr>
            <w:tcW w:w="567" w:type="dxa"/>
            <w:shd w:val="clear" w:color="auto" w:fill="auto"/>
            <w:vAlign w:val="center"/>
          </w:tcPr>
          <w:p w14:paraId="23105830" w14:textId="1376E9E3" w:rsidR="00223171" w:rsidRPr="001D74A3" w:rsidRDefault="00EF09D0" w:rsidP="006B1B67">
            <w:pPr>
              <w:jc w:val="center"/>
              <w:rPr>
                <w:rFonts w:ascii="Arial" w:hAnsi="Arial" w:cs="Arial"/>
                <w:sz w:val="18"/>
                <w:szCs w:val="18"/>
                <w:lang w:val="es-MX" w:eastAsia="ar-SA"/>
              </w:rPr>
            </w:pPr>
            <w:r>
              <w:rPr>
                <w:rFonts w:ascii="Arial" w:hAnsi="Arial" w:cs="Arial"/>
                <w:sz w:val="18"/>
                <w:szCs w:val="18"/>
                <w:lang w:val="es-MX" w:eastAsia="ar-SA"/>
              </w:rPr>
              <w:t>6</w:t>
            </w:r>
          </w:p>
        </w:tc>
        <w:tc>
          <w:tcPr>
            <w:tcW w:w="2809" w:type="dxa"/>
            <w:vAlign w:val="center"/>
          </w:tcPr>
          <w:p w14:paraId="262B8D63" w14:textId="3D190704" w:rsidR="00223171" w:rsidRPr="001D74A3" w:rsidRDefault="00223171" w:rsidP="00FA2D56">
            <w:pPr>
              <w:jc w:val="both"/>
              <w:rPr>
                <w:rFonts w:ascii="Arial" w:hAnsi="Arial" w:cs="Arial"/>
                <w:b/>
                <w:sz w:val="18"/>
                <w:szCs w:val="18"/>
                <w:lang w:val="es-MX" w:eastAsia="ar-SA"/>
              </w:rPr>
            </w:pPr>
            <w:r w:rsidRPr="001D74A3">
              <w:rPr>
                <w:rFonts w:ascii="Arial" w:hAnsi="Arial" w:cs="Arial"/>
                <w:b/>
                <w:sz w:val="18"/>
                <w:szCs w:val="18"/>
                <w:lang w:val="es-MX" w:eastAsia="ar-SA"/>
              </w:rPr>
              <w:t>Evaluación de conocimientos</w:t>
            </w:r>
          </w:p>
        </w:tc>
        <w:tc>
          <w:tcPr>
            <w:tcW w:w="3428" w:type="dxa"/>
            <w:shd w:val="clear" w:color="auto" w:fill="auto"/>
            <w:vAlign w:val="center"/>
          </w:tcPr>
          <w:p w14:paraId="5E04E444" w14:textId="2EC8D99B" w:rsidR="00CC2C08" w:rsidRPr="001D74A3" w:rsidRDefault="00831F69" w:rsidP="00CC2C0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502110">
              <w:rPr>
                <w:rFonts w:ascii="Arial" w:hAnsi="Arial" w:cs="Arial"/>
                <w:sz w:val="18"/>
                <w:szCs w:val="18"/>
                <w:lang w:eastAsia="es-ES"/>
              </w:rPr>
              <w:t>2</w:t>
            </w:r>
            <w:r w:rsidR="007E19BD">
              <w:rPr>
                <w:rFonts w:ascii="Arial" w:hAnsi="Arial" w:cs="Arial"/>
                <w:sz w:val="18"/>
                <w:szCs w:val="18"/>
                <w:lang w:eastAsia="es-ES"/>
              </w:rPr>
              <w:t xml:space="preserve"> de diciembre</w:t>
            </w:r>
            <w:r w:rsidR="00CC2C08">
              <w:rPr>
                <w:rFonts w:ascii="Arial" w:hAnsi="Arial" w:cs="Arial"/>
                <w:sz w:val="18"/>
                <w:szCs w:val="18"/>
                <w:lang w:eastAsia="es-ES"/>
              </w:rPr>
              <w:t xml:space="preserve"> </w:t>
            </w:r>
            <w:r w:rsidR="00CC2C08" w:rsidRPr="001D74A3">
              <w:rPr>
                <w:rFonts w:ascii="Arial" w:hAnsi="Arial" w:cs="Arial"/>
                <w:sz w:val="18"/>
                <w:szCs w:val="18"/>
                <w:lang w:eastAsia="es-ES"/>
              </w:rPr>
              <w:t>del 202</w:t>
            </w:r>
            <w:r w:rsidR="00CC2C08">
              <w:rPr>
                <w:rFonts w:ascii="Arial" w:hAnsi="Arial" w:cs="Arial"/>
                <w:sz w:val="18"/>
                <w:szCs w:val="18"/>
                <w:lang w:eastAsia="es-ES"/>
              </w:rPr>
              <w:t>3</w:t>
            </w:r>
          </w:p>
          <w:p w14:paraId="62007E32" w14:textId="624F62F4"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las </w:t>
            </w:r>
            <w:r w:rsidR="007979A4">
              <w:rPr>
                <w:rFonts w:ascii="Arial" w:hAnsi="Arial" w:cs="Arial"/>
                <w:sz w:val="18"/>
                <w:szCs w:val="18"/>
                <w:lang w:val="es-MX" w:eastAsia="ar-SA"/>
              </w:rPr>
              <w:t>0</w:t>
            </w:r>
            <w:r w:rsidR="007D1E82">
              <w:rPr>
                <w:rFonts w:ascii="Arial" w:hAnsi="Arial" w:cs="Arial"/>
                <w:sz w:val="18"/>
                <w:szCs w:val="18"/>
                <w:lang w:val="es-MX" w:eastAsia="ar-SA"/>
              </w:rPr>
              <w:t>8</w:t>
            </w:r>
            <w:r w:rsidR="006B2D96">
              <w:rPr>
                <w:rFonts w:ascii="Arial" w:hAnsi="Arial" w:cs="Arial"/>
                <w:sz w:val="18"/>
                <w:szCs w:val="18"/>
                <w:lang w:val="es-MX" w:eastAsia="ar-SA"/>
              </w:rPr>
              <w:t>:</w:t>
            </w:r>
            <w:r w:rsidR="007D1E82">
              <w:rPr>
                <w:rFonts w:ascii="Arial" w:hAnsi="Arial" w:cs="Arial"/>
                <w:sz w:val="18"/>
                <w:szCs w:val="18"/>
                <w:lang w:val="es-MX" w:eastAsia="ar-SA"/>
              </w:rPr>
              <w:t>30</w:t>
            </w:r>
            <w:r w:rsidRPr="001D74A3">
              <w:rPr>
                <w:rFonts w:ascii="Arial" w:hAnsi="Arial" w:cs="Arial"/>
                <w:sz w:val="18"/>
                <w:szCs w:val="18"/>
                <w:lang w:val="es-MX" w:eastAsia="ar-SA"/>
              </w:rPr>
              <w:t xml:space="preserve"> horas </w:t>
            </w:r>
            <w:r w:rsidR="00B73DF4">
              <w:rPr>
                <w:rFonts w:ascii="Arial" w:hAnsi="Arial" w:cs="Arial"/>
                <w:sz w:val="18"/>
                <w:szCs w:val="18"/>
                <w:lang w:val="es-MX" w:eastAsia="ar-SA"/>
              </w:rPr>
              <w:t>Auditorio del INCOR</w:t>
            </w:r>
          </w:p>
        </w:tc>
        <w:tc>
          <w:tcPr>
            <w:tcW w:w="1984" w:type="dxa"/>
            <w:shd w:val="clear" w:color="auto" w:fill="auto"/>
            <w:vAlign w:val="center"/>
          </w:tcPr>
          <w:p w14:paraId="47F6399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6C0AB099" w14:textId="77777777" w:rsidTr="006B1B67">
        <w:trPr>
          <w:trHeight w:val="473"/>
        </w:trPr>
        <w:tc>
          <w:tcPr>
            <w:tcW w:w="567" w:type="dxa"/>
            <w:shd w:val="clear" w:color="auto" w:fill="auto"/>
            <w:vAlign w:val="center"/>
          </w:tcPr>
          <w:p w14:paraId="7730106C" w14:textId="5644BDBC" w:rsidR="00223171" w:rsidRPr="001D74A3" w:rsidRDefault="00EF09D0" w:rsidP="006B1B67">
            <w:pPr>
              <w:jc w:val="center"/>
              <w:rPr>
                <w:rFonts w:ascii="Arial" w:hAnsi="Arial" w:cs="Arial"/>
                <w:sz w:val="18"/>
                <w:szCs w:val="18"/>
                <w:lang w:val="es-MX" w:eastAsia="ar-SA"/>
              </w:rPr>
            </w:pPr>
            <w:r>
              <w:rPr>
                <w:rFonts w:ascii="Arial" w:hAnsi="Arial" w:cs="Arial"/>
                <w:sz w:val="18"/>
                <w:szCs w:val="18"/>
                <w:lang w:val="es-MX" w:eastAsia="ar-SA"/>
              </w:rPr>
              <w:lastRenderedPageBreak/>
              <w:t>7</w:t>
            </w:r>
          </w:p>
        </w:tc>
        <w:tc>
          <w:tcPr>
            <w:tcW w:w="2809" w:type="dxa"/>
            <w:vAlign w:val="center"/>
          </w:tcPr>
          <w:p w14:paraId="09F2E43E"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7CB5DD44" w14:textId="3C946DE9" w:rsidR="00CC2C08" w:rsidRPr="001D74A3" w:rsidRDefault="00831F69" w:rsidP="00CC2C0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502110">
              <w:rPr>
                <w:rFonts w:ascii="Arial" w:hAnsi="Arial" w:cs="Arial"/>
                <w:sz w:val="18"/>
                <w:szCs w:val="18"/>
                <w:lang w:eastAsia="es-ES"/>
              </w:rPr>
              <w:t>2</w:t>
            </w:r>
            <w:r w:rsidR="00C15D5C">
              <w:rPr>
                <w:rFonts w:ascii="Arial" w:hAnsi="Arial" w:cs="Arial"/>
                <w:sz w:val="18"/>
                <w:szCs w:val="18"/>
                <w:lang w:eastAsia="es-ES"/>
              </w:rPr>
              <w:t xml:space="preserve"> </w:t>
            </w:r>
            <w:r w:rsidR="007E19BD">
              <w:rPr>
                <w:rFonts w:ascii="Arial" w:hAnsi="Arial" w:cs="Arial"/>
                <w:sz w:val="18"/>
                <w:szCs w:val="18"/>
                <w:lang w:eastAsia="es-ES"/>
              </w:rPr>
              <w:t>de diciembre</w:t>
            </w:r>
            <w:r w:rsidR="00CC2C08">
              <w:rPr>
                <w:rFonts w:ascii="Arial" w:hAnsi="Arial" w:cs="Arial"/>
                <w:sz w:val="18"/>
                <w:szCs w:val="18"/>
                <w:lang w:eastAsia="es-ES"/>
              </w:rPr>
              <w:t xml:space="preserve"> </w:t>
            </w:r>
            <w:r w:rsidR="00CC2C08" w:rsidRPr="001D74A3">
              <w:rPr>
                <w:rFonts w:ascii="Arial" w:hAnsi="Arial" w:cs="Arial"/>
                <w:sz w:val="18"/>
                <w:szCs w:val="18"/>
                <w:lang w:eastAsia="es-ES"/>
              </w:rPr>
              <w:t>del 202</w:t>
            </w:r>
            <w:r w:rsidR="00CC2C08">
              <w:rPr>
                <w:rFonts w:ascii="Arial" w:hAnsi="Arial" w:cs="Arial"/>
                <w:sz w:val="18"/>
                <w:szCs w:val="18"/>
                <w:lang w:eastAsia="es-ES"/>
              </w:rPr>
              <w:t>3</w:t>
            </w:r>
          </w:p>
          <w:p w14:paraId="72ECA57F" w14:textId="71D0C9A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 las 16:00 horas </w:t>
            </w:r>
          </w:p>
          <w:p w14:paraId="7B95FF2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9"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446B864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223171" w:rsidRPr="001D74A3" w14:paraId="00677355" w14:textId="77777777" w:rsidTr="006B1B67">
        <w:trPr>
          <w:trHeight w:val="473"/>
        </w:trPr>
        <w:tc>
          <w:tcPr>
            <w:tcW w:w="567" w:type="dxa"/>
            <w:shd w:val="clear" w:color="auto" w:fill="auto"/>
            <w:vAlign w:val="center"/>
          </w:tcPr>
          <w:p w14:paraId="7125CBE0" w14:textId="1138C28B" w:rsidR="00223171" w:rsidRPr="001D74A3" w:rsidRDefault="00EF09D0" w:rsidP="006B1B67">
            <w:pPr>
              <w:jc w:val="center"/>
              <w:rPr>
                <w:rFonts w:ascii="Arial" w:hAnsi="Arial" w:cs="Arial"/>
                <w:sz w:val="18"/>
                <w:szCs w:val="18"/>
                <w:lang w:val="es-MX" w:eastAsia="ar-SA"/>
              </w:rPr>
            </w:pPr>
            <w:r>
              <w:rPr>
                <w:rFonts w:ascii="Arial" w:hAnsi="Arial" w:cs="Arial"/>
                <w:sz w:val="18"/>
                <w:szCs w:val="18"/>
                <w:lang w:val="es-MX" w:eastAsia="ar-SA"/>
              </w:rPr>
              <w:t>8</w:t>
            </w:r>
          </w:p>
        </w:tc>
        <w:tc>
          <w:tcPr>
            <w:tcW w:w="2809" w:type="dxa"/>
            <w:vAlign w:val="center"/>
          </w:tcPr>
          <w:p w14:paraId="520B3899" w14:textId="77777777" w:rsidR="00223171" w:rsidRPr="001D74A3" w:rsidRDefault="00223171" w:rsidP="006B1B67">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138738E6"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N°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459E97EF" w14:textId="62F3A8D3"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sidR="00502110">
              <w:rPr>
                <w:rFonts w:ascii="Arial" w:hAnsi="Arial" w:cs="Arial"/>
                <w:sz w:val="18"/>
                <w:szCs w:val="18"/>
                <w:lang w:val="es-MX" w:eastAsia="ar-SA"/>
              </w:rPr>
              <w:t>13</w:t>
            </w:r>
            <w:r w:rsidR="007E19BD">
              <w:rPr>
                <w:rFonts w:ascii="Arial" w:hAnsi="Arial" w:cs="Arial"/>
                <w:sz w:val="18"/>
                <w:szCs w:val="18"/>
                <w:lang w:val="es-MX" w:eastAsia="ar-SA"/>
              </w:rPr>
              <w:t xml:space="preserve"> al </w:t>
            </w:r>
            <w:r w:rsidR="00831F69">
              <w:rPr>
                <w:rFonts w:ascii="Arial" w:hAnsi="Arial" w:cs="Arial"/>
                <w:sz w:val="18"/>
                <w:szCs w:val="18"/>
                <w:lang w:val="es-MX" w:eastAsia="ar-SA"/>
              </w:rPr>
              <w:t>1</w:t>
            </w:r>
            <w:r w:rsidR="00502110">
              <w:rPr>
                <w:rFonts w:ascii="Arial" w:hAnsi="Arial" w:cs="Arial"/>
                <w:sz w:val="18"/>
                <w:szCs w:val="18"/>
                <w:lang w:val="es-MX" w:eastAsia="ar-SA"/>
              </w:rPr>
              <w:t>4</w:t>
            </w:r>
            <w:r w:rsidR="007E19BD">
              <w:rPr>
                <w:rFonts w:ascii="Arial" w:hAnsi="Arial" w:cs="Arial"/>
                <w:sz w:val="18"/>
                <w:szCs w:val="18"/>
                <w:lang w:val="es-MX" w:eastAsia="ar-SA"/>
              </w:rPr>
              <w:t xml:space="preserve"> de diciembre</w:t>
            </w:r>
            <w:r w:rsidR="000C22AE">
              <w:rPr>
                <w:rFonts w:ascii="Arial" w:hAnsi="Arial" w:cs="Arial"/>
                <w:sz w:val="18"/>
                <w:szCs w:val="18"/>
                <w:lang w:val="es-MX" w:eastAsia="ar-SA"/>
              </w:rPr>
              <w:t xml:space="preserve"> </w:t>
            </w:r>
            <w:r w:rsidRPr="001D74A3">
              <w:rPr>
                <w:rFonts w:ascii="Arial" w:hAnsi="Arial" w:cs="Arial"/>
                <w:sz w:val="18"/>
                <w:szCs w:val="18"/>
                <w:lang w:val="es-MX" w:eastAsia="ar-SA"/>
              </w:rPr>
              <w:t>del 202</w:t>
            </w:r>
            <w:r w:rsidR="000C22AE">
              <w:rPr>
                <w:rFonts w:ascii="Arial" w:hAnsi="Arial" w:cs="Arial"/>
                <w:sz w:val="18"/>
                <w:szCs w:val="18"/>
                <w:lang w:val="es-MX" w:eastAsia="ar-SA"/>
              </w:rPr>
              <w:t>3</w:t>
            </w:r>
          </w:p>
          <w:p w14:paraId="7037977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b/>
                <w:sz w:val="18"/>
                <w:szCs w:val="18"/>
                <w:u w:val="single"/>
                <w:lang w:eastAsia="es-ES"/>
              </w:rPr>
              <w:t>(hasta las 13:00 horas)</w:t>
            </w:r>
          </w:p>
        </w:tc>
        <w:tc>
          <w:tcPr>
            <w:tcW w:w="1984" w:type="dxa"/>
            <w:shd w:val="clear" w:color="auto" w:fill="auto"/>
            <w:vAlign w:val="center"/>
          </w:tcPr>
          <w:p w14:paraId="1FBBBDA7"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3D1FC90F" w14:textId="77777777" w:rsidTr="006B1B67">
        <w:trPr>
          <w:trHeight w:val="473"/>
        </w:trPr>
        <w:tc>
          <w:tcPr>
            <w:tcW w:w="567" w:type="dxa"/>
            <w:shd w:val="clear" w:color="auto" w:fill="auto"/>
            <w:vAlign w:val="center"/>
          </w:tcPr>
          <w:p w14:paraId="1BC0382E" w14:textId="7E5F2EA4" w:rsidR="00223171" w:rsidRPr="001D74A3" w:rsidRDefault="00EF09D0" w:rsidP="006B1B67">
            <w:pPr>
              <w:jc w:val="center"/>
              <w:rPr>
                <w:rFonts w:ascii="Arial" w:hAnsi="Arial" w:cs="Arial"/>
                <w:sz w:val="18"/>
                <w:szCs w:val="18"/>
                <w:lang w:val="es-MX" w:eastAsia="ar-SA"/>
              </w:rPr>
            </w:pPr>
            <w:r>
              <w:rPr>
                <w:rFonts w:ascii="Arial" w:hAnsi="Arial" w:cs="Arial"/>
                <w:sz w:val="18"/>
                <w:szCs w:val="18"/>
                <w:lang w:val="es-MX" w:eastAsia="ar-SA"/>
              </w:rPr>
              <w:t>09</w:t>
            </w:r>
          </w:p>
        </w:tc>
        <w:tc>
          <w:tcPr>
            <w:tcW w:w="2809" w:type="dxa"/>
            <w:vAlign w:val="center"/>
          </w:tcPr>
          <w:p w14:paraId="38380E4F"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5989CD81" w14:textId="0567B129"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sidR="00C15D5C">
              <w:rPr>
                <w:rFonts w:ascii="Arial" w:hAnsi="Arial" w:cs="Arial"/>
                <w:sz w:val="18"/>
                <w:szCs w:val="18"/>
                <w:lang w:val="es-MX" w:eastAsia="ar-SA"/>
              </w:rPr>
              <w:t>1</w:t>
            </w:r>
            <w:r w:rsidR="00502110">
              <w:rPr>
                <w:rFonts w:ascii="Arial" w:hAnsi="Arial" w:cs="Arial"/>
                <w:sz w:val="18"/>
                <w:szCs w:val="18"/>
                <w:lang w:val="es-MX" w:eastAsia="ar-SA"/>
              </w:rPr>
              <w:t>5</w:t>
            </w:r>
            <w:r w:rsidR="00C15D5C">
              <w:rPr>
                <w:rFonts w:ascii="Arial" w:hAnsi="Arial" w:cs="Arial"/>
                <w:sz w:val="18"/>
                <w:szCs w:val="18"/>
                <w:lang w:val="es-MX" w:eastAsia="ar-SA"/>
              </w:rPr>
              <w:t xml:space="preserve"> </w:t>
            </w:r>
            <w:r w:rsidR="007E19BD">
              <w:rPr>
                <w:rFonts w:ascii="Arial" w:hAnsi="Arial" w:cs="Arial"/>
                <w:sz w:val="18"/>
                <w:szCs w:val="18"/>
                <w:lang w:val="es-MX" w:eastAsia="ar-SA"/>
              </w:rPr>
              <w:t>de diciembre</w:t>
            </w:r>
            <w:r w:rsidRPr="001D74A3">
              <w:rPr>
                <w:rFonts w:ascii="Arial" w:hAnsi="Arial" w:cs="Arial"/>
                <w:sz w:val="18"/>
                <w:szCs w:val="18"/>
                <w:lang w:val="es-MX" w:eastAsia="ar-SA"/>
              </w:rPr>
              <w:t xml:space="preserve"> del 202</w:t>
            </w:r>
            <w:r w:rsidR="000C22AE">
              <w:rPr>
                <w:rFonts w:ascii="Arial" w:hAnsi="Arial" w:cs="Arial"/>
                <w:sz w:val="18"/>
                <w:szCs w:val="18"/>
                <w:lang w:val="es-MX" w:eastAsia="ar-SA"/>
              </w:rPr>
              <w:t>3</w:t>
            </w:r>
          </w:p>
        </w:tc>
        <w:tc>
          <w:tcPr>
            <w:tcW w:w="1984" w:type="dxa"/>
            <w:shd w:val="clear" w:color="auto" w:fill="auto"/>
            <w:vAlign w:val="center"/>
          </w:tcPr>
          <w:p w14:paraId="169DC1C8"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648D7E45" w14:textId="77777777" w:rsidTr="006B1B67">
        <w:trPr>
          <w:trHeight w:val="473"/>
        </w:trPr>
        <w:tc>
          <w:tcPr>
            <w:tcW w:w="567" w:type="dxa"/>
            <w:shd w:val="clear" w:color="auto" w:fill="auto"/>
            <w:vAlign w:val="center"/>
          </w:tcPr>
          <w:p w14:paraId="07710F28" w14:textId="58F2EAD2"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EF09D0">
              <w:rPr>
                <w:rFonts w:ascii="Arial" w:hAnsi="Arial" w:cs="Arial"/>
                <w:sz w:val="18"/>
                <w:szCs w:val="18"/>
                <w:lang w:val="es-MX" w:eastAsia="ar-SA"/>
              </w:rPr>
              <w:t>0</w:t>
            </w:r>
          </w:p>
        </w:tc>
        <w:tc>
          <w:tcPr>
            <w:tcW w:w="2809" w:type="dxa"/>
            <w:vAlign w:val="center"/>
          </w:tcPr>
          <w:p w14:paraId="175F28AE"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38A86910" w14:textId="7862A63D" w:rsidR="00223171" w:rsidRPr="001D74A3" w:rsidRDefault="00C15D5C" w:rsidP="006B1B67">
            <w:pPr>
              <w:jc w:val="center"/>
              <w:rPr>
                <w:rFonts w:ascii="Arial" w:hAnsi="Arial" w:cs="Arial"/>
                <w:sz w:val="18"/>
                <w:szCs w:val="18"/>
                <w:lang w:val="es-MX" w:eastAsia="ar-SA"/>
              </w:rPr>
            </w:pPr>
            <w:r>
              <w:rPr>
                <w:rFonts w:ascii="Arial" w:hAnsi="Arial" w:cs="Arial"/>
                <w:sz w:val="18"/>
                <w:szCs w:val="18"/>
                <w:lang w:val="es-MX" w:eastAsia="ar-SA"/>
              </w:rPr>
              <w:t>1</w:t>
            </w:r>
            <w:r w:rsidR="00502110">
              <w:rPr>
                <w:rFonts w:ascii="Arial" w:hAnsi="Arial" w:cs="Arial"/>
                <w:sz w:val="18"/>
                <w:szCs w:val="18"/>
                <w:lang w:val="es-MX" w:eastAsia="ar-SA"/>
              </w:rPr>
              <w:t>5</w:t>
            </w:r>
            <w:r>
              <w:rPr>
                <w:rFonts w:ascii="Arial" w:hAnsi="Arial" w:cs="Arial"/>
                <w:sz w:val="18"/>
                <w:szCs w:val="18"/>
                <w:lang w:val="es-MX" w:eastAsia="ar-SA"/>
              </w:rPr>
              <w:t xml:space="preserve"> de diciembre</w:t>
            </w:r>
            <w:r w:rsidR="006B2D96">
              <w:rPr>
                <w:rFonts w:ascii="Arial" w:hAnsi="Arial" w:cs="Arial"/>
                <w:sz w:val="18"/>
                <w:szCs w:val="18"/>
                <w:lang w:val="es-MX" w:eastAsia="ar-SA"/>
              </w:rPr>
              <w:t xml:space="preserve"> </w:t>
            </w:r>
            <w:r w:rsidR="00223171" w:rsidRPr="001D74A3">
              <w:rPr>
                <w:rFonts w:ascii="Arial" w:hAnsi="Arial" w:cs="Arial"/>
                <w:sz w:val="18"/>
                <w:szCs w:val="18"/>
                <w:lang w:val="es-MX" w:eastAsia="ar-SA"/>
              </w:rPr>
              <w:t>del 202</w:t>
            </w:r>
            <w:r w:rsidR="000C22AE">
              <w:rPr>
                <w:rFonts w:ascii="Arial" w:hAnsi="Arial" w:cs="Arial"/>
                <w:sz w:val="18"/>
                <w:szCs w:val="18"/>
                <w:lang w:val="es-MX" w:eastAsia="ar-SA"/>
              </w:rPr>
              <w:t>3</w:t>
            </w:r>
          </w:p>
          <w:p w14:paraId="2FD35A17"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5A33DE93" w14:textId="77777777" w:rsidR="00223171" w:rsidRPr="001D74A3" w:rsidRDefault="00223171" w:rsidP="006B1B67">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0"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12EE8C6A"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223171" w:rsidRPr="001D74A3" w14:paraId="026AB098" w14:textId="77777777" w:rsidTr="00831F69">
        <w:trPr>
          <w:trHeight w:val="584"/>
        </w:trPr>
        <w:tc>
          <w:tcPr>
            <w:tcW w:w="567" w:type="dxa"/>
            <w:shd w:val="clear" w:color="auto" w:fill="auto"/>
            <w:vAlign w:val="center"/>
          </w:tcPr>
          <w:p w14:paraId="2FC21278" w14:textId="517FEB69"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EF09D0">
              <w:rPr>
                <w:rFonts w:ascii="Arial" w:hAnsi="Arial" w:cs="Arial"/>
                <w:sz w:val="18"/>
                <w:szCs w:val="18"/>
                <w:lang w:val="es-MX" w:eastAsia="ar-SA"/>
              </w:rPr>
              <w:t>1</w:t>
            </w:r>
          </w:p>
        </w:tc>
        <w:tc>
          <w:tcPr>
            <w:tcW w:w="2809" w:type="dxa"/>
            <w:vAlign w:val="center"/>
          </w:tcPr>
          <w:p w14:paraId="4C5E4434" w14:textId="3FC8325C" w:rsidR="00223171" w:rsidRPr="00831F69" w:rsidRDefault="00223171" w:rsidP="00831F69">
            <w:pPr>
              <w:jc w:val="center"/>
              <w:rPr>
                <w:rFonts w:ascii="Arial" w:hAnsi="Arial" w:cs="Arial"/>
                <w:bCs/>
                <w:i/>
                <w:sz w:val="18"/>
                <w:szCs w:val="18"/>
                <w:lang w:eastAsia="ar-SA"/>
              </w:rPr>
            </w:pPr>
            <w:r w:rsidRPr="00831F69">
              <w:rPr>
                <w:rFonts w:ascii="Arial" w:hAnsi="Arial" w:cs="Arial"/>
                <w:bCs/>
                <w:sz w:val="18"/>
                <w:szCs w:val="18"/>
                <w:lang w:val="es-MX" w:eastAsia="ar-SA"/>
              </w:rPr>
              <w:t>Evaluación Personal</w:t>
            </w:r>
          </w:p>
        </w:tc>
        <w:tc>
          <w:tcPr>
            <w:tcW w:w="3428" w:type="dxa"/>
            <w:shd w:val="clear" w:color="auto" w:fill="auto"/>
            <w:vAlign w:val="center"/>
          </w:tcPr>
          <w:p w14:paraId="576B58CE" w14:textId="6EDF32C6" w:rsidR="005F4AF9" w:rsidRPr="001D74A3" w:rsidRDefault="007E19BD" w:rsidP="00831F69">
            <w:pPr>
              <w:jc w:val="center"/>
              <w:rPr>
                <w:rFonts w:ascii="Arial" w:hAnsi="Arial" w:cs="Arial"/>
                <w:sz w:val="18"/>
                <w:szCs w:val="18"/>
                <w:lang w:val="es-MX" w:eastAsia="ar-SA"/>
              </w:rPr>
            </w:pPr>
            <w:r>
              <w:rPr>
                <w:rFonts w:ascii="Arial" w:hAnsi="Arial" w:cs="Arial"/>
                <w:lang w:val="es-MX"/>
              </w:rPr>
              <w:t>1</w:t>
            </w:r>
            <w:r w:rsidR="00502110">
              <w:rPr>
                <w:rFonts w:ascii="Arial" w:hAnsi="Arial" w:cs="Arial"/>
                <w:lang w:val="es-MX"/>
              </w:rPr>
              <w:t>8</w:t>
            </w:r>
            <w:r>
              <w:rPr>
                <w:rFonts w:ascii="Arial" w:hAnsi="Arial" w:cs="Arial"/>
                <w:lang w:val="es-MX"/>
              </w:rPr>
              <w:t xml:space="preserve"> de diciembre</w:t>
            </w:r>
            <w:r w:rsidR="007979A4">
              <w:rPr>
                <w:rFonts w:ascii="Arial" w:hAnsi="Arial" w:cs="Arial"/>
                <w:lang w:val="es-MX"/>
              </w:rPr>
              <w:t xml:space="preserve"> d</w:t>
            </w:r>
            <w:r w:rsidR="005F4AF9">
              <w:rPr>
                <w:rFonts w:ascii="Arial" w:hAnsi="Arial" w:cs="Arial"/>
                <w:lang w:val="es-MX"/>
              </w:rPr>
              <w:t>el 2023 a las 1</w:t>
            </w:r>
            <w:r w:rsidR="00FA2D56">
              <w:rPr>
                <w:rFonts w:ascii="Arial" w:hAnsi="Arial" w:cs="Arial"/>
                <w:lang w:val="es-MX"/>
              </w:rPr>
              <w:t>0</w:t>
            </w:r>
            <w:r w:rsidR="005F4AF9">
              <w:rPr>
                <w:rFonts w:ascii="Arial" w:hAnsi="Arial" w:cs="Arial"/>
                <w:lang w:val="es-MX"/>
              </w:rPr>
              <w:t>:</w:t>
            </w:r>
            <w:r w:rsidR="00FA2D56">
              <w:rPr>
                <w:rFonts w:ascii="Arial" w:hAnsi="Arial" w:cs="Arial"/>
                <w:lang w:val="es-MX"/>
              </w:rPr>
              <w:t>0</w:t>
            </w:r>
            <w:r w:rsidR="005F4AF9">
              <w:rPr>
                <w:rFonts w:ascii="Arial" w:hAnsi="Arial" w:cs="Arial"/>
                <w:lang w:val="es-MX"/>
              </w:rPr>
              <w:t>0 am</w:t>
            </w:r>
          </w:p>
        </w:tc>
        <w:tc>
          <w:tcPr>
            <w:tcW w:w="1984" w:type="dxa"/>
            <w:shd w:val="clear" w:color="auto" w:fill="auto"/>
            <w:vAlign w:val="center"/>
          </w:tcPr>
          <w:p w14:paraId="4C3AAF7A" w14:textId="77777777" w:rsidR="00223171" w:rsidRPr="001D74A3" w:rsidRDefault="00223171" w:rsidP="006B1B67">
            <w:pPr>
              <w:jc w:val="center"/>
              <w:rPr>
                <w:rFonts w:ascii="Arial" w:hAnsi="Arial" w:cs="Arial"/>
                <w:sz w:val="18"/>
                <w:szCs w:val="18"/>
                <w:lang w:eastAsia="ar-SA"/>
              </w:rPr>
            </w:pPr>
            <w:r w:rsidRPr="001D74A3">
              <w:rPr>
                <w:rFonts w:ascii="Arial" w:hAnsi="Arial" w:cs="Arial"/>
                <w:sz w:val="18"/>
                <w:szCs w:val="18"/>
                <w:lang w:val="es-MX" w:eastAsia="ar-SA"/>
              </w:rPr>
              <w:t>OGRH</w:t>
            </w:r>
          </w:p>
        </w:tc>
      </w:tr>
      <w:tr w:rsidR="00223171" w:rsidRPr="001D74A3" w14:paraId="064F6E15" w14:textId="77777777" w:rsidTr="00B17FAA">
        <w:trPr>
          <w:trHeight w:val="375"/>
        </w:trPr>
        <w:tc>
          <w:tcPr>
            <w:tcW w:w="567" w:type="dxa"/>
            <w:shd w:val="clear" w:color="auto" w:fill="auto"/>
            <w:vAlign w:val="center"/>
          </w:tcPr>
          <w:p w14:paraId="52055F74" w14:textId="34B1CF8C"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EF09D0">
              <w:rPr>
                <w:rFonts w:ascii="Arial" w:hAnsi="Arial" w:cs="Arial"/>
                <w:sz w:val="18"/>
                <w:szCs w:val="18"/>
                <w:lang w:val="es-MX" w:eastAsia="ar-SA"/>
              </w:rPr>
              <w:t>2</w:t>
            </w:r>
          </w:p>
        </w:tc>
        <w:tc>
          <w:tcPr>
            <w:tcW w:w="2809" w:type="dxa"/>
            <w:vAlign w:val="center"/>
          </w:tcPr>
          <w:p w14:paraId="332BD3BD"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01AA1188" w14:textId="77777777" w:rsidR="00B17FAA" w:rsidRDefault="00B17FAA" w:rsidP="005F4AF9">
            <w:pPr>
              <w:jc w:val="center"/>
              <w:rPr>
                <w:rFonts w:ascii="Arial" w:hAnsi="Arial" w:cs="Arial"/>
                <w:lang w:val="es-MX"/>
              </w:rPr>
            </w:pPr>
          </w:p>
          <w:p w14:paraId="5C4F1D74" w14:textId="6D96DDE5" w:rsidR="00223171" w:rsidRDefault="007E19BD" w:rsidP="005F4AF9">
            <w:pPr>
              <w:jc w:val="center"/>
              <w:rPr>
                <w:rFonts w:ascii="Arial" w:hAnsi="Arial" w:cs="Arial"/>
                <w:lang w:val="es-MX"/>
              </w:rPr>
            </w:pPr>
            <w:r>
              <w:rPr>
                <w:rFonts w:ascii="Arial" w:hAnsi="Arial" w:cs="Arial"/>
                <w:lang w:val="es-MX"/>
              </w:rPr>
              <w:t>1</w:t>
            </w:r>
            <w:r w:rsidR="00502110">
              <w:rPr>
                <w:rFonts w:ascii="Arial" w:hAnsi="Arial" w:cs="Arial"/>
                <w:lang w:val="es-MX"/>
              </w:rPr>
              <w:t>8</w:t>
            </w:r>
            <w:r>
              <w:rPr>
                <w:rFonts w:ascii="Arial" w:hAnsi="Arial" w:cs="Arial"/>
                <w:lang w:val="es-MX"/>
              </w:rPr>
              <w:t xml:space="preserve"> de diciembre</w:t>
            </w:r>
            <w:r w:rsidR="005F4AF9">
              <w:rPr>
                <w:rFonts w:ascii="Arial" w:hAnsi="Arial" w:cs="Arial"/>
                <w:lang w:val="es-MX"/>
              </w:rPr>
              <w:t xml:space="preserve"> del 2023 a las </w:t>
            </w:r>
            <w:r w:rsidR="00B17FAA">
              <w:rPr>
                <w:rFonts w:ascii="Arial" w:hAnsi="Arial" w:cs="Arial"/>
                <w:lang w:val="es-MX"/>
              </w:rPr>
              <w:t>1</w:t>
            </w:r>
            <w:r w:rsidR="005D03CA">
              <w:rPr>
                <w:rFonts w:ascii="Arial" w:hAnsi="Arial" w:cs="Arial"/>
                <w:lang w:val="es-MX"/>
              </w:rPr>
              <w:t>6</w:t>
            </w:r>
            <w:r w:rsidR="005F4AF9">
              <w:rPr>
                <w:rFonts w:ascii="Arial" w:hAnsi="Arial" w:cs="Arial"/>
                <w:lang w:val="es-MX"/>
              </w:rPr>
              <w:t>:00 horas</w:t>
            </w:r>
          </w:p>
          <w:p w14:paraId="0914DAF6" w14:textId="4713C3E6" w:rsidR="005F4AF9" w:rsidRPr="001D74A3" w:rsidRDefault="005F4AF9" w:rsidP="005F4AF9">
            <w:pPr>
              <w:jc w:val="center"/>
              <w:rPr>
                <w:rFonts w:ascii="Arial" w:hAnsi="Arial" w:cs="Arial"/>
                <w:sz w:val="18"/>
                <w:szCs w:val="18"/>
                <w:lang w:val="es-MX" w:eastAsia="ar-SA"/>
              </w:rPr>
            </w:pPr>
          </w:p>
        </w:tc>
        <w:tc>
          <w:tcPr>
            <w:tcW w:w="1984" w:type="dxa"/>
            <w:vMerge w:val="restart"/>
            <w:shd w:val="clear" w:color="auto" w:fill="auto"/>
            <w:vAlign w:val="center"/>
          </w:tcPr>
          <w:p w14:paraId="0020D31B" w14:textId="77777777" w:rsidR="00223171" w:rsidRPr="001D74A3" w:rsidRDefault="00223171" w:rsidP="006B1B67">
            <w:pPr>
              <w:jc w:val="center"/>
              <w:rPr>
                <w:rFonts w:ascii="Arial" w:hAnsi="Arial" w:cs="Arial"/>
                <w:sz w:val="18"/>
                <w:szCs w:val="18"/>
                <w:lang w:val="es-PE" w:eastAsia="ar-SA"/>
              </w:rPr>
            </w:pPr>
            <w:r w:rsidRPr="001D74A3">
              <w:rPr>
                <w:rFonts w:ascii="Arial" w:hAnsi="Arial" w:cs="Arial"/>
                <w:sz w:val="18"/>
                <w:szCs w:val="18"/>
                <w:lang w:val="es-MX" w:eastAsia="ar-SA"/>
              </w:rPr>
              <w:t>OGRH – SGGI- GCTIC</w:t>
            </w:r>
          </w:p>
        </w:tc>
      </w:tr>
      <w:tr w:rsidR="00223171" w:rsidRPr="001D74A3" w14:paraId="35E231F0" w14:textId="77777777" w:rsidTr="00B17FAA">
        <w:trPr>
          <w:trHeight w:val="325"/>
        </w:trPr>
        <w:tc>
          <w:tcPr>
            <w:tcW w:w="567" w:type="dxa"/>
            <w:shd w:val="clear" w:color="auto" w:fill="auto"/>
            <w:vAlign w:val="center"/>
          </w:tcPr>
          <w:p w14:paraId="303EC2BF" w14:textId="11865925"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EF09D0">
              <w:rPr>
                <w:rFonts w:ascii="Arial" w:hAnsi="Arial" w:cs="Arial"/>
                <w:sz w:val="18"/>
                <w:szCs w:val="18"/>
                <w:lang w:val="es-MX" w:eastAsia="ar-SA"/>
              </w:rPr>
              <w:t>3</w:t>
            </w:r>
          </w:p>
        </w:tc>
        <w:tc>
          <w:tcPr>
            <w:tcW w:w="2809" w:type="dxa"/>
            <w:vAlign w:val="center"/>
          </w:tcPr>
          <w:p w14:paraId="72C1D430"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10F6354E" w14:textId="77777777" w:rsidR="00223171" w:rsidRPr="001D74A3" w:rsidRDefault="00223171" w:rsidP="006B1B67">
            <w:pPr>
              <w:jc w:val="center"/>
              <w:rPr>
                <w:rFonts w:ascii="Arial" w:hAnsi="Arial" w:cs="Arial"/>
                <w:sz w:val="18"/>
                <w:szCs w:val="18"/>
                <w:lang w:val="es-MX" w:eastAsia="ar-SA"/>
              </w:rPr>
            </w:pPr>
          </w:p>
        </w:tc>
        <w:tc>
          <w:tcPr>
            <w:tcW w:w="1984" w:type="dxa"/>
            <w:vMerge/>
            <w:shd w:val="clear" w:color="auto" w:fill="auto"/>
            <w:vAlign w:val="center"/>
          </w:tcPr>
          <w:p w14:paraId="5067B6F2" w14:textId="77777777" w:rsidR="00223171" w:rsidRPr="001D74A3" w:rsidRDefault="00223171" w:rsidP="006B1B67">
            <w:pPr>
              <w:jc w:val="center"/>
              <w:rPr>
                <w:rFonts w:ascii="Arial" w:hAnsi="Arial" w:cs="Arial"/>
                <w:sz w:val="18"/>
                <w:szCs w:val="18"/>
                <w:lang w:val="es-PE" w:eastAsia="ar-SA"/>
              </w:rPr>
            </w:pPr>
          </w:p>
        </w:tc>
      </w:tr>
      <w:tr w:rsidR="00223171" w:rsidRPr="001D74A3" w14:paraId="1689C4BC" w14:textId="77777777" w:rsidTr="006B1B67">
        <w:trPr>
          <w:trHeight w:val="333"/>
        </w:trPr>
        <w:tc>
          <w:tcPr>
            <w:tcW w:w="8788" w:type="dxa"/>
            <w:gridSpan w:val="4"/>
            <w:shd w:val="clear" w:color="auto" w:fill="BDD6EE"/>
            <w:vAlign w:val="center"/>
          </w:tcPr>
          <w:p w14:paraId="41A29DBA" w14:textId="77777777" w:rsidR="00223171" w:rsidRPr="001D74A3" w:rsidRDefault="00223171" w:rsidP="006B1B67">
            <w:pPr>
              <w:jc w:val="center"/>
              <w:rPr>
                <w:rFonts w:ascii="Arial" w:hAnsi="Arial" w:cs="Arial"/>
                <w:sz w:val="18"/>
                <w:szCs w:val="18"/>
                <w:lang w:val="es-PE" w:eastAsia="ar-SA"/>
              </w:rPr>
            </w:pPr>
            <w:r w:rsidRPr="001D74A3">
              <w:rPr>
                <w:rFonts w:ascii="Arial" w:hAnsi="Arial" w:cs="Arial"/>
                <w:b/>
                <w:sz w:val="18"/>
                <w:szCs w:val="18"/>
                <w:lang w:val="es-MX" w:eastAsia="ar-SA"/>
              </w:rPr>
              <w:t>SUSCRIPCIÓN Y REGISTRO DEL CONTRATO</w:t>
            </w:r>
          </w:p>
        </w:tc>
      </w:tr>
      <w:tr w:rsidR="00223171" w:rsidRPr="001D74A3" w14:paraId="766A2675" w14:textId="77777777" w:rsidTr="006B1B67">
        <w:trPr>
          <w:trHeight w:val="556"/>
        </w:trPr>
        <w:tc>
          <w:tcPr>
            <w:tcW w:w="567" w:type="dxa"/>
            <w:vAlign w:val="center"/>
          </w:tcPr>
          <w:p w14:paraId="3E4D23CF" w14:textId="7E3B5B4A"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EF09D0">
              <w:rPr>
                <w:rFonts w:ascii="Arial" w:hAnsi="Arial" w:cs="Arial"/>
                <w:sz w:val="18"/>
                <w:szCs w:val="18"/>
                <w:lang w:val="es-MX" w:eastAsia="ar-SA"/>
              </w:rPr>
              <w:t>4</w:t>
            </w:r>
          </w:p>
        </w:tc>
        <w:tc>
          <w:tcPr>
            <w:tcW w:w="2809" w:type="dxa"/>
            <w:vAlign w:val="center"/>
          </w:tcPr>
          <w:p w14:paraId="306388ED"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7588C5EF" w14:textId="77777777" w:rsidR="00223171" w:rsidRPr="001D74A3" w:rsidRDefault="00223171" w:rsidP="006B1B67">
            <w:pPr>
              <w:jc w:val="center"/>
              <w:rPr>
                <w:rFonts w:ascii="Arial" w:hAnsi="Arial" w:cs="Arial"/>
                <w:sz w:val="18"/>
                <w:szCs w:val="18"/>
                <w:lang w:val="es-MX" w:eastAsia="ar-SA"/>
              </w:rPr>
            </w:pPr>
            <w:r>
              <w:rPr>
                <w:rFonts w:ascii="Arial" w:hAnsi="Arial" w:cs="Arial"/>
                <w:lang w:val="es-MX"/>
              </w:rPr>
              <w:t>(Según los resultados de evaluación personal)</w:t>
            </w:r>
          </w:p>
        </w:tc>
        <w:tc>
          <w:tcPr>
            <w:tcW w:w="1984" w:type="dxa"/>
            <w:shd w:val="clear" w:color="auto" w:fill="auto"/>
            <w:vAlign w:val="center"/>
          </w:tcPr>
          <w:p w14:paraId="1B1E59DD" w14:textId="77777777" w:rsidR="00223171" w:rsidRPr="001D74A3" w:rsidRDefault="00223171" w:rsidP="006B1B67">
            <w:pPr>
              <w:jc w:val="center"/>
              <w:rPr>
                <w:rFonts w:ascii="Arial" w:hAnsi="Arial" w:cs="Arial"/>
                <w:sz w:val="18"/>
                <w:szCs w:val="18"/>
                <w:lang w:eastAsia="ar-SA"/>
              </w:rPr>
            </w:pPr>
            <w:r w:rsidRPr="001D74A3">
              <w:rPr>
                <w:rFonts w:ascii="Arial" w:hAnsi="Arial" w:cs="Arial"/>
                <w:sz w:val="18"/>
                <w:szCs w:val="18"/>
                <w:lang w:val="es-MX" w:eastAsia="ar-SA"/>
              </w:rPr>
              <w:t>OGRH</w:t>
            </w:r>
          </w:p>
        </w:tc>
      </w:tr>
    </w:tbl>
    <w:p w14:paraId="23ECEF69" w14:textId="77777777" w:rsidR="00223171" w:rsidRDefault="00223171" w:rsidP="00223171">
      <w:pPr>
        <w:suppressAutoHyphens w:val="0"/>
        <w:ind w:right="70"/>
        <w:jc w:val="both"/>
        <w:rPr>
          <w:rFonts w:ascii="Arial" w:hAnsi="Arial" w:cs="Arial"/>
          <w:b/>
          <w:lang w:val="es-MX" w:eastAsia="es-ES"/>
        </w:rPr>
      </w:pPr>
    </w:p>
    <w:p w14:paraId="55C84F3D"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094C65C"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14:paraId="668A59D0"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14:paraId="64A468B6"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14:paraId="125205DB"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14:paraId="6FB76012"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14:paraId="68ED979C" w14:textId="77B9B9D6" w:rsidR="0089008A"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14:paraId="2B1B32B7" w14:textId="77777777" w:rsidR="00223171" w:rsidRPr="002D2813" w:rsidRDefault="00223171" w:rsidP="00223171">
      <w:pPr>
        <w:pStyle w:val="Prrafodelista1"/>
        <w:tabs>
          <w:tab w:val="left" w:pos="993"/>
        </w:tabs>
        <w:suppressAutoHyphens w:val="0"/>
        <w:ind w:left="567"/>
        <w:contextualSpacing/>
        <w:jc w:val="both"/>
        <w:rPr>
          <w:rFonts w:ascii="Arial" w:hAnsi="Arial" w:cs="Arial"/>
          <w:sz w:val="16"/>
          <w:szCs w:val="16"/>
        </w:rPr>
      </w:pPr>
    </w:p>
    <w:p w14:paraId="15EFFC8B" w14:textId="77777777" w:rsidR="0089008A"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14:paraId="32B8279B" w14:textId="77777777" w:rsidR="0089008A" w:rsidRPr="00DF7A3E" w:rsidRDefault="0089008A" w:rsidP="0089008A">
      <w:pPr>
        <w:pStyle w:val="Sangradetextonormal"/>
        <w:spacing w:after="0"/>
        <w:ind w:left="3409"/>
        <w:jc w:val="both"/>
        <w:rPr>
          <w:rFonts w:ascii="Arial" w:hAnsi="Arial" w:cs="Arial"/>
          <w:b/>
        </w:rPr>
      </w:pPr>
    </w:p>
    <w:p w14:paraId="5DD4273E" w14:textId="77777777" w:rsidR="0089008A" w:rsidRPr="00BE0CF7" w:rsidRDefault="0089008A" w:rsidP="0089008A">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EF26FBC" w14:textId="77777777" w:rsidR="0089008A" w:rsidRPr="002D2813" w:rsidRDefault="0089008A" w:rsidP="0089008A">
      <w:pPr>
        <w:pStyle w:val="Sinespaciado4"/>
        <w:jc w:val="both"/>
        <w:rPr>
          <w:rFonts w:ascii="Arial" w:hAnsi="Arial" w:cs="Arial"/>
          <w:sz w:val="20"/>
          <w:szCs w:val="20"/>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339"/>
        <w:gridCol w:w="1129"/>
        <w:gridCol w:w="1417"/>
        <w:gridCol w:w="1418"/>
      </w:tblGrid>
      <w:tr w:rsidR="0089008A" w:rsidRPr="002D2813" w14:paraId="3B0ACDDC" w14:textId="77777777" w:rsidTr="00F95ECE">
        <w:trPr>
          <w:trHeight w:val="479"/>
        </w:trPr>
        <w:tc>
          <w:tcPr>
            <w:tcW w:w="3486" w:type="dxa"/>
            <w:shd w:val="clear" w:color="auto" w:fill="BDD6EE" w:themeFill="accent1" w:themeFillTint="66"/>
            <w:vAlign w:val="center"/>
          </w:tcPr>
          <w:p w14:paraId="25B53C97" w14:textId="77777777" w:rsidR="0089008A" w:rsidRPr="002D2813" w:rsidRDefault="0089008A" w:rsidP="00A74C1B">
            <w:pPr>
              <w:jc w:val="center"/>
              <w:rPr>
                <w:rFonts w:ascii="Arial" w:hAnsi="Arial" w:cs="Arial"/>
                <w:b/>
              </w:rPr>
            </w:pPr>
            <w:r w:rsidRPr="002D2813">
              <w:rPr>
                <w:rFonts w:ascii="Arial" w:hAnsi="Arial" w:cs="Arial"/>
                <w:b/>
              </w:rPr>
              <w:t>ETAPAS DE EVALUACIÓN</w:t>
            </w:r>
          </w:p>
        </w:tc>
        <w:tc>
          <w:tcPr>
            <w:tcW w:w="1339" w:type="dxa"/>
            <w:shd w:val="clear" w:color="auto" w:fill="BDD6EE" w:themeFill="accent1" w:themeFillTint="66"/>
            <w:vAlign w:val="center"/>
          </w:tcPr>
          <w:p w14:paraId="34E236A9" w14:textId="77777777" w:rsidR="0089008A" w:rsidRPr="002D2813" w:rsidRDefault="0089008A" w:rsidP="00F129C9">
            <w:pPr>
              <w:jc w:val="center"/>
              <w:rPr>
                <w:rFonts w:ascii="Arial" w:hAnsi="Arial" w:cs="Arial"/>
                <w:b/>
              </w:rPr>
            </w:pPr>
            <w:r w:rsidRPr="002D2813">
              <w:rPr>
                <w:rFonts w:ascii="Arial" w:hAnsi="Arial" w:cs="Arial"/>
                <w:b/>
              </w:rPr>
              <w:t>CARÁCTER</w:t>
            </w:r>
          </w:p>
        </w:tc>
        <w:tc>
          <w:tcPr>
            <w:tcW w:w="1129" w:type="dxa"/>
            <w:shd w:val="clear" w:color="auto" w:fill="BDD6EE" w:themeFill="accent1" w:themeFillTint="66"/>
            <w:vAlign w:val="center"/>
          </w:tcPr>
          <w:p w14:paraId="6557C802" w14:textId="77777777" w:rsidR="0089008A" w:rsidRDefault="0089008A" w:rsidP="00F129C9">
            <w:pPr>
              <w:jc w:val="center"/>
              <w:rPr>
                <w:rFonts w:ascii="Arial" w:hAnsi="Arial" w:cs="Arial"/>
                <w:b/>
              </w:rPr>
            </w:pPr>
          </w:p>
          <w:p w14:paraId="73A0F407" w14:textId="77777777" w:rsidR="0089008A" w:rsidRDefault="0089008A" w:rsidP="00F129C9">
            <w:pPr>
              <w:rPr>
                <w:rFonts w:ascii="Arial" w:hAnsi="Arial" w:cs="Arial"/>
                <w:b/>
              </w:rPr>
            </w:pPr>
            <w:r>
              <w:rPr>
                <w:rFonts w:ascii="Arial" w:hAnsi="Arial" w:cs="Arial"/>
                <w:b/>
              </w:rPr>
              <w:t xml:space="preserve">  </w:t>
            </w:r>
            <w:r w:rsidRPr="002D2813">
              <w:rPr>
                <w:rFonts w:ascii="Arial" w:hAnsi="Arial" w:cs="Arial"/>
                <w:b/>
              </w:rPr>
              <w:t>P</w:t>
            </w:r>
            <w:r>
              <w:rPr>
                <w:rFonts w:ascii="Arial" w:hAnsi="Arial" w:cs="Arial"/>
                <w:b/>
              </w:rPr>
              <w:t>ESO</w:t>
            </w:r>
          </w:p>
          <w:p w14:paraId="00BEA1B0" w14:textId="77777777" w:rsidR="0089008A" w:rsidRPr="002D2813" w:rsidRDefault="0089008A" w:rsidP="00F129C9">
            <w:pPr>
              <w:rPr>
                <w:rFonts w:ascii="Arial" w:hAnsi="Arial" w:cs="Arial"/>
                <w:b/>
              </w:rPr>
            </w:pPr>
          </w:p>
        </w:tc>
        <w:tc>
          <w:tcPr>
            <w:tcW w:w="1417" w:type="dxa"/>
            <w:shd w:val="clear" w:color="auto" w:fill="BDD6EE" w:themeFill="accent1" w:themeFillTint="66"/>
            <w:vAlign w:val="center"/>
          </w:tcPr>
          <w:p w14:paraId="2C4D9B34" w14:textId="77777777" w:rsidR="0089008A" w:rsidRPr="002D2813" w:rsidRDefault="0089008A" w:rsidP="00F129C9">
            <w:pPr>
              <w:jc w:val="center"/>
              <w:rPr>
                <w:rFonts w:ascii="Arial" w:hAnsi="Arial" w:cs="Arial"/>
                <w:b/>
              </w:rPr>
            </w:pPr>
            <w:r w:rsidRPr="002D2813">
              <w:rPr>
                <w:rFonts w:ascii="Arial" w:hAnsi="Arial" w:cs="Arial"/>
                <w:b/>
              </w:rPr>
              <w:t>PUNTAJE MÍNIMO</w:t>
            </w:r>
          </w:p>
        </w:tc>
        <w:tc>
          <w:tcPr>
            <w:tcW w:w="1418" w:type="dxa"/>
            <w:shd w:val="clear" w:color="auto" w:fill="BDD6EE" w:themeFill="accent1" w:themeFillTint="66"/>
            <w:vAlign w:val="center"/>
          </w:tcPr>
          <w:p w14:paraId="3847F18F" w14:textId="77777777" w:rsidR="0089008A" w:rsidRPr="002D2813" w:rsidRDefault="0089008A" w:rsidP="00F129C9">
            <w:pPr>
              <w:jc w:val="center"/>
              <w:rPr>
                <w:rFonts w:ascii="Arial" w:hAnsi="Arial" w:cs="Arial"/>
                <w:b/>
              </w:rPr>
            </w:pPr>
            <w:r w:rsidRPr="002D2813">
              <w:rPr>
                <w:rFonts w:ascii="Arial" w:hAnsi="Arial" w:cs="Arial"/>
                <w:b/>
              </w:rPr>
              <w:t>PUNTAJE MÁXIMO</w:t>
            </w:r>
          </w:p>
        </w:tc>
      </w:tr>
      <w:tr w:rsidR="0089008A" w:rsidRPr="002D2813" w14:paraId="6CEBA323" w14:textId="77777777" w:rsidTr="00B17FAA">
        <w:trPr>
          <w:trHeight w:val="597"/>
        </w:trPr>
        <w:tc>
          <w:tcPr>
            <w:tcW w:w="3486" w:type="dxa"/>
            <w:shd w:val="clear" w:color="auto" w:fill="auto"/>
            <w:vAlign w:val="center"/>
          </w:tcPr>
          <w:p w14:paraId="2888370E" w14:textId="77777777" w:rsidR="0089008A" w:rsidRPr="002D2813" w:rsidRDefault="0089008A" w:rsidP="00A74C1B">
            <w:pPr>
              <w:jc w:val="cente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0CB4EE87" w14:textId="77777777" w:rsidR="0089008A" w:rsidRPr="002D2813" w:rsidRDefault="0089008A" w:rsidP="00F129C9">
            <w:pPr>
              <w:jc w:val="center"/>
              <w:rPr>
                <w:rFonts w:ascii="Arial" w:hAnsi="Arial" w:cs="Arial"/>
              </w:rPr>
            </w:pPr>
            <w:r w:rsidRPr="002D2813">
              <w:rPr>
                <w:rFonts w:ascii="Arial" w:hAnsi="Arial" w:cs="Arial"/>
              </w:rPr>
              <w:t>Eliminatorio</w:t>
            </w:r>
          </w:p>
        </w:tc>
        <w:tc>
          <w:tcPr>
            <w:tcW w:w="1129" w:type="dxa"/>
            <w:shd w:val="clear" w:color="auto" w:fill="auto"/>
            <w:vAlign w:val="center"/>
          </w:tcPr>
          <w:p w14:paraId="142F6DBD" w14:textId="77777777" w:rsidR="0089008A" w:rsidRPr="002D2813" w:rsidRDefault="0089008A" w:rsidP="00F129C9">
            <w:pPr>
              <w:jc w:val="center"/>
              <w:rPr>
                <w:rFonts w:ascii="Arial" w:hAnsi="Arial" w:cs="Arial"/>
              </w:rPr>
            </w:pPr>
            <w:r w:rsidRPr="002D2813">
              <w:rPr>
                <w:rFonts w:ascii="Arial" w:hAnsi="Arial" w:cs="Arial"/>
              </w:rPr>
              <w:t>40%</w:t>
            </w:r>
          </w:p>
        </w:tc>
        <w:tc>
          <w:tcPr>
            <w:tcW w:w="1417" w:type="dxa"/>
            <w:shd w:val="clear" w:color="auto" w:fill="auto"/>
            <w:vAlign w:val="center"/>
          </w:tcPr>
          <w:p w14:paraId="7A91A414" w14:textId="77777777" w:rsidR="0089008A" w:rsidRPr="002D2813" w:rsidRDefault="0089008A" w:rsidP="00F129C9">
            <w:pPr>
              <w:jc w:val="center"/>
              <w:rPr>
                <w:rFonts w:ascii="Arial" w:hAnsi="Arial" w:cs="Arial"/>
              </w:rPr>
            </w:pPr>
            <w:r w:rsidRPr="002D2813">
              <w:rPr>
                <w:rFonts w:ascii="Arial" w:hAnsi="Arial" w:cs="Arial"/>
              </w:rPr>
              <w:t>22</w:t>
            </w:r>
          </w:p>
        </w:tc>
        <w:tc>
          <w:tcPr>
            <w:tcW w:w="1418" w:type="dxa"/>
            <w:shd w:val="clear" w:color="auto" w:fill="auto"/>
            <w:vAlign w:val="center"/>
          </w:tcPr>
          <w:p w14:paraId="40508ADA"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373477D9" w14:textId="77777777" w:rsidTr="00B17FAA">
        <w:trPr>
          <w:trHeight w:val="781"/>
        </w:trPr>
        <w:tc>
          <w:tcPr>
            <w:tcW w:w="3486" w:type="dxa"/>
            <w:shd w:val="clear" w:color="auto" w:fill="FFFFFF" w:themeFill="background1"/>
            <w:vAlign w:val="center"/>
          </w:tcPr>
          <w:p w14:paraId="26DE5CAB" w14:textId="6F1ADD0D" w:rsidR="0089008A" w:rsidRPr="002D2813" w:rsidRDefault="0089008A" w:rsidP="00A74C1B">
            <w:pPr>
              <w:jc w:val="center"/>
              <w:rPr>
                <w:rFonts w:ascii="Arial" w:hAnsi="Arial" w:cs="Arial"/>
                <w:b/>
              </w:rPr>
            </w:pPr>
            <w:r w:rsidRPr="002D2813">
              <w:rPr>
                <w:rFonts w:ascii="Arial" w:hAnsi="Arial" w:cs="Arial"/>
                <w:b/>
              </w:rPr>
              <w:t>EVALUACIÓN CURRICULAR</w:t>
            </w:r>
          </w:p>
          <w:p w14:paraId="3B95D5C7" w14:textId="77777777" w:rsidR="0089008A" w:rsidRPr="00744636" w:rsidRDefault="0089008A" w:rsidP="00A74C1B">
            <w:pPr>
              <w:jc w:val="center"/>
              <w:rPr>
                <w:rFonts w:ascii="Arial" w:hAnsi="Arial" w:cs="Arial"/>
              </w:rPr>
            </w:pPr>
            <w:r w:rsidRPr="002D2813">
              <w:rPr>
                <w:rFonts w:ascii="Arial" w:hAnsi="Arial" w:cs="Arial"/>
              </w:rPr>
              <w:t>(Formación, Experiencia Laboral, Capacitación)</w:t>
            </w:r>
          </w:p>
        </w:tc>
        <w:tc>
          <w:tcPr>
            <w:tcW w:w="1339" w:type="dxa"/>
            <w:vAlign w:val="center"/>
          </w:tcPr>
          <w:p w14:paraId="7E36FBF8" w14:textId="77777777" w:rsidR="0089008A" w:rsidRPr="002D2813" w:rsidRDefault="0089008A" w:rsidP="00F129C9">
            <w:pPr>
              <w:jc w:val="center"/>
              <w:rPr>
                <w:rFonts w:ascii="Arial" w:hAnsi="Arial" w:cs="Arial"/>
              </w:rPr>
            </w:pPr>
            <w:r w:rsidRPr="002D2813">
              <w:rPr>
                <w:rFonts w:ascii="Arial" w:hAnsi="Arial" w:cs="Arial"/>
              </w:rPr>
              <w:t>Eliminatorio</w:t>
            </w:r>
          </w:p>
        </w:tc>
        <w:tc>
          <w:tcPr>
            <w:tcW w:w="1129" w:type="dxa"/>
            <w:vAlign w:val="center"/>
          </w:tcPr>
          <w:p w14:paraId="1E6D60A4" w14:textId="77777777" w:rsidR="0089008A" w:rsidRPr="002D2813" w:rsidRDefault="0089008A" w:rsidP="00F129C9">
            <w:pPr>
              <w:jc w:val="center"/>
              <w:rPr>
                <w:rFonts w:ascii="Arial" w:hAnsi="Arial" w:cs="Arial"/>
              </w:rPr>
            </w:pPr>
            <w:r w:rsidRPr="002D2813">
              <w:rPr>
                <w:rFonts w:ascii="Arial" w:hAnsi="Arial" w:cs="Arial"/>
              </w:rPr>
              <w:t>40%</w:t>
            </w:r>
          </w:p>
        </w:tc>
        <w:tc>
          <w:tcPr>
            <w:tcW w:w="1417" w:type="dxa"/>
            <w:vAlign w:val="center"/>
          </w:tcPr>
          <w:p w14:paraId="65213DAE" w14:textId="77777777" w:rsidR="0089008A" w:rsidRPr="002D2813" w:rsidRDefault="0089008A" w:rsidP="00F129C9">
            <w:pPr>
              <w:jc w:val="center"/>
              <w:rPr>
                <w:rFonts w:ascii="Arial" w:hAnsi="Arial" w:cs="Arial"/>
              </w:rPr>
            </w:pPr>
            <w:r w:rsidRPr="002D2813">
              <w:rPr>
                <w:rFonts w:ascii="Arial" w:hAnsi="Arial" w:cs="Arial"/>
              </w:rPr>
              <w:t>20</w:t>
            </w:r>
          </w:p>
        </w:tc>
        <w:tc>
          <w:tcPr>
            <w:tcW w:w="1418" w:type="dxa"/>
            <w:vAlign w:val="center"/>
          </w:tcPr>
          <w:p w14:paraId="47482EB4"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07998B61" w14:textId="77777777" w:rsidTr="00B17FAA">
        <w:trPr>
          <w:trHeight w:val="474"/>
        </w:trPr>
        <w:tc>
          <w:tcPr>
            <w:tcW w:w="3486" w:type="dxa"/>
            <w:shd w:val="clear" w:color="auto" w:fill="FFFFFF" w:themeFill="background1"/>
            <w:vAlign w:val="center"/>
          </w:tcPr>
          <w:p w14:paraId="72E68C1B" w14:textId="77777777" w:rsidR="0089008A" w:rsidRPr="002D2813" w:rsidRDefault="0089008A" w:rsidP="00A74C1B">
            <w:pPr>
              <w:jc w:val="center"/>
              <w:rPr>
                <w:rFonts w:ascii="Arial" w:hAnsi="Arial" w:cs="Arial"/>
                <w:b/>
              </w:rPr>
            </w:pPr>
            <w:r w:rsidRPr="002D2813">
              <w:rPr>
                <w:rFonts w:ascii="Arial" w:hAnsi="Arial" w:cs="Arial"/>
                <w:b/>
              </w:rPr>
              <w:t>EVALUACIÓN PERSONAL</w:t>
            </w:r>
          </w:p>
        </w:tc>
        <w:tc>
          <w:tcPr>
            <w:tcW w:w="1339" w:type="dxa"/>
            <w:vAlign w:val="center"/>
          </w:tcPr>
          <w:p w14:paraId="1199E491" w14:textId="77777777" w:rsidR="0089008A" w:rsidRPr="002D2813" w:rsidRDefault="0089008A" w:rsidP="00F129C9">
            <w:pPr>
              <w:jc w:val="center"/>
              <w:rPr>
                <w:rFonts w:ascii="Arial" w:hAnsi="Arial" w:cs="Arial"/>
              </w:rPr>
            </w:pPr>
            <w:r w:rsidRPr="002D2813">
              <w:rPr>
                <w:rFonts w:ascii="Arial" w:hAnsi="Arial" w:cs="Arial"/>
              </w:rPr>
              <w:t>Eliminatorio</w:t>
            </w:r>
          </w:p>
        </w:tc>
        <w:tc>
          <w:tcPr>
            <w:tcW w:w="1129" w:type="dxa"/>
            <w:vAlign w:val="center"/>
          </w:tcPr>
          <w:p w14:paraId="57E252C9" w14:textId="77777777" w:rsidR="0089008A" w:rsidRPr="002D2813" w:rsidRDefault="0089008A" w:rsidP="00F129C9">
            <w:pPr>
              <w:rPr>
                <w:rFonts w:ascii="Arial" w:hAnsi="Arial" w:cs="Arial"/>
              </w:rPr>
            </w:pPr>
            <w:r w:rsidRPr="002D2813">
              <w:rPr>
                <w:rFonts w:ascii="Arial" w:hAnsi="Arial" w:cs="Arial"/>
              </w:rPr>
              <w:t xml:space="preserve">     20%</w:t>
            </w:r>
          </w:p>
        </w:tc>
        <w:tc>
          <w:tcPr>
            <w:tcW w:w="1417" w:type="dxa"/>
            <w:vAlign w:val="center"/>
          </w:tcPr>
          <w:p w14:paraId="208EC722" w14:textId="77777777" w:rsidR="0089008A" w:rsidRPr="002D2813" w:rsidRDefault="0089008A" w:rsidP="00F129C9">
            <w:pPr>
              <w:rPr>
                <w:rFonts w:ascii="Arial" w:hAnsi="Arial" w:cs="Arial"/>
              </w:rPr>
            </w:pPr>
            <w:r w:rsidRPr="002D2813">
              <w:rPr>
                <w:rFonts w:ascii="Arial" w:hAnsi="Arial" w:cs="Arial"/>
              </w:rPr>
              <w:t xml:space="preserve">         11</w:t>
            </w:r>
          </w:p>
        </w:tc>
        <w:tc>
          <w:tcPr>
            <w:tcW w:w="1418" w:type="dxa"/>
            <w:vAlign w:val="center"/>
          </w:tcPr>
          <w:p w14:paraId="207A1C39" w14:textId="77777777" w:rsidR="0089008A" w:rsidRPr="002D2813" w:rsidRDefault="0089008A" w:rsidP="00F129C9">
            <w:pPr>
              <w:jc w:val="center"/>
              <w:rPr>
                <w:rFonts w:ascii="Arial" w:hAnsi="Arial" w:cs="Arial"/>
              </w:rPr>
            </w:pPr>
            <w:r w:rsidRPr="002D2813">
              <w:rPr>
                <w:rFonts w:ascii="Arial" w:hAnsi="Arial" w:cs="Arial"/>
              </w:rPr>
              <w:t>20</w:t>
            </w:r>
          </w:p>
        </w:tc>
      </w:tr>
      <w:tr w:rsidR="0089008A" w:rsidRPr="002D2813" w14:paraId="2B681B43" w14:textId="77777777" w:rsidTr="00B17FAA">
        <w:trPr>
          <w:trHeight w:val="195"/>
        </w:trPr>
        <w:tc>
          <w:tcPr>
            <w:tcW w:w="4825" w:type="dxa"/>
            <w:gridSpan w:val="2"/>
            <w:shd w:val="clear" w:color="auto" w:fill="BDD6EE" w:themeFill="accent1" w:themeFillTint="66"/>
            <w:vAlign w:val="center"/>
          </w:tcPr>
          <w:p w14:paraId="2884C575" w14:textId="77777777" w:rsidR="0089008A" w:rsidRDefault="0089008A" w:rsidP="00F129C9">
            <w:pPr>
              <w:jc w:val="center"/>
              <w:rPr>
                <w:rFonts w:ascii="Arial" w:hAnsi="Arial" w:cs="Arial"/>
                <w:b/>
              </w:rPr>
            </w:pPr>
            <w:r w:rsidRPr="002D2813">
              <w:rPr>
                <w:rFonts w:ascii="Arial" w:hAnsi="Arial" w:cs="Arial"/>
                <w:b/>
              </w:rPr>
              <w:t>PUNTAJE TOTAL</w:t>
            </w:r>
          </w:p>
          <w:p w14:paraId="0897DC58" w14:textId="77777777" w:rsidR="0089008A" w:rsidRPr="002D2813" w:rsidRDefault="0089008A" w:rsidP="00F129C9">
            <w:pPr>
              <w:jc w:val="center"/>
              <w:rPr>
                <w:rFonts w:ascii="Arial" w:hAnsi="Arial" w:cs="Arial"/>
                <w:b/>
              </w:rPr>
            </w:pPr>
          </w:p>
        </w:tc>
        <w:tc>
          <w:tcPr>
            <w:tcW w:w="1129" w:type="dxa"/>
            <w:shd w:val="clear" w:color="auto" w:fill="BDD6EE" w:themeFill="accent1" w:themeFillTint="66"/>
            <w:vAlign w:val="center"/>
          </w:tcPr>
          <w:p w14:paraId="44ECD058" w14:textId="77777777" w:rsidR="0089008A" w:rsidRPr="002D2813" w:rsidRDefault="0089008A" w:rsidP="00F129C9">
            <w:pPr>
              <w:jc w:val="center"/>
              <w:rPr>
                <w:rFonts w:ascii="Arial" w:hAnsi="Arial" w:cs="Arial"/>
                <w:b/>
              </w:rPr>
            </w:pPr>
            <w:r w:rsidRPr="002D2813">
              <w:rPr>
                <w:rFonts w:ascii="Arial" w:hAnsi="Arial" w:cs="Arial"/>
                <w:b/>
              </w:rPr>
              <w:t>100%</w:t>
            </w:r>
          </w:p>
        </w:tc>
        <w:tc>
          <w:tcPr>
            <w:tcW w:w="1417" w:type="dxa"/>
            <w:shd w:val="clear" w:color="auto" w:fill="BDD6EE" w:themeFill="accent1" w:themeFillTint="66"/>
            <w:vAlign w:val="center"/>
          </w:tcPr>
          <w:p w14:paraId="4C019889" w14:textId="77777777" w:rsidR="0089008A" w:rsidRPr="002D2813" w:rsidRDefault="0089008A" w:rsidP="00F129C9">
            <w:pPr>
              <w:jc w:val="center"/>
              <w:rPr>
                <w:rFonts w:ascii="Arial" w:hAnsi="Arial" w:cs="Arial"/>
                <w:b/>
              </w:rPr>
            </w:pPr>
            <w:r w:rsidRPr="002D2813">
              <w:rPr>
                <w:rFonts w:ascii="Arial" w:hAnsi="Arial" w:cs="Arial"/>
                <w:b/>
              </w:rPr>
              <w:t>53</w:t>
            </w:r>
          </w:p>
        </w:tc>
        <w:tc>
          <w:tcPr>
            <w:tcW w:w="1418" w:type="dxa"/>
            <w:shd w:val="clear" w:color="auto" w:fill="BDD6EE" w:themeFill="accent1" w:themeFillTint="66"/>
            <w:vAlign w:val="center"/>
          </w:tcPr>
          <w:p w14:paraId="74458E11" w14:textId="77777777" w:rsidR="0089008A" w:rsidRPr="002D2813" w:rsidRDefault="0089008A" w:rsidP="00F129C9">
            <w:pPr>
              <w:jc w:val="center"/>
              <w:rPr>
                <w:rFonts w:ascii="Arial" w:hAnsi="Arial" w:cs="Arial"/>
                <w:b/>
              </w:rPr>
            </w:pPr>
            <w:r w:rsidRPr="002D2813">
              <w:rPr>
                <w:rFonts w:ascii="Arial" w:hAnsi="Arial" w:cs="Arial"/>
                <w:b/>
              </w:rPr>
              <w:t>100</w:t>
            </w:r>
          </w:p>
        </w:tc>
      </w:tr>
    </w:tbl>
    <w:p w14:paraId="53EAA132" w14:textId="21834177" w:rsidR="0089008A" w:rsidRDefault="0089008A" w:rsidP="0089008A">
      <w:pPr>
        <w:pStyle w:val="Sinespaciado4"/>
        <w:jc w:val="both"/>
        <w:rPr>
          <w:rFonts w:ascii="Arial" w:hAnsi="Arial" w:cs="Arial"/>
          <w:sz w:val="20"/>
          <w:szCs w:val="20"/>
        </w:rPr>
      </w:pPr>
    </w:p>
    <w:p w14:paraId="6B36DC6B" w14:textId="383B57C4" w:rsidR="0089008A" w:rsidRPr="002D2813" w:rsidRDefault="0089008A" w:rsidP="00B73DF4">
      <w:pPr>
        <w:pStyle w:val="Prrafodelista"/>
        <w:ind w:left="720"/>
        <w:jc w:val="both"/>
        <w:rPr>
          <w:sz w:val="20"/>
          <w:szCs w:val="20"/>
        </w:rPr>
      </w:pPr>
      <w:bookmarkStart w:id="1" w:name="_Hlk62053334"/>
      <w:r w:rsidRPr="002D2813">
        <w:rPr>
          <w:sz w:val="20"/>
          <w:szCs w:val="20"/>
        </w:rPr>
        <w:t xml:space="preserve"> </w:t>
      </w:r>
    </w:p>
    <w:bookmarkEnd w:id="1"/>
    <w:p w14:paraId="2FAE69C2" w14:textId="511BFE22" w:rsidR="002C3249" w:rsidRDefault="002C3249" w:rsidP="002C3249">
      <w:pPr>
        <w:pStyle w:val="Prrafodelista"/>
        <w:ind w:left="720"/>
        <w:jc w:val="both"/>
        <w:rPr>
          <w:sz w:val="20"/>
          <w:szCs w:val="20"/>
        </w:rPr>
      </w:pPr>
    </w:p>
    <w:p w14:paraId="1A65F5EC" w14:textId="77777777" w:rsidR="00B73DF4" w:rsidRDefault="00B73DF4" w:rsidP="002C3249">
      <w:pPr>
        <w:pStyle w:val="Prrafodelista"/>
        <w:ind w:left="720"/>
        <w:jc w:val="both"/>
        <w:rPr>
          <w:sz w:val="20"/>
          <w:szCs w:val="20"/>
        </w:rPr>
      </w:pPr>
    </w:p>
    <w:p w14:paraId="6EE54EEF" w14:textId="77777777" w:rsidR="0089008A" w:rsidRPr="002D2813" w:rsidRDefault="0089008A" w:rsidP="0089008A">
      <w:pPr>
        <w:ind w:firstLine="708"/>
        <w:jc w:val="both"/>
        <w:rPr>
          <w:rFonts w:ascii="Arial" w:hAnsi="Arial" w:cs="Arial"/>
          <w:b/>
          <w:bCs/>
        </w:rPr>
      </w:pPr>
      <w:r w:rsidRPr="002D2813">
        <w:rPr>
          <w:rFonts w:ascii="Arial" w:hAnsi="Arial" w:cs="Arial"/>
          <w:b/>
          <w:bCs/>
        </w:rPr>
        <w:lastRenderedPageBreak/>
        <w:t xml:space="preserve">7.1 EVALUACIÓN DE CONOCIMIENTOS: </w:t>
      </w:r>
    </w:p>
    <w:p w14:paraId="6E1212DE" w14:textId="77777777" w:rsidR="0089008A" w:rsidRPr="002D2813" w:rsidRDefault="0089008A" w:rsidP="0089008A">
      <w:pPr>
        <w:ind w:firstLine="708"/>
        <w:jc w:val="both"/>
        <w:rPr>
          <w:rFonts w:ascii="Arial" w:hAnsi="Arial" w:cs="Arial"/>
          <w:b/>
          <w:bCs/>
        </w:rPr>
      </w:pPr>
    </w:p>
    <w:p w14:paraId="466ACC27" w14:textId="77777777" w:rsidR="0089008A" w:rsidRPr="002D2813" w:rsidRDefault="0089008A" w:rsidP="0089008A">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A26D79A" w14:textId="77777777" w:rsidR="0089008A" w:rsidRPr="002D2813" w:rsidRDefault="0089008A" w:rsidP="0089008A">
      <w:pPr>
        <w:pStyle w:val="Sinespaciado4"/>
        <w:jc w:val="both"/>
        <w:rPr>
          <w:rFonts w:ascii="Arial" w:hAnsi="Arial" w:cs="Arial"/>
          <w:sz w:val="20"/>
          <w:szCs w:val="20"/>
        </w:rPr>
      </w:pPr>
    </w:p>
    <w:p w14:paraId="0F29E3D9"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7.2 EVALUACIÓN CURRICULAR: </w:t>
      </w:r>
    </w:p>
    <w:p w14:paraId="5516B873" w14:textId="77777777" w:rsidR="0089008A" w:rsidRPr="002D2813" w:rsidRDefault="0089008A" w:rsidP="0089008A">
      <w:pPr>
        <w:ind w:firstLine="708"/>
        <w:jc w:val="both"/>
        <w:rPr>
          <w:rFonts w:ascii="Arial" w:hAnsi="Arial" w:cs="Arial"/>
          <w:lang w:eastAsia="es-ES"/>
        </w:rPr>
      </w:pPr>
    </w:p>
    <w:p w14:paraId="63AEEB97" w14:textId="77777777" w:rsidR="0089008A" w:rsidRPr="002D2813" w:rsidRDefault="0089008A" w:rsidP="0089008A">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890FB90" w14:textId="77777777" w:rsidR="0089008A" w:rsidRPr="002D2813" w:rsidRDefault="0089008A" w:rsidP="0089008A">
      <w:pPr>
        <w:ind w:left="708"/>
        <w:jc w:val="both"/>
        <w:rPr>
          <w:rFonts w:ascii="Arial" w:hAnsi="Arial" w:cs="Arial"/>
          <w:lang w:eastAsia="es-ES"/>
        </w:rPr>
      </w:pPr>
    </w:p>
    <w:p w14:paraId="7D0F98E1" w14:textId="77777777" w:rsidR="0089008A" w:rsidRDefault="0089008A" w:rsidP="0089008A">
      <w:pPr>
        <w:ind w:left="708"/>
        <w:jc w:val="both"/>
        <w:rPr>
          <w:rFonts w:ascii="Arial" w:hAnsi="Arial" w:cs="Arial"/>
        </w:rPr>
      </w:pPr>
      <w:r w:rsidRPr="002D2813">
        <w:rPr>
          <w:rFonts w:ascii="Arial" w:hAnsi="Arial" w:cs="Arial"/>
        </w:rPr>
        <w:t>Los requisitos solicitados en la presente convocatoria serán sustentados del siguiente modo:</w:t>
      </w:r>
    </w:p>
    <w:p w14:paraId="038827CE" w14:textId="77777777" w:rsidR="0089008A" w:rsidRPr="002D2813" w:rsidRDefault="0089008A" w:rsidP="0089008A">
      <w:pPr>
        <w:pStyle w:val="Sinespaciado4"/>
        <w:ind w:left="709"/>
        <w:jc w:val="both"/>
        <w:rPr>
          <w:rFonts w:ascii="Arial" w:hAnsi="Arial" w:cs="Arial"/>
          <w:sz w:val="20"/>
          <w:szCs w:val="20"/>
        </w:rPr>
      </w:pPr>
    </w:p>
    <w:tbl>
      <w:tblPr>
        <w:tblStyle w:val="Tablaconcuadrcula"/>
        <w:tblW w:w="8784" w:type="dxa"/>
        <w:tblInd w:w="709" w:type="dxa"/>
        <w:tblLook w:val="04A0" w:firstRow="1" w:lastRow="0" w:firstColumn="1" w:lastColumn="0" w:noHBand="0" w:noVBand="1"/>
      </w:tblPr>
      <w:tblGrid>
        <w:gridCol w:w="2405"/>
        <w:gridCol w:w="6379"/>
      </w:tblGrid>
      <w:tr w:rsidR="0089008A" w:rsidRPr="002D2813" w14:paraId="384280A6" w14:textId="77777777" w:rsidTr="00283904">
        <w:trPr>
          <w:trHeight w:val="402"/>
        </w:trPr>
        <w:tc>
          <w:tcPr>
            <w:tcW w:w="2405" w:type="dxa"/>
            <w:shd w:val="clear" w:color="auto" w:fill="BDD6EE" w:themeFill="accent1" w:themeFillTint="66"/>
            <w:vAlign w:val="center"/>
          </w:tcPr>
          <w:p w14:paraId="196BC9AD"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Para el caso de:</w:t>
            </w:r>
          </w:p>
        </w:tc>
        <w:tc>
          <w:tcPr>
            <w:tcW w:w="6379" w:type="dxa"/>
            <w:shd w:val="clear" w:color="auto" w:fill="BDD6EE" w:themeFill="accent1" w:themeFillTint="66"/>
            <w:vAlign w:val="center"/>
          </w:tcPr>
          <w:p w14:paraId="5724C265"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Se acreditará con:</w:t>
            </w:r>
          </w:p>
        </w:tc>
      </w:tr>
      <w:tr w:rsidR="0089008A" w:rsidRPr="002D2813" w14:paraId="2B6A17A2" w14:textId="77777777" w:rsidTr="00283904">
        <w:tc>
          <w:tcPr>
            <w:tcW w:w="2405" w:type="dxa"/>
            <w:vAlign w:val="center"/>
          </w:tcPr>
          <w:p w14:paraId="6A4E1F9E" w14:textId="7A4643FF"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Formación</w:t>
            </w:r>
          </w:p>
        </w:tc>
        <w:tc>
          <w:tcPr>
            <w:tcW w:w="6379" w:type="dxa"/>
            <w:vAlign w:val="center"/>
          </w:tcPr>
          <w:p w14:paraId="521FDCE5"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9008A" w:rsidRPr="002D2813" w14:paraId="368DCA73" w14:textId="77777777" w:rsidTr="00283904">
        <w:trPr>
          <w:trHeight w:val="854"/>
        </w:trPr>
        <w:tc>
          <w:tcPr>
            <w:tcW w:w="2405" w:type="dxa"/>
            <w:vAlign w:val="center"/>
          </w:tcPr>
          <w:p w14:paraId="20195E8C"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Experiencia laboral</w:t>
            </w:r>
          </w:p>
        </w:tc>
        <w:tc>
          <w:tcPr>
            <w:tcW w:w="6379" w:type="dxa"/>
            <w:vAlign w:val="center"/>
          </w:tcPr>
          <w:p w14:paraId="084CD94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7387062" w14:textId="77777777" w:rsidR="0089008A" w:rsidRPr="002D2813" w:rsidRDefault="0089008A" w:rsidP="00F129C9">
            <w:pPr>
              <w:pStyle w:val="Sinespaciado4"/>
              <w:jc w:val="both"/>
              <w:rPr>
                <w:rFonts w:ascii="Arial" w:hAnsi="Arial" w:cs="Arial"/>
                <w:sz w:val="20"/>
                <w:szCs w:val="20"/>
              </w:rPr>
            </w:pPr>
          </w:p>
          <w:p w14:paraId="1B3C0F2F"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6A1F3EA9" w14:textId="77777777" w:rsidR="0089008A" w:rsidRDefault="0089008A" w:rsidP="00F129C9">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4BB3C943" w14:textId="77777777" w:rsidR="0089008A" w:rsidRPr="002D2813" w:rsidRDefault="0089008A" w:rsidP="00F129C9">
            <w:pPr>
              <w:pStyle w:val="Sinespaciado4"/>
              <w:jc w:val="both"/>
              <w:rPr>
                <w:rFonts w:ascii="Arial" w:hAnsi="Arial" w:cs="Arial"/>
                <w:sz w:val="20"/>
                <w:szCs w:val="20"/>
              </w:rPr>
            </w:pPr>
          </w:p>
          <w:p w14:paraId="4B3CF072"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7BE12ED6" w14:textId="77777777" w:rsidR="0089008A" w:rsidRPr="002D2813" w:rsidRDefault="0089008A" w:rsidP="00F129C9">
            <w:pPr>
              <w:pStyle w:val="Sinespaciado4"/>
              <w:jc w:val="both"/>
              <w:rPr>
                <w:rFonts w:ascii="Arial" w:hAnsi="Arial" w:cs="Arial"/>
                <w:sz w:val="20"/>
                <w:szCs w:val="20"/>
              </w:rPr>
            </w:pPr>
          </w:p>
          <w:p w14:paraId="08CEB764"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7D5E1D50" w14:textId="77777777" w:rsidR="0089008A" w:rsidRPr="002D2813" w:rsidRDefault="0089008A" w:rsidP="00F129C9">
            <w:pPr>
              <w:pStyle w:val="Sinespaciado4"/>
              <w:jc w:val="both"/>
              <w:rPr>
                <w:rFonts w:ascii="Arial" w:hAnsi="Arial" w:cs="Arial"/>
                <w:bCs/>
                <w:sz w:val="20"/>
                <w:szCs w:val="20"/>
              </w:rPr>
            </w:pPr>
          </w:p>
          <w:p w14:paraId="1E9789C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89008A" w:rsidRPr="002D2813" w14:paraId="6623BCE1" w14:textId="77777777" w:rsidTr="00283904">
        <w:trPr>
          <w:trHeight w:val="1070"/>
        </w:trPr>
        <w:tc>
          <w:tcPr>
            <w:tcW w:w="2405" w:type="dxa"/>
            <w:vAlign w:val="center"/>
          </w:tcPr>
          <w:p w14:paraId="789C5CDD"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Capacitación</w:t>
            </w:r>
          </w:p>
        </w:tc>
        <w:tc>
          <w:tcPr>
            <w:tcW w:w="6379" w:type="dxa"/>
            <w:vAlign w:val="center"/>
          </w:tcPr>
          <w:p w14:paraId="21A3883E"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19AE730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14:paraId="5480092B" w14:textId="77777777" w:rsidR="0089008A" w:rsidRPr="002D2813" w:rsidRDefault="0089008A" w:rsidP="00F129C9">
            <w:pPr>
              <w:pStyle w:val="Sinespaciado4"/>
              <w:jc w:val="both"/>
              <w:rPr>
                <w:rFonts w:ascii="Arial" w:hAnsi="Arial" w:cs="Arial"/>
                <w:sz w:val="20"/>
                <w:szCs w:val="20"/>
              </w:rPr>
            </w:pPr>
          </w:p>
          <w:p w14:paraId="4EEC9BD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lastRenderedPageBreak/>
              <w:t>Los documentos expedidos en idioma diferente al castellano deben adjuntarse con su traducción oficial o certificada, de conformidad con el texto único ordenado TUO de la Ley N° 27444 Ley del Procedimiento Administrativo General.</w:t>
            </w:r>
          </w:p>
        </w:tc>
      </w:tr>
      <w:tr w:rsidR="0089008A" w:rsidRPr="002D2813" w14:paraId="4B601407" w14:textId="77777777" w:rsidTr="00283904">
        <w:trPr>
          <w:trHeight w:val="599"/>
        </w:trPr>
        <w:tc>
          <w:tcPr>
            <w:tcW w:w="2405" w:type="dxa"/>
            <w:vAlign w:val="center"/>
          </w:tcPr>
          <w:p w14:paraId="0411F6E8" w14:textId="095F1E65"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lastRenderedPageBreak/>
              <w:t>Conocimientos</w:t>
            </w:r>
          </w:p>
          <w:p w14:paraId="4039DCBA" w14:textId="77777777"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de Ofimática e Idiomas</w:t>
            </w:r>
          </w:p>
        </w:tc>
        <w:tc>
          <w:tcPr>
            <w:tcW w:w="6379" w:type="dxa"/>
            <w:vAlign w:val="center"/>
          </w:tcPr>
          <w:p w14:paraId="06D59920"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89008A" w:rsidRPr="002D2813" w14:paraId="2F57662B" w14:textId="77777777" w:rsidTr="00283904">
        <w:trPr>
          <w:trHeight w:val="599"/>
        </w:trPr>
        <w:tc>
          <w:tcPr>
            <w:tcW w:w="8784" w:type="dxa"/>
            <w:gridSpan w:val="2"/>
            <w:vAlign w:val="center"/>
          </w:tcPr>
          <w:p w14:paraId="3FED1B3F" w14:textId="77777777" w:rsidR="0089008A" w:rsidRPr="002D2813" w:rsidRDefault="0089008A" w:rsidP="00F129C9">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14:paraId="24E39FE8"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B7A568E"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14:paraId="46F75EA1"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F62C9E" w14:textId="77777777" w:rsidR="0089008A" w:rsidRPr="002D2813" w:rsidRDefault="0089008A" w:rsidP="0089008A">
      <w:pPr>
        <w:pStyle w:val="Textoindependiente"/>
        <w:numPr>
          <w:ilvl w:val="1"/>
          <w:numId w:val="14"/>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711A72FA" w14:textId="77777777" w:rsidR="0089008A" w:rsidRPr="002D2813" w:rsidRDefault="0089008A" w:rsidP="0089008A">
      <w:pPr>
        <w:pStyle w:val="Textoindependiente"/>
        <w:spacing w:after="0"/>
        <w:ind w:left="284" w:right="281"/>
        <w:jc w:val="both"/>
        <w:rPr>
          <w:rFonts w:ascii="Arial" w:hAnsi="Arial" w:cs="Arial"/>
        </w:rPr>
      </w:pPr>
    </w:p>
    <w:p w14:paraId="1EB9C8E6" w14:textId="77777777" w:rsidR="0089008A" w:rsidRPr="002D2813" w:rsidRDefault="0089008A" w:rsidP="0089008A">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85CDE91" w14:textId="43A81DE9" w:rsidR="0089008A"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D357A9" w14:textId="77777777" w:rsidR="0089008A" w:rsidRPr="002D2813" w:rsidRDefault="0089008A" w:rsidP="0089008A">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14:paraId="2FD6D952"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5BDA0E" w14:textId="77777777" w:rsidR="0089008A" w:rsidRPr="002D2813" w:rsidRDefault="0089008A" w:rsidP="0089008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EC93EED" w14:textId="16B4C7C7" w:rsidR="0089008A"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7FDCE5" w14:textId="7581CEC4" w:rsidR="0089008A" w:rsidRDefault="0089008A" w:rsidP="0089008A">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94A0C04"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8BBD297" w14:textId="2D654159" w:rsidR="0089008A" w:rsidRDefault="0089008A" w:rsidP="0089008A">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88ABC3B"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E08DBB3" w14:textId="1C8F8F4E" w:rsidR="0089008A" w:rsidRPr="002D2813"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24E127B6" w14:textId="77777777" w:rsidR="0089008A" w:rsidRPr="00DF7A3E"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6CBD481B" w14:textId="74AB8931" w:rsidR="0089008A" w:rsidRDefault="0089008A" w:rsidP="0089008A">
      <w:pPr>
        <w:pStyle w:val="Sangradetextonormal"/>
        <w:spacing w:after="0"/>
        <w:ind w:left="720"/>
        <w:jc w:val="both"/>
        <w:rPr>
          <w:rFonts w:ascii="Arial" w:hAnsi="Arial" w:cs="Arial"/>
          <w:b/>
          <w:bCs/>
        </w:rPr>
      </w:pPr>
    </w:p>
    <w:p w14:paraId="34842F97" w14:textId="77777777" w:rsidR="0089008A" w:rsidRPr="002D2813"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14:paraId="4E229064" w14:textId="77777777" w:rsidR="0089008A" w:rsidRDefault="0089008A" w:rsidP="0089008A">
      <w:pPr>
        <w:pStyle w:val="Sinespaciado1"/>
        <w:ind w:left="644"/>
        <w:rPr>
          <w:rFonts w:ascii="Arial" w:hAnsi="Arial" w:cs="Arial"/>
          <w:b/>
          <w:sz w:val="20"/>
          <w:szCs w:val="20"/>
        </w:rPr>
      </w:pPr>
    </w:p>
    <w:p w14:paraId="1F0A32A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Declaratoria del Proceso como Desierto</w:t>
      </w:r>
    </w:p>
    <w:p w14:paraId="65471BB2" w14:textId="77777777" w:rsidR="0089008A" w:rsidRPr="002D2813" w:rsidRDefault="0089008A" w:rsidP="0089008A">
      <w:pPr>
        <w:pStyle w:val="Sinespaciado1"/>
        <w:ind w:left="708"/>
        <w:rPr>
          <w:rFonts w:ascii="Arial" w:hAnsi="Arial" w:cs="Arial"/>
          <w:sz w:val="20"/>
          <w:szCs w:val="20"/>
        </w:rPr>
      </w:pPr>
    </w:p>
    <w:p w14:paraId="73FE5760" w14:textId="77777777" w:rsidR="0089008A" w:rsidRPr="002D2813" w:rsidRDefault="0089008A" w:rsidP="0089008A">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7F6AE44C"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42C54380"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24BB6423"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43FD5600" w14:textId="77777777" w:rsidR="0089008A" w:rsidRPr="002D2813" w:rsidRDefault="0089008A" w:rsidP="0089008A">
      <w:pPr>
        <w:pStyle w:val="Sinespaciado1"/>
        <w:rPr>
          <w:rFonts w:ascii="Arial" w:hAnsi="Arial" w:cs="Arial"/>
          <w:b/>
          <w:sz w:val="20"/>
          <w:szCs w:val="20"/>
        </w:rPr>
      </w:pPr>
    </w:p>
    <w:p w14:paraId="68D91C2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 xml:space="preserve">Cancelación del Proceso de Selección </w:t>
      </w:r>
    </w:p>
    <w:p w14:paraId="6C1B1D46" w14:textId="77777777" w:rsidR="0089008A" w:rsidRPr="002D2813" w:rsidRDefault="0089008A" w:rsidP="0089008A">
      <w:pPr>
        <w:pStyle w:val="Sinespaciado1"/>
        <w:ind w:left="708"/>
        <w:jc w:val="both"/>
        <w:rPr>
          <w:rFonts w:ascii="Arial" w:hAnsi="Arial" w:cs="Arial"/>
          <w:sz w:val="20"/>
          <w:szCs w:val="20"/>
        </w:rPr>
      </w:pPr>
    </w:p>
    <w:p w14:paraId="673EFD57" w14:textId="77777777" w:rsidR="0089008A" w:rsidRPr="002D2813" w:rsidRDefault="0089008A" w:rsidP="0089008A">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7689D6A2"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20FBF180"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7C6C7DA9" w14:textId="73A8EACF" w:rsidR="0089008A"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4D62C501" w14:textId="1F6C2D51" w:rsidR="00C2277A" w:rsidRDefault="00C2277A" w:rsidP="007D7B94">
      <w:pPr>
        <w:pStyle w:val="Sinespaciado1"/>
        <w:jc w:val="both"/>
        <w:rPr>
          <w:rFonts w:ascii="Arial" w:hAnsi="Arial" w:cs="Arial"/>
          <w:sz w:val="20"/>
          <w:szCs w:val="20"/>
        </w:rPr>
      </w:pPr>
    </w:p>
    <w:sectPr w:rsidR="00C2277A" w:rsidSect="0074736B">
      <w:headerReference w:type="default" r:id="rId11"/>
      <w:footerReference w:type="default" r:id="rId12"/>
      <w:pgSz w:w="11906" w:h="16838"/>
      <w:pgMar w:top="913"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9187" w14:textId="77777777" w:rsidR="00245E06" w:rsidRDefault="00245E06" w:rsidP="00CA681A">
      <w:r>
        <w:separator/>
      </w:r>
    </w:p>
  </w:endnote>
  <w:endnote w:type="continuationSeparator" w:id="0">
    <w:p w14:paraId="62CDD200" w14:textId="77777777" w:rsidR="00245E06" w:rsidRDefault="00245E06" w:rsidP="00C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067" w14:textId="4C3A3BB0" w:rsidR="00F129C9" w:rsidRDefault="00F129C9">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47DB" w14:textId="77777777" w:rsidR="00245E06" w:rsidRDefault="00245E06" w:rsidP="00CA681A">
      <w:r>
        <w:separator/>
      </w:r>
    </w:p>
  </w:footnote>
  <w:footnote w:type="continuationSeparator" w:id="0">
    <w:p w14:paraId="75AB3F31" w14:textId="77777777" w:rsidR="00245E06" w:rsidRDefault="00245E06" w:rsidP="00CA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3155" w14:textId="47DC7FEB" w:rsidR="00F129C9" w:rsidRDefault="00F129C9" w:rsidP="00F129C9">
    <w:pPr>
      <w:jc w:val="center"/>
      <w:rPr>
        <w:rFonts w:ascii="Arial" w:hAnsi="Arial" w:cs="Arial"/>
        <w:b/>
        <w:i/>
        <w:sz w:val="18"/>
        <w:szCs w:val="18"/>
      </w:rPr>
    </w:pPr>
  </w:p>
  <w:p w14:paraId="568693A2" w14:textId="77777777" w:rsidR="00F129C9" w:rsidRDefault="00F129C9" w:rsidP="00F129C9">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789"/>
    <w:multiLevelType w:val="hybridMultilevel"/>
    <w:tmpl w:val="CD30596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 w15:restartNumberingAfterBreak="0">
    <w:nsid w:val="17DD2DA3"/>
    <w:multiLevelType w:val="hybridMultilevel"/>
    <w:tmpl w:val="1FB84B5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9D79FB"/>
    <w:multiLevelType w:val="hybridMultilevel"/>
    <w:tmpl w:val="AF4C929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645125"/>
    <w:multiLevelType w:val="hybridMultilevel"/>
    <w:tmpl w:val="7B1EB4F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065782"/>
    <w:multiLevelType w:val="hybridMultilevel"/>
    <w:tmpl w:val="96920E36"/>
    <w:lvl w:ilvl="0" w:tplc="7C5AE9B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9" w15:restartNumberingAfterBreak="0">
    <w:nsid w:val="2C98083D"/>
    <w:multiLevelType w:val="hybridMultilevel"/>
    <w:tmpl w:val="5DDA0DC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0" w15:restartNumberingAfterBreak="0">
    <w:nsid w:val="33532B5A"/>
    <w:multiLevelType w:val="hybridMultilevel"/>
    <w:tmpl w:val="7DD263A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DA14E9D"/>
    <w:multiLevelType w:val="hybridMultilevel"/>
    <w:tmpl w:val="27264B1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DA264E8"/>
    <w:multiLevelType w:val="hybridMultilevel"/>
    <w:tmpl w:val="C5B2CD9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15:restartNumberingAfterBreak="0">
    <w:nsid w:val="653F7F4B"/>
    <w:multiLevelType w:val="hybridMultilevel"/>
    <w:tmpl w:val="A112C3E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7A9747B3"/>
    <w:multiLevelType w:val="hybridMultilevel"/>
    <w:tmpl w:val="288E2B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DC82401"/>
    <w:multiLevelType w:val="hybridMultilevel"/>
    <w:tmpl w:val="AC108EF2"/>
    <w:lvl w:ilvl="0" w:tplc="4EFE009A">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4"/>
  </w:num>
  <w:num w:numId="6">
    <w:abstractNumId w:val="6"/>
  </w:num>
  <w:num w:numId="7">
    <w:abstractNumId w:val="2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12"/>
  </w:num>
  <w:num w:numId="12">
    <w:abstractNumId w:val="23"/>
  </w:num>
  <w:num w:numId="13">
    <w:abstractNumId w:val="14"/>
  </w:num>
  <w:num w:numId="14">
    <w:abstractNumId w:val="11"/>
  </w:num>
  <w:num w:numId="15">
    <w:abstractNumId w:val="1"/>
  </w:num>
  <w:num w:numId="16">
    <w:abstractNumId w:val="8"/>
  </w:num>
  <w:num w:numId="17">
    <w:abstractNumId w:val="3"/>
  </w:num>
  <w:num w:numId="18">
    <w:abstractNumId w:val="21"/>
  </w:num>
  <w:num w:numId="19">
    <w:abstractNumId w:val="25"/>
  </w:num>
  <w:num w:numId="20">
    <w:abstractNumId w:val="9"/>
  </w:num>
  <w:num w:numId="21">
    <w:abstractNumId w:val="5"/>
  </w:num>
  <w:num w:numId="22">
    <w:abstractNumId w:val="0"/>
  </w:num>
  <w:num w:numId="23">
    <w:abstractNumId w:val="16"/>
  </w:num>
  <w:num w:numId="24">
    <w:abstractNumId w:val="19"/>
  </w:num>
  <w:num w:numId="25">
    <w:abstractNumId w:val="2"/>
  </w:num>
  <w:num w:numId="26">
    <w:abstractNumId w:val="10"/>
  </w:num>
  <w:num w:numId="27">
    <w:abstractNumId w:val="20"/>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A"/>
    <w:rsid w:val="0000119A"/>
    <w:rsid w:val="00004599"/>
    <w:rsid w:val="00004619"/>
    <w:rsid w:val="0000479F"/>
    <w:rsid w:val="000122FB"/>
    <w:rsid w:val="00016F1B"/>
    <w:rsid w:val="000334EB"/>
    <w:rsid w:val="00055D1A"/>
    <w:rsid w:val="0008370C"/>
    <w:rsid w:val="000A77A9"/>
    <w:rsid w:val="000B29A1"/>
    <w:rsid w:val="000B5E19"/>
    <w:rsid w:val="000C22AE"/>
    <w:rsid w:val="000D16A9"/>
    <w:rsid w:val="000E59B4"/>
    <w:rsid w:val="001179EF"/>
    <w:rsid w:val="00117B77"/>
    <w:rsid w:val="00117EAD"/>
    <w:rsid w:val="00121BEF"/>
    <w:rsid w:val="001361DF"/>
    <w:rsid w:val="00141422"/>
    <w:rsid w:val="00145358"/>
    <w:rsid w:val="00147BFE"/>
    <w:rsid w:val="001525A6"/>
    <w:rsid w:val="00160693"/>
    <w:rsid w:val="001739EA"/>
    <w:rsid w:val="00196E4C"/>
    <w:rsid w:val="001B1447"/>
    <w:rsid w:val="001B3539"/>
    <w:rsid w:val="001B6B1D"/>
    <w:rsid w:val="001C2B4D"/>
    <w:rsid w:val="001C59EB"/>
    <w:rsid w:val="001F282A"/>
    <w:rsid w:val="001F5A02"/>
    <w:rsid w:val="00200663"/>
    <w:rsid w:val="0021639E"/>
    <w:rsid w:val="00216B64"/>
    <w:rsid w:val="00223171"/>
    <w:rsid w:val="00225E49"/>
    <w:rsid w:val="00227937"/>
    <w:rsid w:val="00245589"/>
    <w:rsid w:val="00245E06"/>
    <w:rsid w:val="002560C0"/>
    <w:rsid w:val="00257C63"/>
    <w:rsid w:val="00257FAF"/>
    <w:rsid w:val="002714AE"/>
    <w:rsid w:val="00276728"/>
    <w:rsid w:val="00283904"/>
    <w:rsid w:val="00285865"/>
    <w:rsid w:val="00286672"/>
    <w:rsid w:val="0029363C"/>
    <w:rsid w:val="002B3722"/>
    <w:rsid w:val="002B75CE"/>
    <w:rsid w:val="002C3249"/>
    <w:rsid w:val="002D073F"/>
    <w:rsid w:val="002D5B18"/>
    <w:rsid w:val="002E79D3"/>
    <w:rsid w:val="002E7A91"/>
    <w:rsid w:val="003037FB"/>
    <w:rsid w:val="003052EE"/>
    <w:rsid w:val="00305E5F"/>
    <w:rsid w:val="003131FA"/>
    <w:rsid w:val="003134E8"/>
    <w:rsid w:val="003236FD"/>
    <w:rsid w:val="00340ECD"/>
    <w:rsid w:val="00342C11"/>
    <w:rsid w:val="00364578"/>
    <w:rsid w:val="00374647"/>
    <w:rsid w:val="00385B66"/>
    <w:rsid w:val="00392EA6"/>
    <w:rsid w:val="00396F5E"/>
    <w:rsid w:val="003C1557"/>
    <w:rsid w:val="003D15A4"/>
    <w:rsid w:val="003D67F3"/>
    <w:rsid w:val="003E5926"/>
    <w:rsid w:val="0040764B"/>
    <w:rsid w:val="00410CCA"/>
    <w:rsid w:val="00434FBA"/>
    <w:rsid w:val="00436625"/>
    <w:rsid w:val="00437704"/>
    <w:rsid w:val="00442FEB"/>
    <w:rsid w:val="004869AD"/>
    <w:rsid w:val="004C7BD9"/>
    <w:rsid w:val="004D161D"/>
    <w:rsid w:val="004D4699"/>
    <w:rsid w:val="004E4344"/>
    <w:rsid w:val="00500B31"/>
    <w:rsid w:val="00502110"/>
    <w:rsid w:val="00531507"/>
    <w:rsid w:val="005466A5"/>
    <w:rsid w:val="00547CD3"/>
    <w:rsid w:val="00552792"/>
    <w:rsid w:val="00556DC1"/>
    <w:rsid w:val="00563B07"/>
    <w:rsid w:val="00566915"/>
    <w:rsid w:val="005816C1"/>
    <w:rsid w:val="00586BFD"/>
    <w:rsid w:val="005871AB"/>
    <w:rsid w:val="00587E8B"/>
    <w:rsid w:val="00592E61"/>
    <w:rsid w:val="0059314F"/>
    <w:rsid w:val="005B7AF9"/>
    <w:rsid w:val="005C7AB8"/>
    <w:rsid w:val="005D03CA"/>
    <w:rsid w:val="005E3030"/>
    <w:rsid w:val="005F4AF9"/>
    <w:rsid w:val="005F53F4"/>
    <w:rsid w:val="0060437C"/>
    <w:rsid w:val="00610EB7"/>
    <w:rsid w:val="00615590"/>
    <w:rsid w:val="00622581"/>
    <w:rsid w:val="00657A46"/>
    <w:rsid w:val="006609DF"/>
    <w:rsid w:val="006751AE"/>
    <w:rsid w:val="006872B4"/>
    <w:rsid w:val="0069117C"/>
    <w:rsid w:val="00695BCD"/>
    <w:rsid w:val="006B2D96"/>
    <w:rsid w:val="006B330C"/>
    <w:rsid w:val="006B4810"/>
    <w:rsid w:val="006D27DD"/>
    <w:rsid w:val="006E2E2C"/>
    <w:rsid w:val="006E556C"/>
    <w:rsid w:val="00703519"/>
    <w:rsid w:val="00712C0C"/>
    <w:rsid w:val="00720C6D"/>
    <w:rsid w:val="00721FE2"/>
    <w:rsid w:val="0074736B"/>
    <w:rsid w:val="007506A7"/>
    <w:rsid w:val="007732B0"/>
    <w:rsid w:val="007854C7"/>
    <w:rsid w:val="007979A4"/>
    <w:rsid w:val="007A2007"/>
    <w:rsid w:val="007A473B"/>
    <w:rsid w:val="007A5D7D"/>
    <w:rsid w:val="007D1E82"/>
    <w:rsid w:val="007D7B94"/>
    <w:rsid w:val="007E19BD"/>
    <w:rsid w:val="007E7722"/>
    <w:rsid w:val="007F62EE"/>
    <w:rsid w:val="00817883"/>
    <w:rsid w:val="00822C70"/>
    <w:rsid w:val="00831F69"/>
    <w:rsid w:val="00853453"/>
    <w:rsid w:val="00853559"/>
    <w:rsid w:val="00874028"/>
    <w:rsid w:val="0089008A"/>
    <w:rsid w:val="00890921"/>
    <w:rsid w:val="008B358D"/>
    <w:rsid w:val="008B393E"/>
    <w:rsid w:val="008F4B40"/>
    <w:rsid w:val="008F767E"/>
    <w:rsid w:val="00906783"/>
    <w:rsid w:val="009154AB"/>
    <w:rsid w:val="00943686"/>
    <w:rsid w:val="009803CC"/>
    <w:rsid w:val="00984A2F"/>
    <w:rsid w:val="009860DF"/>
    <w:rsid w:val="009903B0"/>
    <w:rsid w:val="00991A0D"/>
    <w:rsid w:val="00993DDF"/>
    <w:rsid w:val="009B3D0A"/>
    <w:rsid w:val="009F39CD"/>
    <w:rsid w:val="00A11A2B"/>
    <w:rsid w:val="00A12C25"/>
    <w:rsid w:val="00A1602F"/>
    <w:rsid w:val="00A4076B"/>
    <w:rsid w:val="00A43971"/>
    <w:rsid w:val="00A459A2"/>
    <w:rsid w:val="00A65CAF"/>
    <w:rsid w:val="00A67773"/>
    <w:rsid w:val="00A7259B"/>
    <w:rsid w:val="00A74C1B"/>
    <w:rsid w:val="00A846F4"/>
    <w:rsid w:val="00A86575"/>
    <w:rsid w:val="00A95628"/>
    <w:rsid w:val="00AA1AA2"/>
    <w:rsid w:val="00AA2BE8"/>
    <w:rsid w:val="00AC0135"/>
    <w:rsid w:val="00AD6E33"/>
    <w:rsid w:val="00AE4941"/>
    <w:rsid w:val="00AE628C"/>
    <w:rsid w:val="00B17FAA"/>
    <w:rsid w:val="00B376D9"/>
    <w:rsid w:val="00B42D99"/>
    <w:rsid w:val="00B55D00"/>
    <w:rsid w:val="00B73DF4"/>
    <w:rsid w:val="00B84007"/>
    <w:rsid w:val="00B840D1"/>
    <w:rsid w:val="00B9211F"/>
    <w:rsid w:val="00BA40AA"/>
    <w:rsid w:val="00BA518E"/>
    <w:rsid w:val="00BA57E0"/>
    <w:rsid w:val="00BA5FAC"/>
    <w:rsid w:val="00BB1B65"/>
    <w:rsid w:val="00BB4769"/>
    <w:rsid w:val="00BE4132"/>
    <w:rsid w:val="00BF4A6E"/>
    <w:rsid w:val="00BF62F4"/>
    <w:rsid w:val="00C06125"/>
    <w:rsid w:val="00C10AB1"/>
    <w:rsid w:val="00C15D5C"/>
    <w:rsid w:val="00C2277A"/>
    <w:rsid w:val="00C32E25"/>
    <w:rsid w:val="00C41F86"/>
    <w:rsid w:val="00C4532B"/>
    <w:rsid w:val="00C47F16"/>
    <w:rsid w:val="00C55574"/>
    <w:rsid w:val="00C63E13"/>
    <w:rsid w:val="00C67C82"/>
    <w:rsid w:val="00C81232"/>
    <w:rsid w:val="00C849E6"/>
    <w:rsid w:val="00CA681A"/>
    <w:rsid w:val="00CB55FA"/>
    <w:rsid w:val="00CB5A58"/>
    <w:rsid w:val="00CC2C08"/>
    <w:rsid w:val="00CC445E"/>
    <w:rsid w:val="00CD560C"/>
    <w:rsid w:val="00CE7A28"/>
    <w:rsid w:val="00D111D2"/>
    <w:rsid w:val="00D13FE5"/>
    <w:rsid w:val="00D14EAC"/>
    <w:rsid w:val="00D17A15"/>
    <w:rsid w:val="00D22F69"/>
    <w:rsid w:val="00D26499"/>
    <w:rsid w:val="00D62F99"/>
    <w:rsid w:val="00D65A8D"/>
    <w:rsid w:val="00D65F9C"/>
    <w:rsid w:val="00D83736"/>
    <w:rsid w:val="00DA3800"/>
    <w:rsid w:val="00DB50E4"/>
    <w:rsid w:val="00DB6783"/>
    <w:rsid w:val="00DC060D"/>
    <w:rsid w:val="00DC7685"/>
    <w:rsid w:val="00DC7BCA"/>
    <w:rsid w:val="00DD1824"/>
    <w:rsid w:val="00DD317B"/>
    <w:rsid w:val="00DD3857"/>
    <w:rsid w:val="00DD6F80"/>
    <w:rsid w:val="00DF6468"/>
    <w:rsid w:val="00E164F1"/>
    <w:rsid w:val="00E25AE7"/>
    <w:rsid w:val="00E340B2"/>
    <w:rsid w:val="00E34F7D"/>
    <w:rsid w:val="00E4302E"/>
    <w:rsid w:val="00E4747A"/>
    <w:rsid w:val="00E66309"/>
    <w:rsid w:val="00E828EB"/>
    <w:rsid w:val="00E9348C"/>
    <w:rsid w:val="00E96D92"/>
    <w:rsid w:val="00EA2139"/>
    <w:rsid w:val="00EA240F"/>
    <w:rsid w:val="00EF09D0"/>
    <w:rsid w:val="00EF37FC"/>
    <w:rsid w:val="00F10F88"/>
    <w:rsid w:val="00F129C9"/>
    <w:rsid w:val="00F406A4"/>
    <w:rsid w:val="00F5305C"/>
    <w:rsid w:val="00F5423E"/>
    <w:rsid w:val="00F56C37"/>
    <w:rsid w:val="00F656EC"/>
    <w:rsid w:val="00F733B1"/>
    <w:rsid w:val="00F736C3"/>
    <w:rsid w:val="00F95ECE"/>
    <w:rsid w:val="00FA2D56"/>
    <w:rsid w:val="00FA4242"/>
    <w:rsid w:val="00FD78A2"/>
    <w:rsid w:val="00FE20BC"/>
    <w:rsid w:val="00FF47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FC24"/>
  <w15:chartTrackingRefBased/>
  <w15:docId w15:val="{DA1902D8-27BD-453A-A6FD-2BA0FBDE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8A"/>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89008A"/>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89008A"/>
    <w:rPr>
      <w:rFonts w:ascii="Calibri" w:eastAsia="Calibri" w:hAnsi="Calibri" w:cs="Calibri"/>
      <w:b/>
      <w:bCs/>
      <w:sz w:val="28"/>
      <w:szCs w:val="28"/>
      <w:lang w:val="en-US" w:eastAsia="ar-SA"/>
    </w:rPr>
  </w:style>
  <w:style w:type="paragraph" w:customStyle="1" w:styleId="Sinespaciado1">
    <w:name w:val="Sin espaciado1"/>
    <w:rsid w:val="0089008A"/>
    <w:pPr>
      <w:spacing w:after="0" w:line="240" w:lineRule="auto"/>
    </w:pPr>
    <w:rPr>
      <w:rFonts w:ascii="Calibri" w:eastAsia="Calibri" w:hAnsi="Calibri" w:cs="Calibri"/>
      <w:lang w:val="es-ES"/>
    </w:rPr>
  </w:style>
  <w:style w:type="character" w:styleId="Hipervnculo">
    <w:name w:val="Hyperlink"/>
    <w:basedOn w:val="Fuentedeprrafopredeter"/>
    <w:rsid w:val="0089008A"/>
    <w:rPr>
      <w:color w:val="0000FF"/>
      <w:u w:val="single"/>
    </w:rPr>
  </w:style>
  <w:style w:type="paragraph" w:customStyle="1" w:styleId="Prrafodelista2">
    <w:name w:val="Párrafo de lista2"/>
    <w:basedOn w:val="Normal"/>
    <w:qFormat/>
    <w:rsid w:val="0089008A"/>
    <w:pPr>
      <w:ind w:left="720"/>
    </w:pPr>
  </w:style>
  <w:style w:type="paragraph" w:styleId="Prrafodelista">
    <w:name w:val="List Paragraph"/>
    <w:basedOn w:val="Normal"/>
    <w:link w:val="PrrafodelistaCar"/>
    <w:uiPriority w:val="34"/>
    <w:qFormat/>
    <w:rsid w:val="0089008A"/>
    <w:pPr>
      <w:suppressAutoHyphens w:val="0"/>
      <w:ind w:left="708"/>
    </w:pPr>
    <w:rPr>
      <w:rFonts w:ascii="Arial" w:hAnsi="Arial" w:cs="Arial"/>
      <w:sz w:val="22"/>
      <w:szCs w:val="22"/>
      <w:lang w:eastAsia="es-ES"/>
    </w:rPr>
  </w:style>
  <w:style w:type="paragraph" w:styleId="Sinespaciado">
    <w:name w:val="No Spacing"/>
    <w:uiPriority w:val="99"/>
    <w:qFormat/>
    <w:rsid w:val="0089008A"/>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89008A"/>
    <w:pPr>
      <w:tabs>
        <w:tab w:val="center" w:pos="4419"/>
        <w:tab w:val="right" w:pos="8838"/>
      </w:tabs>
    </w:pPr>
  </w:style>
  <w:style w:type="character" w:customStyle="1" w:styleId="EncabezadoCar">
    <w:name w:val="Encabezado Car"/>
    <w:basedOn w:val="Fuentedeprrafopredeter"/>
    <w:link w:val="Encabezado"/>
    <w:uiPriority w:val="99"/>
    <w:rsid w:val="0089008A"/>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89008A"/>
    <w:pPr>
      <w:spacing w:after="120"/>
    </w:pPr>
  </w:style>
  <w:style w:type="character" w:customStyle="1" w:styleId="TextoindependienteCar">
    <w:name w:val="Texto independiente Car"/>
    <w:basedOn w:val="Fuentedeprrafopredeter"/>
    <w:link w:val="Textoindependiente"/>
    <w:uiPriority w:val="99"/>
    <w:rsid w:val="0089008A"/>
    <w:rPr>
      <w:rFonts w:ascii="Times New Roman" w:eastAsia="Times New Roman" w:hAnsi="Times New Roman" w:cs="Times New Roman"/>
      <w:sz w:val="20"/>
      <w:szCs w:val="20"/>
      <w:lang w:val="es-ES" w:eastAsia="es-PE"/>
    </w:rPr>
  </w:style>
  <w:style w:type="paragraph" w:styleId="NormalWeb">
    <w:name w:val="Normal (Web)"/>
    <w:basedOn w:val="Normal"/>
    <w:uiPriority w:val="99"/>
    <w:rsid w:val="0089008A"/>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89008A"/>
    <w:pPr>
      <w:spacing w:after="120"/>
      <w:ind w:left="283"/>
    </w:pPr>
  </w:style>
  <w:style w:type="character" w:customStyle="1" w:styleId="SangradetextonormalCar">
    <w:name w:val="Sangría de texto normal Car"/>
    <w:basedOn w:val="Fuentedeprrafopredeter"/>
    <w:link w:val="Sangradetextonormal"/>
    <w:uiPriority w:val="99"/>
    <w:rsid w:val="0089008A"/>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89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9008A"/>
    <w:rPr>
      <w:rFonts w:ascii="Arial" w:eastAsia="Times New Roman" w:hAnsi="Arial" w:cs="Arial"/>
      <w:lang w:val="es-ES" w:eastAsia="es-ES"/>
    </w:rPr>
  </w:style>
  <w:style w:type="paragraph" w:customStyle="1" w:styleId="Prrafodelista1">
    <w:name w:val="Párrafo de lista1"/>
    <w:basedOn w:val="Normal"/>
    <w:qFormat/>
    <w:rsid w:val="0089008A"/>
    <w:pPr>
      <w:ind w:left="720"/>
    </w:pPr>
  </w:style>
  <w:style w:type="paragraph" w:customStyle="1" w:styleId="Sinespaciado4">
    <w:name w:val="Sin espaciado4"/>
    <w:rsid w:val="0089008A"/>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89008A"/>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CA681A"/>
    <w:pPr>
      <w:tabs>
        <w:tab w:val="center" w:pos="4252"/>
        <w:tab w:val="right" w:pos="8504"/>
      </w:tabs>
    </w:pPr>
  </w:style>
  <w:style w:type="character" w:customStyle="1" w:styleId="PiedepginaCar">
    <w:name w:val="Pie de página Car"/>
    <w:basedOn w:val="Fuentedeprrafopredeter"/>
    <w:link w:val="Piedepgina"/>
    <w:uiPriority w:val="99"/>
    <w:rsid w:val="00CA681A"/>
    <w:rPr>
      <w:rFonts w:ascii="Times New Roman" w:eastAsia="Times New Roman" w:hAnsi="Times New Roman" w:cs="Times New Roman"/>
      <w:sz w:val="20"/>
      <w:szCs w:val="20"/>
      <w:lang w:val="es-ES" w:eastAsia="es-PE"/>
    </w:rPr>
  </w:style>
  <w:style w:type="paragraph" w:styleId="Ttulo">
    <w:name w:val="Title"/>
    <w:basedOn w:val="Normal"/>
    <w:next w:val="Normal"/>
    <w:link w:val="TtuloCar"/>
    <w:uiPriority w:val="99"/>
    <w:qFormat/>
    <w:rsid w:val="00A43971"/>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A43971"/>
    <w:rPr>
      <w:rFonts w:ascii="Cambria" w:eastAsia="Calibri" w:hAnsi="Cambria" w:cs="Cambria"/>
      <w:b/>
      <w:bCs/>
      <w:kern w:val="28"/>
      <w:sz w:val="32"/>
      <w:szCs w:val="32"/>
      <w:lang w:val="en-US" w:eastAsia="es-PE"/>
    </w:rPr>
  </w:style>
  <w:style w:type="character" w:styleId="Mencinsinresolver">
    <w:name w:val="Unresolved Mention"/>
    <w:basedOn w:val="Fuentedeprrafopredeter"/>
    <w:uiPriority w:val="99"/>
    <w:semiHidden/>
    <w:unhideWhenUsed/>
    <w:rsid w:val="0089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364">
      <w:bodyDiv w:val="1"/>
      <w:marLeft w:val="0"/>
      <w:marRight w:val="0"/>
      <w:marTop w:val="0"/>
      <w:marBottom w:val="0"/>
      <w:divBdr>
        <w:top w:val="none" w:sz="0" w:space="0" w:color="auto"/>
        <w:left w:val="none" w:sz="0" w:space="0" w:color="auto"/>
        <w:bottom w:val="none" w:sz="0" w:space="0" w:color="auto"/>
        <w:right w:val="none" w:sz="0" w:space="0" w:color="auto"/>
      </w:divBdr>
    </w:div>
    <w:div w:id="137460071">
      <w:bodyDiv w:val="1"/>
      <w:marLeft w:val="0"/>
      <w:marRight w:val="0"/>
      <w:marTop w:val="0"/>
      <w:marBottom w:val="0"/>
      <w:divBdr>
        <w:top w:val="none" w:sz="0" w:space="0" w:color="auto"/>
        <w:left w:val="none" w:sz="0" w:space="0" w:color="auto"/>
        <w:bottom w:val="none" w:sz="0" w:space="0" w:color="auto"/>
        <w:right w:val="none" w:sz="0" w:space="0" w:color="auto"/>
      </w:divBdr>
    </w:div>
    <w:div w:id="152989475">
      <w:bodyDiv w:val="1"/>
      <w:marLeft w:val="0"/>
      <w:marRight w:val="0"/>
      <w:marTop w:val="0"/>
      <w:marBottom w:val="0"/>
      <w:divBdr>
        <w:top w:val="none" w:sz="0" w:space="0" w:color="auto"/>
        <w:left w:val="none" w:sz="0" w:space="0" w:color="auto"/>
        <w:bottom w:val="none" w:sz="0" w:space="0" w:color="auto"/>
        <w:right w:val="none" w:sz="0" w:space="0" w:color="auto"/>
      </w:divBdr>
    </w:div>
    <w:div w:id="822887936">
      <w:bodyDiv w:val="1"/>
      <w:marLeft w:val="0"/>
      <w:marRight w:val="0"/>
      <w:marTop w:val="0"/>
      <w:marBottom w:val="0"/>
      <w:divBdr>
        <w:top w:val="none" w:sz="0" w:space="0" w:color="auto"/>
        <w:left w:val="none" w:sz="0" w:space="0" w:color="auto"/>
        <w:bottom w:val="none" w:sz="0" w:space="0" w:color="auto"/>
        <w:right w:val="none" w:sz="0" w:space="0" w:color="auto"/>
      </w:divBdr>
    </w:div>
    <w:div w:id="884101129">
      <w:bodyDiv w:val="1"/>
      <w:marLeft w:val="0"/>
      <w:marRight w:val="0"/>
      <w:marTop w:val="0"/>
      <w:marBottom w:val="0"/>
      <w:divBdr>
        <w:top w:val="none" w:sz="0" w:space="0" w:color="auto"/>
        <w:left w:val="none" w:sz="0" w:space="0" w:color="auto"/>
        <w:bottom w:val="none" w:sz="0" w:space="0" w:color="auto"/>
        <w:right w:val="none" w:sz="0" w:space="0" w:color="auto"/>
      </w:divBdr>
    </w:div>
    <w:div w:id="895319751">
      <w:bodyDiv w:val="1"/>
      <w:marLeft w:val="0"/>
      <w:marRight w:val="0"/>
      <w:marTop w:val="0"/>
      <w:marBottom w:val="0"/>
      <w:divBdr>
        <w:top w:val="none" w:sz="0" w:space="0" w:color="auto"/>
        <w:left w:val="none" w:sz="0" w:space="0" w:color="auto"/>
        <w:bottom w:val="none" w:sz="0" w:space="0" w:color="auto"/>
        <w:right w:val="none" w:sz="0" w:space="0" w:color="auto"/>
      </w:divBdr>
    </w:div>
    <w:div w:id="1295912324">
      <w:bodyDiv w:val="1"/>
      <w:marLeft w:val="0"/>
      <w:marRight w:val="0"/>
      <w:marTop w:val="0"/>
      <w:marBottom w:val="0"/>
      <w:divBdr>
        <w:top w:val="none" w:sz="0" w:space="0" w:color="auto"/>
        <w:left w:val="none" w:sz="0" w:space="0" w:color="auto"/>
        <w:bottom w:val="none" w:sz="0" w:space="0" w:color="auto"/>
        <w:right w:val="none" w:sz="0" w:space="0" w:color="auto"/>
      </w:divBdr>
    </w:div>
    <w:div w:id="1420522185">
      <w:bodyDiv w:val="1"/>
      <w:marLeft w:val="0"/>
      <w:marRight w:val="0"/>
      <w:marTop w:val="0"/>
      <w:marBottom w:val="0"/>
      <w:divBdr>
        <w:top w:val="none" w:sz="0" w:space="0" w:color="auto"/>
        <w:left w:val="none" w:sz="0" w:space="0" w:color="auto"/>
        <w:bottom w:val="none" w:sz="0" w:space="0" w:color="auto"/>
        <w:right w:val="none" w:sz="0" w:space="0" w:color="auto"/>
      </w:divBdr>
    </w:div>
    <w:div w:id="1438986255">
      <w:bodyDiv w:val="1"/>
      <w:marLeft w:val="0"/>
      <w:marRight w:val="0"/>
      <w:marTop w:val="0"/>
      <w:marBottom w:val="0"/>
      <w:divBdr>
        <w:top w:val="none" w:sz="0" w:space="0" w:color="auto"/>
        <w:left w:val="none" w:sz="0" w:space="0" w:color="auto"/>
        <w:bottom w:val="none" w:sz="0" w:space="0" w:color="auto"/>
        <w:right w:val="none" w:sz="0" w:space="0" w:color="auto"/>
      </w:divBdr>
    </w:div>
    <w:div w:id="1579896944">
      <w:bodyDiv w:val="1"/>
      <w:marLeft w:val="0"/>
      <w:marRight w:val="0"/>
      <w:marTop w:val="0"/>
      <w:marBottom w:val="0"/>
      <w:divBdr>
        <w:top w:val="none" w:sz="0" w:space="0" w:color="auto"/>
        <w:left w:val="none" w:sz="0" w:space="0" w:color="auto"/>
        <w:bottom w:val="none" w:sz="0" w:space="0" w:color="auto"/>
        <w:right w:val="none" w:sz="0" w:space="0" w:color="auto"/>
      </w:divBdr>
    </w:div>
    <w:div w:id="1669166006">
      <w:bodyDiv w:val="1"/>
      <w:marLeft w:val="0"/>
      <w:marRight w:val="0"/>
      <w:marTop w:val="0"/>
      <w:marBottom w:val="0"/>
      <w:divBdr>
        <w:top w:val="none" w:sz="0" w:space="0" w:color="auto"/>
        <w:left w:val="none" w:sz="0" w:space="0" w:color="auto"/>
        <w:bottom w:val="none" w:sz="0" w:space="0" w:color="auto"/>
        <w:right w:val="none" w:sz="0" w:space="0" w:color="auto"/>
      </w:divBdr>
    </w:div>
    <w:div w:id="1768304616">
      <w:bodyDiv w:val="1"/>
      <w:marLeft w:val="0"/>
      <w:marRight w:val="0"/>
      <w:marTop w:val="0"/>
      <w:marBottom w:val="0"/>
      <w:divBdr>
        <w:top w:val="none" w:sz="0" w:space="0" w:color="auto"/>
        <w:left w:val="none" w:sz="0" w:space="0" w:color="auto"/>
        <w:bottom w:val="none" w:sz="0" w:space="0" w:color="auto"/>
        <w:right w:val="none" w:sz="0" w:space="0" w:color="auto"/>
      </w:divBdr>
    </w:div>
    <w:div w:id="20866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958F-F6F1-4398-9346-43E35A74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3652</Words>
  <Characters>20092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40</cp:revision>
  <cp:lastPrinted>2023-03-09T15:59:00Z</cp:lastPrinted>
  <dcterms:created xsi:type="dcterms:W3CDTF">2023-10-18T21:05:00Z</dcterms:created>
  <dcterms:modified xsi:type="dcterms:W3CDTF">2023-11-30T22:31:00Z</dcterms:modified>
</cp:coreProperties>
</file>