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BF"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SEGURO SOCIAL DE SALUD (ESSALUD)</w:t>
      </w:r>
    </w:p>
    <w:p w:rsidR="00087669" w:rsidRPr="005D5131" w:rsidRDefault="00087669" w:rsidP="0001413F">
      <w:pPr>
        <w:pStyle w:val="Sinespaciado"/>
        <w:jc w:val="center"/>
        <w:rPr>
          <w:rFonts w:ascii="Arial" w:hAnsi="Arial" w:cs="Arial"/>
          <w:b/>
          <w:sz w:val="20"/>
          <w:szCs w:val="20"/>
          <w:lang w:val="es-PE"/>
        </w:rPr>
      </w:pPr>
    </w:p>
    <w:p w:rsidR="002554BF"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AVISO DE CONVOCATORIA PARA CONTRATACIÓN ADMINISTRATIVA DE SERVICIOS (CAS)</w:t>
      </w:r>
    </w:p>
    <w:p w:rsidR="00087669" w:rsidRPr="005D5131" w:rsidRDefault="00087669" w:rsidP="0001413F">
      <w:pPr>
        <w:pStyle w:val="Sinespaciado"/>
        <w:jc w:val="center"/>
        <w:rPr>
          <w:rFonts w:ascii="Arial" w:hAnsi="Arial" w:cs="Arial"/>
          <w:b/>
          <w:sz w:val="20"/>
          <w:szCs w:val="20"/>
          <w:lang w:val="es-PE"/>
        </w:rPr>
      </w:pPr>
    </w:p>
    <w:p w:rsidR="002554BF" w:rsidRPr="005D5131" w:rsidRDefault="002554BF" w:rsidP="0001413F">
      <w:pPr>
        <w:pStyle w:val="Sinespaciado"/>
        <w:jc w:val="center"/>
        <w:rPr>
          <w:rFonts w:ascii="Arial" w:hAnsi="Arial" w:cs="Arial"/>
          <w:b/>
          <w:sz w:val="20"/>
          <w:szCs w:val="20"/>
          <w:lang w:val="es-PE"/>
        </w:rPr>
      </w:pPr>
      <w:r w:rsidRPr="005D5131">
        <w:rPr>
          <w:rFonts w:ascii="Arial" w:hAnsi="Arial" w:cs="Arial"/>
          <w:b/>
          <w:sz w:val="20"/>
          <w:szCs w:val="20"/>
          <w:lang w:val="es-PE"/>
        </w:rPr>
        <w:t>RED ASISTENCIAL PASCO</w:t>
      </w:r>
    </w:p>
    <w:p w:rsidR="002554BF" w:rsidRPr="005D5131" w:rsidRDefault="002554BF" w:rsidP="0001413F">
      <w:pPr>
        <w:pStyle w:val="Sinespaciado"/>
        <w:jc w:val="center"/>
        <w:rPr>
          <w:rFonts w:ascii="Arial" w:hAnsi="Arial" w:cs="Arial"/>
          <w:b/>
          <w:sz w:val="16"/>
          <w:szCs w:val="20"/>
          <w:lang w:val="es-PE"/>
        </w:rPr>
      </w:pPr>
    </w:p>
    <w:p w:rsidR="002554BF" w:rsidRPr="005D5131" w:rsidRDefault="008D0D73" w:rsidP="0001413F">
      <w:pPr>
        <w:pStyle w:val="Sinespaciado"/>
        <w:jc w:val="center"/>
        <w:rPr>
          <w:rFonts w:ascii="Arial" w:hAnsi="Arial" w:cs="Arial"/>
          <w:b/>
          <w:sz w:val="20"/>
          <w:szCs w:val="20"/>
          <w:u w:val="single"/>
          <w:lang w:val="es-PE"/>
        </w:rPr>
      </w:pPr>
      <w:r>
        <w:rPr>
          <w:rFonts w:ascii="Arial" w:hAnsi="Arial" w:cs="Arial"/>
          <w:b/>
          <w:sz w:val="20"/>
          <w:szCs w:val="20"/>
          <w:u w:val="single"/>
          <w:lang w:val="es-PE"/>
        </w:rPr>
        <w:t>CÓDIGO DE PROCESO: P.S.</w:t>
      </w:r>
      <w:r w:rsidR="002F3E93">
        <w:rPr>
          <w:rFonts w:ascii="Arial" w:hAnsi="Arial" w:cs="Arial"/>
          <w:b/>
          <w:sz w:val="20"/>
          <w:szCs w:val="20"/>
          <w:u w:val="single"/>
          <w:lang w:val="es-PE"/>
        </w:rPr>
        <w:t>00</w:t>
      </w:r>
      <w:r w:rsidR="009640BA">
        <w:rPr>
          <w:rFonts w:ascii="Arial" w:hAnsi="Arial" w:cs="Arial"/>
          <w:b/>
          <w:sz w:val="20"/>
          <w:szCs w:val="20"/>
          <w:u w:val="single"/>
          <w:lang w:val="es-PE"/>
        </w:rPr>
        <w:t>4</w:t>
      </w:r>
      <w:r w:rsidR="0098776A">
        <w:rPr>
          <w:rFonts w:ascii="Arial" w:hAnsi="Arial" w:cs="Arial"/>
          <w:b/>
          <w:sz w:val="20"/>
          <w:szCs w:val="20"/>
          <w:u w:val="single"/>
          <w:lang w:val="es-PE"/>
        </w:rPr>
        <w:t>-CAS-</w:t>
      </w:r>
      <w:r w:rsidR="002554BF" w:rsidRPr="005D5131">
        <w:rPr>
          <w:rFonts w:ascii="Arial" w:hAnsi="Arial" w:cs="Arial"/>
          <w:b/>
          <w:sz w:val="20"/>
          <w:szCs w:val="20"/>
          <w:u w:val="single"/>
          <w:lang w:val="es-PE"/>
        </w:rPr>
        <w:t>RAP</w:t>
      </w:r>
      <w:r w:rsidR="002F3E93">
        <w:rPr>
          <w:rFonts w:ascii="Arial" w:hAnsi="Arial" w:cs="Arial"/>
          <w:b/>
          <w:sz w:val="20"/>
          <w:szCs w:val="20"/>
          <w:u w:val="single"/>
          <w:lang w:val="es-PE"/>
        </w:rPr>
        <w:t>A</w:t>
      </w:r>
      <w:r w:rsidR="00EC7B84">
        <w:rPr>
          <w:rFonts w:ascii="Arial" w:hAnsi="Arial" w:cs="Arial"/>
          <w:b/>
          <w:sz w:val="20"/>
          <w:szCs w:val="20"/>
          <w:u w:val="single"/>
          <w:lang w:val="es-PE"/>
        </w:rPr>
        <w:t>S</w:t>
      </w:r>
      <w:r w:rsidR="0098776A">
        <w:rPr>
          <w:rFonts w:ascii="Arial" w:hAnsi="Arial" w:cs="Arial"/>
          <w:b/>
          <w:sz w:val="20"/>
          <w:szCs w:val="20"/>
          <w:u w:val="single"/>
          <w:lang w:val="es-PE"/>
        </w:rPr>
        <w:t>-</w:t>
      </w:r>
      <w:r w:rsidR="002554BF" w:rsidRPr="005D5131">
        <w:rPr>
          <w:rFonts w:ascii="Arial" w:hAnsi="Arial" w:cs="Arial"/>
          <w:b/>
          <w:sz w:val="20"/>
          <w:szCs w:val="20"/>
          <w:u w:val="single"/>
          <w:lang w:val="es-PE"/>
        </w:rPr>
        <w:t>2019</w:t>
      </w:r>
    </w:p>
    <w:p w:rsidR="002554BF" w:rsidRPr="005D5131" w:rsidRDefault="002554BF" w:rsidP="0001413F">
      <w:pPr>
        <w:pStyle w:val="Sinespaciado"/>
        <w:rPr>
          <w:rFonts w:ascii="Arial" w:hAnsi="Arial" w:cs="Arial"/>
          <w:sz w:val="20"/>
          <w:szCs w:val="20"/>
          <w:lang w:val="es-PE"/>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2554BF" w:rsidRPr="005D5131" w:rsidRDefault="002554BF" w:rsidP="0001413F">
      <w:pPr>
        <w:pStyle w:val="Sinespaciado"/>
        <w:rPr>
          <w:rFonts w:ascii="Arial" w:hAnsi="Arial" w:cs="Arial"/>
          <w:sz w:val="20"/>
          <w:szCs w:val="20"/>
          <w:lang w:val="es-PE"/>
        </w:rPr>
      </w:pPr>
    </w:p>
    <w:p w:rsidR="002554BF" w:rsidRDefault="002554BF" w:rsidP="00DD6806">
      <w:pPr>
        <w:pStyle w:val="Sinespaciado"/>
        <w:numPr>
          <w:ilvl w:val="0"/>
          <w:numId w:val="12"/>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2F3E93" w:rsidRPr="004B7B59" w:rsidRDefault="00B057CE" w:rsidP="002F3E93">
      <w:pPr>
        <w:pStyle w:val="Sinespaciado"/>
        <w:ind w:left="720"/>
        <w:rPr>
          <w:rFonts w:ascii="Arial" w:hAnsi="Arial" w:cs="Arial"/>
          <w:sz w:val="20"/>
          <w:szCs w:val="20"/>
        </w:rPr>
      </w:pPr>
      <w:r>
        <w:rPr>
          <w:rFonts w:ascii="Arial" w:hAnsi="Arial" w:cs="Arial"/>
          <w:sz w:val="20"/>
          <w:szCs w:val="20"/>
        </w:rPr>
        <w:t>Contratar el siguiente servicio</w:t>
      </w:r>
      <w:r w:rsidR="002F3E93" w:rsidRPr="004B7B59">
        <w:rPr>
          <w:rFonts w:ascii="Arial" w:hAnsi="Arial" w:cs="Arial"/>
          <w:sz w:val="20"/>
          <w:szCs w:val="20"/>
        </w:rPr>
        <w:t xml:space="preserve"> por </w:t>
      </w:r>
      <w:r w:rsidR="002F3E93">
        <w:rPr>
          <w:rFonts w:ascii="Arial" w:hAnsi="Arial" w:cs="Arial"/>
          <w:b/>
          <w:sz w:val="20"/>
          <w:szCs w:val="20"/>
          <w:u w:val="single"/>
        </w:rPr>
        <w:t>reemplazo</w:t>
      </w:r>
      <w:r w:rsidR="002F3E93" w:rsidRPr="004B7B59">
        <w:rPr>
          <w:rFonts w:ascii="Arial" w:hAnsi="Arial" w:cs="Arial"/>
          <w:b/>
          <w:sz w:val="20"/>
          <w:szCs w:val="20"/>
          <w:u w:val="single"/>
        </w:rPr>
        <w:t xml:space="preserve"> CAS</w:t>
      </w:r>
      <w:r w:rsidR="002F3E93" w:rsidRPr="004B7B59">
        <w:rPr>
          <w:rFonts w:ascii="Arial" w:hAnsi="Arial" w:cs="Arial"/>
          <w:sz w:val="20"/>
          <w:szCs w:val="20"/>
        </w:rPr>
        <w:t xml:space="preserve"> de la </w:t>
      </w:r>
      <w:r w:rsidR="002F3E93" w:rsidRPr="005D5131">
        <w:rPr>
          <w:rFonts w:ascii="Arial" w:hAnsi="Arial" w:cs="Arial"/>
          <w:sz w:val="20"/>
          <w:szCs w:val="20"/>
          <w:lang w:val="es-PE"/>
        </w:rPr>
        <w:t>Red Asistencial Pasco:</w:t>
      </w:r>
    </w:p>
    <w:p w:rsidR="002554BF" w:rsidRPr="001E7D45" w:rsidRDefault="002554BF" w:rsidP="0001413F">
      <w:pPr>
        <w:suppressAutoHyphens/>
        <w:spacing w:after="0" w:line="240" w:lineRule="auto"/>
        <w:ind w:left="708"/>
        <w:rPr>
          <w:rFonts w:ascii="Arial" w:hAnsi="Arial" w:cs="Arial"/>
          <w:sz w:val="18"/>
          <w:szCs w:val="20"/>
          <w:lang w:eastAsia="ar-SA"/>
        </w:rPr>
      </w:pPr>
    </w:p>
    <w:tbl>
      <w:tblPr>
        <w:tblW w:w="9423" w:type="dxa"/>
        <w:tblInd w:w="-72" w:type="dxa"/>
        <w:tblLayout w:type="fixed"/>
        <w:tblCellMar>
          <w:left w:w="70" w:type="dxa"/>
          <w:right w:w="70" w:type="dxa"/>
        </w:tblCellMar>
        <w:tblLook w:val="00A0" w:firstRow="1" w:lastRow="0" w:firstColumn="1" w:lastColumn="0" w:noHBand="0" w:noVBand="0"/>
      </w:tblPr>
      <w:tblGrid>
        <w:gridCol w:w="1249"/>
        <w:gridCol w:w="1497"/>
        <w:gridCol w:w="1480"/>
        <w:gridCol w:w="1370"/>
        <w:gridCol w:w="992"/>
        <w:gridCol w:w="1417"/>
        <w:gridCol w:w="1418"/>
      </w:tblGrid>
      <w:tr w:rsidR="002554BF" w:rsidRPr="005D5131" w:rsidTr="00B057CE">
        <w:trPr>
          <w:trHeight w:val="406"/>
        </w:trPr>
        <w:tc>
          <w:tcPr>
            <w:tcW w:w="1249"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PUESTO Y/O SERVICIO</w:t>
            </w:r>
          </w:p>
        </w:tc>
        <w:tc>
          <w:tcPr>
            <w:tcW w:w="1497"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ESPECIALIDAD</w:t>
            </w:r>
          </w:p>
        </w:tc>
        <w:tc>
          <w:tcPr>
            <w:tcW w:w="1480"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CÓDIGO</w:t>
            </w:r>
          </w:p>
        </w:tc>
        <w:tc>
          <w:tcPr>
            <w:tcW w:w="1370"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2554BF" w:rsidRPr="005D5131" w:rsidRDefault="00B057CE"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RETRIBUCIÓN MENSUAL</w:t>
            </w:r>
          </w:p>
        </w:tc>
        <w:tc>
          <w:tcPr>
            <w:tcW w:w="992"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B057CE" w:rsidP="0001413F">
            <w:pPr>
              <w:spacing w:after="0" w:line="240" w:lineRule="auto"/>
              <w:jc w:val="center"/>
              <w:rPr>
                <w:rFonts w:ascii="Arial" w:hAnsi="Arial" w:cs="Arial"/>
                <w:b/>
                <w:bCs/>
                <w:color w:val="000000"/>
                <w:sz w:val="16"/>
                <w:szCs w:val="20"/>
                <w:lang w:eastAsia="es-PE"/>
              </w:rPr>
            </w:pPr>
            <w:r>
              <w:rPr>
                <w:rFonts w:ascii="Arial" w:hAnsi="Arial" w:cs="Arial"/>
                <w:b/>
                <w:bCs/>
                <w:color w:val="000000"/>
                <w:sz w:val="16"/>
                <w:szCs w:val="20"/>
                <w:lang w:eastAsia="es-PE"/>
              </w:rPr>
              <w:t>CANTIDAD</w:t>
            </w:r>
          </w:p>
        </w:tc>
        <w:tc>
          <w:tcPr>
            <w:tcW w:w="1417"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2554BF" w:rsidRPr="005D5131" w:rsidRDefault="002554BF" w:rsidP="0001413F">
            <w:pPr>
              <w:spacing w:after="0" w:line="240" w:lineRule="auto"/>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ÁREA CONTRATANTE</w:t>
            </w:r>
          </w:p>
        </w:tc>
        <w:tc>
          <w:tcPr>
            <w:tcW w:w="1418" w:type="dxa"/>
            <w:tcBorders>
              <w:top w:val="single" w:sz="4" w:space="0" w:color="auto"/>
              <w:left w:val="single" w:sz="4" w:space="0" w:color="auto"/>
              <w:bottom w:val="single" w:sz="4" w:space="0" w:color="auto"/>
              <w:right w:val="single" w:sz="4" w:space="0" w:color="auto"/>
            </w:tcBorders>
            <w:shd w:val="clear" w:color="000000" w:fill="E0E0E0"/>
            <w:vAlign w:val="center"/>
          </w:tcPr>
          <w:p w:rsidR="002554BF" w:rsidRPr="005D5131" w:rsidRDefault="002554BF" w:rsidP="0001413F">
            <w:pPr>
              <w:spacing w:after="0" w:line="240" w:lineRule="auto"/>
              <w:ind w:left="-70" w:right="-70"/>
              <w:jc w:val="center"/>
              <w:rPr>
                <w:rFonts w:ascii="Arial" w:hAnsi="Arial" w:cs="Arial"/>
                <w:b/>
                <w:bCs/>
                <w:color w:val="000000"/>
                <w:sz w:val="16"/>
                <w:szCs w:val="20"/>
                <w:lang w:eastAsia="es-PE"/>
              </w:rPr>
            </w:pPr>
            <w:r w:rsidRPr="005D5131">
              <w:rPr>
                <w:rFonts w:ascii="Arial" w:hAnsi="Arial" w:cs="Arial"/>
                <w:b/>
                <w:bCs/>
                <w:color w:val="000000"/>
                <w:sz w:val="16"/>
                <w:szCs w:val="20"/>
                <w:lang w:eastAsia="es-PE"/>
              </w:rPr>
              <w:t>DEPENDENCIA</w:t>
            </w:r>
          </w:p>
        </w:tc>
      </w:tr>
      <w:tr w:rsidR="00B057CE" w:rsidRPr="005D5131" w:rsidTr="00B057CE">
        <w:trPr>
          <w:trHeight w:val="531"/>
        </w:trPr>
        <w:tc>
          <w:tcPr>
            <w:tcW w:w="1249" w:type="dxa"/>
            <w:tcBorders>
              <w:top w:val="single" w:sz="4" w:space="0" w:color="auto"/>
              <w:left w:val="single" w:sz="4" w:space="0" w:color="auto"/>
              <w:bottom w:val="single" w:sz="4" w:space="0" w:color="auto"/>
              <w:right w:val="single" w:sz="4" w:space="0" w:color="auto"/>
            </w:tcBorders>
            <w:shd w:val="clear" w:color="000000" w:fill="auto"/>
            <w:vAlign w:val="center"/>
          </w:tcPr>
          <w:p w:rsidR="00B057CE" w:rsidRDefault="00B057CE" w:rsidP="00B057CE">
            <w:pPr>
              <w:spacing w:after="0"/>
              <w:jc w:val="center"/>
              <w:rPr>
                <w:rFonts w:ascii="Arial" w:hAnsi="Arial" w:cs="Arial"/>
                <w:bCs/>
                <w:color w:val="000000"/>
                <w:sz w:val="20"/>
                <w:szCs w:val="16"/>
                <w:lang w:eastAsia="es-PE"/>
              </w:rPr>
            </w:pPr>
            <w:r>
              <w:rPr>
                <w:rFonts w:ascii="Arial" w:hAnsi="Arial" w:cs="Arial"/>
                <w:bCs/>
                <w:color w:val="000000"/>
                <w:sz w:val="20"/>
                <w:szCs w:val="16"/>
                <w:lang w:eastAsia="es-PE"/>
              </w:rPr>
              <w:t>Profesional</w:t>
            </w:r>
          </w:p>
        </w:tc>
        <w:tc>
          <w:tcPr>
            <w:tcW w:w="1497" w:type="dxa"/>
            <w:tcBorders>
              <w:top w:val="single" w:sz="4" w:space="0" w:color="auto"/>
              <w:left w:val="single" w:sz="4" w:space="0" w:color="auto"/>
              <w:bottom w:val="single" w:sz="4" w:space="0" w:color="auto"/>
              <w:right w:val="single" w:sz="4" w:space="0" w:color="auto"/>
            </w:tcBorders>
            <w:shd w:val="clear" w:color="000000" w:fill="auto"/>
            <w:vAlign w:val="center"/>
          </w:tcPr>
          <w:p w:rsidR="00B057CE" w:rsidRDefault="00B057CE" w:rsidP="00B057CE">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Derecho</w:t>
            </w:r>
          </w:p>
        </w:tc>
        <w:tc>
          <w:tcPr>
            <w:tcW w:w="1480" w:type="dxa"/>
            <w:tcBorders>
              <w:top w:val="single" w:sz="4" w:space="0" w:color="auto"/>
              <w:left w:val="single" w:sz="4" w:space="0" w:color="auto"/>
              <w:bottom w:val="single" w:sz="4" w:space="0" w:color="auto"/>
              <w:right w:val="single" w:sz="4" w:space="0" w:color="auto"/>
            </w:tcBorders>
            <w:shd w:val="clear" w:color="000000" w:fill="auto"/>
            <w:vAlign w:val="center"/>
          </w:tcPr>
          <w:p w:rsidR="00B057CE" w:rsidRPr="005D5131" w:rsidRDefault="00B057CE" w:rsidP="00B057CE">
            <w:pPr>
              <w:spacing w:after="0" w:line="240" w:lineRule="auto"/>
              <w:jc w:val="center"/>
              <w:rPr>
                <w:rFonts w:ascii="Arial" w:hAnsi="Arial" w:cs="Arial"/>
                <w:bCs/>
                <w:color w:val="000000"/>
                <w:sz w:val="20"/>
                <w:szCs w:val="20"/>
                <w:lang w:eastAsia="es-PE"/>
              </w:rPr>
            </w:pPr>
            <w:r w:rsidRPr="005D5131">
              <w:rPr>
                <w:rFonts w:ascii="Arial" w:hAnsi="Arial" w:cs="Arial"/>
                <w:bCs/>
                <w:color w:val="000000"/>
                <w:sz w:val="20"/>
                <w:szCs w:val="20"/>
                <w:lang w:eastAsia="es-PE"/>
              </w:rPr>
              <w:t>P</w:t>
            </w:r>
            <w:r>
              <w:rPr>
                <w:rFonts w:ascii="Arial" w:hAnsi="Arial" w:cs="Arial"/>
                <w:bCs/>
                <w:color w:val="000000"/>
                <w:sz w:val="20"/>
                <w:szCs w:val="20"/>
                <w:lang w:eastAsia="es-PE"/>
              </w:rPr>
              <w:t>2PRO</w:t>
            </w:r>
            <w:r w:rsidRPr="005D5131">
              <w:rPr>
                <w:rFonts w:ascii="Arial" w:hAnsi="Arial" w:cs="Arial"/>
                <w:bCs/>
                <w:color w:val="000000"/>
                <w:sz w:val="20"/>
                <w:szCs w:val="20"/>
                <w:lang w:eastAsia="es-PE"/>
              </w:rPr>
              <w:t xml:space="preserve"> – 001</w:t>
            </w:r>
          </w:p>
        </w:tc>
        <w:tc>
          <w:tcPr>
            <w:tcW w:w="137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B057CE" w:rsidRPr="005D5131" w:rsidRDefault="00B057CE" w:rsidP="00B057CE">
            <w:pPr>
              <w:spacing w:after="0"/>
              <w:jc w:val="center"/>
              <w:rPr>
                <w:rFonts w:ascii="Arial" w:hAnsi="Arial" w:cs="Arial"/>
                <w:sz w:val="20"/>
                <w:szCs w:val="20"/>
              </w:rPr>
            </w:pPr>
            <w:r w:rsidRPr="005D5131">
              <w:rPr>
                <w:rFonts w:ascii="Arial" w:hAnsi="Arial" w:cs="Arial"/>
                <w:sz w:val="20"/>
                <w:szCs w:val="20"/>
              </w:rPr>
              <w:t xml:space="preserve">S/. </w:t>
            </w:r>
            <w:r>
              <w:rPr>
                <w:rFonts w:ascii="Arial" w:hAnsi="Arial" w:cs="Arial"/>
                <w:sz w:val="20"/>
                <w:szCs w:val="20"/>
              </w:rPr>
              <w:t>2,800.00</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rsidR="00B057CE" w:rsidRDefault="00B057CE" w:rsidP="00B057CE">
            <w:pPr>
              <w:spacing w:after="0"/>
              <w:jc w:val="center"/>
              <w:rPr>
                <w:rFonts w:ascii="Arial" w:hAnsi="Arial" w:cs="Arial"/>
                <w:sz w:val="20"/>
                <w:szCs w:val="20"/>
              </w:rPr>
            </w:pPr>
            <w:r>
              <w:rPr>
                <w:rFonts w:ascii="Arial" w:hAnsi="Arial" w:cs="Arial"/>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B057CE" w:rsidRPr="005D5131" w:rsidRDefault="00B057CE" w:rsidP="00B057CE">
            <w:pPr>
              <w:spacing w:after="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Hospital II Pas</w:t>
            </w:r>
            <w:r>
              <w:rPr>
                <w:rFonts w:ascii="Arial" w:hAnsi="Arial" w:cs="Arial"/>
                <w:bCs/>
                <w:color w:val="000000"/>
                <w:sz w:val="20"/>
                <w:szCs w:val="20"/>
                <w:lang w:eastAsia="es-PE"/>
              </w:rPr>
              <w:t>c</w:t>
            </w:r>
            <w:r w:rsidRPr="005D5131">
              <w:rPr>
                <w:rFonts w:ascii="Arial" w:hAnsi="Arial" w:cs="Arial"/>
                <w:bCs/>
                <w:color w:val="000000"/>
                <w:sz w:val="20"/>
                <w:szCs w:val="20"/>
                <w:lang w:eastAsia="es-PE"/>
              </w:rPr>
              <w:t>o</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B057CE" w:rsidRPr="005D5131" w:rsidRDefault="00B057CE" w:rsidP="00B057CE">
            <w:pPr>
              <w:spacing w:after="0"/>
              <w:ind w:left="-70" w:right="-7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 xml:space="preserve">Red </w:t>
            </w:r>
          </w:p>
          <w:p w:rsidR="00B057CE" w:rsidRPr="005D5131" w:rsidRDefault="00B057CE" w:rsidP="00B057CE">
            <w:pPr>
              <w:spacing w:after="0"/>
              <w:ind w:left="-70" w:right="-70"/>
              <w:jc w:val="center"/>
              <w:rPr>
                <w:rFonts w:ascii="Arial" w:hAnsi="Arial" w:cs="Arial"/>
                <w:bCs/>
                <w:color w:val="000000"/>
                <w:sz w:val="20"/>
                <w:szCs w:val="20"/>
                <w:lang w:eastAsia="es-PE"/>
              </w:rPr>
            </w:pPr>
            <w:r w:rsidRPr="005D5131">
              <w:rPr>
                <w:rFonts w:ascii="Arial" w:hAnsi="Arial" w:cs="Arial"/>
                <w:bCs/>
                <w:color w:val="000000"/>
                <w:sz w:val="20"/>
                <w:szCs w:val="20"/>
                <w:lang w:eastAsia="es-PE"/>
              </w:rPr>
              <w:t>Asistencial Pasco</w:t>
            </w:r>
          </w:p>
        </w:tc>
      </w:tr>
      <w:tr w:rsidR="00B057CE" w:rsidRPr="005D5131" w:rsidTr="00B057CE">
        <w:trPr>
          <w:trHeight w:val="340"/>
        </w:trPr>
        <w:tc>
          <w:tcPr>
            <w:tcW w:w="5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7CE" w:rsidRPr="005D5131" w:rsidRDefault="00B057CE" w:rsidP="00B057CE">
            <w:pPr>
              <w:spacing w:after="0"/>
              <w:jc w:val="center"/>
              <w:rPr>
                <w:rFonts w:ascii="Arial" w:hAnsi="Arial" w:cs="Arial"/>
                <w:bCs/>
                <w:color w:val="000000"/>
                <w:sz w:val="20"/>
                <w:szCs w:val="20"/>
                <w:lang w:eastAsia="es-PE"/>
              </w:rPr>
            </w:pPr>
            <w:r w:rsidRPr="0098776A">
              <w:rPr>
                <w:rFonts w:ascii="Arial" w:hAnsi="Arial" w:cs="Arial"/>
                <w:b/>
                <w:bCs/>
                <w:color w:val="000000"/>
                <w:sz w:val="20"/>
                <w:szCs w:val="20"/>
                <w:lang w:eastAsia="es-PE"/>
              </w:rPr>
              <w:t>TOTAL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7CE" w:rsidRPr="005D5131" w:rsidRDefault="00B057CE" w:rsidP="00B057CE">
            <w:pPr>
              <w:spacing w:after="0"/>
              <w:ind w:left="-70" w:right="-70"/>
              <w:rPr>
                <w:rFonts w:ascii="Arial" w:hAnsi="Arial" w:cs="Arial"/>
                <w:bCs/>
                <w:color w:val="000000"/>
                <w:sz w:val="20"/>
                <w:szCs w:val="20"/>
                <w:lang w:eastAsia="es-PE"/>
              </w:rPr>
            </w:pPr>
            <w:r>
              <w:rPr>
                <w:rFonts w:ascii="Arial" w:hAnsi="Arial" w:cs="Arial"/>
                <w:sz w:val="20"/>
                <w:szCs w:val="20"/>
              </w:rPr>
              <w:t xml:space="preserve">       01</w:t>
            </w:r>
          </w:p>
        </w:tc>
      </w:tr>
    </w:tbl>
    <w:p w:rsidR="002554BF" w:rsidRPr="005D5131" w:rsidRDefault="002554BF" w:rsidP="0001413F">
      <w:pPr>
        <w:autoSpaceDE w:val="0"/>
        <w:autoSpaceDN w:val="0"/>
        <w:adjustRightInd w:val="0"/>
        <w:spacing w:after="0" w:line="240" w:lineRule="auto"/>
        <w:ind w:left="142"/>
        <w:rPr>
          <w:rFonts w:ascii="Arial" w:hAnsi="Arial" w:cs="Arial"/>
          <w:b/>
          <w:bCs/>
          <w:sz w:val="10"/>
          <w:szCs w:val="20"/>
          <w:lang w:eastAsia="ar-SA"/>
        </w:rPr>
      </w:pPr>
    </w:p>
    <w:p w:rsidR="00DB6A62" w:rsidRPr="001E7D45" w:rsidRDefault="00DB6A62" w:rsidP="00F7032F">
      <w:pPr>
        <w:pStyle w:val="Sinespaciado"/>
        <w:rPr>
          <w:rFonts w:ascii="Arial" w:hAnsi="Arial" w:cs="Arial"/>
          <w:b/>
          <w:sz w:val="6"/>
          <w:szCs w:val="20"/>
        </w:rPr>
      </w:pPr>
    </w:p>
    <w:p w:rsidR="002F3E93" w:rsidRPr="00922732" w:rsidRDefault="002F3E93" w:rsidP="00DB6A62">
      <w:pPr>
        <w:pStyle w:val="Sinespaciado"/>
        <w:numPr>
          <w:ilvl w:val="0"/>
          <w:numId w:val="39"/>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1E7D45" w:rsidRDefault="002554BF" w:rsidP="0001413F">
      <w:pPr>
        <w:autoSpaceDE w:val="0"/>
        <w:autoSpaceDN w:val="0"/>
        <w:adjustRightInd w:val="0"/>
        <w:spacing w:after="0" w:line="240" w:lineRule="auto"/>
        <w:ind w:left="709" w:hanging="283"/>
        <w:rPr>
          <w:rFonts w:ascii="Arial" w:hAnsi="Arial" w:cs="Arial"/>
          <w:bCs/>
          <w:sz w:val="12"/>
          <w:szCs w:val="20"/>
          <w:lang w:eastAsia="ar-SA"/>
        </w:rPr>
      </w:pPr>
    </w:p>
    <w:p w:rsidR="002554BF" w:rsidRPr="005D5131" w:rsidRDefault="002554BF" w:rsidP="002F3E93">
      <w:pPr>
        <w:pStyle w:val="Sinespaciado"/>
        <w:numPr>
          <w:ilvl w:val="0"/>
          <w:numId w:val="39"/>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1E7D45" w:rsidRDefault="002554BF" w:rsidP="0001413F">
      <w:pPr>
        <w:suppressAutoHyphens/>
        <w:spacing w:after="0" w:line="240" w:lineRule="auto"/>
        <w:ind w:left="709" w:hanging="283"/>
        <w:jc w:val="both"/>
        <w:rPr>
          <w:rFonts w:ascii="Arial" w:hAnsi="Arial" w:cs="Arial"/>
          <w:sz w:val="14"/>
          <w:szCs w:val="20"/>
          <w:lang w:eastAsia="ar-SA"/>
        </w:rPr>
      </w:pPr>
    </w:p>
    <w:p w:rsidR="002554BF" w:rsidRDefault="002554BF" w:rsidP="002F3E93">
      <w:pPr>
        <w:pStyle w:val="Sinespaciado"/>
        <w:numPr>
          <w:ilvl w:val="0"/>
          <w:numId w:val="39"/>
        </w:numPr>
        <w:ind w:hanging="294"/>
        <w:rPr>
          <w:rFonts w:ascii="Arial" w:hAnsi="Arial" w:cs="Arial"/>
          <w:b/>
          <w:sz w:val="20"/>
          <w:szCs w:val="20"/>
          <w:lang w:val="es-PE"/>
        </w:rPr>
      </w:pPr>
      <w:r w:rsidRPr="005D5131">
        <w:rPr>
          <w:rFonts w:ascii="Arial" w:hAnsi="Arial" w:cs="Arial"/>
          <w:b/>
          <w:sz w:val="20"/>
          <w:szCs w:val="20"/>
          <w:lang w:val="es-PE"/>
        </w:rPr>
        <w:t>Base legal</w:t>
      </w:r>
    </w:p>
    <w:p w:rsidR="001E7D45" w:rsidRPr="001E7D45" w:rsidRDefault="001E7D45" w:rsidP="001E7D45">
      <w:pPr>
        <w:pStyle w:val="Sinespaciado"/>
        <w:ind w:left="720"/>
        <w:rPr>
          <w:rFonts w:ascii="Arial" w:hAnsi="Arial" w:cs="Arial"/>
          <w:b/>
          <w:sz w:val="12"/>
          <w:szCs w:val="20"/>
          <w:lang w:val="es-PE"/>
        </w:rPr>
      </w:pP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01413F">
      <w:pPr>
        <w:pStyle w:val="Sangradetextonormal"/>
        <w:numPr>
          <w:ilvl w:val="0"/>
          <w:numId w:val="2"/>
        </w:numPr>
        <w:tabs>
          <w:tab w:val="clear" w:pos="144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7A1110" w:rsidRPr="001E7D45" w:rsidRDefault="007A1110" w:rsidP="0001413F">
      <w:pPr>
        <w:suppressAutoHyphens/>
        <w:spacing w:after="0" w:line="240" w:lineRule="auto"/>
        <w:rPr>
          <w:rFonts w:ascii="Arial" w:hAnsi="Arial" w:cs="Arial"/>
          <w:b/>
          <w:sz w:val="18"/>
          <w:szCs w:val="20"/>
          <w:lang w:eastAsia="ar-SA"/>
        </w:rPr>
      </w:pPr>
    </w:p>
    <w:p w:rsidR="002554BF" w:rsidRDefault="003A4A9E" w:rsidP="0001413F">
      <w:pPr>
        <w:pStyle w:val="Sinespaciado"/>
        <w:numPr>
          <w:ilvl w:val="0"/>
          <w:numId w:val="11"/>
        </w:numPr>
        <w:ind w:left="426" w:hanging="142"/>
        <w:rPr>
          <w:rFonts w:ascii="Arial" w:hAnsi="Arial" w:cs="Arial"/>
          <w:b/>
          <w:sz w:val="20"/>
          <w:szCs w:val="20"/>
          <w:lang w:val="es-PE"/>
        </w:rPr>
      </w:pPr>
      <w:r>
        <w:rPr>
          <w:rFonts w:ascii="Arial" w:hAnsi="Arial" w:cs="Arial"/>
          <w:b/>
          <w:sz w:val="20"/>
          <w:szCs w:val="20"/>
          <w:lang w:val="es-PE"/>
        </w:rPr>
        <w:t>PERFIL DEL PUESTO</w:t>
      </w:r>
      <w:r w:rsidR="002554BF" w:rsidRPr="005D5131">
        <w:rPr>
          <w:rFonts w:ascii="Arial" w:hAnsi="Arial" w:cs="Arial"/>
          <w:b/>
          <w:sz w:val="20"/>
          <w:szCs w:val="20"/>
          <w:lang w:val="es-PE"/>
        </w:rPr>
        <w:t>:</w:t>
      </w:r>
    </w:p>
    <w:p w:rsidR="0098776A" w:rsidRPr="005D5131" w:rsidRDefault="0098776A" w:rsidP="0098776A">
      <w:pPr>
        <w:pStyle w:val="Sinespaciado"/>
        <w:ind w:left="426"/>
        <w:rPr>
          <w:rFonts w:ascii="Arial" w:hAnsi="Arial" w:cs="Arial"/>
          <w:b/>
          <w:sz w:val="20"/>
          <w:szCs w:val="20"/>
          <w:lang w:val="es-PE"/>
        </w:rPr>
      </w:pPr>
    </w:p>
    <w:p w:rsidR="002554BF" w:rsidRPr="005D5131" w:rsidRDefault="002554BF" w:rsidP="0001413F">
      <w:pPr>
        <w:suppressAutoHyphens/>
        <w:spacing w:after="0" w:line="240" w:lineRule="auto"/>
        <w:ind w:left="426"/>
        <w:jc w:val="both"/>
        <w:outlineLvl w:val="0"/>
        <w:rPr>
          <w:rFonts w:ascii="Arial" w:hAnsi="Arial" w:cs="Arial"/>
          <w:b/>
          <w:sz w:val="10"/>
          <w:szCs w:val="20"/>
          <w:lang w:eastAsia="ar-SA"/>
        </w:rPr>
      </w:pPr>
    </w:p>
    <w:p w:rsidR="002554BF" w:rsidRPr="005D5131" w:rsidRDefault="00B057CE" w:rsidP="0070612A">
      <w:pPr>
        <w:suppressAutoHyphens/>
        <w:spacing w:after="0" w:line="240" w:lineRule="auto"/>
        <w:ind w:left="426"/>
        <w:jc w:val="both"/>
        <w:outlineLvl w:val="0"/>
        <w:rPr>
          <w:rFonts w:ascii="Arial" w:hAnsi="Arial" w:cs="Arial"/>
          <w:b/>
          <w:sz w:val="20"/>
          <w:szCs w:val="20"/>
        </w:rPr>
      </w:pPr>
      <w:r>
        <w:rPr>
          <w:rFonts w:ascii="Arial" w:hAnsi="Arial" w:cs="Arial"/>
          <w:b/>
          <w:color w:val="000000"/>
          <w:sz w:val="20"/>
          <w:szCs w:val="20"/>
        </w:rPr>
        <w:t xml:space="preserve"> </w:t>
      </w:r>
      <w:r w:rsidR="009640BA">
        <w:rPr>
          <w:rFonts w:ascii="Arial" w:hAnsi="Arial" w:cs="Arial"/>
          <w:b/>
          <w:color w:val="000000"/>
          <w:sz w:val="20"/>
          <w:szCs w:val="20"/>
        </w:rPr>
        <w:t>PROFESIONAL</w:t>
      </w:r>
      <w:r w:rsidR="002554BF" w:rsidRPr="005D5131">
        <w:rPr>
          <w:rFonts w:ascii="Arial" w:hAnsi="Arial" w:cs="Arial"/>
          <w:b/>
          <w:color w:val="000000"/>
          <w:sz w:val="20"/>
          <w:szCs w:val="20"/>
        </w:rPr>
        <w:t xml:space="preserve"> </w:t>
      </w:r>
      <w:r w:rsidR="002554BF" w:rsidRPr="005D5131">
        <w:rPr>
          <w:rFonts w:ascii="Arial" w:hAnsi="Arial" w:cs="Arial"/>
          <w:b/>
          <w:sz w:val="20"/>
          <w:szCs w:val="20"/>
        </w:rPr>
        <w:t>(COD. P</w:t>
      </w:r>
      <w:r w:rsidR="009640BA">
        <w:rPr>
          <w:rFonts w:ascii="Arial" w:hAnsi="Arial" w:cs="Arial"/>
          <w:b/>
          <w:sz w:val="20"/>
          <w:szCs w:val="20"/>
        </w:rPr>
        <w:t>2PRO</w:t>
      </w:r>
      <w:r w:rsidR="003A4A9E">
        <w:rPr>
          <w:rFonts w:ascii="Arial" w:hAnsi="Arial" w:cs="Arial"/>
          <w:b/>
          <w:sz w:val="20"/>
          <w:szCs w:val="20"/>
        </w:rPr>
        <w:t>-</w:t>
      </w:r>
      <w:r w:rsidR="00106C8A">
        <w:rPr>
          <w:rFonts w:ascii="Arial" w:hAnsi="Arial" w:cs="Arial"/>
          <w:b/>
          <w:sz w:val="20"/>
          <w:szCs w:val="20"/>
        </w:rPr>
        <w:t>001</w:t>
      </w:r>
      <w:r w:rsidR="002554BF" w:rsidRPr="005D5131">
        <w:rPr>
          <w:rFonts w:ascii="Arial" w:hAnsi="Arial" w:cs="Arial"/>
          <w:b/>
          <w:sz w:val="20"/>
          <w:szCs w:val="20"/>
        </w:rPr>
        <w:t>)</w:t>
      </w:r>
    </w:p>
    <w:p w:rsidR="002554BF" w:rsidRPr="005D5131" w:rsidRDefault="002554BF" w:rsidP="0070612A">
      <w:pPr>
        <w:suppressAutoHyphens/>
        <w:spacing w:after="0" w:line="240" w:lineRule="auto"/>
        <w:ind w:left="426"/>
        <w:jc w:val="both"/>
        <w:outlineLvl w:val="0"/>
        <w:rPr>
          <w:rFonts w:ascii="Arial" w:hAnsi="Arial" w:cs="Arial"/>
          <w:b/>
          <w:color w:val="000000"/>
          <w:sz w:val="6"/>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2"/>
      </w:tblGrid>
      <w:tr w:rsidR="002554BF" w:rsidRPr="005D5131" w:rsidTr="00106C8A">
        <w:trPr>
          <w:trHeight w:val="365"/>
        </w:trPr>
        <w:tc>
          <w:tcPr>
            <w:tcW w:w="2014" w:type="dxa"/>
            <w:shd w:val="clear" w:color="auto" w:fill="CCCCCC"/>
            <w:vAlign w:val="center"/>
          </w:tcPr>
          <w:p w:rsidR="002554BF" w:rsidRPr="005D5131" w:rsidRDefault="002554BF" w:rsidP="002E5DAF">
            <w:pPr>
              <w:pStyle w:val="Sangradetextonormal"/>
              <w:ind w:firstLine="0"/>
              <w:rPr>
                <w:rFonts w:cs="Arial"/>
                <w:sz w:val="20"/>
                <w:lang w:val="es-PE"/>
              </w:rPr>
            </w:pPr>
            <w:r w:rsidRPr="005D5131">
              <w:rPr>
                <w:rFonts w:cs="Arial"/>
                <w:sz w:val="20"/>
                <w:lang w:val="es-PE"/>
              </w:rPr>
              <w:t>REQUISITOS ESPECÍFICOS</w:t>
            </w:r>
          </w:p>
        </w:tc>
        <w:tc>
          <w:tcPr>
            <w:tcW w:w="6632" w:type="dxa"/>
            <w:shd w:val="clear" w:color="auto" w:fill="CCCCCC"/>
            <w:vAlign w:val="center"/>
          </w:tcPr>
          <w:p w:rsidR="002554BF" w:rsidRPr="005D5131" w:rsidRDefault="002554BF" w:rsidP="002E5DAF">
            <w:pPr>
              <w:pStyle w:val="Sangradetextonormal"/>
              <w:ind w:left="284"/>
              <w:rPr>
                <w:rFonts w:cs="Arial"/>
                <w:sz w:val="20"/>
                <w:lang w:val="es-PE"/>
              </w:rPr>
            </w:pPr>
            <w:r w:rsidRPr="005D5131">
              <w:rPr>
                <w:rFonts w:cs="Arial"/>
                <w:sz w:val="20"/>
                <w:lang w:val="es-PE"/>
              </w:rPr>
              <w:t>DETALLE</w:t>
            </w:r>
          </w:p>
        </w:tc>
      </w:tr>
      <w:tr w:rsidR="002554BF" w:rsidRPr="005D5131" w:rsidTr="009640BA">
        <w:trPr>
          <w:trHeight w:val="799"/>
        </w:trPr>
        <w:tc>
          <w:tcPr>
            <w:tcW w:w="2014" w:type="dxa"/>
            <w:vAlign w:val="center"/>
          </w:tcPr>
          <w:p w:rsidR="002554BF" w:rsidRPr="005D5131" w:rsidRDefault="002554BF" w:rsidP="009640BA">
            <w:pPr>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Formación General</w:t>
            </w:r>
          </w:p>
        </w:tc>
        <w:tc>
          <w:tcPr>
            <w:tcW w:w="6632" w:type="dxa"/>
          </w:tcPr>
          <w:p w:rsidR="002554BF" w:rsidRPr="00D4781F" w:rsidRDefault="002554BF" w:rsidP="009640BA">
            <w:pPr>
              <w:pStyle w:val="Prrafodelista2"/>
              <w:numPr>
                <w:ilvl w:val="0"/>
                <w:numId w:val="1"/>
              </w:numPr>
              <w:suppressAutoHyphens w:val="0"/>
              <w:ind w:left="249" w:hanging="249"/>
              <w:contextualSpacing w:val="0"/>
              <w:jc w:val="both"/>
              <w:rPr>
                <w:rFonts w:ascii="Arial" w:hAnsi="Arial" w:cs="Arial"/>
                <w:color w:val="000000"/>
                <w:sz w:val="18"/>
                <w:szCs w:val="18"/>
                <w:lang w:val="es-PE"/>
              </w:rPr>
            </w:pPr>
            <w:r w:rsidRPr="005D5131">
              <w:rPr>
                <w:rFonts w:ascii="Arial" w:hAnsi="Arial" w:cs="Arial"/>
                <w:lang w:val="es-PE"/>
              </w:rPr>
              <w:t xml:space="preserve">Presentar copia simple del Título Profesional </w:t>
            </w:r>
            <w:r w:rsidR="00D4781F">
              <w:rPr>
                <w:rFonts w:ascii="Arial" w:hAnsi="Arial" w:cs="Arial"/>
                <w:lang w:val="es-PE"/>
              </w:rPr>
              <w:t>Universitario en Derecho.</w:t>
            </w:r>
          </w:p>
          <w:p w:rsidR="00D4781F" w:rsidRPr="009640BA" w:rsidRDefault="00D4781F" w:rsidP="009640BA">
            <w:pPr>
              <w:pStyle w:val="Prrafodelista2"/>
              <w:numPr>
                <w:ilvl w:val="0"/>
                <w:numId w:val="1"/>
              </w:numPr>
              <w:suppressAutoHyphens w:val="0"/>
              <w:ind w:left="249" w:hanging="249"/>
              <w:contextualSpacing w:val="0"/>
              <w:jc w:val="both"/>
              <w:rPr>
                <w:rFonts w:ascii="Arial" w:hAnsi="Arial" w:cs="Arial"/>
                <w:color w:val="000000"/>
                <w:sz w:val="18"/>
                <w:szCs w:val="18"/>
                <w:lang w:val="es-PE"/>
              </w:rPr>
            </w:pPr>
            <w:r w:rsidRPr="00D4781F">
              <w:rPr>
                <w:rFonts w:ascii="Arial" w:hAnsi="Arial" w:cs="Arial"/>
                <w:lang w:val="es-PE"/>
              </w:rPr>
              <w:t xml:space="preserve">Contar con diploma de colegiatura </w:t>
            </w:r>
            <w:r w:rsidRPr="00D4781F">
              <w:rPr>
                <w:rFonts w:ascii="Arial" w:hAnsi="Arial" w:cs="Arial"/>
                <w:lang w:val="es-MX"/>
              </w:rPr>
              <w:t>y habilidad profesional vigente</w:t>
            </w:r>
            <w:r>
              <w:rPr>
                <w:rFonts w:ascii="Arial" w:hAnsi="Arial" w:cs="Arial"/>
                <w:lang w:val="es-PE"/>
              </w:rPr>
              <w:t xml:space="preserve"> </w:t>
            </w:r>
            <w:r w:rsidR="007A7EAA">
              <w:rPr>
                <w:rFonts w:ascii="Arial" w:hAnsi="Arial" w:cs="Arial"/>
                <w:lang w:val="es-PE"/>
              </w:rPr>
              <w:t>a la fecha de inscripción</w:t>
            </w:r>
            <w:r w:rsidRPr="005D5131">
              <w:rPr>
                <w:rFonts w:ascii="Arial" w:hAnsi="Arial" w:cs="Arial"/>
                <w:b/>
                <w:lang w:val="es-PE"/>
              </w:rPr>
              <w:t>(Indispensable)</w:t>
            </w:r>
            <w:r w:rsidR="004D3A76">
              <w:rPr>
                <w:rFonts w:ascii="Arial" w:hAnsi="Arial" w:cs="Arial"/>
                <w:b/>
                <w:lang w:val="es-PE"/>
              </w:rPr>
              <w:t>.</w:t>
            </w: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sz w:val="20"/>
                <w:szCs w:val="20"/>
              </w:rPr>
            </w:pPr>
            <w:r w:rsidRPr="005D5131">
              <w:rPr>
                <w:rFonts w:ascii="Arial" w:hAnsi="Arial" w:cs="Arial"/>
                <w:b/>
                <w:bCs/>
                <w:sz w:val="20"/>
                <w:szCs w:val="20"/>
                <w:lang w:eastAsia="ar-SA"/>
              </w:rPr>
              <w:t>Experiencia</w:t>
            </w:r>
            <w:r w:rsidRPr="005D5131">
              <w:rPr>
                <w:rFonts w:ascii="Arial" w:hAnsi="Arial" w:cs="Arial"/>
                <w:b/>
                <w:sz w:val="20"/>
                <w:szCs w:val="20"/>
              </w:rPr>
              <w:t xml:space="preserve"> </w:t>
            </w:r>
            <w:r w:rsidRPr="005D5131">
              <w:rPr>
                <w:rFonts w:ascii="Arial" w:hAnsi="Arial" w:cs="Arial"/>
                <w:b/>
                <w:bCs/>
                <w:sz w:val="20"/>
                <w:szCs w:val="20"/>
                <w:lang w:eastAsia="ar-SA"/>
              </w:rPr>
              <w:t>Laboral</w:t>
            </w:r>
          </w:p>
        </w:tc>
        <w:tc>
          <w:tcPr>
            <w:tcW w:w="6632" w:type="dxa"/>
          </w:tcPr>
          <w:p w:rsidR="004D3A76" w:rsidRPr="004D3A76" w:rsidRDefault="002554BF" w:rsidP="004D3A76">
            <w:pPr>
              <w:pStyle w:val="Prrafodelista2"/>
              <w:ind w:left="-3"/>
              <w:jc w:val="both"/>
              <w:rPr>
                <w:rFonts w:ascii="Arial" w:hAnsi="Arial" w:cs="Arial"/>
                <w:b/>
                <w:lang w:val="es-MX"/>
              </w:rPr>
            </w:pPr>
            <w:r w:rsidRPr="005D5131">
              <w:rPr>
                <w:rFonts w:ascii="Arial" w:hAnsi="Arial" w:cs="Arial"/>
                <w:b/>
                <w:lang w:val="es-PE"/>
              </w:rPr>
              <w:tab/>
            </w:r>
            <w:r w:rsidR="004D3A76" w:rsidRPr="004D3A76">
              <w:rPr>
                <w:rFonts w:ascii="Arial" w:hAnsi="Arial" w:cs="Arial"/>
                <w:b/>
                <w:lang w:val="es-MX"/>
              </w:rPr>
              <w:t>EXPERIENCIA GENERAL:</w:t>
            </w:r>
          </w:p>
          <w:p w:rsidR="004D3A76" w:rsidRPr="004D3A76" w:rsidRDefault="004D3A76" w:rsidP="004D3A76">
            <w:pPr>
              <w:pStyle w:val="Prrafodelista2"/>
              <w:ind w:left="-3"/>
              <w:jc w:val="both"/>
              <w:rPr>
                <w:rFonts w:ascii="Arial" w:hAnsi="Arial" w:cs="Arial"/>
                <w:b/>
                <w:sz w:val="8"/>
                <w:lang w:val="es-PE"/>
              </w:rPr>
            </w:pPr>
          </w:p>
          <w:p w:rsidR="004D3A76" w:rsidRDefault="00C26C33" w:rsidP="00226082">
            <w:pPr>
              <w:numPr>
                <w:ilvl w:val="0"/>
                <w:numId w:val="48"/>
              </w:numPr>
              <w:spacing w:after="0" w:line="240" w:lineRule="auto"/>
              <w:ind w:left="252" w:hanging="240"/>
              <w:jc w:val="both"/>
              <w:rPr>
                <w:rFonts w:ascii="Arial" w:hAnsi="Arial" w:cs="Arial"/>
                <w:color w:val="000000"/>
                <w:sz w:val="20"/>
                <w:szCs w:val="20"/>
                <w:lang w:val="es-MX"/>
              </w:rPr>
            </w:pPr>
            <w:r w:rsidRPr="00592B27">
              <w:rPr>
                <w:rFonts w:ascii="Arial" w:hAnsi="Arial" w:cs="Arial"/>
                <w:sz w:val="20"/>
                <w:szCs w:val="20"/>
                <w:lang w:val="es-MX"/>
              </w:rPr>
              <w:t>Acreditar</w:t>
            </w:r>
            <w:r w:rsidR="004D3A76">
              <w:rPr>
                <w:rFonts w:ascii="Arial" w:hAnsi="Arial" w:cs="Arial"/>
                <w:sz w:val="20"/>
                <w:szCs w:val="20"/>
                <w:lang w:val="es-MX"/>
              </w:rPr>
              <w:t xml:space="preserve"> </w:t>
            </w:r>
            <w:r w:rsidRPr="00592B27">
              <w:rPr>
                <w:rFonts w:ascii="Arial" w:hAnsi="Arial" w:cs="Arial"/>
                <w:sz w:val="20"/>
                <w:szCs w:val="20"/>
                <w:lang w:val="es-MX"/>
              </w:rPr>
              <w:t xml:space="preserve">experiencia laboral mínima </w:t>
            </w:r>
            <w:r w:rsidRPr="00C10196">
              <w:rPr>
                <w:rFonts w:ascii="Arial" w:hAnsi="Arial" w:cs="Arial"/>
                <w:sz w:val="20"/>
                <w:szCs w:val="20"/>
                <w:lang w:val="es-MX"/>
              </w:rPr>
              <w:t xml:space="preserve">de </w:t>
            </w:r>
            <w:r w:rsidR="009640BA" w:rsidRPr="00C10196">
              <w:rPr>
                <w:rFonts w:ascii="Arial" w:hAnsi="Arial" w:cs="Arial"/>
                <w:sz w:val="20"/>
                <w:szCs w:val="20"/>
                <w:lang w:val="es-MX"/>
              </w:rPr>
              <w:t>un</w:t>
            </w:r>
            <w:r w:rsidRPr="00C10196">
              <w:rPr>
                <w:rFonts w:ascii="Arial" w:hAnsi="Arial" w:cs="Arial"/>
                <w:sz w:val="20"/>
                <w:szCs w:val="20"/>
                <w:lang w:val="es-MX"/>
              </w:rPr>
              <w:t xml:space="preserve"> (0</w:t>
            </w:r>
            <w:r w:rsidR="009640BA" w:rsidRPr="00C10196">
              <w:rPr>
                <w:rFonts w:ascii="Arial" w:hAnsi="Arial" w:cs="Arial"/>
                <w:sz w:val="20"/>
                <w:szCs w:val="20"/>
                <w:lang w:val="es-MX"/>
              </w:rPr>
              <w:t>1</w:t>
            </w:r>
            <w:r w:rsidRPr="00C10196">
              <w:rPr>
                <w:rFonts w:ascii="Arial" w:hAnsi="Arial" w:cs="Arial"/>
                <w:sz w:val="20"/>
                <w:szCs w:val="20"/>
                <w:lang w:val="es-MX"/>
              </w:rPr>
              <w:t>) año</w:t>
            </w:r>
            <w:r w:rsidR="003B13E9" w:rsidRPr="00C10196">
              <w:rPr>
                <w:rFonts w:ascii="Arial" w:hAnsi="Arial" w:cs="Arial"/>
                <w:lang w:val="es-MX"/>
              </w:rPr>
              <w:t xml:space="preserve"> </w:t>
            </w:r>
            <w:r w:rsidR="003B13E9" w:rsidRPr="003B13E9">
              <w:rPr>
                <w:rFonts w:ascii="Arial" w:hAnsi="Arial" w:cs="Arial"/>
                <w:color w:val="000000"/>
                <w:sz w:val="20"/>
                <w:szCs w:val="20"/>
                <w:lang w:val="es-MX"/>
              </w:rPr>
              <w:t>en el sector público o privado.</w:t>
            </w:r>
          </w:p>
          <w:p w:rsidR="00226082" w:rsidRPr="00226082" w:rsidRDefault="00226082" w:rsidP="00226082">
            <w:pPr>
              <w:tabs>
                <w:tab w:val="num" w:pos="720"/>
              </w:tabs>
              <w:spacing w:after="0" w:line="240" w:lineRule="auto"/>
              <w:ind w:left="252"/>
              <w:jc w:val="both"/>
              <w:rPr>
                <w:rFonts w:ascii="Arial" w:hAnsi="Arial" w:cs="Arial"/>
                <w:color w:val="000000"/>
                <w:sz w:val="20"/>
                <w:szCs w:val="20"/>
                <w:lang w:val="es-MX"/>
              </w:rPr>
            </w:pPr>
          </w:p>
          <w:p w:rsidR="009640BA" w:rsidRDefault="004D3A76" w:rsidP="004D3A76">
            <w:pPr>
              <w:jc w:val="both"/>
              <w:rPr>
                <w:rFonts w:ascii="Arial" w:hAnsi="Arial" w:cs="Arial"/>
                <w:b/>
                <w:sz w:val="20"/>
                <w:szCs w:val="20"/>
                <w:lang w:val="es-MX"/>
              </w:rPr>
            </w:pPr>
            <w:r>
              <w:rPr>
                <w:rFonts w:ascii="Arial" w:hAnsi="Arial" w:cs="Arial"/>
                <w:b/>
                <w:sz w:val="20"/>
                <w:szCs w:val="20"/>
                <w:lang w:val="es-MX"/>
              </w:rPr>
              <w:t>EXPERIENCIA ESPECÍFICA:</w:t>
            </w:r>
          </w:p>
          <w:p w:rsidR="00C10196" w:rsidRPr="00C10196" w:rsidRDefault="003B13E9" w:rsidP="00F712C9">
            <w:pPr>
              <w:numPr>
                <w:ilvl w:val="0"/>
                <w:numId w:val="49"/>
              </w:numPr>
              <w:tabs>
                <w:tab w:val="num" w:pos="252"/>
                <w:tab w:val="num" w:pos="360"/>
              </w:tabs>
              <w:spacing w:after="0" w:line="240" w:lineRule="auto"/>
              <w:ind w:left="252" w:hanging="252"/>
              <w:jc w:val="both"/>
              <w:rPr>
                <w:rFonts w:ascii="Arial" w:hAnsi="Arial" w:cs="Arial"/>
                <w:b/>
                <w:sz w:val="20"/>
                <w:szCs w:val="20"/>
                <w:lang w:val="es-MX"/>
              </w:rPr>
            </w:pPr>
            <w:r w:rsidRPr="00C10196">
              <w:rPr>
                <w:rFonts w:ascii="Arial" w:hAnsi="Arial" w:cs="Arial"/>
                <w:sz w:val="20"/>
                <w:szCs w:val="20"/>
                <w:lang w:val="es-MX"/>
              </w:rPr>
              <w:t xml:space="preserve">Acreditar </w:t>
            </w:r>
            <w:r w:rsidR="00C10196" w:rsidRPr="00C10196">
              <w:rPr>
                <w:rFonts w:ascii="Arial" w:hAnsi="Arial" w:cs="Arial"/>
                <w:sz w:val="20"/>
                <w:szCs w:val="20"/>
                <w:lang w:val="es-MX"/>
              </w:rPr>
              <w:t>un (01) año</w:t>
            </w:r>
            <w:r w:rsidR="00C10196" w:rsidRPr="00C10196">
              <w:rPr>
                <w:rFonts w:ascii="Arial" w:hAnsi="Arial" w:cs="Arial"/>
                <w:lang w:val="es-MX"/>
              </w:rPr>
              <w:t xml:space="preserve"> </w:t>
            </w:r>
            <w:r w:rsidRPr="00C10196">
              <w:rPr>
                <w:rFonts w:ascii="Arial" w:hAnsi="Arial" w:cs="Arial"/>
                <w:sz w:val="20"/>
                <w:szCs w:val="20"/>
                <w:lang w:val="es-MX"/>
              </w:rPr>
              <w:t xml:space="preserve">en el desempeño de funciones afines </w:t>
            </w:r>
            <w:r w:rsidRPr="00C10196">
              <w:rPr>
                <w:rFonts w:ascii="Arial" w:hAnsi="Arial" w:cs="Arial"/>
                <w:color w:val="000000" w:themeColor="text1"/>
                <w:sz w:val="20"/>
                <w:szCs w:val="20"/>
                <w:lang w:val="es-MX"/>
              </w:rPr>
              <w:t>a</w:t>
            </w:r>
            <w:r w:rsidR="00D405C6" w:rsidRPr="00C10196">
              <w:rPr>
                <w:rFonts w:ascii="Arial" w:hAnsi="Arial" w:cs="Arial"/>
                <w:color w:val="000000" w:themeColor="text1"/>
                <w:sz w:val="20"/>
                <w:szCs w:val="20"/>
                <w:lang w:val="es-MX"/>
              </w:rPr>
              <w:t>l puesto y/o servicio</w:t>
            </w:r>
            <w:r w:rsidRPr="00C10196">
              <w:rPr>
                <w:rFonts w:ascii="Arial" w:hAnsi="Arial" w:cs="Arial"/>
                <w:color w:val="000000" w:themeColor="text1"/>
                <w:sz w:val="20"/>
                <w:szCs w:val="20"/>
              </w:rPr>
              <w:t xml:space="preserve">, con posterioridad a la </w:t>
            </w:r>
            <w:r w:rsidR="00D405C6" w:rsidRPr="00C10196">
              <w:rPr>
                <w:rFonts w:ascii="Arial" w:hAnsi="Arial" w:cs="Arial"/>
                <w:color w:val="000000" w:themeColor="text1"/>
                <w:sz w:val="20"/>
                <w:szCs w:val="20"/>
              </w:rPr>
              <w:t>obtención del título prof</w:t>
            </w:r>
            <w:r w:rsidR="00D405C6" w:rsidRPr="00C10196">
              <w:rPr>
                <w:rFonts w:ascii="Arial" w:hAnsi="Arial" w:cs="Arial"/>
                <w:color w:val="000000"/>
                <w:sz w:val="20"/>
                <w:szCs w:val="20"/>
              </w:rPr>
              <w:t>esional</w:t>
            </w:r>
            <w:r w:rsidRPr="00C10196">
              <w:rPr>
                <w:rFonts w:ascii="Arial" w:hAnsi="Arial" w:cs="Arial"/>
                <w:color w:val="000000"/>
                <w:sz w:val="20"/>
                <w:szCs w:val="20"/>
              </w:rPr>
              <w:t>.</w:t>
            </w:r>
            <w:r w:rsidRPr="00C10196">
              <w:rPr>
                <w:rFonts w:ascii="Arial" w:hAnsi="Arial" w:cs="Arial"/>
                <w:sz w:val="20"/>
                <w:szCs w:val="20"/>
              </w:rPr>
              <w:t xml:space="preserve"> </w:t>
            </w:r>
            <w:r w:rsidRPr="00C10196">
              <w:rPr>
                <w:rFonts w:ascii="Arial" w:hAnsi="Arial" w:cs="Arial"/>
                <w:b/>
                <w:sz w:val="20"/>
                <w:szCs w:val="20"/>
              </w:rPr>
              <w:t>(Indispensable)</w:t>
            </w:r>
            <w:r w:rsidRPr="00C10196">
              <w:rPr>
                <w:rFonts w:ascii="Arial" w:hAnsi="Arial" w:cs="Arial"/>
                <w:sz w:val="20"/>
                <w:szCs w:val="20"/>
                <w:lang w:val="es-MX"/>
              </w:rPr>
              <w:t xml:space="preserve"> </w:t>
            </w:r>
          </w:p>
          <w:p w:rsidR="003B13E9" w:rsidRPr="00C10196" w:rsidRDefault="003B13E9" w:rsidP="00C10196">
            <w:pPr>
              <w:tabs>
                <w:tab w:val="num" w:pos="360"/>
              </w:tabs>
              <w:spacing w:after="0" w:line="240" w:lineRule="auto"/>
              <w:jc w:val="both"/>
              <w:rPr>
                <w:rFonts w:ascii="Arial" w:hAnsi="Arial" w:cs="Arial"/>
                <w:b/>
                <w:sz w:val="20"/>
                <w:szCs w:val="20"/>
                <w:lang w:val="es-MX"/>
              </w:rPr>
            </w:pPr>
            <w:r w:rsidRPr="00C10196">
              <w:rPr>
                <w:rFonts w:ascii="Arial" w:hAnsi="Arial" w:cs="Arial"/>
                <w:b/>
                <w:sz w:val="20"/>
                <w:szCs w:val="20"/>
                <w:lang w:val="es-MX"/>
              </w:rPr>
              <w:lastRenderedPageBreak/>
              <w:t>EXPERIENCIA EN EL SECTOR PÚBLICO:</w:t>
            </w:r>
          </w:p>
          <w:p w:rsidR="00D405C6" w:rsidRPr="00C10196" w:rsidRDefault="003B13E9" w:rsidP="00D405C6">
            <w:pPr>
              <w:numPr>
                <w:ilvl w:val="0"/>
                <w:numId w:val="49"/>
              </w:numPr>
              <w:tabs>
                <w:tab w:val="num" w:pos="252"/>
                <w:tab w:val="num" w:pos="360"/>
              </w:tabs>
              <w:spacing w:after="0" w:line="240" w:lineRule="auto"/>
              <w:ind w:left="252" w:hanging="252"/>
              <w:jc w:val="both"/>
              <w:rPr>
                <w:rFonts w:ascii="Arial" w:hAnsi="Arial" w:cs="Arial"/>
                <w:b/>
                <w:color w:val="000000"/>
              </w:rPr>
            </w:pPr>
            <w:r w:rsidRPr="00C10196">
              <w:rPr>
                <w:rFonts w:ascii="Arial" w:hAnsi="Arial" w:cs="Arial"/>
                <w:sz w:val="20"/>
                <w:szCs w:val="20"/>
                <w:lang w:val="es-MX"/>
              </w:rPr>
              <w:t xml:space="preserve">Acreditar experiencia laboral mínima de </w:t>
            </w:r>
            <w:r w:rsidR="00C10196" w:rsidRPr="00C10196">
              <w:rPr>
                <w:rFonts w:ascii="Arial" w:hAnsi="Arial" w:cs="Arial"/>
                <w:sz w:val="20"/>
                <w:szCs w:val="20"/>
                <w:lang w:val="es-MX"/>
              </w:rPr>
              <w:t>un (01) año</w:t>
            </w:r>
            <w:r w:rsidR="00C10196" w:rsidRPr="00C10196">
              <w:rPr>
                <w:rFonts w:ascii="Arial" w:hAnsi="Arial" w:cs="Arial"/>
                <w:lang w:val="es-MX"/>
              </w:rPr>
              <w:t xml:space="preserve"> </w:t>
            </w:r>
            <w:r w:rsidR="00977176" w:rsidRPr="00C10196">
              <w:rPr>
                <w:rFonts w:ascii="Arial" w:hAnsi="Arial" w:cs="Arial"/>
                <w:sz w:val="20"/>
                <w:szCs w:val="20"/>
                <w:lang w:val="es-MX"/>
              </w:rPr>
              <w:t xml:space="preserve">en el sector público </w:t>
            </w:r>
            <w:r w:rsidRPr="00C10196">
              <w:rPr>
                <w:rFonts w:ascii="Arial" w:hAnsi="Arial" w:cs="Arial"/>
                <w:b/>
                <w:sz w:val="18"/>
                <w:szCs w:val="18"/>
                <w:lang w:val="es-MX"/>
              </w:rPr>
              <w:t>(Indispensable).</w:t>
            </w:r>
            <w:r w:rsidRPr="00C10196">
              <w:rPr>
                <w:rFonts w:ascii="Arial" w:hAnsi="Arial" w:cs="Arial"/>
                <w:sz w:val="20"/>
                <w:szCs w:val="20"/>
                <w:lang w:val="es-MX"/>
              </w:rPr>
              <w:t xml:space="preserve"> </w:t>
            </w:r>
          </w:p>
          <w:p w:rsidR="00977176" w:rsidRPr="003B13E9" w:rsidRDefault="00977176" w:rsidP="00977176">
            <w:pPr>
              <w:tabs>
                <w:tab w:val="num" w:pos="215"/>
              </w:tabs>
              <w:spacing w:after="0" w:line="240" w:lineRule="auto"/>
              <w:ind w:left="215"/>
              <w:jc w:val="both"/>
              <w:rPr>
                <w:rFonts w:ascii="Arial" w:hAnsi="Arial" w:cs="Arial"/>
                <w:sz w:val="20"/>
                <w:szCs w:val="20"/>
                <w:lang w:val="es-MX" w:eastAsia="ar-SA"/>
              </w:rPr>
            </w:pPr>
          </w:p>
          <w:p w:rsidR="00C26C33" w:rsidRPr="003B13E9" w:rsidRDefault="00C26C33" w:rsidP="00977176">
            <w:pPr>
              <w:pStyle w:val="Prrafodelista"/>
              <w:ind w:left="153"/>
              <w:jc w:val="both"/>
              <w:rPr>
                <w:rFonts w:ascii="Arial" w:hAnsi="Arial" w:cs="Arial"/>
                <w:sz w:val="20"/>
                <w:szCs w:val="20"/>
                <w:lang w:val="es-ES"/>
              </w:rPr>
            </w:pPr>
            <w:r w:rsidRPr="003B13E9">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54BF" w:rsidRPr="005D5131" w:rsidRDefault="00C26C33" w:rsidP="00AB52D7">
            <w:pPr>
              <w:pStyle w:val="Prrafodelista2"/>
              <w:suppressAutoHyphens w:val="0"/>
              <w:ind w:left="146"/>
              <w:contextualSpacing w:val="0"/>
              <w:jc w:val="both"/>
              <w:rPr>
                <w:rFonts w:ascii="Arial" w:hAnsi="Arial" w:cs="Arial"/>
                <w:b/>
                <w:bCs/>
                <w:color w:val="000000"/>
                <w:sz w:val="12"/>
                <w:lang w:val="es-PE"/>
              </w:rPr>
            </w:pPr>
            <w:r>
              <w:rPr>
                <w:rFonts w:ascii="Arial" w:hAnsi="Arial" w:cs="Arial"/>
              </w:rPr>
              <w:t>No se considerará como experiencia laboral: Trabajos ad Honorem en domicilio, ni pasantías.</w:t>
            </w:r>
          </w:p>
          <w:p w:rsidR="00CF10E3" w:rsidRPr="009640BA" w:rsidRDefault="00CF10E3" w:rsidP="00AB52D7">
            <w:pPr>
              <w:pStyle w:val="Prrafodelista2"/>
              <w:ind w:left="146"/>
              <w:jc w:val="both"/>
              <w:rPr>
                <w:rFonts w:ascii="Arial" w:hAnsi="Arial" w:cs="Arial"/>
                <w:color w:val="000000"/>
                <w:sz w:val="12"/>
                <w:lang w:val="es-PE"/>
              </w:rPr>
            </w:pPr>
          </w:p>
          <w:p w:rsidR="00362A26" w:rsidRPr="00AB52D7" w:rsidRDefault="002554BF" w:rsidP="00362A26">
            <w:pPr>
              <w:pStyle w:val="Prrafodelista2"/>
              <w:ind w:left="146"/>
              <w:jc w:val="both"/>
              <w:rPr>
                <w:rFonts w:ascii="Arial" w:hAnsi="Arial" w:cs="Arial"/>
                <w:color w:val="000000"/>
                <w:lang w:val="es-PE"/>
              </w:rPr>
            </w:pPr>
            <w:r w:rsidRPr="005D5131">
              <w:rPr>
                <w:rFonts w:ascii="Arial" w:hAnsi="Arial" w:cs="Arial"/>
                <w:color w:val="000000"/>
                <w:lang w:val="es-PE"/>
              </w:rPr>
              <w:t>De preferencia, la experiencia debe haber sido desarrollada en entidades de salud o en aquellas cuyas actividades estén relacionadas con la activi</w:t>
            </w:r>
            <w:r w:rsidR="00AB52D7">
              <w:rPr>
                <w:rFonts w:ascii="Arial" w:hAnsi="Arial" w:cs="Arial"/>
                <w:color w:val="000000"/>
                <w:lang w:val="es-PE"/>
              </w:rPr>
              <w:t>dad prestadora y/o aseguradora.</w:t>
            </w: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lastRenderedPageBreak/>
              <w:t>Capacitación</w:t>
            </w:r>
          </w:p>
        </w:tc>
        <w:tc>
          <w:tcPr>
            <w:tcW w:w="6632" w:type="dxa"/>
          </w:tcPr>
          <w:p w:rsidR="002554BF" w:rsidRPr="005D5131" w:rsidRDefault="00977176" w:rsidP="009640BA">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color w:val="000000"/>
                <w:lang w:val="es-PE"/>
              </w:rPr>
              <w:t>Acreditar</w:t>
            </w:r>
            <w:r>
              <w:rPr>
                <w:rFonts w:ascii="Arial" w:hAnsi="Arial" w:cs="Arial"/>
                <w:color w:val="000000"/>
                <w:lang w:val="es-PE"/>
              </w:rPr>
              <w:t xml:space="preserve"> (*)</w:t>
            </w:r>
            <w:r w:rsidR="002554BF" w:rsidRPr="005D5131">
              <w:rPr>
                <w:rFonts w:ascii="Arial" w:hAnsi="Arial" w:cs="Arial"/>
                <w:color w:val="000000"/>
                <w:lang w:val="es-PE"/>
              </w:rPr>
              <w:t xml:space="preserve"> actividades de capacitación y/o </w:t>
            </w:r>
            <w:r>
              <w:rPr>
                <w:rFonts w:ascii="Arial" w:hAnsi="Arial" w:cs="Arial"/>
                <w:color w:val="000000"/>
                <w:lang w:val="es-PE"/>
              </w:rPr>
              <w:t>actualización</w:t>
            </w:r>
            <w:r w:rsidR="00CF10E3">
              <w:rPr>
                <w:rFonts w:ascii="Arial" w:hAnsi="Arial" w:cs="Arial"/>
                <w:color w:val="000000"/>
                <w:lang w:val="es-PE"/>
              </w:rPr>
              <w:t xml:space="preserve"> </w:t>
            </w:r>
            <w:r>
              <w:rPr>
                <w:rFonts w:ascii="Arial" w:hAnsi="Arial" w:cs="Arial"/>
                <w:color w:val="000000"/>
                <w:lang w:val="es-PE"/>
              </w:rPr>
              <w:t>afín</w:t>
            </w:r>
            <w:r w:rsidR="009640BA">
              <w:rPr>
                <w:rFonts w:ascii="Arial" w:hAnsi="Arial" w:cs="Arial"/>
                <w:color w:val="000000"/>
                <w:lang w:val="es-PE"/>
              </w:rPr>
              <w:t xml:space="preserve"> al cargo convocado, como </w:t>
            </w:r>
            <w:r w:rsidR="009640BA" w:rsidRPr="00D405C6">
              <w:rPr>
                <w:rFonts w:ascii="Arial" w:hAnsi="Arial" w:cs="Arial"/>
                <w:color w:val="000000"/>
                <w:lang w:val="es-PE"/>
              </w:rPr>
              <w:t>mínimo de 100 horas</w:t>
            </w:r>
            <w:r w:rsidR="009640BA">
              <w:rPr>
                <w:rFonts w:ascii="Arial" w:hAnsi="Arial" w:cs="Arial"/>
                <w:color w:val="000000"/>
                <w:lang w:val="es-PE"/>
              </w:rPr>
              <w:t xml:space="preserve"> realizadas a partir del año 2014 </w:t>
            </w:r>
            <w:r w:rsidR="004D3A76">
              <w:rPr>
                <w:rFonts w:ascii="Arial" w:hAnsi="Arial" w:cs="Arial"/>
                <w:color w:val="000000"/>
                <w:lang w:val="es-PE"/>
              </w:rPr>
              <w:t>a la fecha</w:t>
            </w:r>
            <w:r w:rsidR="002554BF" w:rsidRPr="005D5131">
              <w:rPr>
                <w:rFonts w:ascii="Arial" w:hAnsi="Arial" w:cs="Arial"/>
                <w:b/>
                <w:color w:val="000000"/>
                <w:lang w:val="es-PE"/>
              </w:rPr>
              <w:t>(Indispensable)</w:t>
            </w:r>
            <w:r w:rsidR="004D3A76">
              <w:rPr>
                <w:rFonts w:ascii="Arial" w:hAnsi="Arial" w:cs="Arial"/>
                <w:b/>
                <w:color w:val="000000"/>
                <w:lang w:val="es-PE"/>
              </w:rPr>
              <w:t>.</w:t>
            </w:r>
          </w:p>
        </w:tc>
      </w:tr>
      <w:tr w:rsidR="002554BF" w:rsidRPr="005D5131" w:rsidTr="00537582">
        <w:trPr>
          <w:trHeight w:val="225"/>
        </w:trPr>
        <w:tc>
          <w:tcPr>
            <w:tcW w:w="2014" w:type="dxa"/>
            <w:vAlign w:val="center"/>
          </w:tcPr>
          <w:p w:rsidR="002554BF" w:rsidRPr="005D5131" w:rsidRDefault="002554BF" w:rsidP="00537582">
            <w:pPr>
              <w:autoSpaceDE w:val="0"/>
              <w:autoSpaceDN w:val="0"/>
              <w:adjustRightInd w:val="0"/>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Conocimientos complementarios para el cargo</w:t>
            </w:r>
          </w:p>
        </w:tc>
        <w:tc>
          <w:tcPr>
            <w:tcW w:w="6632" w:type="dxa"/>
            <w:vAlign w:val="center"/>
          </w:tcPr>
          <w:p w:rsidR="002554BF" w:rsidRPr="004D3A76" w:rsidRDefault="002554BF" w:rsidP="00537582">
            <w:pPr>
              <w:pStyle w:val="Prrafodelista2"/>
              <w:numPr>
                <w:ilvl w:val="0"/>
                <w:numId w:val="1"/>
              </w:numPr>
              <w:suppressAutoHyphens w:val="0"/>
              <w:ind w:left="252" w:hanging="252"/>
              <w:contextualSpacing w:val="0"/>
              <w:rPr>
                <w:rFonts w:ascii="Arial" w:hAnsi="Arial" w:cs="Arial"/>
                <w:color w:val="000000"/>
                <w:sz w:val="18"/>
                <w:szCs w:val="18"/>
                <w:lang w:val="es-PE"/>
              </w:rPr>
            </w:pPr>
            <w:r w:rsidRPr="005D5131">
              <w:rPr>
                <w:rFonts w:ascii="Arial" w:hAnsi="Arial" w:cs="Arial"/>
                <w:color w:val="000000"/>
                <w:lang w:val="es-PE"/>
              </w:rPr>
              <w:t xml:space="preserve">Manejo de software en entorno Windows: Procesador de texto, hoja de cálculo, presentación y correo electrónico. </w:t>
            </w:r>
            <w:r w:rsidRPr="005D5131">
              <w:rPr>
                <w:rFonts w:ascii="Arial" w:hAnsi="Arial" w:cs="Arial"/>
                <w:b/>
                <w:color w:val="000000"/>
                <w:lang w:val="es-PE"/>
              </w:rPr>
              <w:t>(Indispensable)</w:t>
            </w:r>
            <w:r w:rsidRPr="005D5131">
              <w:rPr>
                <w:rFonts w:ascii="Arial" w:hAnsi="Arial" w:cs="Arial"/>
                <w:color w:val="000000"/>
                <w:lang w:val="es-PE"/>
              </w:rPr>
              <w:t>.</w:t>
            </w:r>
          </w:p>
          <w:p w:rsidR="004D3A76" w:rsidRPr="005D5131" w:rsidRDefault="004D3A76" w:rsidP="00537582">
            <w:pPr>
              <w:pStyle w:val="Prrafodelista2"/>
              <w:numPr>
                <w:ilvl w:val="0"/>
                <w:numId w:val="1"/>
              </w:numPr>
              <w:suppressAutoHyphens w:val="0"/>
              <w:ind w:left="252" w:hanging="252"/>
              <w:contextualSpacing w:val="0"/>
              <w:rPr>
                <w:rFonts w:ascii="Arial" w:hAnsi="Arial" w:cs="Arial"/>
                <w:color w:val="000000"/>
                <w:sz w:val="18"/>
                <w:szCs w:val="18"/>
                <w:lang w:val="es-PE"/>
              </w:rPr>
            </w:pPr>
            <w:r>
              <w:rPr>
                <w:rFonts w:ascii="Arial" w:hAnsi="Arial" w:cs="Arial"/>
                <w:color w:val="000000"/>
                <w:lang w:val="es-MX"/>
              </w:rPr>
              <w:t>Manejo de Idioma Inglés a nivel básico</w:t>
            </w:r>
            <w:r>
              <w:rPr>
                <w:rFonts w:ascii="Arial" w:hAnsi="Arial" w:cs="Arial"/>
                <w:b/>
                <w:color w:val="000000"/>
                <w:lang w:val="es-MX"/>
              </w:rPr>
              <w:t>(Indispensable).</w:t>
            </w:r>
          </w:p>
        </w:tc>
      </w:tr>
      <w:tr w:rsidR="002554BF" w:rsidRPr="005D5131" w:rsidTr="00537582">
        <w:trPr>
          <w:trHeight w:val="225"/>
        </w:trPr>
        <w:tc>
          <w:tcPr>
            <w:tcW w:w="2014" w:type="dxa"/>
            <w:vAlign w:val="center"/>
          </w:tcPr>
          <w:p w:rsidR="002554BF" w:rsidRPr="005D5131" w:rsidRDefault="002554BF" w:rsidP="00992377">
            <w:pPr>
              <w:pStyle w:val="Prrafodelista2"/>
              <w:ind w:left="349"/>
              <w:jc w:val="both"/>
              <w:rPr>
                <w:rFonts w:ascii="Arial" w:hAnsi="Arial" w:cs="Arial"/>
                <w:b/>
                <w:bCs/>
                <w:lang w:val="es-PE"/>
              </w:rPr>
            </w:pPr>
            <w:r w:rsidRPr="005D5131">
              <w:rPr>
                <w:rFonts w:ascii="Arial" w:hAnsi="Arial" w:cs="Arial"/>
                <w:b/>
                <w:bCs/>
                <w:color w:val="000000"/>
                <w:szCs w:val="18"/>
                <w:lang w:val="es-PE"/>
              </w:rPr>
              <w:t>Habilidades o competencias:</w:t>
            </w:r>
          </w:p>
        </w:tc>
        <w:tc>
          <w:tcPr>
            <w:tcW w:w="6632" w:type="dxa"/>
            <w:vAlign w:val="center"/>
          </w:tcPr>
          <w:p w:rsidR="002554BF" w:rsidRPr="00707995" w:rsidRDefault="00106C8A" w:rsidP="00977176">
            <w:pPr>
              <w:pStyle w:val="Prrafodelista2"/>
              <w:numPr>
                <w:ilvl w:val="0"/>
                <w:numId w:val="1"/>
              </w:numPr>
              <w:ind w:left="153" w:hanging="142"/>
              <w:rPr>
                <w:rFonts w:ascii="Arial" w:hAnsi="Arial" w:cs="Arial"/>
                <w:color w:val="000000"/>
                <w:lang w:val="es-PE"/>
              </w:rPr>
            </w:pPr>
            <w:r w:rsidRPr="00707995">
              <w:rPr>
                <w:rFonts w:ascii="Arial" w:hAnsi="Arial" w:cs="Arial"/>
                <w:b/>
                <w:color w:val="000000"/>
                <w:lang w:val="es-PE"/>
              </w:rPr>
              <w:t>GENÉ</w:t>
            </w:r>
            <w:r w:rsidR="002554BF" w:rsidRPr="00707995">
              <w:rPr>
                <w:rFonts w:ascii="Arial" w:hAnsi="Arial" w:cs="Arial"/>
                <w:b/>
                <w:color w:val="000000"/>
                <w:lang w:val="es-PE"/>
              </w:rPr>
              <w:t>RICAS:</w:t>
            </w:r>
            <w:r w:rsidR="002554BF" w:rsidRPr="00707995">
              <w:rPr>
                <w:rFonts w:ascii="Arial" w:hAnsi="Arial" w:cs="Arial"/>
                <w:color w:val="000000"/>
                <w:lang w:val="es-PE"/>
              </w:rPr>
              <w:t xml:space="preserve"> Actitud de servicio, ética e integridad, compromiso y responsabilidad, orientación a resultados, trabajo en equipo. </w:t>
            </w:r>
          </w:p>
          <w:p w:rsidR="002554BF" w:rsidRPr="005D5131" w:rsidRDefault="002554BF" w:rsidP="00977176">
            <w:pPr>
              <w:pStyle w:val="Prrafodelista2"/>
              <w:numPr>
                <w:ilvl w:val="0"/>
                <w:numId w:val="1"/>
              </w:numPr>
              <w:ind w:left="153" w:hanging="142"/>
              <w:rPr>
                <w:rFonts w:ascii="Arial" w:hAnsi="Arial" w:cs="Arial"/>
                <w:color w:val="000000"/>
                <w:lang w:val="es-PE"/>
              </w:rPr>
            </w:pPr>
            <w:r w:rsidRPr="00707995">
              <w:rPr>
                <w:rFonts w:ascii="Arial" w:hAnsi="Arial" w:cs="Arial"/>
                <w:b/>
                <w:color w:val="000000"/>
                <w:lang w:val="es-PE"/>
              </w:rPr>
              <w:t>ESPECIFICAS:</w:t>
            </w:r>
            <w:r w:rsidRPr="005D5131">
              <w:rPr>
                <w:rFonts w:ascii="Arial" w:hAnsi="Arial" w:cs="Arial"/>
                <w:color w:val="000000"/>
                <w:lang w:val="es-PE"/>
              </w:rPr>
              <w:t xml:space="preserve"> Pensamiento estratégico, comunicación efectiva, Planificación y organización, Capacidad de análisis, Capacidad de respuesta al cambio.</w:t>
            </w:r>
          </w:p>
        </w:tc>
      </w:tr>
      <w:tr w:rsidR="002554BF" w:rsidRPr="005D5131" w:rsidTr="00106C8A">
        <w:trPr>
          <w:trHeight w:val="279"/>
        </w:trPr>
        <w:tc>
          <w:tcPr>
            <w:tcW w:w="2014" w:type="dxa"/>
            <w:vAlign w:val="center"/>
          </w:tcPr>
          <w:p w:rsidR="002554BF" w:rsidRPr="005D5131" w:rsidRDefault="002554BF" w:rsidP="00636BEB">
            <w:pPr>
              <w:autoSpaceDE w:val="0"/>
              <w:autoSpaceDN w:val="0"/>
              <w:adjustRightInd w:val="0"/>
              <w:spacing w:after="0" w:line="240" w:lineRule="auto"/>
              <w:jc w:val="center"/>
              <w:rPr>
                <w:rFonts w:ascii="Arial" w:hAnsi="Arial" w:cs="Arial"/>
                <w:b/>
                <w:sz w:val="20"/>
                <w:szCs w:val="20"/>
              </w:rPr>
            </w:pPr>
            <w:r w:rsidRPr="005D5131">
              <w:rPr>
                <w:rFonts w:ascii="Arial" w:hAnsi="Arial" w:cs="Arial"/>
                <w:b/>
                <w:sz w:val="20"/>
                <w:szCs w:val="20"/>
              </w:rPr>
              <w:t xml:space="preserve">Motivo de </w:t>
            </w:r>
            <w:r w:rsidRPr="005D5131">
              <w:rPr>
                <w:rFonts w:ascii="Arial" w:hAnsi="Arial" w:cs="Arial"/>
                <w:b/>
                <w:bCs/>
                <w:sz w:val="20"/>
                <w:szCs w:val="20"/>
                <w:lang w:eastAsia="ar-SA"/>
              </w:rPr>
              <w:t>contratación</w:t>
            </w:r>
          </w:p>
        </w:tc>
        <w:tc>
          <w:tcPr>
            <w:tcW w:w="6632" w:type="dxa"/>
            <w:vAlign w:val="center"/>
          </w:tcPr>
          <w:p w:rsidR="002554BF" w:rsidRPr="005D5131" w:rsidRDefault="006003E3" w:rsidP="00D405C6">
            <w:pPr>
              <w:pStyle w:val="Prrafodelista2"/>
              <w:numPr>
                <w:ilvl w:val="0"/>
                <w:numId w:val="1"/>
              </w:numPr>
              <w:suppressAutoHyphens w:val="0"/>
              <w:ind w:left="153" w:hanging="153"/>
              <w:contextualSpacing w:val="0"/>
              <w:rPr>
                <w:rFonts w:ascii="Arial" w:hAnsi="Arial" w:cs="Arial"/>
                <w:lang w:val="es-PE"/>
              </w:rPr>
            </w:pPr>
            <w:r>
              <w:rPr>
                <w:rFonts w:ascii="Arial" w:hAnsi="Arial" w:cs="Arial"/>
                <w:lang w:val="es-PE"/>
              </w:rPr>
              <w:t>Cas Reemplazo /</w:t>
            </w:r>
            <w:r w:rsidR="00D405C6">
              <w:rPr>
                <w:rFonts w:ascii="Arial" w:hAnsi="Arial" w:cs="Arial"/>
                <w:lang w:val="es-PE"/>
              </w:rPr>
              <w:t xml:space="preserve"> </w:t>
            </w:r>
            <w:r w:rsidR="003A4A9E">
              <w:rPr>
                <w:rFonts w:ascii="Arial" w:hAnsi="Arial" w:cs="Arial"/>
                <w:lang w:val="es-PE"/>
              </w:rPr>
              <w:t xml:space="preserve">Carta </w:t>
            </w:r>
            <w:proofErr w:type="spellStart"/>
            <w:r w:rsidR="003A4A9E">
              <w:rPr>
                <w:rFonts w:ascii="Arial" w:hAnsi="Arial" w:cs="Arial"/>
                <w:lang w:val="es-PE"/>
              </w:rPr>
              <w:t>N°</w:t>
            </w:r>
            <w:proofErr w:type="spellEnd"/>
            <w:r w:rsidR="003A4A9E">
              <w:rPr>
                <w:rFonts w:ascii="Arial" w:hAnsi="Arial" w:cs="Arial"/>
                <w:lang w:val="es-PE"/>
              </w:rPr>
              <w:t xml:space="preserve"> 771-RAPA-</w:t>
            </w:r>
            <w:r w:rsidR="00537582">
              <w:rPr>
                <w:rFonts w:ascii="Arial" w:hAnsi="Arial" w:cs="Arial"/>
                <w:lang w:val="es-PE"/>
              </w:rPr>
              <w:t>ESSALUD</w:t>
            </w:r>
            <w:r w:rsidR="00D405C6">
              <w:rPr>
                <w:rFonts w:ascii="Arial" w:hAnsi="Arial" w:cs="Arial"/>
                <w:lang w:val="es-PE"/>
              </w:rPr>
              <w:t>-</w:t>
            </w:r>
            <w:r w:rsidR="00537582">
              <w:rPr>
                <w:rFonts w:ascii="Arial" w:hAnsi="Arial" w:cs="Arial"/>
                <w:lang w:val="es-PE"/>
              </w:rPr>
              <w:t>2019</w:t>
            </w:r>
          </w:p>
        </w:tc>
      </w:tr>
    </w:tbl>
    <w:p w:rsidR="002554BF" w:rsidRPr="005D5131" w:rsidRDefault="003A4A9E" w:rsidP="003A4A9E">
      <w:pPr>
        <w:spacing w:after="0"/>
        <w:ind w:left="426"/>
        <w:jc w:val="both"/>
        <w:rPr>
          <w:rFonts w:ascii="Arial" w:hAnsi="Arial" w:cs="Arial"/>
          <w:b/>
          <w:sz w:val="14"/>
          <w:szCs w:val="20"/>
        </w:rPr>
      </w:pPr>
      <w:r>
        <w:rPr>
          <w:rFonts w:ascii="Arial" w:hAnsi="Arial" w:cs="Arial"/>
          <w:b/>
          <w:sz w:val="14"/>
          <w:szCs w:val="20"/>
        </w:rPr>
        <w:t xml:space="preserve">Nota: </w:t>
      </w:r>
      <w:r w:rsidR="002554BF" w:rsidRPr="005D5131">
        <w:rPr>
          <w:rFonts w:ascii="Arial" w:hAnsi="Arial" w:cs="Arial"/>
          <w:b/>
          <w:sz w:val="14"/>
          <w:szCs w:val="20"/>
        </w:rPr>
        <w:t xml:space="preserve">La acreditación implica presentar copia de los documentos sustentatorios. Los postulantes que no lo hagan serán descalificados. Los documentos presentados no serán devueltos.  </w:t>
      </w:r>
    </w:p>
    <w:p w:rsidR="002554BF" w:rsidRPr="005D5131" w:rsidRDefault="002554BF" w:rsidP="0001413F">
      <w:pPr>
        <w:spacing w:after="0"/>
        <w:ind w:left="1134" w:hanging="567"/>
        <w:jc w:val="both"/>
        <w:rPr>
          <w:rFonts w:ascii="Arial" w:hAnsi="Arial" w:cs="Arial"/>
          <w:b/>
          <w:sz w:val="4"/>
          <w:szCs w:val="20"/>
        </w:rPr>
      </w:pPr>
    </w:p>
    <w:p w:rsidR="002554BF" w:rsidRPr="005D5131" w:rsidRDefault="003A4A9E" w:rsidP="003A4A9E">
      <w:pPr>
        <w:spacing w:after="0"/>
        <w:ind w:left="426" w:hanging="426"/>
        <w:jc w:val="both"/>
        <w:rPr>
          <w:rFonts w:ascii="Arial" w:hAnsi="Arial" w:cs="Arial"/>
          <w:sz w:val="14"/>
          <w:szCs w:val="20"/>
        </w:rPr>
      </w:pPr>
      <w:r>
        <w:rPr>
          <w:rFonts w:ascii="Arial" w:hAnsi="Arial" w:cs="Arial"/>
          <w:b/>
          <w:sz w:val="14"/>
          <w:szCs w:val="20"/>
        </w:rPr>
        <w:t xml:space="preserve">           </w:t>
      </w:r>
      <w:r w:rsidR="002554BF" w:rsidRPr="005D5131">
        <w:rPr>
          <w:rFonts w:ascii="Arial" w:hAnsi="Arial" w:cs="Arial"/>
          <w:b/>
          <w:sz w:val="14"/>
          <w:szCs w:val="20"/>
        </w:rPr>
        <w:t xml:space="preserve">Para la contratación del postulante seleccionado, este presentará la documentación original sustentatoria. </w:t>
      </w:r>
    </w:p>
    <w:p w:rsidR="00993441" w:rsidRDefault="00993441">
      <w:pPr>
        <w:spacing w:after="0" w:line="240" w:lineRule="auto"/>
        <w:rPr>
          <w:rFonts w:ascii="Arial" w:hAnsi="Arial" w:cs="Arial"/>
          <w:b/>
          <w:color w:val="000000"/>
          <w:sz w:val="14"/>
          <w:szCs w:val="20"/>
          <w:highlight w:val="yellow"/>
          <w:u w:val="single"/>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CARACTERÍSTICAS DEL PUESTO O CARGO:</w:t>
      </w:r>
    </w:p>
    <w:p w:rsidR="002554BF" w:rsidRPr="00537582" w:rsidRDefault="002554BF" w:rsidP="0001413F">
      <w:pPr>
        <w:suppressAutoHyphens/>
        <w:spacing w:after="0" w:line="240" w:lineRule="auto"/>
        <w:ind w:left="426"/>
        <w:jc w:val="both"/>
        <w:rPr>
          <w:rFonts w:ascii="Arial" w:hAnsi="Arial" w:cs="Arial"/>
          <w:b/>
          <w:sz w:val="16"/>
          <w:szCs w:val="20"/>
          <w:lang w:eastAsia="ar-SA"/>
        </w:rPr>
      </w:pPr>
    </w:p>
    <w:p w:rsidR="003A4A9E" w:rsidRDefault="00B057CE" w:rsidP="003A4A9E">
      <w:pPr>
        <w:suppressAutoHyphens/>
        <w:spacing w:after="0" w:line="240" w:lineRule="auto"/>
        <w:ind w:left="426"/>
        <w:jc w:val="both"/>
        <w:outlineLvl w:val="0"/>
        <w:rPr>
          <w:rFonts w:ascii="Arial" w:hAnsi="Arial" w:cs="Arial"/>
          <w:b/>
          <w:sz w:val="20"/>
          <w:szCs w:val="20"/>
        </w:rPr>
      </w:pPr>
      <w:r>
        <w:rPr>
          <w:rFonts w:ascii="Arial" w:hAnsi="Arial" w:cs="Arial"/>
          <w:b/>
          <w:color w:val="000000"/>
          <w:sz w:val="20"/>
          <w:szCs w:val="20"/>
        </w:rPr>
        <w:t xml:space="preserve">    </w:t>
      </w:r>
      <w:r w:rsidR="006003E3">
        <w:rPr>
          <w:rFonts w:ascii="Arial" w:hAnsi="Arial" w:cs="Arial"/>
          <w:b/>
          <w:color w:val="000000"/>
          <w:sz w:val="20"/>
          <w:szCs w:val="20"/>
        </w:rPr>
        <w:t xml:space="preserve"> </w:t>
      </w:r>
      <w:r w:rsidR="00537582">
        <w:rPr>
          <w:rFonts w:ascii="Arial" w:hAnsi="Arial" w:cs="Arial"/>
          <w:b/>
          <w:color w:val="000000"/>
          <w:sz w:val="20"/>
          <w:szCs w:val="20"/>
        </w:rPr>
        <w:t>PROFESIONAL</w:t>
      </w:r>
      <w:r w:rsidR="00515DA7" w:rsidRPr="005D5131">
        <w:rPr>
          <w:rFonts w:ascii="Arial" w:hAnsi="Arial" w:cs="Arial"/>
          <w:b/>
          <w:color w:val="000000"/>
          <w:sz w:val="20"/>
          <w:szCs w:val="20"/>
        </w:rPr>
        <w:t xml:space="preserve"> </w:t>
      </w:r>
      <w:r w:rsidR="00515DA7" w:rsidRPr="005D5131">
        <w:rPr>
          <w:rFonts w:ascii="Arial" w:hAnsi="Arial" w:cs="Arial"/>
          <w:b/>
          <w:sz w:val="20"/>
          <w:szCs w:val="20"/>
        </w:rPr>
        <w:t>(COD. P</w:t>
      </w:r>
      <w:r w:rsidR="00537582">
        <w:rPr>
          <w:rFonts w:ascii="Arial" w:hAnsi="Arial" w:cs="Arial"/>
          <w:b/>
          <w:sz w:val="20"/>
          <w:szCs w:val="20"/>
        </w:rPr>
        <w:t>2PRO</w:t>
      </w:r>
      <w:r w:rsidR="00515DA7">
        <w:rPr>
          <w:rFonts w:ascii="Arial" w:hAnsi="Arial" w:cs="Arial"/>
          <w:b/>
          <w:sz w:val="20"/>
          <w:szCs w:val="20"/>
        </w:rPr>
        <w:t xml:space="preserve"> – 001</w:t>
      </w:r>
      <w:r w:rsidR="00515DA7" w:rsidRPr="005D5131">
        <w:rPr>
          <w:rFonts w:ascii="Arial" w:hAnsi="Arial" w:cs="Arial"/>
          <w:b/>
          <w:sz w:val="20"/>
          <w:szCs w:val="20"/>
        </w:rPr>
        <w:t>)</w:t>
      </w:r>
    </w:p>
    <w:p w:rsidR="003A4A9E" w:rsidRPr="005D5131" w:rsidRDefault="003A4A9E" w:rsidP="003A4A9E">
      <w:pPr>
        <w:suppressAutoHyphens/>
        <w:spacing w:after="0" w:line="240" w:lineRule="auto"/>
        <w:ind w:left="426"/>
        <w:jc w:val="both"/>
        <w:outlineLvl w:val="0"/>
        <w:rPr>
          <w:rFonts w:ascii="Arial" w:hAnsi="Arial" w:cs="Arial"/>
          <w:b/>
          <w:sz w:val="20"/>
          <w:szCs w:val="20"/>
        </w:rPr>
      </w:pPr>
    </w:p>
    <w:p w:rsidR="002554BF" w:rsidRPr="002F24F5" w:rsidRDefault="002554BF" w:rsidP="009B2DAE">
      <w:pPr>
        <w:suppressAutoHyphens/>
        <w:spacing w:after="0" w:line="240" w:lineRule="auto"/>
        <w:ind w:left="426"/>
        <w:jc w:val="both"/>
        <w:outlineLvl w:val="0"/>
        <w:rPr>
          <w:rFonts w:ascii="Arial" w:hAnsi="Arial" w:cs="Arial"/>
          <w:b/>
          <w:sz w:val="10"/>
          <w:szCs w:val="20"/>
        </w:rPr>
      </w:pPr>
    </w:p>
    <w:p w:rsidR="002554BF" w:rsidRDefault="003A4A9E" w:rsidP="006545F7">
      <w:pPr>
        <w:suppressAutoHyphens/>
        <w:spacing w:after="0" w:line="240" w:lineRule="auto"/>
        <w:ind w:left="426"/>
        <w:jc w:val="both"/>
        <w:outlineLvl w:val="0"/>
        <w:rPr>
          <w:rFonts w:ascii="Arial" w:hAnsi="Arial" w:cs="Arial"/>
          <w:b/>
          <w:sz w:val="20"/>
          <w:szCs w:val="20"/>
        </w:rPr>
      </w:pPr>
      <w:r>
        <w:rPr>
          <w:rFonts w:ascii="Arial" w:hAnsi="Arial" w:cs="Arial"/>
          <w:b/>
          <w:sz w:val="20"/>
          <w:szCs w:val="20"/>
        </w:rPr>
        <w:t xml:space="preserve">   </w:t>
      </w:r>
      <w:r w:rsidR="006003E3">
        <w:rPr>
          <w:rFonts w:ascii="Arial" w:hAnsi="Arial" w:cs="Arial"/>
          <w:b/>
          <w:sz w:val="20"/>
          <w:szCs w:val="20"/>
        </w:rPr>
        <w:t xml:space="preserve"> </w:t>
      </w:r>
      <w:r>
        <w:rPr>
          <w:rFonts w:ascii="Arial" w:hAnsi="Arial" w:cs="Arial"/>
          <w:b/>
          <w:sz w:val="20"/>
          <w:szCs w:val="20"/>
        </w:rPr>
        <w:t xml:space="preserve">  </w:t>
      </w:r>
      <w:r w:rsidR="002554BF" w:rsidRPr="005D5131">
        <w:rPr>
          <w:rFonts w:ascii="Arial" w:hAnsi="Arial" w:cs="Arial"/>
          <w:b/>
          <w:sz w:val="20"/>
          <w:szCs w:val="20"/>
        </w:rPr>
        <w:t>Principales funciones a desarrollar:</w:t>
      </w:r>
    </w:p>
    <w:p w:rsidR="003A4A9E" w:rsidRPr="005D5131" w:rsidRDefault="003A4A9E" w:rsidP="006545F7">
      <w:pPr>
        <w:suppressAutoHyphens/>
        <w:spacing w:after="0" w:line="240" w:lineRule="auto"/>
        <w:ind w:left="426"/>
        <w:jc w:val="both"/>
        <w:outlineLvl w:val="0"/>
        <w:rPr>
          <w:rFonts w:ascii="Arial" w:hAnsi="Arial" w:cs="Arial"/>
          <w:b/>
          <w:sz w:val="20"/>
          <w:szCs w:val="20"/>
        </w:rPr>
      </w:pPr>
    </w:p>
    <w:p w:rsidR="002554BF" w:rsidRPr="002F24F5" w:rsidRDefault="002554BF" w:rsidP="006545F7">
      <w:pPr>
        <w:suppressAutoHyphens/>
        <w:spacing w:after="0" w:line="240" w:lineRule="auto"/>
        <w:ind w:left="426"/>
        <w:jc w:val="both"/>
        <w:outlineLvl w:val="0"/>
        <w:rPr>
          <w:rFonts w:ascii="Arial" w:hAnsi="Arial" w:cs="Arial"/>
          <w:b/>
          <w:color w:val="000000"/>
          <w:sz w:val="10"/>
          <w:szCs w:val="20"/>
        </w:rPr>
      </w:pPr>
    </w:p>
    <w:p w:rsidR="002554BF" w:rsidRPr="005D5131" w:rsidRDefault="002554BF" w:rsidP="00F1388C">
      <w:pPr>
        <w:pStyle w:val="Textoindependiente2"/>
        <w:numPr>
          <w:ilvl w:val="0"/>
          <w:numId w:val="23"/>
        </w:numPr>
        <w:spacing w:after="0" w:line="240" w:lineRule="auto"/>
        <w:ind w:hanging="295"/>
        <w:jc w:val="both"/>
        <w:rPr>
          <w:rFonts w:ascii="Arial" w:hAnsi="Arial" w:cs="Arial"/>
          <w:lang w:val="es-PE"/>
        </w:rPr>
      </w:pPr>
      <w:r w:rsidRPr="005D5131">
        <w:rPr>
          <w:rFonts w:ascii="Arial" w:hAnsi="Arial" w:cs="Arial"/>
          <w:lang w:val="es-PE"/>
        </w:rPr>
        <w:t xml:space="preserve">Ejecutar actividades </w:t>
      </w:r>
      <w:r w:rsidR="00537582">
        <w:rPr>
          <w:rFonts w:ascii="Arial" w:hAnsi="Arial" w:cs="Arial"/>
          <w:lang w:val="es-PE"/>
        </w:rPr>
        <w:t>relacionadas con asuntos de carácter jurídico–legal en la Red Asistencial Pasco</w:t>
      </w:r>
      <w:r w:rsidRPr="005D5131">
        <w:rPr>
          <w:rFonts w:ascii="Arial" w:hAnsi="Arial" w:cs="Arial"/>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Planificar, organizar, asesorar y/o emitir opinión en los asuntos de carácter jurídico, legal y administrativo a las diversas unidades orgánicas de la Red Asistencial, incluyendo a los hospitales y centros periféricos</w:t>
      </w:r>
      <w:r w:rsidR="002554BF" w:rsidRPr="005D5131">
        <w:rPr>
          <w:rFonts w:ascii="Arial" w:hAnsi="Arial" w:cs="Arial"/>
          <w:color w:val="000000"/>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Realizar el proceso de análisis, consistencia y procesamiento de normas, dispositivos y procedimientos jurídicos especializados, emitiendo opinión legal</w:t>
      </w:r>
      <w:r w:rsidR="002554BF" w:rsidRPr="005D5131">
        <w:rPr>
          <w:rFonts w:ascii="Arial" w:hAnsi="Arial" w:cs="Arial"/>
          <w:color w:val="000000"/>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Asumir la defensa de la Institución en los diversos procesos judiciales y procedimientos administrativos en los que es parte de la Red Asistencial, ante el poder Judicial, Ministerio Público, Autoridades Policiales, etc. Con excepción de los procedimientos coactivos</w:t>
      </w:r>
      <w:r w:rsidR="002554BF" w:rsidRPr="005D5131">
        <w:rPr>
          <w:rFonts w:ascii="Arial" w:hAnsi="Arial" w:cs="Arial"/>
          <w:color w:val="000000"/>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Revisar y proyectar resoluciones, contratos, convenios y otros documentos a der emitidas por la Dirección</w:t>
      </w:r>
      <w:r w:rsidR="002554BF" w:rsidRPr="005D5131">
        <w:rPr>
          <w:rFonts w:ascii="Arial" w:hAnsi="Arial" w:cs="Arial"/>
          <w:color w:val="000000"/>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Evaluar y emitir pronunciamiento en los procedimientos administrativos, que deben ser resueltos por la Dirección de la Red Asistencial</w:t>
      </w:r>
      <w:r w:rsidR="002554BF" w:rsidRPr="005D5131">
        <w:rPr>
          <w:rFonts w:ascii="Arial" w:hAnsi="Arial" w:cs="Arial"/>
          <w:color w:val="000000"/>
          <w:lang w:val="es-PE"/>
        </w:rPr>
        <w:t>.</w:t>
      </w:r>
    </w:p>
    <w:p w:rsidR="002554BF" w:rsidRPr="005D5131" w:rsidRDefault="00537582"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Emitir informes legales previos a la resolución que ponga fin a los procedimientos administrativos que deben ser resueltos por la Dirección</w:t>
      </w:r>
      <w:r w:rsidR="002554BF" w:rsidRPr="005D5131">
        <w:rPr>
          <w:rFonts w:ascii="Arial" w:hAnsi="Arial" w:cs="Arial"/>
          <w:color w:val="000000"/>
          <w:lang w:val="es-PE"/>
        </w:rPr>
        <w:t>.</w:t>
      </w:r>
    </w:p>
    <w:p w:rsidR="002554BF" w:rsidRPr="005D5131" w:rsidRDefault="000238A9"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Asesorar, interpretar y emitir opinión legal respecto a Convenios y Contratos a ser suscritos por la Dirección</w:t>
      </w:r>
      <w:r w:rsidR="002554BF" w:rsidRPr="005D5131">
        <w:rPr>
          <w:rFonts w:ascii="Arial" w:hAnsi="Arial" w:cs="Arial"/>
          <w:color w:val="000000"/>
          <w:lang w:val="es-PE"/>
        </w:rPr>
        <w:t>.</w:t>
      </w:r>
    </w:p>
    <w:p w:rsidR="002554BF" w:rsidRPr="005D5131" w:rsidRDefault="000238A9"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Absolver las consultas de carácter jurídico legal que formulen las diversas Unidades Orgánicas del ámbito de la Red Asistencial</w:t>
      </w:r>
      <w:r w:rsidR="002554BF" w:rsidRPr="005D5131">
        <w:rPr>
          <w:rFonts w:ascii="Arial" w:hAnsi="Arial" w:cs="Arial"/>
          <w:color w:val="000000"/>
          <w:lang w:val="es-PE"/>
        </w:rPr>
        <w:t>.</w:t>
      </w:r>
    </w:p>
    <w:p w:rsidR="002554BF" w:rsidRPr="005D5131" w:rsidRDefault="002F24F5"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 xml:space="preserve">Interpretar, sistematizar y difundir las normas legales relacionadas con la Institución, a las diversas áreas de la Red, con excepción de la normatividad interna. </w:t>
      </w:r>
    </w:p>
    <w:p w:rsidR="002554BF" w:rsidRDefault="002F24F5"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Realizar el seguimiento de los procesos judiciales y administrativos ante las diversas instancias judiciales y diversos organismos de la ciudad</w:t>
      </w:r>
      <w:r w:rsidR="002554BF" w:rsidRPr="005D5131">
        <w:rPr>
          <w:rFonts w:ascii="Arial" w:hAnsi="Arial" w:cs="Arial"/>
          <w:color w:val="000000"/>
          <w:lang w:val="es-PE"/>
        </w:rPr>
        <w:t>.</w:t>
      </w:r>
    </w:p>
    <w:p w:rsidR="006003E3" w:rsidRDefault="006003E3"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lastRenderedPageBreak/>
        <w:t>Cumplir con los principios y deberes establecidos en el código de ética del personal del Seguro Social de Salud(ESSALUD) así como no incurrir en las prohibiciones contenidas en él.</w:t>
      </w:r>
    </w:p>
    <w:p w:rsidR="00D4781F" w:rsidRDefault="00D4781F"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Mantener informado al jefe inmediato sobre las actividades que desarrolla.</w:t>
      </w:r>
    </w:p>
    <w:p w:rsidR="00D4781F" w:rsidRDefault="00D4781F"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Velar por la seguridad, mantenimiento y operatividad de los bienes asignados para el cumplimiento de sus labores.</w:t>
      </w:r>
    </w:p>
    <w:p w:rsidR="00F80765" w:rsidRPr="005D5131" w:rsidRDefault="00D4781F" w:rsidP="00F1388C">
      <w:pPr>
        <w:pStyle w:val="Textoindependiente2"/>
        <w:numPr>
          <w:ilvl w:val="0"/>
          <w:numId w:val="23"/>
        </w:numPr>
        <w:spacing w:after="0" w:line="240" w:lineRule="auto"/>
        <w:ind w:hanging="295"/>
        <w:jc w:val="both"/>
        <w:rPr>
          <w:rFonts w:ascii="Arial" w:hAnsi="Arial" w:cs="Arial"/>
          <w:color w:val="000000"/>
          <w:lang w:val="es-PE"/>
        </w:rPr>
      </w:pPr>
      <w:r>
        <w:rPr>
          <w:rFonts w:ascii="Arial" w:hAnsi="Arial" w:cs="Arial"/>
          <w:color w:val="000000"/>
          <w:lang w:val="es-PE"/>
        </w:rPr>
        <w:t>Realizar o</w:t>
      </w:r>
      <w:r w:rsidR="00F80765">
        <w:rPr>
          <w:rFonts w:ascii="Arial" w:hAnsi="Arial" w:cs="Arial"/>
          <w:color w:val="000000"/>
          <w:lang w:val="es-PE"/>
        </w:rPr>
        <w:t>tras funcion</w:t>
      </w:r>
      <w:r>
        <w:rPr>
          <w:rFonts w:ascii="Arial" w:hAnsi="Arial" w:cs="Arial"/>
          <w:color w:val="000000"/>
          <w:lang w:val="es-PE"/>
        </w:rPr>
        <w:t>es que asigne el Jefe Inmediato, en el ámbito de su competencia.</w:t>
      </w:r>
    </w:p>
    <w:p w:rsidR="009A64AF" w:rsidRPr="002F24F5" w:rsidRDefault="009A64AF" w:rsidP="009A64AF">
      <w:pPr>
        <w:pStyle w:val="Sinespaciado"/>
        <w:ind w:left="426"/>
        <w:rPr>
          <w:rFonts w:ascii="Arial" w:hAnsi="Arial" w:cs="Arial"/>
          <w:b/>
          <w:sz w:val="14"/>
          <w:szCs w:val="20"/>
          <w:lang w:val="es-PE"/>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 xml:space="preserve">Inicio     </w:t>
            </w:r>
            <w:r w:rsidR="00D4781F" w:rsidRPr="005D5131">
              <w:rPr>
                <w:rFonts w:ascii="Arial" w:hAnsi="Arial" w:cs="Arial"/>
                <w:kern w:val="1"/>
                <w:sz w:val="20"/>
                <w:szCs w:val="20"/>
                <w:lang w:val="es-PE"/>
              </w:rPr>
              <w:t xml:space="preserve"> : </w:t>
            </w:r>
            <w:r w:rsidR="004056A3" w:rsidRPr="004056A3">
              <w:rPr>
                <w:rFonts w:ascii="Arial" w:hAnsi="Arial" w:cs="Arial"/>
                <w:kern w:val="1"/>
                <w:sz w:val="20"/>
                <w:szCs w:val="20"/>
                <w:lang w:val="es-PE"/>
              </w:rPr>
              <w:t>Setiembre</w:t>
            </w:r>
            <w:r w:rsidRPr="005D5131">
              <w:rPr>
                <w:rFonts w:ascii="Arial" w:hAnsi="Arial" w:cs="Arial"/>
                <w:kern w:val="1"/>
                <w:sz w:val="20"/>
                <w:szCs w:val="20"/>
                <w:lang w:val="es-PE"/>
              </w:rPr>
              <w:t xml:space="preserve"> de</w:t>
            </w:r>
            <w:r w:rsidR="00EC7B84">
              <w:rPr>
                <w:rFonts w:ascii="Arial" w:hAnsi="Arial" w:cs="Arial"/>
                <w:kern w:val="1"/>
                <w:sz w:val="20"/>
                <w:szCs w:val="20"/>
                <w:lang w:val="es-PE"/>
              </w:rPr>
              <w:t xml:space="preserve"> 2019</w:t>
            </w:r>
          </w:p>
          <w:p w:rsidR="002554BF" w:rsidRPr="005D5131" w:rsidRDefault="004056A3" w:rsidP="00F80765">
            <w:pPr>
              <w:pStyle w:val="Sinespaciado"/>
              <w:widowControl w:val="0"/>
              <w:tabs>
                <w:tab w:val="left" w:pos="1304"/>
              </w:tabs>
              <w:suppressAutoHyphens/>
              <w:rPr>
                <w:rFonts w:ascii="Arial" w:hAnsi="Arial" w:cs="Arial"/>
                <w:kern w:val="1"/>
                <w:sz w:val="20"/>
                <w:szCs w:val="20"/>
                <w:lang w:val="es-PE"/>
              </w:rPr>
            </w:pPr>
            <w:r>
              <w:rPr>
                <w:rFonts w:ascii="Arial" w:hAnsi="Arial" w:cs="Arial"/>
                <w:kern w:val="1"/>
                <w:sz w:val="20"/>
                <w:szCs w:val="20"/>
                <w:lang w:val="es-PE"/>
              </w:rPr>
              <w:t>Término :</w:t>
            </w:r>
            <w:r w:rsidR="003172C4">
              <w:rPr>
                <w:rFonts w:ascii="Arial" w:hAnsi="Arial" w:cs="Arial"/>
                <w:kern w:val="1"/>
                <w:sz w:val="20"/>
                <w:szCs w:val="20"/>
                <w:lang w:val="es-PE"/>
              </w:rPr>
              <w:t xml:space="preserve"> </w:t>
            </w:r>
            <w:r>
              <w:rPr>
                <w:rFonts w:ascii="Arial" w:hAnsi="Arial" w:cs="Arial"/>
                <w:kern w:val="1"/>
                <w:sz w:val="20"/>
                <w:szCs w:val="20"/>
                <w:lang w:val="es-PE"/>
              </w:rPr>
              <w:t>30</w:t>
            </w:r>
            <w:r w:rsidR="00993441">
              <w:rPr>
                <w:rFonts w:ascii="Arial" w:hAnsi="Arial" w:cs="Arial"/>
                <w:kern w:val="1"/>
                <w:sz w:val="20"/>
                <w:szCs w:val="20"/>
                <w:lang w:val="es-PE"/>
              </w:rPr>
              <w:t xml:space="preserve"> de </w:t>
            </w:r>
            <w:r w:rsidRPr="004056A3">
              <w:rPr>
                <w:rFonts w:ascii="Arial" w:hAnsi="Arial" w:cs="Arial"/>
                <w:kern w:val="1"/>
                <w:sz w:val="20"/>
                <w:szCs w:val="20"/>
                <w:lang w:val="es-PE"/>
              </w:rPr>
              <w:t>Setiembre</w:t>
            </w:r>
            <w:r w:rsidR="00993441">
              <w:rPr>
                <w:rFonts w:ascii="Arial" w:hAnsi="Arial" w:cs="Arial"/>
                <w:kern w:val="1"/>
                <w:sz w:val="20"/>
                <w:szCs w:val="20"/>
                <w:lang w:val="es-PE"/>
              </w:rPr>
              <w:t xml:space="preserve"> 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Pr="002F24F5" w:rsidRDefault="002554BF" w:rsidP="0001413F">
      <w:pPr>
        <w:tabs>
          <w:tab w:val="left" w:pos="897"/>
        </w:tabs>
        <w:suppressAutoHyphens/>
        <w:spacing w:after="0" w:line="240" w:lineRule="auto"/>
        <w:jc w:val="both"/>
        <w:rPr>
          <w:rFonts w:ascii="Arial" w:hAnsi="Arial" w:cs="Arial"/>
          <w:b/>
          <w:sz w:val="10"/>
          <w:szCs w:val="20"/>
          <w:lang w:eastAsia="ar-SA"/>
        </w:rPr>
      </w:pPr>
    </w:p>
    <w:p w:rsidR="00F80765" w:rsidRDefault="00F80765" w:rsidP="00F80765">
      <w:pPr>
        <w:pStyle w:val="Sinespaciado"/>
        <w:ind w:left="426"/>
        <w:rPr>
          <w:rFonts w:ascii="Arial" w:hAnsi="Arial" w:cs="Arial"/>
          <w:b/>
          <w:sz w:val="20"/>
          <w:szCs w:val="20"/>
          <w:lang w:val="es-PE"/>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Las personas interesadas en participar en el proceso que cumplan con los requisitos establecidos,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01413F">
      <w:pPr>
        <w:pStyle w:val="Sinespaciado"/>
        <w:numPr>
          <w:ilvl w:val="1"/>
          <w:numId w:val="13"/>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3A4A9E" w:rsidP="003A4A9E">
      <w:pPr>
        <w:pStyle w:val="Sinespaciado"/>
        <w:ind w:left="709" w:hanging="283"/>
        <w:jc w:val="both"/>
        <w:rPr>
          <w:rFonts w:ascii="Arial" w:hAnsi="Arial" w:cs="Arial"/>
          <w:sz w:val="20"/>
          <w:szCs w:val="20"/>
          <w:lang w:val="es-PE"/>
        </w:rPr>
      </w:pPr>
      <w:r>
        <w:rPr>
          <w:rFonts w:ascii="Arial" w:hAnsi="Arial" w:cs="Arial"/>
          <w:sz w:val="20"/>
          <w:szCs w:val="20"/>
          <w:lang w:val="es-PE"/>
        </w:rPr>
        <w:t xml:space="preserve">     </w:t>
      </w:r>
      <w:r w:rsidR="002554BF"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2554BF" w:rsidRPr="005D5131" w:rsidRDefault="002554BF" w:rsidP="0001413F">
      <w:pPr>
        <w:pStyle w:val="Sinespaciado"/>
        <w:numPr>
          <w:ilvl w:val="0"/>
          <w:numId w:val="14"/>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 xml:space="preserve">La citada información deberá entregarse debidamente firmada y con la impresión dactilar correspondiente, conjuntamente con los documentos que sustentan el currículum vitae descriptivo presentado (formación, experiencia laboral y </w:t>
      </w:r>
      <w:r w:rsidRPr="00C10196">
        <w:rPr>
          <w:rFonts w:ascii="Arial" w:hAnsi="Arial" w:cs="Arial"/>
          <w:sz w:val="20"/>
          <w:szCs w:val="20"/>
          <w:lang w:val="es-PE"/>
        </w:rPr>
        <w:t>capacitación</w:t>
      </w:r>
      <w:r w:rsidRPr="005D5131">
        <w:rPr>
          <w:rFonts w:ascii="Arial" w:hAnsi="Arial" w:cs="Arial"/>
          <w:sz w:val="20"/>
          <w:szCs w:val="20"/>
          <w:lang w:val="es-PE"/>
        </w:rPr>
        <w:t>) a los miembros de la comisión respectiva durante la etapa que corresponda según lo señalado en el cronograma.</w:t>
      </w:r>
    </w:p>
    <w:p w:rsidR="002554BF" w:rsidRPr="00C10196" w:rsidRDefault="002554BF" w:rsidP="0001413F">
      <w:pPr>
        <w:pStyle w:val="Sinespaciado"/>
        <w:ind w:left="426"/>
        <w:jc w:val="both"/>
        <w:rPr>
          <w:rFonts w:ascii="Arial" w:hAnsi="Arial" w:cs="Arial"/>
          <w:sz w:val="20"/>
          <w:szCs w:val="20"/>
          <w:lang w:val="es-PE"/>
        </w:rPr>
      </w:pPr>
    </w:p>
    <w:p w:rsidR="003A4A9E" w:rsidRPr="00C10196" w:rsidRDefault="003A4A9E" w:rsidP="003A4A9E">
      <w:pPr>
        <w:ind w:left="360"/>
        <w:jc w:val="both"/>
        <w:rPr>
          <w:rFonts w:ascii="Arial" w:hAnsi="Arial" w:cs="Arial"/>
          <w:sz w:val="20"/>
          <w:szCs w:val="20"/>
        </w:rPr>
      </w:pPr>
      <w:r w:rsidRPr="00C10196">
        <w:rPr>
          <w:rFonts w:ascii="Arial" w:hAnsi="Arial" w:cs="Arial"/>
          <w:b/>
          <w:sz w:val="20"/>
          <w:szCs w:val="20"/>
        </w:rPr>
        <w:t>Nota:</w:t>
      </w:r>
      <w:r w:rsidRPr="00C1019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C10196">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C10196">
          <w:rPr>
            <w:rStyle w:val="Hipervnculo"/>
            <w:rFonts w:ascii="Arial" w:hAnsi="Arial" w:cs="Arial"/>
            <w:sz w:val="20"/>
            <w:szCs w:val="20"/>
          </w:rPr>
          <w:t>https://convocatorias.essalud.gob.pe/</w:t>
        </w:r>
      </w:hyperlink>
    </w:p>
    <w:p w:rsidR="002554BF" w:rsidRPr="005D5131" w:rsidRDefault="002554BF" w:rsidP="0001413F">
      <w:pPr>
        <w:suppressAutoHyphens/>
        <w:spacing w:after="0" w:line="240" w:lineRule="auto"/>
        <w:jc w:val="both"/>
        <w:rPr>
          <w:rFonts w:ascii="Arial" w:hAnsi="Arial" w:cs="Arial"/>
          <w:b/>
          <w:sz w:val="10"/>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r w:rsidR="00F80765">
        <w:rPr>
          <w:rFonts w:ascii="Arial" w:hAnsi="Arial" w:cs="Arial"/>
          <w:b/>
          <w:sz w:val="20"/>
          <w:szCs w:val="20"/>
          <w:lang w:val="es-PE"/>
        </w:rPr>
        <w:t xml:space="preserve"> </w:t>
      </w:r>
    </w:p>
    <w:p w:rsidR="002554BF" w:rsidRPr="005D5131" w:rsidRDefault="002554BF" w:rsidP="0001413F">
      <w:pPr>
        <w:tabs>
          <w:tab w:val="num" w:pos="1080"/>
        </w:tabs>
        <w:suppressAutoHyphens/>
        <w:spacing w:after="0" w:line="240" w:lineRule="auto"/>
        <w:ind w:left="1080" w:hanging="720"/>
        <w:jc w:val="both"/>
        <w:rPr>
          <w:rFonts w:ascii="Arial" w:hAnsi="Arial" w:cs="Arial"/>
          <w:b/>
          <w:sz w:val="8"/>
          <w:szCs w:val="20"/>
          <w:highlight w:val="yellow"/>
          <w:lang w:eastAsia="ar-SA"/>
        </w:rPr>
      </w:pPr>
    </w:p>
    <w:tbl>
      <w:tblPr>
        <w:tblW w:w="8980" w:type="dxa"/>
        <w:tblInd w:w="430" w:type="dxa"/>
        <w:tblLayout w:type="fixed"/>
        <w:tblCellMar>
          <w:left w:w="70" w:type="dxa"/>
          <w:right w:w="70" w:type="dxa"/>
        </w:tblCellMar>
        <w:tblLook w:val="0000" w:firstRow="0" w:lastRow="0" w:firstColumn="0" w:lastColumn="0" w:noHBand="0" w:noVBand="0"/>
      </w:tblPr>
      <w:tblGrid>
        <w:gridCol w:w="435"/>
        <w:gridCol w:w="3191"/>
        <w:gridCol w:w="3691"/>
        <w:gridCol w:w="1663"/>
      </w:tblGrid>
      <w:tr w:rsidR="002554BF" w:rsidRPr="005D5131" w:rsidTr="00EE76C5">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ETAPAS DEL PROCESO</w:t>
            </w:r>
          </w:p>
        </w:tc>
        <w:tc>
          <w:tcPr>
            <w:tcW w:w="3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ÁREA RESPONSABLE</w:t>
            </w:r>
          </w:p>
        </w:tc>
      </w:tr>
      <w:tr w:rsidR="002554BF" w:rsidRPr="005D5131" w:rsidTr="006C27E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Aprobación de Convocatoria</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3D2838" w:rsidP="00F80765">
            <w:pPr>
              <w:spacing w:after="0"/>
              <w:jc w:val="center"/>
              <w:rPr>
                <w:rFonts w:ascii="Arial" w:hAnsi="Arial" w:cs="Arial"/>
                <w:color w:val="000000"/>
                <w:sz w:val="20"/>
                <w:szCs w:val="20"/>
                <w:lang w:eastAsia="ar-SA"/>
              </w:rPr>
            </w:pPr>
            <w:r>
              <w:rPr>
                <w:rFonts w:ascii="Arial" w:hAnsi="Arial" w:cs="Arial"/>
                <w:sz w:val="20"/>
                <w:szCs w:val="20"/>
              </w:rPr>
              <w:t>1</w:t>
            </w:r>
            <w:r w:rsidR="00D6575B">
              <w:rPr>
                <w:rFonts w:ascii="Arial" w:hAnsi="Arial" w:cs="Arial"/>
                <w:sz w:val="20"/>
                <w:szCs w:val="20"/>
              </w:rPr>
              <w:t>5</w:t>
            </w:r>
            <w:r w:rsidR="002554BF" w:rsidRPr="007A1110">
              <w:rPr>
                <w:rFonts w:ascii="Arial" w:hAnsi="Arial" w:cs="Arial"/>
                <w:sz w:val="20"/>
                <w:szCs w:val="20"/>
              </w:rPr>
              <w:t xml:space="preserve"> de </w:t>
            </w:r>
            <w:r>
              <w:rPr>
                <w:rFonts w:ascii="Arial" w:hAnsi="Arial" w:cs="Arial"/>
                <w:sz w:val="20"/>
                <w:szCs w:val="20"/>
              </w:rPr>
              <w:t>agosto</w:t>
            </w:r>
            <w:r w:rsidR="00F80765">
              <w:rPr>
                <w:rFonts w:ascii="Arial" w:hAnsi="Arial" w:cs="Arial"/>
                <w:sz w:val="20"/>
                <w:szCs w:val="20"/>
              </w:rPr>
              <w:t xml:space="preserve"> </w:t>
            </w:r>
            <w:r w:rsidR="002554BF" w:rsidRPr="007A1110">
              <w:rPr>
                <w:rFonts w:ascii="Arial" w:hAnsi="Arial" w:cs="Arial"/>
                <w:sz w:val="20"/>
                <w:szCs w:val="20"/>
              </w:rPr>
              <w:t>de</w:t>
            </w:r>
            <w:r>
              <w:rPr>
                <w:rFonts w:ascii="Arial" w:hAnsi="Arial" w:cs="Arial"/>
                <w:sz w:val="20"/>
                <w:szCs w:val="20"/>
              </w:rPr>
              <w:t>l</w:t>
            </w:r>
            <w:r w:rsidR="00EC7B84">
              <w:rPr>
                <w:rFonts w:ascii="Arial" w:hAnsi="Arial" w:cs="Arial"/>
                <w:sz w:val="20"/>
                <w:szCs w:val="20"/>
              </w:rPr>
              <w:t xml:space="preserve"> </w:t>
            </w:r>
            <w:r w:rsidR="002554BF" w:rsidRPr="007A1110">
              <w:rPr>
                <w:rFonts w:ascii="Arial" w:hAnsi="Arial" w:cs="Arial"/>
                <w:sz w:val="20"/>
                <w:szCs w:val="20"/>
              </w:rPr>
              <w:t>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p>
        </w:tc>
      </w:tr>
      <w:tr w:rsidR="002554BF" w:rsidRPr="005D5131" w:rsidTr="00EE76C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sz w:val="20"/>
                <w:szCs w:val="20"/>
                <w:lang w:eastAsia="ar-SA"/>
              </w:rPr>
            </w:pPr>
            <w:r w:rsidRPr="007A1110">
              <w:rPr>
                <w:rFonts w:ascii="Arial" w:hAnsi="Arial" w:cs="Arial"/>
                <w:sz w:val="20"/>
                <w:szCs w:val="20"/>
                <w:lang w:eastAsia="ar-SA"/>
              </w:rPr>
              <w:t>Publicación de la Convocatoria en el Servicio Nacional del Empleo</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rPr>
              <w:t>SGGI</w:t>
            </w:r>
          </w:p>
        </w:tc>
      </w:tr>
      <w:tr w:rsidR="002554BF" w:rsidRPr="005D5131"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7A1110" w:rsidRDefault="003A4A9E" w:rsidP="003A4A9E">
            <w:pPr>
              <w:suppressAutoHyphens/>
              <w:spacing w:after="0" w:line="240" w:lineRule="auto"/>
              <w:rPr>
                <w:rFonts w:ascii="Arial" w:hAnsi="Arial" w:cs="Arial"/>
                <w:b/>
                <w:bCs/>
                <w:sz w:val="20"/>
                <w:szCs w:val="20"/>
                <w:lang w:eastAsia="ar-SA"/>
              </w:rPr>
            </w:pPr>
            <w:r>
              <w:rPr>
                <w:rFonts w:ascii="Arial" w:hAnsi="Arial" w:cs="Arial"/>
                <w:b/>
                <w:bCs/>
                <w:sz w:val="20"/>
                <w:szCs w:val="20"/>
                <w:lang w:eastAsia="ar-SA"/>
              </w:rPr>
              <w:t xml:space="preserve">                </w:t>
            </w:r>
            <w:r w:rsidR="002554BF" w:rsidRPr="007A1110">
              <w:rPr>
                <w:rFonts w:ascii="Arial" w:hAnsi="Arial" w:cs="Arial"/>
                <w:b/>
                <w:bCs/>
                <w:sz w:val="20"/>
                <w:szCs w:val="20"/>
                <w:lang w:eastAsia="ar-SA"/>
              </w:rPr>
              <w:t>CONVOCATORIA</w:t>
            </w:r>
          </w:p>
        </w:tc>
      </w:tr>
      <w:tr w:rsidR="002554BF" w:rsidRPr="005D5131" w:rsidTr="006C27E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color w:val="000000"/>
                <w:sz w:val="20"/>
                <w:szCs w:val="20"/>
                <w:lang w:eastAsia="ar-SA"/>
              </w:rPr>
            </w:pPr>
            <w:r w:rsidRPr="007A1110">
              <w:rPr>
                <w:rFonts w:ascii="Arial" w:hAnsi="Arial" w:cs="Arial"/>
                <w:color w:val="000000"/>
                <w:sz w:val="20"/>
                <w:szCs w:val="20"/>
                <w:lang w:eastAsia="ar-SA"/>
              </w:rPr>
              <w:t xml:space="preserve">Publicación en la página Web institucional </w:t>
            </w:r>
          </w:p>
        </w:tc>
        <w:tc>
          <w:tcPr>
            <w:tcW w:w="36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332177" w:rsidP="00F80765">
            <w:pPr>
              <w:spacing w:after="0"/>
              <w:jc w:val="center"/>
              <w:rPr>
                <w:rFonts w:ascii="Arial" w:hAnsi="Arial" w:cs="Arial"/>
                <w:color w:val="000000"/>
                <w:sz w:val="20"/>
                <w:szCs w:val="20"/>
              </w:rPr>
            </w:pPr>
            <w:r>
              <w:rPr>
                <w:rFonts w:ascii="Arial" w:hAnsi="Arial" w:cs="Arial"/>
                <w:color w:val="000000"/>
                <w:sz w:val="20"/>
                <w:szCs w:val="20"/>
              </w:rPr>
              <w:t>A partir del 03</w:t>
            </w:r>
            <w:r w:rsidR="002554BF" w:rsidRPr="007A1110">
              <w:rPr>
                <w:rFonts w:ascii="Arial" w:hAnsi="Arial" w:cs="Arial"/>
                <w:color w:val="000000"/>
                <w:sz w:val="20"/>
                <w:szCs w:val="20"/>
              </w:rPr>
              <w:t xml:space="preserve"> de </w:t>
            </w:r>
            <w:r>
              <w:rPr>
                <w:rFonts w:ascii="Arial" w:hAnsi="Arial" w:cs="Arial"/>
                <w:color w:val="000000"/>
                <w:sz w:val="20"/>
                <w:szCs w:val="20"/>
              </w:rPr>
              <w:t>setiembre</w:t>
            </w:r>
            <w:r w:rsidR="002554BF" w:rsidRPr="007A1110">
              <w:rPr>
                <w:rFonts w:ascii="Arial" w:hAnsi="Arial" w:cs="Arial"/>
                <w:color w:val="000000"/>
                <w:sz w:val="20"/>
                <w:szCs w:val="20"/>
              </w:rPr>
              <w:t xml:space="preserve"> de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C74E55" w:rsidP="0001413F">
            <w:pPr>
              <w:suppressAutoHyphens/>
              <w:spacing w:after="0" w:line="240" w:lineRule="auto"/>
              <w:jc w:val="center"/>
              <w:rPr>
                <w:rFonts w:ascii="Arial" w:hAnsi="Arial" w:cs="Arial"/>
                <w:sz w:val="20"/>
                <w:szCs w:val="20"/>
                <w:lang w:eastAsia="ar-SA"/>
              </w:rPr>
            </w:pPr>
            <w:r>
              <w:rPr>
                <w:rFonts w:ascii="Arial" w:hAnsi="Arial" w:cs="Arial"/>
                <w:sz w:val="20"/>
                <w:szCs w:val="20"/>
              </w:rPr>
              <w:t>SGGI-</w:t>
            </w:r>
            <w:r w:rsidR="002554BF" w:rsidRPr="005D5131">
              <w:rPr>
                <w:rFonts w:ascii="Arial" w:hAnsi="Arial" w:cs="Arial"/>
                <w:sz w:val="20"/>
                <w:szCs w:val="20"/>
                <w:lang w:eastAsia="ar-SA"/>
              </w:rPr>
              <w:t>GCTIC</w:t>
            </w:r>
          </w:p>
        </w:tc>
      </w:tr>
      <w:tr w:rsidR="00C74E55" w:rsidRPr="005D5131" w:rsidTr="00EE76C5">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lastRenderedPageBreak/>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7A1110" w:rsidRDefault="00C74E55" w:rsidP="00C74E55">
            <w:pPr>
              <w:suppressAutoHyphens/>
              <w:spacing w:after="0" w:line="240" w:lineRule="auto"/>
              <w:jc w:val="both"/>
              <w:rPr>
                <w:rFonts w:ascii="Arial" w:hAnsi="Arial" w:cs="Arial"/>
                <w:color w:val="000000"/>
                <w:sz w:val="20"/>
                <w:szCs w:val="20"/>
                <w:lang w:eastAsia="es-PE"/>
              </w:rPr>
            </w:pPr>
            <w:r w:rsidRPr="007A1110">
              <w:rPr>
                <w:rFonts w:ascii="Arial" w:hAnsi="Arial" w:cs="Arial"/>
                <w:color w:val="000000"/>
                <w:sz w:val="20"/>
                <w:szCs w:val="20"/>
                <w:lang w:eastAsia="es-PE"/>
              </w:rPr>
              <w:t>Inscripción a través del Sistema de Selección de Personal (SISEP):</w:t>
            </w:r>
          </w:p>
          <w:p w:rsidR="00C74E55" w:rsidRPr="007A1110" w:rsidRDefault="00332177" w:rsidP="00C74E55">
            <w:pPr>
              <w:suppressAutoHyphens/>
              <w:spacing w:after="0" w:line="240" w:lineRule="auto"/>
              <w:jc w:val="both"/>
              <w:rPr>
                <w:rFonts w:ascii="Arial" w:hAnsi="Arial" w:cs="Arial"/>
                <w:color w:val="000000"/>
                <w:sz w:val="20"/>
                <w:szCs w:val="20"/>
                <w:lang w:eastAsia="es-PE"/>
              </w:rPr>
            </w:pPr>
            <w:hyperlink r:id="rId9" w:history="1">
              <w:r w:rsidR="00C74E55" w:rsidRPr="007A1110">
                <w:rPr>
                  <w:rFonts w:ascii="Arial" w:hAnsi="Arial" w:cs="Arial"/>
                  <w:color w:val="0000FF"/>
                  <w:sz w:val="20"/>
                  <w:szCs w:val="20"/>
                  <w:u w:val="single"/>
                  <w:lang w:eastAsia="es-PE"/>
                </w:rPr>
                <w:t>http://ww1.essalud.gob.pe/sisep/</w:t>
              </w:r>
            </w:hyperlink>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Default="00332177" w:rsidP="00C74E55">
            <w:pPr>
              <w:spacing w:after="0"/>
              <w:jc w:val="center"/>
              <w:rPr>
                <w:rFonts w:ascii="Arial" w:hAnsi="Arial" w:cs="Arial"/>
                <w:color w:val="000000"/>
                <w:sz w:val="20"/>
                <w:szCs w:val="20"/>
              </w:rPr>
            </w:pPr>
            <w:r>
              <w:rPr>
                <w:rFonts w:ascii="Arial" w:hAnsi="Arial" w:cs="Arial"/>
                <w:color w:val="000000"/>
                <w:sz w:val="20"/>
                <w:szCs w:val="20"/>
              </w:rPr>
              <w:t>Del 06 al 09</w:t>
            </w:r>
            <w:r w:rsidR="00C74E55" w:rsidRPr="007A1110">
              <w:rPr>
                <w:rFonts w:ascii="Arial" w:hAnsi="Arial" w:cs="Arial"/>
                <w:color w:val="000000"/>
                <w:sz w:val="20"/>
                <w:szCs w:val="20"/>
              </w:rPr>
              <w:t xml:space="preserve"> de </w:t>
            </w:r>
            <w:r w:rsidR="00C74E55">
              <w:rPr>
                <w:rFonts w:ascii="Arial" w:hAnsi="Arial" w:cs="Arial"/>
                <w:color w:val="000000"/>
                <w:sz w:val="20"/>
                <w:szCs w:val="20"/>
              </w:rPr>
              <w:t>setiembre</w:t>
            </w:r>
            <w:r w:rsidR="00C74E55" w:rsidRPr="007A1110">
              <w:rPr>
                <w:rFonts w:ascii="Arial" w:hAnsi="Arial" w:cs="Arial"/>
                <w:color w:val="000000"/>
                <w:sz w:val="20"/>
                <w:szCs w:val="20"/>
              </w:rPr>
              <w:t xml:space="preserve"> de</w:t>
            </w:r>
            <w:r w:rsidR="00C74E55">
              <w:rPr>
                <w:rFonts w:ascii="Arial" w:hAnsi="Arial" w:cs="Arial"/>
                <w:color w:val="000000"/>
                <w:sz w:val="20"/>
                <w:szCs w:val="20"/>
              </w:rPr>
              <w:t>l</w:t>
            </w:r>
            <w:r w:rsidR="00C74E55" w:rsidRPr="007A1110">
              <w:rPr>
                <w:rFonts w:ascii="Arial" w:hAnsi="Arial" w:cs="Arial"/>
                <w:color w:val="000000"/>
                <w:sz w:val="20"/>
                <w:szCs w:val="20"/>
              </w:rPr>
              <w:t xml:space="preserve"> 2019</w:t>
            </w:r>
          </w:p>
          <w:p w:rsidR="00332177" w:rsidRPr="00332177" w:rsidRDefault="00332177" w:rsidP="00C74E55">
            <w:pPr>
              <w:spacing w:after="0"/>
              <w:jc w:val="center"/>
              <w:rPr>
                <w:rFonts w:ascii="Arial" w:hAnsi="Arial" w:cs="Arial"/>
                <w:b/>
                <w:color w:val="000000"/>
                <w:sz w:val="20"/>
                <w:szCs w:val="20"/>
                <w:lang w:eastAsia="es-PE"/>
              </w:rPr>
            </w:pPr>
            <w:r w:rsidRPr="00332177">
              <w:rPr>
                <w:rFonts w:ascii="Arial" w:hAnsi="Arial" w:cs="Arial"/>
                <w:b/>
                <w:color w:val="000000"/>
                <w:sz w:val="20"/>
                <w:szCs w:val="20"/>
              </w:rPr>
              <w:t>(hasta las 16:00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C74E55">
              <w:rPr>
                <w:rFonts w:ascii="Arial" w:hAnsi="Arial" w:cs="Arial"/>
                <w:sz w:val="20"/>
                <w:szCs w:val="20"/>
              </w:rPr>
              <w:t>URRHH</w:t>
            </w:r>
            <w:r>
              <w:rPr>
                <w:rFonts w:ascii="Arial" w:hAnsi="Arial" w:cs="Arial"/>
                <w:sz w:val="20"/>
                <w:szCs w:val="20"/>
              </w:rPr>
              <w:t>-SGGI-</w:t>
            </w:r>
            <w:r w:rsidRPr="00C74E55">
              <w:rPr>
                <w:rFonts w:ascii="Arial" w:hAnsi="Arial" w:cs="Arial"/>
                <w:sz w:val="20"/>
                <w:szCs w:val="20"/>
              </w:rPr>
              <w:t>GCTIC</w:t>
            </w:r>
          </w:p>
        </w:tc>
      </w:tr>
      <w:tr w:rsidR="00C74E55" w:rsidRPr="005D5131" w:rsidTr="00EE76C5">
        <w:trPr>
          <w:trHeight w:val="258"/>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74E55" w:rsidRPr="005D5131" w:rsidRDefault="00C74E55" w:rsidP="00C74E55">
            <w:pPr>
              <w:spacing w:after="0"/>
              <w:rPr>
                <w:rFonts w:ascii="Arial" w:hAnsi="Arial" w:cs="Arial"/>
                <w:b/>
                <w:color w:val="000000"/>
                <w:sz w:val="20"/>
                <w:szCs w:val="20"/>
                <w:lang w:eastAsia="es-PE"/>
              </w:rPr>
            </w:pPr>
            <w:r>
              <w:rPr>
                <w:rFonts w:ascii="Arial" w:hAnsi="Arial" w:cs="Arial"/>
                <w:b/>
                <w:color w:val="000000"/>
                <w:sz w:val="20"/>
                <w:szCs w:val="20"/>
                <w:lang w:eastAsia="es-PE"/>
              </w:rPr>
              <w:t xml:space="preserve">                     </w:t>
            </w:r>
            <w:r w:rsidRPr="005D5131">
              <w:rPr>
                <w:rFonts w:ascii="Arial" w:hAnsi="Arial" w:cs="Arial"/>
                <w:b/>
                <w:color w:val="000000"/>
                <w:sz w:val="20"/>
                <w:szCs w:val="20"/>
                <w:lang w:eastAsia="es-PE"/>
              </w:rPr>
              <w:t>SELECCION</w:t>
            </w:r>
          </w:p>
        </w:tc>
      </w:tr>
      <w:tr w:rsidR="00C74E55"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Resultados de pre calificación curricular según información del SISEP</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rPr>
            </w:pPr>
            <w:r>
              <w:rPr>
                <w:rFonts w:ascii="Arial" w:hAnsi="Arial" w:cs="Arial"/>
                <w:color w:val="000000"/>
                <w:sz w:val="20"/>
                <w:szCs w:val="20"/>
              </w:rPr>
              <w:t>10</w:t>
            </w:r>
            <w:r w:rsidR="00C74E55">
              <w:rPr>
                <w:rFonts w:ascii="Arial" w:hAnsi="Arial" w:cs="Arial"/>
                <w:color w:val="000000"/>
                <w:sz w:val="20"/>
                <w:szCs w:val="20"/>
              </w:rPr>
              <w:t xml:space="preserve"> </w:t>
            </w:r>
            <w:r w:rsidR="00C74E55" w:rsidRPr="005D5131">
              <w:rPr>
                <w:rFonts w:ascii="Arial" w:hAnsi="Arial" w:cs="Arial"/>
                <w:color w:val="000000"/>
                <w:sz w:val="20"/>
                <w:szCs w:val="20"/>
              </w:rPr>
              <w:t xml:space="preserve">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de</w:t>
            </w:r>
            <w:r w:rsidR="00C74E55">
              <w:rPr>
                <w:rFonts w:ascii="Arial" w:hAnsi="Arial" w:cs="Arial"/>
                <w:color w:val="000000"/>
                <w:sz w:val="20"/>
                <w:szCs w:val="20"/>
              </w:rPr>
              <w:t>l</w:t>
            </w:r>
            <w:r w:rsidR="00C74E55" w:rsidRPr="005D5131">
              <w:rPr>
                <w:rFonts w:ascii="Arial" w:hAnsi="Arial" w:cs="Arial"/>
                <w:color w:val="000000"/>
                <w:sz w:val="20"/>
                <w:szCs w:val="20"/>
              </w:rPr>
              <w:t xml:space="preserve"> 2019 </w:t>
            </w:r>
            <w:r w:rsidR="00C74E55">
              <w:rPr>
                <w:rFonts w:ascii="Arial" w:hAnsi="Arial" w:cs="Arial"/>
                <w:color w:val="000000"/>
                <w:sz w:val="20"/>
                <w:szCs w:val="20"/>
                <w:lang w:eastAsia="es-PE"/>
              </w:rPr>
              <w:t>desde las 16</w:t>
            </w:r>
            <w:r w:rsidR="00C74E55" w:rsidRPr="005D5131">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C74E55">
              <w:rPr>
                <w:rFonts w:ascii="Arial" w:hAnsi="Arial" w:cs="Arial"/>
                <w:sz w:val="20"/>
                <w:szCs w:val="20"/>
              </w:rPr>
              <w:t>URRHH</w:t>
            </w:r>
            <w:r>
              <w:rPr>
                <w:rFonts w:ascii="Arial" w:hAnsi="Arial" w:cs="Arial"/>
                <w:sz w:val="20"/>
                <w:szCs w:val="20"/>
              </w:rPr>
              <w:t>-SGGI-</w:t>
            </w:r>
            <w:r w:rsidRPr="00C74E55">
              <w:rPr>
                <w:rFonts w:ascii="Arial" w:hAnsi="Arial" w:cs="Arial"/>
                <w:sz w:val="20"/>
                <w:szCs w:val="20"/>
              </w:rPr>
              <w:t>GCTIC</w:t>
            </w:r>
          </w:p>
        </w:tc>
      </w:tr>
      <w:tr w:rsidR="00C74E55"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pacing w:after="0"/>
              <w:jc w:val="both"/>
              <w:rPr>
                <w:rFonts w:ascii="Arial" w:hAnsi="Arial" w:cs="Arial"/>
                <w:color w:val="000000"/>
                <w:sz w:val="20"/>
                <w:szCs w:val="20"/>
              </w:rPr>
            </w:pPr>
            <w:r w:rsidRPr="005D5131">
              <w:rPr>
                <w:rFonts w:ascii="Arial" w:hAnsi="Arial" w:cs="Arial"/>
                <w:color w:val="000000"/>
                <w:sz w:val="20"/>
                <w:szCs w:val="20"/>
              </w:rPr>
              <w:t xml:space="preserve">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11</w:t>
            </w:r>
            <w:r w:rsidR="004056A3">
              <w:rPr>
                <w:rFonts w:ascii="Arial" w:hAnsi="Arial" w:cs="Arial"/>
                <w:color w:val="000000"/>
                <w:sz w:val="20"/>
                <w:szCs w:val="20"/>
              </w:rPr>
              <w:t xml:space="preserve"> </w:t>
            </w:r>
            <w:r w:rsidR="00C74E55" w:rsidRPr="005D5131">
              <w:rPr>
                <w:rFonts w:ascii="Arial" w:hAnsi="Arial" w:cs="Arial"/>
                <w:color w:val="000000"/>
                <w:sz w:val="20"/>
                <w:szCs w:val="20"/>
              </w:rPr>
              <w:t xml:space="preserve">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w:t>
            </w:r>
            <w:r w:rsidR="00C74E55" w:rsidRPr="005D5131">
              <w:rPr>
                <w:rFonts w:ascii="Arial" w:hAnsi="Arial" w:cs="Arial"/>
                <w:color w:val="000000"/>
                <w:sz w:val="20"/>
                <w:szCs w:val="20"/>
                <w:lang w:eastAsia="es-PE"/>
              </w:rPr>
              <w:t xml:space="preserve"> 2019 a las 09:00 horas en la </w:t>
            </w:r>
            <w:r w:rsidR="00C74E55"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pacing w:after="0"/>
              <w:jc w:val="center"/>
              <w:rPr>
                <w:rFonts w:ascii="Arial" w:hAnsi="Arial" w:cs="Arial"/>
                <w:sz w:val="20"/>
                <w:szCs w:val="20"/>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pacing w:after="0"/>
              <w:jc w:val="both"/>
              <w:rPr>
                <w:rFonts w:ascii="Arial" w:hAnsi="Arial" w:cs="Arial"/>
                <w:color w:val="000000"/>
                <w:sz w:val="20"/>
                <w:szCs w:val="20"/>
              </w:rPr>
            </w:pPr>
            <w:r w:rsidRPr="005D5131">
              <w:rPr>
                <w:rFonts w:ascii="Arial" w:hAnsi="Arial" w:cs="Arial"/>
                <w:color w:val="000000"/>
                <w:sz w:val="20"/>
                <w:szCs w:val="20"/>
              </w:rPr>
              <w:t xml:space="preserve">Resultados de Evaluación Psicotécnica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11</w:t>
            </w:r>
            <w:r w:rsidR="00C74E55" w:rsidRPr="005D5131">
              <w:rPr>
                <w:rFonts w:ascii="Arial" w:hAnsi="Arial" w:cs="Arial"/>
                <w:color w:val="000000"/>
                <w:sz w:val="20"/>
                <w:szCs w:val="20"/>
              </w:rPr>
              <w:t xml:space="preserve"> de</w:t>
            </w:r>
            <w:r w:rsidR="00C74E55">
              <w:rPr>
                <w:rFonts w:ascii="Arial" w:hAnsi="Arial" w:cs="Arial"/>
                <w:color w:val="000000"/>
                <w:sz w:val="20"/>
                <w:szCs w:val="20"/>
              </w:rPr>
              <w:t xml:space="preserve"> setiembre</w:t>
            </w:r>
            <w:r w:rsidR="00C74E55">
              <w:rPr>
                <w:rFonts w:ascii="Arial" w:hAnsi="Arial" w:cs="Arial"/>
                <w:color w:val="000000"/>
                <w:sz w:val="20"/>
                <w:szCs w:val="20"/>
                <w:lang w:eastAsia="es-PE"/>
              </w:rPr>
              <w:t xml:space="preserve"> del 2019 a las 16</w:t>
            </w:r>
            <w:r w:rsidR="00C74E55"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C74E55" w:rsidRDefault="00C74E55" w:rsidP="00C74E55">
            <w:pPr>
              <w:spacing w:after="0"/>
              <w:jc w:val="center"/>
              <w:rPr>
                <w:rFonts w:ascii="Arial" w:hAnsi="Arial" w:cs="Arial"/>
                <w:sz w:val="20"/>
                <w:szCs w:val="20"/>
              </w:rPr>
            </w:pPr>
            <w:r w:rsidRPr="00C74E55">
              <w:rPr>
                <w:rFonts w:ascii="Arial" w:hAnsi="Arial" w:cs="Arial"/>
                <w:sz w:val="20"/>
                <w:szCs w:val="20"/>
              </w:rPr>
              <w:t>URRHH</w:t>
            </w:r>
            <w:r>
              <w:rPr>
                <w:rFonts w:ascii="Arial" w:hAnsi="Arial" w:cs="Arial"/>
                <w:sz w:val="20"/>
                <w:szCs w:val="20"/>
              </w:rPr>
              <w:t>-SGGI-</w:t>
            </w:r>
            <w:r w:rsidRPr="00C74E55">
              <w:rPr>
                <w:rFonts w:ascii="Arial" w:hAnsi="Arial" w:cs="Arial"/>
                <w:sz w:val="20"/>
                <w:szCs w:val="20"/>
              </w:rPr>
              <w:t xml:space="preserve"> GCTIC</w:t>
            </w:r>
          </w:p>
        </w:tc>
      </w:tr>
      <w:tr w:rsidR="00C74E55" w:rsidRPr="005D5131"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0054B7" w:rsidP="00C74E55">
            <w:pPr>
              <w:spacing w:after="0"/>
              <w:jc w:val="center"/>
              <w:rPr>
                <w:rFonts w:ascii="Arial" w:hAnsi="Arial" w:cs="Arial"/>
                <w:color w:val="000000"/>
                <w:sz w:val="20"/>
                <w:szCs w:val="20"/>
                <w:lang w:eastAsia="es-PE"/>
              </w:rPr>
            </w:pPr>
            <w:r>
              <w:rPr>
                <w:rFonts w:ascii="Arial" w:hAnsi="Arial" w:cs="Arial"/>
                <w:color w:val="000000"/>
                <w:sz w:val="20"/>
                <w:szCs w:val="20"/>
              </w:rPr>
              <w:t>1</w:t>
            </w:r>
            <w:r w:rsidR="00332177">
              <w:rPr>
                <w:rFonts w:ascii="Arial" w:hAnsi="Arial" w:cs="Arial"/>
                <w:color w:val="000000"/>
                <w:sz w:val="20"/>
                <w:szCs w:val="20"/>
              </w:rPr>
              <w:t>2</w:t>
            </w:r>
            <w:r w:rsidR="00C74E55" w:rsidRPr="005D5131">
              <w:rPr>
                <w:rFonts w:ascii="Arial" w:hAnsi="Arial" w:cs="Arial"/>
                <w:color w:val="000000"/>
                <w:sz w:val="20"/>
                <w:szCs w:val="20"/>
              </w:rPr>
              <w:t xml:space="preserve"> 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w:t>
            </w:r>
            <w:r w:rsidR="00C74E55" w:rsidRPr="005D5131">
              <w:rPr>
                <w:rFonts w:ascii="Arial" w:hAnsi="Arial" w:cs="Arial"/>
                <w:color w:val="000000"/>
                <w:sz w:val="20"/>
                <w:szCs w:val="20"/>
                <w:lang w:eastAsia="es-PE"/>
              </w:rPr>
              <w:t xml:space="preserve"> 2019 a las 09:30 horas en la </w:t>
            </w:r>
            <w:r w:rsidR="00C74E55"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12</w:t>
            </w:r>
            <w:r w:rsidR="00C74E55" w:rsidRPr="005D5131">
              <w:rPr>
                <w:rFonts w:ascii="Arial" w:hAnsi="Arial" w:cs="Arial"/>
                <w:color w:val="000000"/>
                <w:sz w:val="20"/>
                <w:szCs w:val="20"/>
              </w:rPr>
              <w:t xml:space="preserve"> de </w:t>
            </w:r>
            <w:r w:rsidR="00C74E55">
              <w:rPr>
                <w:rFonts w:ascii="Arial" w:hAnsi="Arial" w:cs="Arial"/>
                <w:color w:val="000000"/>
                <w:sz w:val="20"/>
                <w:szCs w:val="20"/>
              </w:rPr>
              <w:t>setiembre</w:t>
            </w:r>
            <w:r w:rsidR="00C74E55">
              <w:rPr>
                <w:rFonts w:ascii="Arial" w:hAnsi="Arial" w:cs="Arial"/>
                <w:color w:val="000000"/>
                <w:sz w:val="20"/>
                <w:szCs w:val="20"/>
                <w:lang w:eastAsia="es-PE"/>
              </w:rPr>
              <w:t xml:space="preserve"> del 2019 a las 16</w:t>
            </w:r>
            <w:r w:rsidR="00C74E55"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C74E55" w:rsidRDefault="00C74E55" w:rsidP="00C74E55">
            <w:pPr>
              <w:suppressAutoHyphens/>
              <w:spacing w:after="0" w:line="240" w:lineRule="auto"/>
              <w:jc w:val="center"/>
              <w:rPr>
                <w:rFonts w:ascii="Arial" w:hAnsi="Arial" w:cs="Arial"/>
                <w:sz w:val="20"/>
                <w:szCs w:val="20"/>
                <w:highlight w:val="yellow"/>
                <w:lang w:eastAsia="ar-SA"/>
              </w:rPr>
            </w:pPr>
            <w:r w:rsidRPr="00C74E55">
              <w:rPr>
                <w:rFonts w:ascii="Arial" w:hAnsi="Arial" w:cs="Arial"/>
                <w:sz w:val="20"/>
                <w:szCs w:val="20"/>
              </w:rPr>
              <w:t>URRHH</w:t>
            </w:r>
            <w:r>
              <w:rPr>
                <w:rFonts w:ascii="Arial" w:hAnsi="Arial" w:cs="Arial"/>
                <w:sz w:val="20"/>
                <w:szCs w:val="20"/>
              </w:rPr>
              <w:t>-SGGI-</w:t>
            </w:r>
            <w:r w:rsidRPr="00C74E55">
              <w:rPr>
                <w:rFonts w:ascii="Arial" w:hAnsi="Arial" w:cs="Arial"/>
                <w:sz w:val="20"/>
                <w:szCs w:val="20"/>
              </w:rPr>
              <w:t>GCTIC</w:t>
            </w:r>
          </w:p>
        </w:tc>
      </w:tr>
      <w:tr w:rsidR="00C74E55" w:rsidRPr="005D5131"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Recepción de C.V.s</w:t>
            </w:r>
            <w:bookmarkStart w:id="0" w:name="_GoBack"/>
            <w:bookmarkEnd w:id="0"/>
            <w:r w:rsidRPr="005D5131">
              <w:rPr>
                <w:rFonts w:ascii="Arial" w:hAnsi="Arial" w:cs="Arial"/>
                <w:color w:val="000000"/>
                <w:sz w:val="20"/>
                <w:szCs w:val="20"/>
                <w:lang w:eastAsia="ar-SA"/>
              </w:rPr>
              <w:t xml:space="preserve"> documentados de postulantes aprobados en la etapa de Evaluación de Conocimiento</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13</w:t>
            </w:r>
            <w:r w:rsidR="00C74E55" w:rsidRPr="005D5131">
              <w:rPr>
                <w:rFonts w:ascii="Arial" w:hAnsi="Arial" w:cs="Arial"/>
                <w:color w:val="000000"/>
                <w:sz w:val="20"/>
                <w:szCs w:val="20"/>
              </w:rPr>
              <w:t xml:space="preserve"> 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w:t>
            </w:r>
            <w:r w:rsidR="00C74E55" w:rsidRPr="005D5131">
              <w:rPr>
                <w:rFonts w:ascii="Arial" w:hAnsi="Arial" w:cs="Arial"/>
                <w:color w:val="000000"/>
                <w:sz w:val="20"/>
                <w:szCs w:val="20"/>
                <w:lang w:eastAsia="es-PE"/>
              </w:rPr>
              <w:t xml:space="preserve"> 2019 desde las 08:00 horas hasta las 1</w:t>
            </w:r>
            <w:r w:rsidR="00C74E55">
              <w:rPr>
                <w:rFonts w:ascii="Arial" w:hAnsi="Arial" w:cs="Arial"/>
                <w:color w:val="000000"/>
                <w:sz w:val="20"/>
                <w:szCs w:val="20"/>
                <w:lang w:eastAsia="es-PE"/>
              </w:rPr>
              <w:t>3</w:t>
            </w:r>
            <w:r w:rsidR="00C74E55" w:rsidRPr="005D5131">
              <w:rPr>
                <w:rFonts w:ascii="Arial" w:hAnsi="Arial" w:cs="Arial"/>
                <w:color w:val="000000"/>
                <w:sz w:val="20"/>
                <w:szCs w:val="20"/>
                <w:lang w:eastAsia="es-PE"/>
              </w:rPr>
              <w:t xml:space="preserve">:00 horas en la </w:t>
            </w:r>
            <w:r w:rsidR="00C74E55"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de C.V.s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A partir del 16</w:t>
            </w:r>
            <w:r w:rsidR="00C74E55" w:rsidRPr="005D5131">
              <w:rPr>
                <w:rFonts w:ascii="Arial" w:hAnsi="Arial" w:cs="Arial"/>
                <w:color w:val="000000"/>
                <w:sz w:val="20"/>
                <w:szCs w:val="20"/>
              </w:rPr>
              <w:t xml:space="preserve"> de</w:t>
            </w:r>
            <w:r w:rsidR="00C74E55">
              <w:rPr>
                <w:rFonts w:ascii="Arial" w:hAnsi="Arial" w:cs="Arial"/>
                <w:color w:val="000000"/>
                <w:sz w:val="20"/>
                <w:szCs w:val="20"/>
              </w:rPr>
              <w:t xml:space="preserve"> setiembre</w:t>
            </w:r>
            <w:r w:rsidR="00C74E55">
              <w:rPr>
                <w:rFonts w:ascii="Arial" w:hAnsi="Arial" w:cs="Arial"/>
                <w:color w:val="000000"/>
                <w:sz w:val="20"/>
                <w:szCs w:val="20"/>
                <w:lang w:eastAsia="es-PE"/>
              </w:rPr>
              <w:t xml:space="preserv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Curricular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17</w:t>
            </w:r>
            <w:r w:rsidR="00C74E55" w:rsidRPr="005D5131">
              <w:rPr>
                <w:rFonts w:ascii="Arial" w:hAnsi="Arial" w:cs="Arial"/>
                <w:color w:val="000000"/>
                <w:sz w:val="20"/>
                <w:szCs w:val="20"/>
              </w:rPr>
              <w:t xml:space="preserve"> 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Pr>
                <w:rFonts w:ascii="Arial" w:hAnsi="Arial" w:cs="Arial"/>
                <w:color w:val="000000"/>
                <w:sz w:val="20"/>
                <w:szCs w:val="20"/>
                <w:lang w:eastAsia="es-PE"/>
              </w:rPr>
              <w:t>del 2019 a las 16</w:t>
            </w:r>
            <w:r w:rsidR="00C74E55"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C74E55" w:rsidRDefault="00C74E55" w:rsidP="00C74E55">
            <w:pPr>
              <w:suppressAutoHyphens/>
              <w:spacing w:after="0" w:line="240" w:lineRule="auto"/>
              <w:jc w:val="center"/>
              <w:rPr>
                <w:rFonts w:ascii="Arial" w:hAnsi="Arial" w:cs="Arial"/>
                <w:sz w:val="20"/>
                <w:szCs w:val="20"/>
                <w:highlight w:val="yellow"/>
                <w:lang w:eastAsia="ar-SA"/>
              </w:rPr>
            </w:pPr>
            <w:r w:rsidRPr="00C74E55">
              <w:rPr>
                <w:rFonts w:ascii="Arial" w:hAnsi="Arial" w:cs="Arial"/>
                <w:sz w:val="20"/>
                <w:szCs w:val="20"/>
              </w:rPr>
              <w:t>URRHH</w:t>
            </w:r>
            <w:r>
              <w:rPr>
                <w:rFonts w:ascii="Arial" w:hAnsi="Arial" w:cs="Arial"/>
                <w:sz w:val="20"/>
                <w:szCs w:val="20"/>
              </w:rPr>
              <w:t>-SGGI -</w:t>
            </w:r>
            <w:r w:rsidRPr="00C74E55">
              <w:rPr>
                <w:rFonts w:ascii="Arial" w:hAnsi="Arial" w:cs="Arial"/>
                <w:sz w:val="20"/>
                <w:szCs w:val="20"/>
              </w:rPr>
              <w:t>GCTIC</w:t>
            </w:r>
          </w:p>
        </w:tc>
      </w:tr>
      <w:tr w:rsidR="00C74E55" w:rsidRPr="005D5131" w:rsidTr="006C27E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 xml:space="preserve">Evaluación Psicológica </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Default="00332177" w:rsidP="00C74E55">
            <w:pPr>
              <w:spacing w:after="0"/>
              <w:jc w:val="center"/>
              <w:rPr>
                <w:rFonts w:ascii="Arial" w:hAnsi="Arial" w:cs="Arial"/>
                <w:color w:val="000000"/>
                <w:sz w:val="20"/>
                <w:szCs w:val="20"/>
              </w:rPr>
            </w:pPr>
            <w:r>
              <w:rPr>
                <w:rFonts w:ascii="Arial" w:hAnsi="Arial" w:cs="Arial"/>
                <w:color w:val="000000"/>
                <w:sz w:val="20"/>
                <w:szCs w:val="20"/>
              </w:rPr>
              <w:t>18</w:t>
            </w:r>
            <w:r w:rsidR="00C74E55">
              <w:rPr>
                <w:rFonts w:ascii="Arial" w:hAnsi="Arial" w:cs="Arial"/>
                <w:color w:val="000000"/>
                <w:sz w:val="20"/>
                <w:szCs w:val="20"/>
              </w:rPr>
              <w:t xml:space="preserve"> de 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w:t>
            </w:r>
            <w:r w:rsidR="00C74E55" w:rsidRPr="005D5131">
              <w:rPr>
                <w:rFonts w:ascii="Arial" w:hAnsi="Arial" w:cs="Arial"/>
                <w:color w:val="000000"/>
                <w:sz w:val="20"/>
                <w:szCs w:val="20"/>
                <w:lang w:eastAsia="es-PE"/>
              </w:rPr>
              <w:t xml:space="preserve"> 2019 </w:t>
            </w:r>
            <w:r w:rsidR="00C74E55" w:rsidRPr="005D5131">
              <w:rPr>
                <w:rFonts w:ascii="Arial" w:hAnsi="Arial" w:cs="Arial"/>
                <w:color w:val="000000"/>
                <w:sz w:val="20"/>
                <w:szCs w:val="20"/>
              </w:rPr>
              <w:t xml:space="preserve">a </w:t>
            </w:r>
            <w:r w:rsidR="00C74E55">
              <w:rPr>
                <w:rFonts w:ascii="Arial" w:hAnsi="Arial" w:cs="Arial"/>
                <w:color w:val="000000"/>
                <w:sz w:val="20"/>
                <w:szCs w:val="20"/>
                <w:lang w:eastAsia="es-PE"/>
              </w:rPr>
              <w:t>las 09</w:t>
            </w:r>
            <w:r w:rsidR="00C74E55" w:rsidRPr="005D5131">
              <w:rPr>
                <w:rFonts w:ascii="Arial" w:hAnsi="Arial" w:cs="Arial"/>
                <w:color w:val="000000"/>
                <w:sz w:val="20"/>
                <w:szCs w:val="20"/>
                <w:lang w:eastAsia="es-PE"/>
              </w:rPr>
              <w:t>:</w:t>
            </w:r>
            <w:r w:rsidR="00C74E55">
              <w:rPr>
                <w:rFonts w:ascii="Arial" w:hAnsi="Arial" w:cs="Arial"/>
                <w:color w:val="000000"/>
                <w:sz w:val="20"/>
                <w:szCs w:val="20"/>
                <w:lang w:eastAsia="es-PE"/>
              </w:rPr>
              <w:t>3</w:t>
            </w:r>
            <w:r w:rsidR="00C74E55" w:rsidRPr="005D5131">
              <w:rPr>
                <w:rFonts w:ascii="Arial" w:hAnsi="Arial" w:cs="Arial"/>
                <w:color w:val="000000"/>
                <w:sz w:val="20"/>
                <w:szCs w:val="20"/>
                <w:lang w:eastAsia="es-PE"/>
              </w:rPr>
              <w:t xml:space="preserve">0 horas, en la </w:t>
            </w:r>
            <w:r w:rsidR="00C74E55"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14</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Personal</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18</w:t>
            </w:r>
            <w:r w:rsidR="00C74E55">
              <w:rPr>
                <w:rFonts w:ascii="Arial" w:hAnsi="Arial" w:cs="Arial"/>
                <w:color w:val="000000"/>
                <w:sz w:val="20"/>
                <w:szCs w:val="20"/>
              </w:rPr>
              <w:t xml:space="preserve"> de 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w:t>
            </w:r>
            <w:r w:rsidR="00C74E55" w:rsidRPr="005D5131">
              <w:rPr>
                <w:rFonts w:ascii="Arial" w:hAnsi="Arial" w:cs="Arial"/>
                <w:color w:val="000000"/>
                <w:sz w:val="20"/>
                <w:szCs w:val="20"/>
                <w:lang w:eastAsia="es-PE"/>
              </w:rPr>
              <w:t xml:space="preserve"> 2019 </w:t>
            </w:r>
            <w:r w:rsidR="00C74E55" w:rsidRPr="005D5131">
              <w:rPr>
                <w:rFonts w:ascii="Arial" w:hAnsi="Arial" w:cs="Arial"/>
                <w:color w:val="000000"/>
                <w:sz w:val="20"/>
                <w:szCs w:val="20"/>
              </w:rPr>
              <w:t xml:space="preserve">a </w:t>
            </w:r>
            <w:r w:rsidR="00C74E55" w:rsidRPr="005D5131">
              <w:rPr>
                <w:rFonts w:ascii="Arial" w:hAnsi="Arial" w:cs="Arial"/>
                <w:color w:val="000000"/>
                <w:sz w:val="20"/>
                <w:szCs w:val="20"/>
                <w:lang w:eastAsia="es-PE"/>
              </w:rPr>
              <w:t xml:space="preserve">las 11:00 horas, en la </w:t>
            </w:r>
            <w:r w:rsidR="00C74E55"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Pr="005D5131">
              <w:rPr>
                <w:rFonts w:ascii="Arial" w:hAnsi="Arial" w:cs="Arial"/>
                <w:sz w:val="20"/>
                <w:szCs w:val="20"/>
              </w:rPr>
              <w:t>RRHH</w:t>
            </w:r>
          </w:p>
        </w:tc>
      </w:tr>
      <w:tr w:rsidR="00C74E55" w:rsidRPr="005D5131" w:rsidTr="006C27E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Entrevista Personal</w:t>
            </w:r>
          </w:p>
        </w:tc>
        <w:tc>
          <w:tcPr>
            <w:tcW w:w="3691" w:type="dxa"/>
            <w:vMerge w:val="restart"/>
            <w:tcBorders>
              <w:top w:val="single" w:sz="4" w:space="0" w:color="000000"/>
              <w:left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color w:val="000000"/>
                <w:sz w:val="20"/>
                <w:szCs w:val="20"/>
              </w:rPr>
              <w:t>18</w:t>
            </w:r>
            <w:r w:rsidR="00C74E55" w:rsidRPr="005D5131">
              <w:rPr>
                <w:rFonts w:ascii="Arial" w:hAnsi="Arial" w:cs="Arial"/>
                <w:color w:val="000000"/>
                <w:sz w:val="20"/>
                <w:szCs w:val="20"/>
              </w:rPr>
              <w:t xml:space="preserve"> 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sidRPr="005D5131">
              <w:rPr>
                <w:rFonts w:ascii="Arial" w:hAnsi="Arial" w:cs="Arial"/>
                <w:color w:val="000000"/>
                <w:sz w:val="20"/>
                <w:szCs w:val="20"/>
                <w:lang w:eastAsia="es-PE"/>
              </w:rPr>
              <w:t>de</w:t>
            </w:r>
            <w:r w:rsidR="00C74E55">
              <w:rPr>
                <w:rFonts w:ascii="Arial" w:hAnsi="Arial" w:cs="Arial"/>
                <w:color w:val="000000"/>
                <w:sz w:val="20"/>
                <w:szCs w:val="20"/>
                <w:lang w:eastAsia="es-PE"/>
              </w:rPr>
              <w:t>l 2019 a partir de las 16:0</w:t>
            </w:r>
            <w:r w:rsidR="00C74E55" w:rsidRPr="005D5131">
              <w:rPr>
                <w:rFonts w:ascii="Arial" w:hAnsi="Arial" w:cs="Arial"/>
                <w:color w:val="000000"/>
                <w:sz w:val="20"/>
                <w:szCs w:val="20"/>
                <w:lang w:eastAsia="es-PE"/>
              </w:rPr>
              <w:t xml:space="preserve">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Pr="005D5131">
              <w:rPr>
                <w:rFonts w:ascii="Arial" w:hAnsi="Arial" w:cs="Arial"/>
                <w:sz w:val="20"/>
                <w:szCs w:val="20"/>
              </w:rPr>
              <w:t>RRHH</w:t>
            </w:r>
          </w:p>
        </w:tc>
      </w:tr>
      <w:tr w:rsidR="00C74E55" w:rsidRPr="005D5131" w:rsidTr="00EE76C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del Resultado Final</w:t>
            </w:r>
          </w:p>
        </w:tc>
        <w:tc>
          <w:tcPr>
            <w:tcW w:w="3691" w:type="dxa"/>
            <w:vMerge/>
            <w:tcBorders>
              <w:left w:val="single" w:sz="4" w:space="0" w:color="000000"/>
              <w:bottom w:val="single" w:sz="4" w:space="0" w:color="000000"/>
              <w:right w:val="single" w:sz="4" w:space="0" w:color="000000"/>
            </w:tcBorders>
            <w:vAlign w:val="center"/>
          </w:tcPr>
          <w:p w:rsidR="00C74E55" w:rsidRPr="005D5131" w:rsidRDefault="00C74E55" w:rsidP="00C74E55">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C74E55" w:rsidRDefault="00C74E55" w:rsidP="00C74E55">
            <w:pPr>
              <w:suppressAutoHyphens/>
              <w:spacing w:after="0" w:line="240" w:lineRule="auto"/>
              <w:jc w:val="center"/>
              <w:rPr>
                <w:rFonts w:ascii="Arial" w:hAnsi="Arial" w:cs="Arial"/>
                <w:sz w:val="20"/>
                <w:szCs w:val="20"/>
                <w:highlight w:val="yellow"/>
                <w:lang w:eastAsia="ar-SA"/>
              </w:rPr>
            </w:pPr>
            <w:r w:rsidRPr="00C74E55">
              <w:rPr>
                <w:rFonts w:ascii="Arial" w:hAnsi="Arial" w:cs="Arial"/>
                <w:sz w:val="20"/>
                <w:szCs w:val="20"/>
              </w:rPr>
              <w:t>URRHH</w:t>
            </w:r>
            <w:r>
              <w:rPr>
                <w:rFonts w:ascii="Arial" w:hAnsi="Arial" w:cs="Arial"/>
                <w:sz w:val="20"/>
                <w:szCs w:val="20"/>
              </w:rPr>
              <w:t>-SGGI-</w:t>
            </w:r>
            <w:r w:rsidRPr="00C74E55">
              <w:rPr>
                <w:rFonts w:ascii="Arial" w:hAnsi="Arial" w:cs="Arial"/>
                <w:sz w:val="20"/>
                <w:szCs w:val="20"/>
              </w:rPr>
              <w:t xml:space="preserve"> GCTIC</w:t>
            </w:r>
          </w:p>
        </w:tc>
      </w:tr>
      <w:tr w:rsidR="00C74E55" w:rsidRPr="005D5131"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74E55" w:rsidRPr="005D5131" w:rsidRDefault="00C74E55" w:rsidP="00C74E55">
            <w:pPr>
              <w:spacing w:after="0"/>
              <w:rPr>
                <w:rFonts w:ascii="Arial" w:hAnsi="Arial" w:cs="Arial"/>
                <w:b/>
                <w:color w:val="000000"/>
                <w:sz w:val="20"/>
                <w:szCs w:val="20"/>
                <w:lang w:eastAsia="es-PE"/>
              </w:rPr>
            </w:pPr>
            <w:r w:rsidRPr="005D5131">
              <w:rPr>
                <w:rFonts w:ascii="Arial" w:hAnsi="Arial" w:cs="Arial"/>
                <w:b/>
                <w:color w:val="000000"/>
                <w:sz w:val="20"/>
                <w:szCs w:val="20"/>
                <w:lang w:eastAsia="es-PE"/>
              </w:rPr>
              <w:t>SUSCRIPCIÓN Y REGISTRO DEL CONTRATO</w:t>
            </w:r>
          </w:p>
        </w:tc>
      </w:tr>
      <w:tr w:rsidR="00C74E55" w:rsidRPr="005D5131" w:rsidTr="006C27E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Suscripción del Contrato</w:t>
            </w:r>
          </w:p>
        </w:tc>
        <w:tc>
          <w:tcPr>
            <w:tcW w:w="3691"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332177" w:rsidP="00C74E55">
            <w:pPr>
              <w:spacing w:after="0"/>
              <w:jc w:val="center"/>
              <w:rPr>
                <w:rFonts w:ascii="Arial" w:hAnsi="Arial" w:cs="Arial"/>
                <w:color w:val="000000"/>
                <w:sz w:val="20"/>
                <w:szCs w:val="20"/>
                <w:lang w:eastAsia="es-PE"/>
              </w:rPr>
            </w:pPr>
            <w:r>
              <w:rPr>
                <w:rFonts w:ascii="Arial" w:hAnsi="Arial" w:cs="Arial"/>
                <w:sz w:val="20"/>
                <w:szCs w:val="20"/>
              </w:rPr>
              <w:t>El 19</w:t>
            </w:r>
            <w:r w:rsidR="00C74E55">
              <w:rPr>
                <w:rFonts w:ascii="Arial" w:hAnsi="Arial" w:cs="Arial"/>
                <w:sz w:val="20"/>
                <w:szCs w:val="20"/>
              </w:rPr>
              <w:t xml:space="preserve"> de </w:t>
            </w:r>
            <w:r w:rsidR="00C74E55">
              <w:rPr>
                <w:rFonts w:ascii="Arial" w:hAnsi="Arial" w:cs="Arial"/>
                <w:color w:val="000000"/>
                <w:sz w:val="20"/>
                <w:szCs w:val="20"/>
              </w:rPr>
              <w:t>setiembre</w:t>
            </w:r>
            <w:r w:rsidR="00C74E55" w:rsidRPr="005D5131">
              <w:rPr>
                <w:rFonts w:ascii="Arial" w:hAnsi="Arial" w:cs="Arial"/>
                <w:color w:val="000000"/>
                <w:sz w:val="20"/>
                <w:szCs w:val="20"/>
              </w:rPr>
              <w:t xml:space="preserve"> </w:t>
            </w:r>
            <w:r w:rsidR="00C74E55" w:rsidRPr="005D5131">
              <w:rPr>
                <w:rFonts w:ascii="Arial" w:hAnsi="Arial" w:cs="Arial"/>
                <w:sz w:val="20"/>
                <w:szCs w:val="20"/>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74E55" w:rsidRPr="005D5131" w:rsidRDefault="00C74E55" w:rsidP="00C74E55">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Pr="005D5131">
              <w:rPr>
                <w:rFonts w:ascii="Arial" w:hAnsi="Arial" w:cs="Arial"/>
                <w:sz w:val="20"/>
                <w:szCs w:val="20"/>
              </w:rPr>
              <w:t>RRHH</w:t>
            </w:r>
          </w:p>
        </w:tc>
      </w:tr>
    </w:tbl>
    <w:p w:rsidR="002554BF" w:rsidRPr="005D5131" w:rsidRDefault="002554BF" w:rsidP="006C27E6">
      <w:pPr>
        <w:pStyle w:val="Prrafodelista"/>
        <w:tabs>
          <w:tab w:val="left" w:pos="900"/>
        </w:tabs>
        <w:spacing w:after="0" w:line="240" w:lineRule="auto"/>
        <w:ind w:left="567"/>
        <w:jc w:val="both"/>
        <w:rPr>
          <w:rFonts w:ascii="Arial" w:hAnsi="Arial" w:cs="Arial"/>
          <w:b/>
          <w:sz w:val="10"/>
          <w:szCs w:val="20"/>
          <w:lang w:eastAsia="ar-SA"/>
        </w:rPr>
      </w:pP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El Cronograma adjunto es tentativo, sujeto a variaciones que se darán a conocer oportunamente.</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Todas las publicaciones se efectuarán en la Unidad de Recursos Humanos y otros lugares pertinentes.</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SGGI – Sub Gerencia de Gestión de la Incorporación – GPORH – GCGP – Sede Central de EsSalud.</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 xml:space="preserve">ORRHH – Oficina de Recursos Humanos de la Red Asistencial </w:t>
      </w:r>
      <w:r w:rsidR="003A4A9E">
        <w:rPr>
          <w:rFonts w:ascii="Arial" w:hAnsi="Arial" w:cs="Arial"/>
          <w:b/>
          <w:sz w:val="14"/>
          <w:szCs w:val="20"/>
        </w:rPr>
        <w:t>Pasco.</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En el aviso de publicación de una etapa debe anunciarse la fecha y hora de la siguiente etapa.</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Se precisa que deberá inscribirse en una sola opción en el sistema SISEP.</w:t>
      </w:r>
    </w:p>
    <w:p w:rsidR="002554BF" w:rsidRPr="003A4A9E"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3A4A9E">
        <w:rPr>
          <w:rFonts w:ascii="Arial" w:hAnsi="Arial" w:cs="Arial"/>
          <w:b/>
          <w:sz w:val="14"/>
          <w:szCs w:val="20"/>
        </w:rPr>
        <w:t>Cabe indicar que el resultado corresponde a una Pre Calificación sujeta a la posterior verificación de los datos ingresados y de la documentación conexa solicitada.</w:t>
      </w:r>
    </w:p>
    <w:p w:rsidR="002554BF" w:rsidRPr="003A4A9E"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01413F">
      <w:pPr>
        <w:pStyle w:val="Sinespaciado"/>
        <w:numPr>
          <w:ilvl w:val="0"/>
          <w:numId w:val="11"/>
        </w:numPr>
        <w:ind w:left="426" w:hanging="142"/>
        <w:rPr>
          <w:rFonts w:ascii="Arial" w:hAnsi="Arial" w:cs="Arial"/>
          <w:b/>
          <w:sz w:val="20"/>
          <w:szCs w:val="20"/>
          <w:lang w:val="es-PE"/>
        </w:rPr>
      </w:pPr>
      <w:r w:rsidRPr="005D5131">
        <w:rPr>
          <w:rFonts w:ascii="Arial" w:hAnsi="Arial" w:cs="Arial"/>
          <w:b/>
          <w:sz w:val="20"/>
          <w:szCs w:val="20"/>
          <w:lang w:val="es-PE"/>
        </w:rPr>
        <w:lastRenderedPageBreak/>
        <w:t>DE LA ETAPA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2554BF" w:rsidRDefault="002554BF" w:rsidP="0001413F">
      <w:pPr>
        <w:pStyle w:val="Sinespaciado"/>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A4A9E" w:rsidRDefault="003A4A9E" w:rsidP="003A4A9E">
      <w:pPr>
        <w:pStyle w:val="Sinespaciado"/>
        <w:jc w:val="both"/>
        <w:rPr>
          <w:rFonts w:ascii="Arial" w:hAnsi="Arial" w:cs="Arial"/>
          <w:sz w:val="20"/>
          <w:szCs w:val="20"/>
          <w:lang w:val="es-PE"/>
        </w:rPr>
      </w:pPr>
    </w:p>
    <w:tbl>
      <w:tblPr>
        <w:tblW w:w="8478"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374"/>
        <w:gridCol w:w="1134"/>
        <w:gridCol w:w="1275"/>
        <w:gridCol w:w="1276"/>
      </w:tblGrid>
      <w:tr w:rsidR="002554BF" w:rsidRPr="005D5131" w:rsidTr="003A4A9E">
        <w:trPr>
          <w:trHeight w:val="457"/>
        </w:trPr>
        <w:tc>
          <w:tcPr>
            <w:tcW w:w="4793" w:type="dxa"/>
            <w:gridSpan w:val="2"/>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EVALUACIONES</w:t>
            </w:r>
          </w:p>
        </w:tc>
        <w:tc>
          <w:tcPr>
            <w:tcW w:w="1134"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PESO</w:t>
            </w:r>
          </w:p>
        </w:tc>
        <w:tc>
          <w:tcPr>
            <w:tcW w:w="1275"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PUNTAJE MÍNIMO</w:t>
            </w:r>
          </w:p>
        </w:tc>
        <w:tc>
          <w:tcPr>
            <w:tcW w:w="1276" w:type="dxa"/>
            <w:shd w:val="clear" w:color="auto" w:fill="D9D9D9"/>
            <w:vAlign w:val="center"/>
          </w:tcPr>
          <w:p w:rsidR="002554BF" w:rsidRPr="005D5131" w:rsidRDefault="002554BF" w:rsidP="0001413F">
            <w:pPr>
              <w:spacing w:after="0"/>
              <w:jc w:val="center"/>
              <w:rPr>
                <w:rFonts w:ascii="Arial" w:hAnsi="Arial" w:cs="Arial"/>
                <w:b/>
                <w:sz w:val="20"/>
                <w:szCs w:val="20"/>
              </w:rPr>
            </w:pPr>
            <w:r w:rsidRPr="005D5131">
              <w:rPr>
                <w:rFonts w:ascii="Arial" w:hAnsi="Arial" w:cs="Arial"/>
                <w:b/>
                <w:sz w:val="20"/>
                <w:szCs w:val="20"/>
              </w:rPr>
              <w:t>PUNTAJE MÁXIMO</w:t>
            </w:r>
          </w:p>
        </w:tc>
      </w:tr>
      <w:tr w:rsidR="002554BF" w:rsidRPr="005D5131" w:rsidTr="003A4A9E">
        <w:trPr>
          <w:trHeight w:val="157"/>
        </w:trPr>
        <w:tc>
          <w:tcPr>
            <w:tcW w:w="4793" w:type="dxa"/>
            <w:gridSpan w:val="2"/>
          </w:tcPr>
          <w:p w:rsidR="002554BF" w:rsidRPr="003A4A9E" w:rsidRDefault="002554BF" w:rsidP="0001413F">
            <w:pPr>
              <w:spacing w:after="0"/>
              <w:jc w:val="both"/>
              <w:rPr>
                <w:rFonts w:ascii="Arial" w:hAnsi="Arial" w:cs="Arial"/>
                <w:b/>
                <w:sz w:val="18"/>
                <w:szCs w:val="18"/>
              </w:rPr>
            </w:pPr>
            <w:r w:rsidRPr="003A4A9E">
              <w:rPr>
                <w:rFonts w:ascii="Arial" w:hAnsi="Arial" w:cs="Arial"/>
                <w:b/>
                <w:sz w:val="18"/>
                <w:szCs w:val="18"/>
              </w:rPr>
              <w:t>EVALUACIÓN PRE CURRICULAR (VÍA INFORMACIÓN DEL SISEP)</w:t>
            </w:r>
          </w:p>
        </w:tc>
        <w:tc>
          <w:tcPr>
            <w:tcW w:w="3685" w:type="dxa"/>
            <w:gridSpan w:val="3"/>
            <w:vAlign w:val="center"/>
          </w:tcPr>
          <w:p w:rsidR="002554BF" w:rsidRPr="003A4A9E" w:rsidRDefault="002554BF" w:rsidP="0001413F">
            <w:pPr>
              <w:spacing w:after="0"/>
              <w:jc w:val="center"/>
              <w:rPr>
                <w:rFonts w:ascii="Arial" w:hAnsi="Arial" w:cs="Arial"/>
                <w:b/>
                <w:sz w:val="18"/>
                <w:szCs w:val="18"/>
              </w:rPr>
            </w:pPr>
          </w:p>
        </w:tc>
      </w:tr>
      <w:tr w:rsidR="002554BF" w:rsidRPr="005D5131" w:rsidTr="003A4A9E">
        <w:trPr>
          <w:trHeight w:val="293"/>
        </w:trPr>
        <w:tc>
          <w:tcPr>
            <w:tcW w:w="4793" w:type="dxa"/>
            <w:gridSpan w:val="2"/>
          </w:tcPr>
          <w:p w:rsidR="002554BF" w:rsidRPr="003A4A9E" w:rsidRDefault="002554BF" w:rsidP="0001413F">
            <w:pPr>
              <w:spacing w:after="0"/>
              <w:jc w:val="both"/>
              <w:rPr>
                <w:rFonts w:ascii="Arial" w:hAnsi="Arial" w:cs="Arial"/>
                <w:b/>
                <w:sz w:val="18"/>
                <w:szCs w:val="18"/>
              </w:rPr>
            </w:pPr>
            <w:r w:rsidRPr="003A4A9E">
              <w:rPr>
                <w:rFonts w:ascii="Arial" w:hAnsi="Arial" w:cs="Arial"/>
                <w:b/>
                <w:sz w:val="18"/>
                <w:szCs w:val="18"/>
              </w:rPr>
              <w:t>EVALUACIÓN PSICOTÉCNICA</w:t>
            </w:r>
          </w:p>
        </w:tc>
        <w:tc>
          <w:tcPr>
            <w:tcW w:w="3685" w:type="dxa"/>
            <w:gridSpan w:val="3"/>
            <w:vAlign w:val="center"/>
          </w:tcPr>
          <w:p w:rsidR="002554BF" w:rsidRPr="003A4A9E" w:rsidRDefault="002554BF" w:rsidP="0001413F">
            <w:pPr>
              <w:spacing w:after="0"/>
              <w:jc w:val="center"/>
              <w:rPr>
                <w:rFonts w:ascii="Arial" w:hAnsi="Arial" w:cs="Arial"/>
                <w:sz w:val="18"/>
                <w:szCs w:val="18"/>
              </w:rPr>
            </w:pPr>
          </w:p>
        </w:tc>
      </w:tr>
      <w:tr w:rsidR="002554BF" w:rsidRPr="005D5131" w:rsidTr="003A4A9E">
        <w:trPr>
          <w:trHeight w:val="281"/>
        </w:trPr>
        <w:tc>
          <w:tcPr>
            <w:tcW w:w="4793" w:type="dxa"/>
            <w:gridSpan w:val="2"/>
          </w:tcPr>
          <w:p w:rsidR="002554BF" w:rsidRPr="003A4A9E" w:rsidRDefault="002554BF" w:rsidP="0001413F">
            <w:pPr>
              <w:spacing w:after="0"/>
              <w:jc w:val="both"/>
              <w:rPr>
                <w:rFonts w:ascii="Arial" w:hAnsi="Arial" w:cs="Arial"/>
                <w:b/>
                <w:sz w:val="18"/>
                <w:szCs w:val="18"/>
              </w:rPr>
            </w:pPr>
            <w:r w:rsidRPr="003A4A9E">
              <w:rPr>
                <w:rFonts w:ascii="Arial" w:hAnsi="Arial" w:cs="Arial"/>
                <w:b/>
                <w:sz w:val="18"/>
                <w:szCs w:val="18"/>
              </w:rPr>
              <w:t>EVALUACIÓN DE CONOCIMIENTOS</w:t>
            </w:r>
          </w:p>
        </w:tc>
        <w:tc>
          <w:tcPr>
            <w:tcW w:w="1134" w:type="dxa"/>
            <w:vAlign w:val="center"/>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50%</w:t>
            </w:r>
          </w:p>
        </w:tc>
        <w:tc>
          <w:tcPr>
            <w:tcW w:w="1275" w:type="dxa"/>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26</w:t>
            </w:r>
          </w:p>
        </w:tc>
        <w:tc>
          <w:tcPr>
            <w:tcW w:w="1276" w:type="dxa"/>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50</w:t>
            </w:r>
          </w:p>
        </w:tc>
      </w:tr>
      <w:tr w:rsidR="002554BF" w:rsidRPr="005D5131" w:rsidTr="003A4A9E">
        <w:trPr>
          <w:trHeight w:val="281"/>
        </w:trPr>
        <w:tc>
          <w:tcPr>
            <w:tcW w:w="4793" w:type="dxa"/>
            <w:gridSpan w:val="2"/>
          </w:tcPr>
          <w:p w:rsidR="002554BF" w:rsidRPr="003A4A9E" w:rsidRDefault="002554BF" w:rsidP="0001413F">
            <w:pPr>
              <w:spacing w:after="0"/>
              <w:jc w:val="both"/>
              <w:rPr>
                <w:rFonts w:ascii="Arial" w:hAnsi="Arial" w:cs="Arial"/>
                <w:b/>
                <w:sz w:val="18"/>
                <w:szCs w:val="18"/>
              </w:rPr>
            </w:pPr>
            <w:r w:rsidRPr="003A4A9E">
              <w:rPr>
                <w:rFonts w:ascii="Arial" w:hAnsi="Arial" w:cs="Arial"/>
                <w:b/>
                <w:sz w:val="18"/>
                <w:szCs w:val="18"/>
              </w:rPr>
              <w:t>EVALUACIÓN CURRICULAR (HOJAS DE VIDA)</w:t>
            </w:r>
          </w:p>
        </w:tc>
        <w:tc>
          <w:tcPr>
            <w:tcW w:w="1134" w:type="dxa"/>
            <w:vAlign w:val="center"/>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30%</w:t>
            </w:r>
          </w:p>
        </w:tc>
        <w:tc>
          <w:tcPr>
            <w:tcW w:w="1275" w:type="dxa"/>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18</w:t>
            </w:r>
          </w:p>
        </w:tc>
        <w:tc>
          <w:tcPr>
            <w:tcW w:w="1276" w:type="dxa"/>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30</w:t>
            </w:r>
          </w:p>
        </w:tc>
      </w:tr>
      <w:tr w:rsidR="002554BF" w:rsidRPr="005D5131" w:rsidTr="003A4A9E">
        <w:trPr>
          <w:trHeight w:val="293"/>
        </w:trPr>
        <w:tc>
          <w:tcPr>
            <w:tcW w:w="419" w:type="dxa"/>
          </w:tcPr>
          <w:p w:rsidR="002554BF" w:rsidRPr="003A4A9E" w:rsidRDefault="002554BF" w:rsidP="0001413F">
            <w:pPr>
              <w:spacing w:after="0"/>
              <w:rPr>
                <w:rFonts w:ascii="Arial" w:hAnsi="Arial" w:cs="Arial"/>
                <w:sz w:val="18"/>
                <w:szCs w:val="18"/>
              </w:rPr>
            </w:pPr>
            <w:r w:rsidRPr="003A4A9E">
              <w:rPr>
                <w:rFonts w:ascii="Arial" w:hAnsi="Arial" w:cs="Arial"/>
                <w:sz w:val="18"/>
                <w:szCs w:val="18"/>
              </w:rPr>
              <w:t>a.</w:t>
            </w:r>
          </w:p>
        </w:tc>
        <w:tc>
          <w:tcPr>
            <w:tcW w:w="4374" w:type="dxa"/>
          </w:tcPr>
          <w:p w:rsidR="002554BF" w:rsidRPr="003A4A9E" w:rsidRDefault="002554BF" w:rsidP="0001413F">
            <w:pPr>
              <w:spacing w:after="0"/>
              <w:jc w:val="both"/>
              <w:rPr>
                <w:rFonts w:ascii="Arial" w:hAnsi="Arial" w:cs="Arial"/>
                <w:sz w:val="18"/>
                <w:szCs w:val="18"/>
              </w:rPr>
            </w:pPr>
            <w:r w:rsidRPr="003A4A9E">
              <w:rPr>
                <w:rFonts w:ascii="Arial" w:hAnsi="Arial" w:cs="Arial"/>
                <w:sz w:val="18"/>
                <w:szCs w:val="18"/>
              </w:rPr>
              <w:t xml:space="preserve">Formación: </w:t>
            </w:r>
          </w:p>
        </w:tc>
        <w:tc>
          <w:tcPr>
            <w:tcW w:w="1134"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5"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6" w:type="dxa"/>
            <w:shd w:val="clear" w:color="auto" w:fill="D9D9D9"/>
            <w:vAlign w:val="center"/>
          </w:tcPr>
          <w:p w:rsidR="002554BF" w:rsidRPr="003A4A9E" w:rsidRDefault="002554BF" w:rsidP="0001413F">
            <w:pPr>
              <w:spacing w:after="0"/>
              <w:jc w:val="center"/>
              <w:rPr>
                <w:rFonts w:ascii="Arial" w:hAnsi="Arial" w:cs="Arial"/>
                <w:sz w:val="18"/>
                <w:szCs w:val="18"/>
              </w:rPr>
            </w:pPr>
          </w:p>
        </w:tc>
      </w:tr>
      <w:tr w:rsidR="002554BF" w:rsidRPr="005D5131" w:rsidTr="003A4A9E">
        <w:trPr>
          <w:trHeight w:val="281"/>
        </w:trPr>
        <w:tc>
          <w:tcPr>
            <w:tcW w:w="419" w:type="dxa"/>
          </w:tcPr>
          <w:p w:rsidR="002554BF" w:rsidRPr="003A4A9E" w:rsidRDefault="002554BF" w:rsidP="0001413F">
            <w:pPr>
              <w:spacing w:after="0"/>
              <w:jc w:val="both"/>
              <w:rPr>
                <w:rFonts w:ascii="Arial" w:hAnsi="Arial" w:cs="Arial"/>
                <w:sz w:val="18"/>
                <w:szCs w:val="18"/>
              </w:rPr>
            </w:pPr>
            <w:r w:rsidRPr="003A4A9E">
              <w:rPr>
                <w:rFonts w:ascii="Arial" w:hAnsi="Arial" w:cs="Arial"/>
                <w:sz w:val="18"/>
                <w:szCs w:val="18"/>
              </w:rPr>
              <w:t>b.</w:t>
            </w:r>
          </w:p>
        </w:tc>
        <w:tc>
          <w:tcPr>
            <w:tcW w:w="4374" w:type="dxa"/>
          </w:tcPr>
          <w:p w:rsidR="002554BF" w:rsidRPr="003A4A9E" w:rsidRDefault="002554BF" w:rsidP="0001413F">
            <w:pPr>
              <w:spacing w:after="0"/>
              <w:jc w:val="both"/>
              <w:rPr>
                <w:rFonts w:ascii="Arial" w:hAnsi="Arial" w:cs="Arial"/>
                <w:sz w:val="18"/>
                <w:szCs w:val="18"/>
              </w:rPr>
            </w:pPr>
            <w:r w:rsidRPr="003A4A9E">
              <w:rPr>
                <w:rFonts w:ascii="Arial" w:hAnsi="Arial" w:cs="Arial"/>
                <w:sz w:val="18"/>
                <w:szCs w:val="18"/>
              </w:rPr>
              <w:t xml:space="preserve">Experiencia Laboral: </w:t>
            </w:r>
          </w:p>
        </w:tc>
        <w:tc>
          <w:tcPr>
            <w:tcW w:w="1134"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5"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6" w:type="dxa"/>
            <w:shd w:val="clear" w:color="auto" w:fill="D9D9D9"/>
            <w:vAlign w:val="center"/>
          </w:tcPr>
          <w:p w:rsidR="002554BF" w:rsidRPr="003A4A9E" w:rsidRDefault="002554BF" w:rsidP="0001413F">
            <w:pPr>
              <w:spacing w:after="0"/>
              <w:jc w:val="center"/>
              <w:rPr>
                <w:rFonts w:ascii="Arial" w:hAnsi="Arial" w:cs="Arial"/>
                <w:sz w:val="18"/>
                <w:szCs w:val="18"/>
              </w:rPr>
            </w:pPr>
          </w:p>
        </w:tc>
      </w:tr>
      <w:tr w:rsidR="002554BF" w:rsidRPr="005D5131" w:rsidTr="003A4A9E">
        <w:trPr>
          <w:trHeight w:val="293"/>
        </w:trPr>
        <w:tc>
          <w:tcPr>
            <w:tcW w:w="419" w:type="dxa"/>
          </w:tcPr>
          <w:p w:rsidR="002554BF" w:rsidRPr="003A4A9E" w:rsidRDefault="002554BF" w:rsidP="0001413F">
            <w:pPr>
              <w:spacing w:after="0"/>
              <w:jc w:val="both"/>
              <w:rPr>
                <w:rFonts w:ascii="Arial" w:hAnsi="Arial" w:cs="Arial"/>
                <w:sz w:val="18"/>
                <w:szCs w:val="18"/>
              </w:rPr>
            </w:pPr>
            <w:r w:rsidRPr="003A4A9E">
              <w:rPr>
                <w:rFonts w:ascii="Arial" w:hAnsi="Arial" w:cs="Arial"/>
                <w:sz w:val="18"/>
                <w:szCs w:val="18"/>
              </w:rPr>
              <w:t>c.</w:t>
            </w:r>
          </w:p>
        </w:tc>
        <w:tc>
          <w:tcPr>
            <w:tcW w:w="4374" w:type="dxa"/>
          </w:tcPr>
          <w:p w:rsidR="002554BF" w:rsidRPr="003A4A9E" w:rsidRDefault="002554BF" w:rsidP="0001413F">
            <w:pPr>
              <w:spacing w:after="0"/>
              <w:jc w:val="both"/>
              <w:rPr>
                <w:rFonts w:ascii="Arial" w:hAnsi="Arial" w:cs="Arial"/>
                <w:sz w:val="18"/>
                <w:szCs w:val="18"/>
              </w:rPr>
            </w:pPr>
            <w:r w:rsidRPr="003A4A9E">
              <w:rPr>
                <w:rFonts w:ascii="Arial" w:hAnsi="Arial" w:cs="Arial"/>
                <w:sz w:val="18"/>
                <w:szCs w:val="18"/>
              </w:rPr>
              <w:t>Capacitación:</w:t>
            </w:r>
          </w:p>
        </w:tc>
        <w:tc>
          <w:tcPr>
            <w:tcW w:w="1134"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5" w:type="dxa"/>
            <w:shd w:val="clear" w:color="auto" w:fill="D9D9D9"/>
            <w:vAlign w:val="center"/>
          </w:tcPr>
          <w:p w:rsidR="002554BF" w:rsidRPr="003A4A9E" w:rsidRDefault="002554BF" w:rsidP="0001413F">
            <w:pPr>
              <w:spacing w:after="0"/>
              <w:jc w:val="center"/>
              <w:rPr>
                <w:rFonts w:ascii="Arial" w:hAnsi="Arial" w:cs="Arial"/>
                <w:sz w:val="18"/>
                <w:szCs w:val="18"/>
              </w:rPr>
            </w:pPr>
          </w:p>
        </w:tc>
        <w:tc>
          <w:tcPr>
            <w:tcW w:w="1276" w:type="dxa"/>
            <w:shd w:val="clear" w:color="auto" w:fill="D9D9D9"/>
            <w:vAlign w:val="center"/>
          </w:tcPr>
          <w:p w:rsidR="002554BF" w:rsidRPr="003A4A9E" w:rsidRDefault="002554BF" w:rsidP="0001413F">
            <w:pPr>
              <w:spacing w:after="0"/>
              <w:jc w:val="center"/>
              <w:rPr>
                <w:rFonts w:ascii="Arial" w:hAnsi="Arial" w:cs="Arial"/>
                <w:sz w:val="18"/>
                <w:szCs w:val="18"/>
              </w:rPr>
            </w:pPr>
          </w:p>
        </w:tc>
      </w:tr>
      <w:tr w:rsidR="002554BF" w:rsidRPr="005D5131" w:rsidTr="003A4A9E">
        <w:trPr>
          <w:trHeight w:val="281"/>
        </w:trPr>
        <w:tc>
          <w:tcPr>
            <w:tcW w:w="4793" w:type="dxa"/>
            <w:gridSpan w:val="2"/>
          </w:tcPr>
          <w:p w:rsidR="002554BF" w:rsidRPr="003A4A9E" w:rsidRDefault="002554BF" w:rsidP="0001413F">
            <w:pPr>
              <w:spacing w:after="0"/>
              <w:jc w:val="both"/>
              <w:rPr>
                <w:rFonts w:ascii="Arial" w:hAnsi="Arial" w:cs="Arial"/>
                <w:b/>
                <w:sz w:val="18"/>
                <w:szCs w:val="18"/>
              </w:rPr>
            </w:pPr>
            <w:r w:rsidRPr="003A4A9E">
              <w:rPr>
                <w:rFonts w:ascii="Arial" w:hAnsi="Arial" w:cs="Arial"/>
                <w:b/>
                <w:sz w:val="18"/>
                <w:szCs w:val="18"/>
              </w:rPr>
              <w:t>EVALUACIÓN PSICOLÓGICA</w:t>
            </w:r>
          </w:p>
        </w:tc>
        <w:tc>
          <w:tcPr>
            <w:tcW w:w="3685" w:type="dxa"/>
            <w:gridSpan w:val="3"/>
            <w:vAlign w:val="center"/>
          </w:tcPr>
          <w:p w:rsidR="002554BF" w:rsidRPr="003A4A9E" w:rsidRDefault="002554BF" w:rsidP="0001413F">
            <w:pPr>
              <w:spacing w:after="0"/>
              <w:jc w:val="center"/>
              <w:rPr>
                <w:rFonts w:ascii="Arial" w:hAnsi="Arial" w:cs="Arial"/>
                <w:b/>
                <w:sz w:val="18"/>
                <w:szCs w:val="18"/>
              </w:rPr>
            </w:pPr>
          </w:p>
        </w:tc>
      </w:tr>
      <w:tr w:rsidR="002554BF" w:rsidRPr="005D5131" w:rsidTr="003A4A9E">
        <w:trPr>
          <w:trHeight w:val="281"/>
        </w:trPr>
        <w:tc>
          <w:tcPr>
            <w:tcW w:w="4793" w:type="dxa"/>
            <w:gridSpan w:val="2"/>
            <w:vAlign w:val="center"/>
          </w:tcPr>
          <w:p w:rsidR="002554BF" w:rsidRPr="003A4A9E" w:rsidRDefault="002554BF" w:rsidP="0001413F">
            <w:pPr>
              <w:spacing w:after="0"/>
              <w:rPr>
                <w:rFonts w:ascii="Arial" w:hAnsi="Arial" w:cs="Arial"/>
                <w:b/>
                <w:sz w:val="18"/>
                <w:szCs w:val="18"/>
              </w:rPr>
            </w:pPr>
            <w:r w:rsidRPr="003A4A9E">
              <w:rPr>
                <w:rFonts w:ascii="Arial" w:hAnsi="Arial" w:cs="Arial"/>
                <w:b/>
                <w:sz w:val="18"/>
                <w:szCs w:val="18"/>
              </w:rPr>
              <w:t>EVALUACIÓN PERSONAL</w:t>
            </w:r>
          </w:p>
        </w:tc>
        <w:tc>
          <w:tcPr>
            <w:tcW w:w="1134" w:type="dxa"/>
            <w:vAlign w:val="center"/>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20%</w:t>
            </w:r>
          </w:p>
        </w:tc>
        <w:tc>
          <w:tcPr>
            <w:tcW w:w="1275" w:type="dxa"/>
            <w:vAlign w:val="center"/>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11</w:t>
            </w:r>
          </w:p>
        </w:tc>
        <w:tc>
          <w:tcPr>
            <w:tcW w:w="1276" w:type="dxa"/>
            <w:vAlign w:val="center"/>
          </w:tcPr>
          <w:p w:rsidR="002554BF" w:rsidRPr="003A4A9E" w:rsidRDefault="002554BF" w:rsidP="0001413F">
            <w:pPr>
              <w:spacing w:after="0"/>
              <w:jc w:val="center"/>
              <w:rPr>
                <w:rFonts w:ascii="Arial" w:hAnsi="Arial" w:cs="Arial"/>
                <w:sz w:val="18"/>
                <w:szCs w:val="18"/>
              </w:rPr>
            </w:pPr>
            <w:r w:rsidRPr="003A4A9E">
              <w:rPr>
                <w:rFonts w:ascii="Arial" w:hAnsi="Arial" w:cs="Arial"/>
                <w:sz w:val="18"/>
                <w:szCs w:val="18"/>
              </w:rPr>
              <w:t>20</w:t>
            </w:r>
          </w:p>
        </w:tc>
      </w:tr>
      <w:tr w:rsidR="002554BF" w:rsidRPr="005D5131" w:rsidTr="003A4A9E">
        <w:trPr>
          <w:trHeight w:val="265"/>
        </w:trPr>
        <w:tc>
          <w:tcPr>
            <w:tcW w:w="4793" w:type="dxa"/>
            <w:gridSpan w:val="2"/>
            <w:shd w:val="clear" w:color="auto" w:fill="D9D9D9"/>
            <w:vAlign w:val="center"/>
          </w:tcPr>
          <w:p w:rsidR="002554BF" w:rsidRPr="003A4A9E" w:rsidRDefault="002554BF" w:rsidP="0001413F">
            <w:pPr>
              <w:spacing w:after="0"/>
              <w:jc w:val="center"/>
              <w:rPr>
                <w:rFonts w:ascii="Arial" w:hAnsi="Arial" w:cs="Arial"/>
                <w:b/>
                <w:sz w:val="18"/>
                <w:szCs w:val="18"/>
              </w:rPr>
            </w:pPr>
            <w:r w:rsidRPr="003A4A9E">
              <w:rPr>
                <w:rFonts w:ascii="Arial" w:hAnsi="Arial" w:cs="Arial"/>
                <w:b/>
                <w:sz w:val="18"/>
                <w:szCs w:val="18"/>
              </w:rPr>
              <w:t>PUNTAJE TOTAL</w:t>
            </w:r>
          </w:p>
        </w:tc>
        <w:tc>
          <w:tcPr>
            <w:tcW w:w="1134" w:type="dxa"/>
            <w:shd w:val="clear" w:color="auto" w:fill="D9D9D9"/>
            <w:vAlign w:val="center"/>
          </w:tcPr>
          <w:p w:rsidR="002554BF" w:rsidRPr="003A4A9E" w:rsidRDefault="002554BF" w:rsidP="0001413F">
            <w:pPr>
              <w:spacing w:after="0"/>
              <w:jc w:val="center"/>
              <w:rPr>
                <w:rFonts w:ascii="Arial" w:hAnsi="Arial" w:cs="Arial"/>
                <w:b/>
                <w:sz w:val="18"/>
                <w:szCs w:val="18"/>
              </w:rPr>
            </w:pPr>
            <w:r w:rsidRPr="003A4A9E">
              <w:rPr>
                <w:rFonts w:ascii="Arial" w:hAnsi="Arial" w:cs="Arial"/>
                <w:b/>
                <w:sz w:val="18"/>
                <w:szCs w:val="18"/>
              </w:rPr>
              <w:t>100%</w:t>
            </w:r>
          </w:p>
        </w:tc>
        <w:tc>
          <w:tcPr>
            <w:tcW w:w="1275" w:type="dxa"/>
            <w:shd w:val="clear" w:color="auto" w:fill="D9D9D9"/>
            <w:vAlign w:val="center"/>
          </w:tcPr>
          <w:p w:rsidR="002554BF" w:rsidRPr="003A4A9E" w:rsidRDefault="002554BF" w:rsidP="0001413F">
            <w:pPr>
              <w:spacing w:after="0"/>
              <w:jc w:val="center"/>
              <w:rPr>
                <w:rFonts w:ascii="Arial" w:hAnsi="Arial" w:cs="Arial"/>
                <w:b/>
                <w:sz w:val="18"/>
                <w:szCs w:val="18"/>
              </w:rPr>
            </w:pPr>
            <w:r w:rsidRPr="003A4A9E">
              <w:rPr>
                <w:rFonts w:ascii="Arial" w:hAnsi="Arial" w:cs="Arial"/>
                <w:b/>
                <w:sz w:val="18"/>
                <w:szCs w:val="18"/>
              </w:rPr>
              <w:t>55</w:t>
            </w:r>
          </w:p>
        </w:tc>
        <w:tc>
          <w:tcPr>
            <w:tcW w:w="1276" w:type="dxa"/>
            <w:shd w:val="clear" w:color="auto" w:fill="D9D9D9"/>
            <w:vAlign w:val="center"/>
          </w:tcPr>
          <w:p w:rsidR="002554BF" w:rsidRPr="003A4A9E" w:rsidRDefault="002554BF" w:rsidP="0001413F">
            <w:pPr>
              <w:spacing w:after="0"/>
              <w:jc w:val="center"/>
              <w:rPr>
                <w:rFonts w:ascii="Arial" w:hAnsi="Arial" w:cs="Arial"/>
                <w:b/>
                <w:sz w:val="18"/>
                <w:szCs w:val="18"/>
              </w:rPr>
            </w:pPr>
            <w:r w:rsidRPr="003A4A9E">
              <w:rPr>
                <w:rFonts w:ascii="Arial" w:hAnsi="Arial" w:cs="Arial"/>
                <w:b/>
                <w:sz w:val="18"/>
                <w:szCs w:val="18"/>
              </w:rPr>
              <w:t>100</w:t>
            </w:r>
          </w:p>
        </w:tc>
      </w:tr>
    </w:tbl>
    <w:p w:rsidR="002554BF" w:rsidRPr="005D5131" w:rsidRDefault="002554BF" w:rsidP="0001413F">
      <w:pPr>
        <w:pStyle w:val="Sinespaciado"/>
        <w:ind w:left="709"/>
        <w:jc w:val="both"/>
        <w:rPr>
          <w:rFonts w:ascii="Arial" w:hAnsi="Arial" w:cs="Arial"/>
          <w:sz w:val="6"/>
          <w:szCs w:val="20"/>
          <w:lang w:val="es-PE"/>
        </w:rPr>
      </w:pPr>
    </w:p>
    <w:p w:rsidR="002554BF" w:rsidRPr="005D5131" w:rsidRDefault="002554BF" w:rsidP="0001413F">
      <w:pPr>
        <w:pStyle w:val="Sinespaciado1"/>
        <w:numPr>
          <w:ilvl w:val="0"/>
          <w:numId w:val="4"/>
        </w:numPr>
        <w:ind w:left="709" w:hanging="283"/>
        <w:jc w:val="both"/>
        <w:rPr>
          <w:rFonts w:ascii="Arial" w:hAnsi="Arial" w:cs="Arial"/>
          <w:sz w:val="16"/>
          <w:szCs w:val="20"/>
          <w:lang w:val="es-PE"/>
        </w:rPr>
      </w:pPr>
      <w:r w:rsidRPr="005D5131">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D5131">
        <w:rPr>
          <w:rFonts w:ascii="Arial" w:hAnsi="Arial" w:cs="Arial"/>
          <w:b/>
          <w:bCs/>
          <w:sz w:val="20"/>
          <w:szCs w:val="20"/>
          <w:lang w:val="es-PE"/>
        </w:rPr>
        <w:t>información que deberá revisarse previa a su postulación en el rubro de “Consideraciones que deberá tener en cuenta para postular a los procesos de selección</w:t>
      </w:r>
      <w:r w:rsidRPr="003D2838">
        <w:rPr>
          <w:rFonts w:ascii="Arial" w:hAnsi="Arial" w:cs="Arial"/>
          <w:b/>
          <w:bCs/>
          <w:sz w:val="20"/>
          <w:szCs w:val="20"/>
          <w:lang w:val="es-PE"/>
        </w:rPr>
        <w:t xml:space="preserve">” (link: </w:t>
      </w:r>
      <w:hyperlink r:id="rId10" w:history="1">
        <w:r w:rsidRPr="003D2838">
          <w:rPr>
            <w:rStyle w:val="Hipervnculo"/>
            <w:rFonts w:ascii="Arial" w:hAnsi="Arial" w:cs="Arial"/>
            <w:b/>
            <w:bCs/>
            <w:sz w:val="20"/>
            <w:szCs w:val="20"/>
            <w:lang w:val="es-PE"/>
          </w:rPr>
          <w:t>https://convocatorias.essalud.gob.pe/</w:t>
        </w:r>
      </w:hyperlink>
      <w:r w:rsidRPr="005D5131">
        <w:rPr>
          <w:rFonts w:ascii="Arial" w:hAnsi="Arial" w:cs="Arial"/>
          <w:b/>
          <w:bCs/>
          <w:sz w:val="16"/>
          <w:szCs w:val="20"/>
          <w:lang w:val="es-PE"/>
        </w:rPr>
        <w:t>)</w:t>
      </w:r>
    </w:p>
    <w:p w:rsidR="002554BF" w:rsidRPr="005D5131" w:rsidRDefault="002554BF" w:rsidP="0001413F">
      <w:pPr>
        <w:pStyle w:val="Prrafodelista2"/>
        <w:rPr>
          <w:rFonts w:ascii="Arial" w:hAnsi="Arial" w:cs="Arial"/>
          <w:sz w:val="6"/>
          <w:lang w:val="es-PE"/>
        </w:rPr>
      </w:pPr>
    </w:p>
    <w:p w:rsidR="002554BF" w:rsidRPr="005D5131" w:rsidRDefault="002554BF" w:rsidP="0001413F">
      <w:pPr>
        <w:pStyle w:val="Sinespaciado1"/>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5D5131" w:rsidRDefault="002554BF" w:rsidP="0001413F">
      <w:pPr>
        <w:pStyle w:val="Prrafodelista2"/>
        <w:rPr>
          <w:rFonts w:ascii="Arial" w:hAnsi="Arial" w:cs="Arial"/>
          <w:sz w:val="10"/>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554BF" w:rsidRPr="005D5131" w:rsidTr="00EE76C5">
        <w:trPr>
          <w:trHeight w:val="305"/>
        </w:trPr>
        <w:tc>
          <w:tcPr>
            <w:tcW w:w="4111" w:type="dxa"/>
            <w:shd w:val="clear" w:color="auto" w:fill="D9D9D9"/>
            <w:vAlign w:val="center"/>
          </w:tcPr>
          <w:p w:rsidR="002554BF" w:rsidRPr="003A4A9E" w:rsidRDefault="002554BF" w:rsidP="0001413F">
            <w:pPr>
              <w:pStyle w:val="Sinespaciado1"/>
              <w:jc w:val="center"/>
              <w:rPr>
                <w:rFonts w:ascii="Arial" w:hAnsi="Arial" w:cs="Arial"/>
                <w:b/>
                <w:sz w:val="18"/>
                <w:szCs w:val="18"/>
                <w:lang w:val="es-PE"/>
              </w:rPr>
            </w:pPr>
            <w:r w:rsidRPr="003A4A9E">
              <w:rPr>
                <w:rFonts w:ascii="Arial" w:hAnsi="Arial" w:cs="Arial"/>
                <w:b/>
                <w:sz w:val="18"/>
                <w:szCs w:val="18"/>
                <w:lang w:val="es-PE"/>
              </w:rPr>
              <w:t>Ubicación según FONCODES</w:t>
            </w:r>
          </w:p>
        </w:tc>
        <w:tc>
          <w:tcPr>
            <w:tcW w:w="4252" w:type="dxa"/>
            <w:shd w:val="clear" w:color="auto" w:fill="D9D9D9"/>
            <w:vAlign w:val="center"/>
          </w:tcPr>
          <w:p w:rsidR="002554BF" w:rsidRPr="003A4A9E" w:rsidRDefault="002554BF" w:rsidP="0001413F">
            <w:pPr>
              <w:pStyle w:val="Sinespaciado1"/>
              <w:jc w:val="center"/>
              <w:rPr>
                <w:rFonts w:ascii="Arial" w:hAnsi="Arial" w:cs="Arial"/>
                <w:b/>
                <w:sz w:val="18"/>
                <w:szCs w:val="18"/>
                <w:lang w:val="es-PE"/>
              </w:rPr>
            </w:pPr>
            <w:r w:rsidRPr="003A4A9E">
              <w:rPr>
                <w:rFonts w:ascii="Arial" w:hAnsi="Arial" w:cs="Arial"/>
                <w:b/>
                <w:sz w:val="18"/>
                <w:szCs w:val="18"/>
                <w:lang w:val="es-PE"/>
              </w:rPr>
              <w:t>Bonificación sobre puntaje final</w:t>
            </w:r>
          </w:p>
        </w:tc>
      </w:tr>
      <w:tr w:rsidR="002554BF" w:rsidRPr="005D5131" w:rsidTr="00CD47F8">
        <w:tc>
          <w:tcPr>
            <w:tcW w:w="4111"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Quintil 1</w:t>
            </w:r>
          </w:p>
        </w:tc>
        <w:tc>
          <w:tcPr>
            <w:tcW w:w="4252"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15 %</w:t>
            </w:r>
          </w:p>
        </w:tc>
      </w:tr>
      <w:tr w:rsidR="002554BF" w:rsidRPr="005D5131" w:rsidTr="00CD47F8">
        <w:tc>
          <w:tcPr>
            <w:tcW w:w="4111"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Quintil 2</w:t>
            </w:r>
          </w:p>
        </w:tc>
        <w:tc>
          <w:tcPr>
            <w:tcW w:w="4252"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10 %</w:t>
            </w:r>
          </w:p>
        </w:tc>
      </w:tr>
      <w:tr w:rsidR="002554BF" w:rsidRPr="005D5131" w:rsidTr="00CD47F8">
        <w:tc>
          <w:tcPr>
            <w:tcW w:w="4111"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Quintil 3</w:t>
            </w:r>
          </w:p>
        </w:tc>
        <w:tc>
          <w:tcPr>
            <w:tcW w:w="4252"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5 %</w:t>
            </w:r>
          </w:p>
        </w:tc>
      </w:tr>
      <w:tr w:rsidR="002554BF" w:rsidRPr="005D5131" w:rsidTr="00CD47F8">
        <w:tc>
          <w:tcPr>
            <w:tcW w:w="4111"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Quintil 4</w:t>
            </w:r>
          </w:p>
        </w:tc>
        <w:tc>
          <w:tcPr>
            <w:tcW w:w="4252"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2 %</w:t>
            </w:r>
          </w:p>
        </w:tc>
      </w:tr>
      <w:tr w:rsidR="002554BF" w:rsidRPr="005D5131" w:rsidTr="00CD47F8">
        <w:tc>
          <w:tcPr>
            <w:tcW w:w="4111"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Quintil 5</w:t>
            </w:r>
          </w:p>
        </w:tc>
        <w:tc>
          <w:tcPr>
            <w:tcW w:w="4252" w:type="dxa"/>
            <w:vAlign w:val="center"/>
          </w:tcPr>
          <w:p w:rsidR="002554BF" w:rsidRPr="003A4A9E" w:rsidRDefault="002554BF" w:rsidP="0001413F">
            <w:pPr>
              <w:pStyle w:val="Sinespaciado1"/>
              <w:jc w:val="center"/>
              <w:rPr>
                <w:rFonts w:ascii="Arial" w:hAnsi="Arial" w:cs="Arial"/>
                <w:sz w:val="18"/>
                <w:szCs w:val="18"/>
                <w:lang w:val="es-PE"/>
              </w:rPr>
            </w:pPr>
            <w:r w:rsidRPr="003A4A9E">
              <w:rPr>
                <w:rFonts w:ascii="Arial" w:hAnsi="Arial" w:cs="Arial"/>
                <w:sz w:val="18"/>
                <w:szCs w:val="18"/>
                <w:lang w:val="es-PE"/>
              </w:rPr>
              <w:t>0 %</w:t>
            </w:r>
          </w:p>
        </w:tc>
      </w:tr>
    </w:tbl>
    <w:p w:rsidR="002554BF" w:rsidRPr="005D5131" w:rsidRDefault="002554BF" w:rsidP="0001413F">
      <w:pPr>
        <w:pStyle w:val="Sinespaciado1"/>
        <w:rPr>
          <w:rFonts w:ascii="Arial" w:hAnsi="Arial" w:cs="Arial"/>
          <w:sz w:val="12"/>
          <w:szCs w:val="20"/>
          <w:lang w:val="es-PE"/>
        </w:rPr>
      </w:pPr>
    </w:p>
    <w:p w:rsidR="00C10196" w:rsidRDefault="00C10196" w:rsidP="0001413F">
      <w:pPr>
        <w:pStyle w:val="Sinespaciado1"/>
        <w:ind w:left="284"/>
        <w:rPr>
          <w:rFonts w:ascii="Arial" w:hAnsi="Arial" w:cs="Arial"/>
          <w:b/>
          <w:sz w:val="20"/>
          <w:szCs w:val="20"/>
          <w:lang w:val="es-PE"/>
        </w:rPr>
      </w:pPr>
    </w:p>
    <w:p w:rsidR="002554BF" w:rsidRPr="005D5131" w:rsidRDefault="002554BF" w:rsidP="0001413F">
      <w:pPr>
        <w:pStyle w:val="Sinespaciado1"/>
        <w:ind w:left="284"/>
        <w:rPr>
          <w:rFonts w:ascii="Arial" w:hAnsi="Arial" w:cs="Arial"/>
          <w:b/>
          <w:sz w:val="20"/>
          <w:szCs w:val="20"/>
          <w:lang w:val="es-PE"/>
        </w:rPr>
      </w:pPr>
      <w:r w:rsidRPr="005D5131">
        <w:rPr>
          <w:rFonts w:ascii="Arial" w:hAnsi="Arial" w:cs="Arial"/>
          <w:b/>
          <w:sz w:val="20"/>
          <w:szCs w:val="20"/>
          <w:lang w:val="es-PE"/>
        </w:rPr>
        <w:t>VIII. DOCUMENTACIÓN A PRESENTAR</w:t>
      </w:r>
    </w:p>
    <w:p w:rsidR="002554BF" w:rsidRPr="005D5131" w:rsidRDefault="002554BF" w:rsidP="0001413F">
      <w:pPr>
        <w:pStyle w:val="Sinespaciado1"/>
        <w:rPr>
          <w:rFonts w:ascii="Arial" w:hAnsi="Arial" w:cs="Arial"/>
          <w:sz w:val="8"/>
          <w:szCs w:val="20"/>
          <w:lang w:val="es-PE"/>
        </w:rPr>
      </w:pPr>
    </w:p>
    <w:p w:rsidR="002554BF" w:rsidRPr="005D5131" w:rsidRDefault="002554BF" w:rsidP="0001413F">
      <w:pPr>
        <w:pStyle w:val="Sinespaciado"/>
        <w:numPr>
          <w:ilvl w:val="0"/>
          <w:numId w:val="5"/>
        </w:numPr>
        <w:ind w:left="709" w:hanging="283"/>
        <w:rPr>
          <w:rFonts w:ascii="Arial" w:hAnsi="Arial" w:cs="Arial"/>
          <w:b/>
          <w:sz w:val="20"/>
          <w:szCs w:val="20"/>
          <w:lang w:val="es-PE"/>
        </w:rPr>
      </w:pPr>
      <w:r w:rsidRPr="005D5131">
        <w:rPr>
          <w:rFonts w:ascii="Arial" w:hAnsi="Arial" w:cs="Arial"/>
          <w:b/>
          <w:sz w:val="20"/>
          <w:szCs w:val="20"/>
          <w:lang w:val="es-PE"/>
        </w:rPr>
        <w:t>De la presentación de la hoja de vida</w:t>
      </w:r>
    </w:p>
    <w:p w:rsidR="002554BF" w:rsidRPr="005D5131" w:rsidRDefault="002554BF" w:rsidP="0001413F">
      <w:pPr>
        <w:pStyle w:val="Sinespaciado"/>
        <w:rPr>
          <w:rFonts w:ascii="Arial" w:hAnsi="Arial" w:cs="Arial"/>
          <w:sz w:val="6"/>
          <w:szCs w:val="20"/>
          <w:lang w:val="es-PE"/>
        </w:rPr>
      </w:pP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554BF"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Los documentos presentados por los postulantes no serán devueltos.</w:t>
      </w:r>
    </w:p>
    <w:p w:rsidR="009F408D" w:rsidRPr="005D5131" w:rsidRDefault="009F408D" w:rsidP="009F408D">
      <w:pPr>
        <w:pStyle w:val="Sinespaciado"/>
        <w:ind w:left="993"/>
        <w:jc w:val="both"/>
        <w:rPr>
          <w:rFonts w:ascii="Arial" w:hAnsi="Arial" w:cs="Arial"/>
          <w:sz w:val="20"/>
          <w:szCs w:val="20"/>
          <w:lang w:val="es-PE"/>
        </w:rPr>
      </w:pPr>
    </w:p>
    <w:p w:rsidR="002554BF" w:rsidRPr="005D5131" w:rsidRDefault="002554BF" w:rsidP="0001413F">
      <w:pPr>
        <w:pStyle w:val="Sinespaciado"/>
        <w:numPr>
          <w:ilvl w:val="0"/>
          <w:numId w:val="5"/>
        </w:numPr>
        <w:ind w:left="709" w:hanging="283"/>
        <w:rPr>
          <w:rFonts w:ascii="Arial" w:hAnsi="Arial" w:cs="Arial"/>
          <w:b/>
          <w:sz w:val="20"/>
          <w:szCs w:val="20"/>
          <w:lang w:val="es-PE"/>
        </w:rPr>
      </w:pPr>
      <w:r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3D2838" w:rsidRPr="003D2838" w:rsidRDefault="003D2838" w:rsidP="003D2838">
      <w:pPr>
        <w:pStyle w:val="Sinespaciado5"/>
        <w:numPr>
          <w:ilvl w:val="0"/>
          <w:numId w:val="6"/>
        </w:numPr>
        <w:ind w:left="993" w:hanging="284"/>
        <w:jc w:val="both"/>
        <w:rPr>
          <w:rFonts w:ascii="Arial" w:hAnsi="Arial" w:cs="Arial"/>
          <w:sz w:val="20"/>
          <w:szCs w:val="20"/>
        </w:rPr>
      </w:pPr>
      <w:r w:rsidRPr="00B27E68">
        <w:rPr>
          <w:rFonts w:ascii="Arial" w:hAnsi="Arial" w:cs="Arial"/>
          <w:sz w:val="20"/>
          <w:szCs w:val="20"/>
        </w:rPr>
        <w:t>Declaraciones Juradas (formatos 1, 2, 3</w:t>
      </w:r>
      <w:r>
        <w:rPr>
          <w:rFonts w:ascii="Arial" w:hAnsi="Arial" w:cs="Arial"/>
          <w:sz w:val="20"/>
          <w:szCs w:val="20"/>
        </w:rPr>
        <w:t xml:space="preserve">, </w:t>
      </w:r>
      <w:r w:rsidRPr="00B27E68">
        <w:rPr>
          <w:rFonts w:ascii="Arial" w:hAnsi="Arial" w:cs="Arial"/>
          <w:sz w:val="20"/>
          <w:szCs w:val="20"/>
        </w:rPr>
        <w:t>y 5) y Currículum Vitae documentado y foliado, detallando los aspectos de formación, experiencia laboral y capacitación de acuerdo a las instrucciones indicadas en la página Web.</w:t>
      </w: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tabs>
          <w:tab w:val="left" w:pos="360"/>
          <w:tab w:val="left" w:pos="720"/>
        </w:tabs>
        <w:ind w:left="240"/>
        <w:rPr>
          <w:rFonts w:ascii="Arial" w:hAnsi="Arial" w:cs="Arial"/>
          <w:b/>
          <w:sz w:val="20"/>
          <w:szCs w:val="20"/>
          <w:lang w:val="es-PE"/>
        </w:rPr>
      </w:pPr>
      <w:r w:rsidRPr="005D5131">
        <w:rPr>
          <w:rFonts w:ascii="Arial" w:hAnsi="Arial" w:cs="Arial"/>
          <w:b/>
          <w:sz w:val="20"/>
          <w:szCs w:val="20"/>
          <w:lang w:val="es-PE"/>
        </w:rPr>
        <w:lastRenderedPageBreak/>
        <w:t>IX. 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2554BF" w:rsidP="0001413F">
      <w:pPr>
        <w:pStyle w:val="Sinespaciado"/>
        <w:numPr>
          <w:ilvl w:val="0"/>
          <w:numId w:val="7"/>
        </w:numPr>
        <w:ind w:left="709" w:hanging="283"/>
        <w:rPr>
          <w:rFonts w:ascii="Arial" w:hAnsi="Arial" w:cs="Arial"/>
          <w:b/>
          <w:sz w:val="20"/>
          <w:szCs w:val="20"/>
          <w:lang w:val="es-PE"/>
        </w:rPr>
      </w:pPr>
      <w:r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2554BF" w:rsidRPr="005D5131" w:rsidRDefault="002554BF" w:rsidP="0001413F">
      <w:pPr>
        <w:pStyle w:val="Sinespaciado"/>
        <w:ind w:left="709"/>
        <w:rPr>
          <w:rFonts w:ascii="Arial" w:hAnsi="Arial" w:cs="Arial"/>
          <w:b/>
          <w:sz w:val="20"/>
          <w:szCs w:val="20"/>
          <w:lang w:val="es-PE"/>
        </w:rPr>
      </w:pPr>
    </w:p>
    <w:p w:rsidR="002554BF" w:rsidRPr="005D5131" w:rsidRDefault="002554BF" w:rsidP="0001413F">
      <w:pPr>
        <w:pStyle w:val="Sinespaciado"/>
        <w:numPr>
          <w:ilvl w:val="0"/>
          <w:numId w:val="7"/>
        </w:numPr>
        <w:ind w:left="709" w:hanging="283"/>
        <w:rPr>
          <w:rFonts w:ascii="Arial" w:hAnsi="Arial" w:cs="Arial"/>
          <w:b/>
          <w:sz w:val="20"/>
          <w:szCs w:val="20"/>
          <w:lang w:val="es-PE"/>
        </w:rPr>
      </w:pPr>
      <w:r w:rsidRPr="005D5131">
        <w:rPr>
          <w:rFonts w:ascii="Arial" w:hAnsi="Arial" w:cs="Arial"/>
          <w:b/>
          <w:sz w:val="20"/>
          <w:szCs w:val="20"/>
          <w:lang w:val="es-PE"/>
        </w:rPr>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Default="002554BF" w:rsidP="003D2838">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C10196" w:rsidRDefault="00C10196" w:rsidP="00C10196">
      <w:pPr>
        <w:pStyle w:val="Sinespaciado"/>
        <w:ind w:left="993"/>
        <w:jc w:val="both"/>
        <w:rPr>
          <w:rFonts w:ascii="Arial" w:hAnsi="Arial" w:cs="Arial"/>
          <w:sz w:val="20"/>
          <w:szCs w:val="20"/>
          <w:lang w:val="es-PE"/>
        </w:rPr>
      </w:pPr>
    </w:p>
    <w:p w:rsidR="00C10196" w:rsidRDefault="00C10196" w:rsidP="00C10196">
      <w:pPr>
        <w:pStyle w:val="Sinespaciado"/>
        <w:ind w:left="993"/>
        <w:jc w:val="both"/>
        <w:rPr>
          <w:rFonts w:ascii="Arial" w:hAnsi="Arial" w:cs="Arial"/>
          <w:sz w:val="20"/>
          <w:szCs w:val="20"/>
          <w:lang w:val="es-PE"/>
        </w:rPr>
      </w:pPr>
    </w:p>
    <w:p w:rsidR="00C10196" w:rsidRDefault="00C10196" w:rsidP="00C10196">
      <w:pPr>
        <w:pStyle w:val="Sinespaciado"/>
        <w:ind w:left="993"/>
        <w:jc w:val="both"/>
        <w:rPr>
          <w:rFonts w:ascii="Arial" w:hAnsi="Arial" w:cs="Arial"/>
          <w:sz w:val="20"/>
          <w:szCs w:val="20"/>
          <w:lang w:val="es-PE"/>
        </w:rPr>
      </w:pPr>
    </w:p>
    <w:p w:rsidR="00C10196" w:rsidRPr="003D2838" w:rsidRDefault="00C10196" w:rsidP="00C10196">
      <w:pPr>
        <w:pStyle w:val="Sinespaciado"/>
        <w:ind w:left="993"/>
        <w:jc w:val="right"/>
        <w:rPr>
          <w:rFonts w:ascii="Arial" w:hAnsi="Arial" w:cs="Arial"/>
          <w:sz w:val="20"/>
          <w:szCs w:val="20"/>
          <w:lang w:val="es-PE"/>
        </w:rPr>
      </w:pPr>
    </w:p>
    <w:sectPr w:rsidR="00C10196" w:rsidRPr="003D2838" w:rsidSect="008E4571">
      <w:footerReference w:type="even" r:id="rId12"/>
      <w:footerReference w:type="default" r:id="rId13"/>
      <w:pgSz w:w="11906" w:h="16838" w:code="9"/>
      <w:pgMar w:top="125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68" w:rsidRDefault="00695E68">
      <w:pPr>
        <w:spacing w:after="0" w:line="240" w:lineRule="auto"/>
      </w:pPr>
      <w:r>
        <w:separator/>
      </w:r>
    </w:p>
  </w:endnote>
  <w:endnote w:type="continuationSeparator" w:id="0">
    <w:p w:rsidR="00695E68" w:rsidRDefault="0069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MS Minch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BA" w:rsidRDefault="009640BA"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40BA" w:rsidRDefault="009640BA"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BA" w:rsidRDefault="009640BA"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68" w:rsidRDefault="00695E68">
      <w:pPr>
        <w:spacing w:after="0" w:line="240" w:lineRule="auto"/>
      </w:pPr>
      <w:r>
        <w:separator/>
      </w:r>
    </w:p>
  </w:footnote>
  <w:footnote w:type="continuationSeparator" w:id="0">
    <w:p w:rsidR="00695E68" w:rsidRDefault="00695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3"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17148"/>
    <w:multiLevelType w:val="hybridMultilevel"/>
    <w:tmpl w:val="406606E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531B34"/>
    <w:multiLevelType w:val="hybridMultilevel"/>
    <w:tmpl w:val="B562E262"/>
    <w:lvl w:ilvl="0" w:tplc="280A0001">
      <w:start w:val="1"/>
      <w:numFmt w:val="bullet"/>
      <w:lvlText w:val=""/>
      <w:lvlJc w:val="left"/>
      <w:pPr>
        <w:ind w:left="866" w:hanging="360"/>
      </w:pPr>
      <w:rPr>
        <w:rFonts w:ascii="Symbol" w:hAnsi="Symbol" w:hint="default"/>
      </w:rPr>
    </w:lvl>
    <w:lvl w:ilvl="1" w:tplc="280A0003" w:tentative="1">
      <w:start w:val="1"/>
      <w:numFmt w:val="bullet"/>
      <w:lvlText w:val="o"/>
      <w:lvlJc w:val="left"/>
      <w:pPr>
        <w:ind w:left="1586" w:hanging="360"/>
      </w:pPr>
      <w:rPr>
        <w:rFonts w:ascii="Courier New" w:hAnsi="Courier New" w:cs="Courier New" w:hint="default"/>
      </w:rPr>
    </w:lvl>
    <w:lvl w:ilvl="2" w:tplc="280A0005" w:tentative="1">
      <w:start w:val="1"/>
      <w:numFmt w:val="bullet"/>
      <w:lvlText w:val=""/>
      <w:lvlJc w:val="left"/>
      <w:pPr>
        <w:ind w:left="2306" w:hanging="360"/>
      </w:pPr>
      <w:rPr>
        <w:rFonts w:ascii="Wingdings" w:hAnsi="Wingdings" w:hint="default"/>
      </w:rPr>
    </w:lvl>
    <w:lvl w:ilvl="3" w:tplc="280A0001" w:tentative="1">
      <w:start w:val="1"/>
      <w:numFmt w:val="bullet"/>
      <w:lvlText w:val=""/>
      <w:lvlJc w:val="left"/>
      <w:pPr>
        <w:ind w:left="3026" w:hanging="360"/>
      </w:pPr>
      <w:rPr>
        <w:rFonts w:ascii="Symbol" w:hAnsi="Symbol" w:hint="default"/>
      </w:rPr>
    </w:lvl>
    <w:lvl w:ilvl="4" w:tplc="280A0003" w:tentative="1">
      <w:start w:val="1"/>
      <w:numFmt w:val="bullet"/>
      <w:lvlText w:val="o"/>
      <w:lvlJc w:val="left"/>
      <w:pPr>
        <w:ind w:left="3746" w:hanging="360"/>
      </w:pPr>
      <w:rPr>
        <w:rFonts w:ascii="Courier New" w:hAnsi="Courier New" w:cs="Courier New" w:hint="default"/>
      </w:rPr>
    </w:lvl>
    <w:lvl w:ilvl="5" w:tplc="280A0005" w:tentative="1">
      <w:start w:val="1"/>
      <w:numFmt w:val="bullet"/>
      <w:lvlText w:val=""/>
      <w:lvlJc w:val="left"/>
      <w:pPr>
        <w:ind w:left="4466" w:hanging="360"/>
      </w:pPr>
      <w:rPr>
        <w:rFonts w:ascii="Wingdings" w:hAnsi="Wingdings" w:hint="default"/>
      </w:rPr>
    </w:lvl>
    <w:lvl w:ilvl="6" w:tplc="280A0001" w:tentative="1">
      <w:start w:val="1"/>
      <w:numFmt w:val="bullet"/>
      <w:lvlText w:val=""/>
      <w:lvlJc w:val="left"/>
      <w:pPr>
        <w:ind w:left="5186" w:hanging="360"/>
      </w:pPr>
      <w:rPr>
        <w:rFonts w:ascii="Symbol" w:hAnsi="Symbol" w:hint="default"/>
      </w:rPr>
    </w:lvl>
    <w:lvl w:ilvl="7" w:tplc="280A0003" w:tentative="1">
      <w:start w:val="1"/>
      <w:numFmt w:val="bullet"/>
      <w:lvlText w:val="o"/>
      <w:lvlJc w:val="left"/>
      <w:pPr>
        <w:ind w:left="5906" w:hanging="360"/>
      </w:pPr>
      <w:rPr>
        <w:rFonts w:ascii="Courier New" w:hAnsi="Courier New" w:cs="Courier New" w:hint="default"/>
      </w:rPr>
    </w:lvl>
    <w:lvl w:ilvl="8" w:tplc="280A0005" w:tentative="1">
      <w:start w:val="1"/>
      <w:numFmt w:val="bullet"/>
      <w:lvlText w:val=""/>
      <w:lvlJc w:val="left"/>
      <w:pPr>
        <w:ind w:left="6626"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4E656E"/>
    <w:multiLevelType w:val="hybridMultilevel"/>
    <w:tmpl w:val="3F5CFAA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A5D70DE"/>
    <w:multiLevelType w:val="hybridMultilevel"/>
    <w:tmpl w:val="9446B14C"/>
    <w:lvl w:ilvl="0" w:tplc="53984CE8">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3711392D"/>
    <w:multiLevelType w:val="hybridMultilevel"/>
    <w:tmpl w:val="769CB782"/>
    <w:lvl w:ilvl="0" w:tplc="CCB2607E">
      <w:start w:val="1"/>
      <w:numFmt w:val="lowerLetter"/>
      <w:lvlText w:val="%1)"/>
      <w:lvlJc w:val="left"/>
      <w:pPr>
        <w:ind w:left="786" w:hanging="360"/>
      </w:pPr>
      <w:rPr>
        <w:rFonts w:cs="Times New Roman" w:hint="default"/>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25" w15:restartNumberingAfterBreak="0">
    <w:nsid w:val="391A5F33"/>
    <w:multiLevelType w:val="hybridMultilevel"/>
    <w:tmpl w:val="EBDA92E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E1D23F2"/>
    <w:multiLevelType w:val="hybridMultilevel"/>
    <w:tmpl w:val="05527544"/>
    <w:lvl w:ilvl="0" w:tplc="0C0A0017">
      <w:start w:val="1"/>
      <w:numFmt w:val="lowerLetter"/>
      <w:lvlText w:val="%1)"/>
      <w:lvlJc w:val="left"/>
      <w:pPr>
        <w:ind w:left="786" w:hanging="360"/>
      </w:pPr>
      <w:rPr>
        <w:rFonts w:cs="Times New Roman" w:hint="default"/>
      </w:rPr>
    </w:lvl>
    <w:lvl w:ilvl="1" w:tplc="463E199E">
      <w:start w:val="1"/>
      <w:numFmt w:val="lowerLetter"/>
      <w:lvlText w:val="%2)"/>
      <w:lvlJc w:val="left"/>
      <w:pPr>
        <w:ind w:left="1506" w:hanging="360"/>
      </w:pPr>
      <w:rPr>
        <w:rFonts w:cs="Times New Roman" w:hint="default"/>
        <w:b w:val="0"/>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4BE0009"/>
    <w:multiLevelType w:val="hybridMultilevel"/>
    <w:tmpl w:val="A470F6F2"/>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58C8291F"/>
    <w:multiLevelType w:val="hybridMultilevel"/>
    <w:tmpl w:val="33665694"/>
    <w:lvl w:ilvl="0" w:tplc="CCB2607E">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9" w15:restartNumberingAfterBreak="0">
    <w:nsid w:val="59393777"/>
    <w:multiLevelType w:val="hybridMultilevel"/>
    <w:tmpl w:val="148EE9F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5A77477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068535E"/>
    <w:multiLevelType w:val="hybridMultilevel"/>
    <w:tmpl w:val="2AB2404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43" w15:restartNumberingAfterBreak="0">
    <w:nsid w:val="64B23D88"/>
    <w:multiLevelType w:val="hybridMultilevel"/>
    <w:tmpl w:val="AE383522"/>
    <w:lvl w:ilvl="0" w:tplc="0C0A0017">
      <w:start w:val="1"/>
      <w:numFmt w:val="lowerLetter"/>
      <w:lvlText w:val="%1)"/>
      <w:lvlJc w:val="left"/>
      <w:pPr>
        <w:tabs>
          <w:tab w:val="num" w:pos="842"/>
        </w:tabs>
        <w:ind w:left="842" w:hanging="360"/>
      </w:pPr>
      <w:rPr>
        <w:rFonts w:cs="Times New Roman"/>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44"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E74B1B"/>
    <w:multiLevelType w:val="hybridMultilevel"/>
    <w:tmpl w:val="81AC396C"/>
    <w:lvl w:ilvl="0" w:tplc="3B42B628">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78384839"/>
    <w:multiLevelType w:val="hybridMultilevel"/>
    <w:tmpl w:val="3B9679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47"/>
  </w:num>
  <w:num w:numId="2">
    <w:abstractNumId w:val="46"/>
  </w:num>
  <w:num w:numId="3">
    <w:abstractNumId w:val="19"/>
  </w:num>
  <w:num w:numId="4">
    <w:abstractNumId w:val="9"/>
  </w:num>
  <w:num w:numId="5">
    <w:abstractNumId w:val="26"/>
  </w:num>
  <w:num w:numId="6">
    <w:abstractNumId w:val="14"/>
  </w:num>
  <w:num w:numId="7">
    <w:abstractNumId w:val="27"/>
  </w:num>
  <w:num w:numId="8">
    <w:abstractNumId w:val="11"/>
  </w:num>
  <w:num w:numId="9">
    <w:abstractNumId w:val="16"/>
  </w:num>
  <w:num w:numId="10">
    <w:abstractNumId w:val="10"/>
  </w:num>
  <w:num w:numId="11">
    <w:abstractNumId w:val="34"/>
  </w:num>
  <w:num w:numId="12">
    <w:abstractNumId w:val="3"/>
  </w:num>
  <w:num w:numId="13">
    <w:abstractNumId w:val="48"/>
  </w:num>
  <w:num w:numId="14">
    <w:abstractNumId w:val="2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6"/>
  </w:num>
  <w:num w:numId="21">
    <w:abstractNumId w:val="20"/>
  </w:num>
  <w:num w:numId="22">
    <w:abstractNumId w:val="45"/>
  </w:num>
  <w:num w:numId="23">
    <w:abstractNumId w:val="12"/>
  </w:num>
  <w:num w:numId="24">
    <w:abstractNumId w:val="17"/>
  </w:num>
  <w:num w:numId="25">
    <w:abstractNumId w:val="31"/>
  </w:num>
  <w:num w:numId="26">
    <w:abstractNumId w:val="38"/>
  </w:num>
  <w:num w:numId="27">
    <w:abstractNumId w:val="32"/>
  </w:num>
  <w:num w:numId="28">
    <w:abstractNumId w:val="24"/>
  </w:num>
  <w:num w:numId="29">
    <w:abstractNumId w:val="15"/>
  </w:num>
  <w:num w:numId="30">
    <w:abstractNumId w:val="44"/>
  </w:num>
  <w:num w:numId="31">
    <w:abstractNumId w:val="41"/>
  </w:num>
  <w:num w:numId="32">
    <w:abstractNumId w:val="43"/>
  </w:num>
  <w:num w:numId="33">
    <w:abstractNumId w:val="30"/>
  </w:num>
  <w:num w:numId="34">
    <w:abstractNumId w:val="28"/>
  </w:num>
  <w:num w:numId="35">
    <w:abstractNumId w:val="42"/>
  </w:num>
  <w:num w:numId="36">
    <w:abstractNumId w:val="25"/>
  </w:num>
  <w:num w:numId="37">
    <w:abstractNumId w:val="7"/>
  </w:num>
  <w:num w:numId="38">
    <w:abstractNumId w:val="23"/>
  </w:num>
  <w:num w:numId="39">
    <w:abstractNumId w:val="13"/>
  </w:num>
  <w:num w:numId="40">
    <w:abstractNumId w:val="45"/>
  </w:num>
  <w:num w:numId="41">
    <w:abstractNumId w:val="22"/>
  </w:num>
  <w:num w:numId="42">
    <w:abstractNumId w:val="2"/>
  </w:num>
  <w:num w:numId="43">
    <w:abstractNumId w:val="5"/>
  </w:num>
  <w:num w:numId="44">
    <w:abstractNumId w:val="18"/>
  </w:num>
  <w:num w:numId="45">
    <w:abstractNumId w:val="40"/>
  </w:num>
  <w:num w:numId="46">
    <w:abstractNumId w:val="21"/>
  </w:num>
  <w:num w:numId="47">
    <w:abstractNumId w:val="8"/>
  </w:num>
  <w:num w:numId="48">
    <w:abstractNumId w:val="45"/>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054B7"/>
    <w:rsid w:val="0001413F"/>
    <w:rsid w:val="000238A9"/>
    <w:rsid w:val="00027BD3"/>
    <w:rsid w:val="000319C4"/>
    <w:rsid w:val="00034937"/>
    <w:rsid w:val="000460BF"/>
    <w:rsid w:val="00050D0A"/>
    <w:rsid w:val="0007041D"/>
    <w:rsid w:val="00083F17"/>
    <w:rsid w:val="00087669"/>
    <w:rsid w:val="0009460F"/>
    <w:rsid w:val="000A2232"/>
    <w:rsid w:val="000A3B48"/>
    <w:rsid w:val="000A478A"/>
    <w:rsid w:val="000A5691"/>
    <w:rsid w:val="000C1025"/>
    <w:rsid w:val="000C2BD6"/>
    <w:rsid w:val="000D090B"/>
    <w:rsid w:val="000E2BC2"/>
    <w:rsid w:val="000E3648"/>
    <w:rsid w:val="000E44C1"/>
    <w:rsid w:val="000F2DB5"/>
    <w:rsid w:val="000F3D76"/>
    <w:rsid w:val="000F4A8A"/>
    <w:rsid w:val="000F534B"/>
    <w:rsid w:val="000F7E3C"/>
    <w:rsid w:val="001067B7"/>
    <w:rsid w:val="00106C8A"/>
    <w:rsid w:val="00111358"/>
    <w:rsid w:val="0011501A"/>
    <w:rsid w:val="00123155"/>
    <w:rsid w:val="00125B04"/>
    <w:rsid w:val="00126DE8"/>
    <w:rsid w:val="0013082D"/>
    <w:rsid w:val="0014051B"/>
    <w:rsid w:val="00140DF3"/>
    <w:rsid w:val="00144575"/>
    <w:rsid w:val="001461F7"/>
    <w:rsid w:val="00146E3C"/>
    <w:rsid w:val="00151CE5"/>
    <w:rsid w:val="001769BE"/>
    <w:rsid w:val="001818E8"/>
    <w:rsid w:val="00181BE9"/>
    <w:rsid w:val="00182094"/>
    <w:rsid w:val="00182176"/>
    <w:rsid w:val="00186922"/>
    <w:rsid w:val="001A0AD4"/>
    <w:rsid w:val="001A1B95"/>
    <w:rsid w:val="001C2889"/>
    <w:rsid w:val="001C3684"/>
    <w:rsid w:val="001D12C8"/>
    <w:rsid w:val="001E1377"/>
    <w:rsid w:val="001E7337"/>
    <w:rsid w:val="001E7D45"/>
    <w:rsid w:val="00202706"/>
    <w:rsid w:val="002029FF"/>
    <w:rsid w:val="002042EE"/>
    <w:rsid w:val="0020731F"/>
    <w:rsid w:val="00216461"/>
    <w:rsid w:val="0022366B"/>
    <w:rsid w:val="00225902"/>
    <w:rsid w:val="00226082"/>
    <w:rsid w:val="00234B06"/>
    <w:rsid w:val="00235F93"/>
    <w:rsid w:val="002365A6"/>
    <w:rsid w:val="002469E9"/>
    <w:rsid w:val="002554BF"/>
    <w:rsid w:val="002563E4"/>
    <w:rsid w:val="0025742B"/>
    <w:rsid w:val="00262887"/>
    <w:rsid w:val="00265975"/>
    <w:rsid w:val="0027126E"/>
    <w:rsid w:val="00271D56"/>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E2AEC"/>
    <w:rsid w:val="002E5C26"/>
    <w:rsid w:val="002E5DAF"/>
    <w:rsid w:val="002F24F5"/>
    <w:rsid w:val="002F3E93"/>
    <w:rsid w:val="002F796B"/>
    <w:rsid w:val="00302A72"/>
    <w:rsid w:val="00305213"/>
    <w:rsid w:val="00311342"/>
    <w:rsid w:val="003149CB"/>
    <w:rsid w:val="00315870"/>
    <w:rsid w:val="003172C4"/>
    <w:rsid w:val="003178E5"/>
    <w:rsid w:val="003307CD"/>
    <w:rsid w:val="00332177"/>
    <w:rsid w:val="00334555"/>
    <w:rsid w:val="00345C5F"/>
    <w:rsid w:val="00350DD3"/>
    <w:rsid w:val="00356CDC"/>
    <w:rsid w:val="00362A26"/>
    <w:rsid w:val="0036338E"/>
    <w:rsid w:val="003833FF"/>
    <w:rsid w:val="00396856"/>
    <w:rsid w:val="003A0DE2"/>
    <w:rsid w:val="003A4A9E"/>
    <w:rsid w:val="003A7E73"/>
    <w:rsid w:val="003B13E9"/>
    <w:rsid w:val="003B22C0"/>
    <w:rsid w:val="003D2838"/>
    <w:rsid w:val="003D4C23"/>
    <w:rsid w:val="003D64B7"/>
    <w:rsid w:val="003E0D55"/>
    <w:rsid w:val="003E38A5"/>
    <w:rsid w:val="003E73EE"/>
    <w:rsid w:val="003F0586"/>
    <w:rsid w:val="003F759E"/>
    <w:rsid w:val="004023F5"/>
    <w:rsid w:val="00402C49"/>
    <w:rsid w:val="00404A07"/>
    <w:rsid w:val="00404CBC"/>
    <w:rsid w:val="0040568B"/>
    <w:rsid w:val="004056A3"/>
    <w:rsid w:val="00410ECD"/>
    <w:rsid w:val="00421991"/>
    <w:rsid w:val="00421F3F"/>
    <w:rsid w:val="00422FDB"/>
    <w:rsid w:val="004265CD"/>
    <w:rsid w:val="0043551C"/>
    <w:rsid w:val="004364DD"/>
    <w:rsid w:val="00457570"/>
    <w:rsid w:val="00467FF1"/>
    <w:rsid w:val="00470A17"/>
    <w:rsid w:val="00470F97"/>
    <w:rsid w:val="004711A9"/>
    <w:rsid w:val="004721F8"/>
    <w:rsid w:val="00480251"/>
    <w:rsid w:val="00485933"/>
    <w:rsid w:val="00487084"/>
    <w:rsid w:val="0049024B"/>
    <w:rsid w:val="0049309C"/>
    <w:rsid w:val="004962EC"/>
    <w:rsid w:val="004A23D4"/>
    <w:rsid w:val="004A71E4"/>
    <w:rsid w:val="004B395A"/>
    <w:rsid w:val="004B754B"/>
    <w:rsid w:val="004C3332"/>
    <w:rsid w:val="004C46E5"/>
    <w:rsid w:val="004C62AD"/>
    <w:rsid w:val="004D0CC4"/>
    <w:rsid w:val="004D2B6D"/>
    <w:rsid w:val="004D3A76"/>
    <w:rsid w:val="004E53EA"/>
    <w:rsid w:val="004F4E20"/>
    <w:rsid w:val="005146A6"/>
    <w:rsid w:val="00515DA7"/>
    <w:rsid w:val="005174FE"/>
    <w:rsid w:val="00520C0A"/>
    <w:rsid w:val="00524CCA"/>
    <w:rsid w:val="00537582"/>
    <w:rsid w:val="005378A0"/>
    <w:rsid w:val="00562EBE"/>
    <w:rsid w:val="0056601B"/>
    <w:rsid w:val="00574DB7"/>
    <w:rsid w:val="005821E8"/>
    <w:rsid w:val="00583FCF"/>
    <w:rsid w:val="00592B27"/>
    <w:rsid w:val="005B5C0B"/>
    <w:rsid w:val="005C1F0F"/>
    <w:rsid w:val="005C2D0B"/>
    <w:rsid w:val="005C3547"/>
    <w:rsid w:val="005D1157"/>
    <w:rsid w:val="005D3ADB"/>
    <w:rsid w:val="005D5131"/>
    <w:rsid w:val="005F37A1"/>
    <w:rsid w:val="006003E3"/>
    <w:rsid w:val="00607509"/>
    <w:rsid w:val="00611F4C"/>
    <w:rsid w:val="00622AC0"/>
    <w:rsid w:val="00636BEB"/>
    <w:rsid w:val="00640475"/>
    <w:rsid w:val="00645B92"/>
    <w:rsid w:val="00650865"/>
    <w:rsid w:val="00650C65"/>
    <w:rsid w:val="006530ED"/>
    <w:rsid w:val="006545F7"/>
    <w:rsid w:val="00654D7F"/>
    <w:rsid w:val="00655838"/>
    <w:rsid w:val="006569E9"/>
    <w:rsid w:val="006675FC"/>
    <w:rsid w:val="006721E0"/>
    <w:rsid w:val="00680C62"/>
    <w:rsid w:val="00681308"/>
    <w:rsid w:val="0068143F"/>
    <w:rsid w:val="00682855"/>
    <w:rsid w:val="00682C42"/>
    <w:rsid w:val="006837A3"/>
    <w:rsid w:val="00685E1E"/>
    <w:rsid w:val="00695300"/>
    <w:rsid w:val="00695E68"/>
    <w:rsid w:val="00697BDE"/>
    <w:rsid w:val="006A0960"/>
    <w:rsid w:val="006A23E2"/>
    <w:rsid w:val="006A36C4"/>
    <w:rsid w:val="006A5A5E"/>
    <w:rsid w:val="006A722F"/>
    <w:rsid w:val="006B6720"/>
    <w:rsid w:val="006C1302"/>
    <w:rsid w:val="006C1739"/>
    <w:rsid w:val="006C27E6"/>
    <w:rsid w:val="006D41C9"/>
    <w:rsid w:val="006D4277"/>
    <w:rsid w:val="006E0F04"/>
    <w:rsid w:val="006E2AC3"/>
    <w:rsid w:val="006E4999"/>
    <w:rsid w:val="006F17F4"/>
    <w:rsid w:val="006F2778"/>
    <w:rsid w:val="00700D80"/>
    <w:rsid w:val="0070612A"/>
    <w:rsid w:val="007061E2"/>
    <w:rsid w:val="007067E5"/>
    <w:rsid w:val="00707995"/>
    <w:rsid w:val="007214EC"/>
    <w:rsid w:val="00725E66"/>
    <w:rsid w:val="00742DC1"/>
    <w:rsid w:val="0074317C"/>
    <w:rsid w:val="00743EB7"/>
    <w:rsid w:val="00757397"/>
    <w:rsid w:val="00757E0F"/>
    <w:rsid w:val="00761387"/>
    <w:rsid w:val="00762071"/>
    <w:rsid w:val="007810DC"/>
    <w:rsid w:val="007824A0"/>
    <w:rsid w:val="0078438E"/>
    <w:rsid w:val="007A1110"/>
    <w:rsid w:val="007A51B1"/>
    <w:rsid w:val="007A57CD"/>
    <w:rsid w:val="007A7EAA"/>
    <w:rsid w:val="007B15EB"/>
    <w:rsid w:val="007C100A"/>
    <w:rsid w:val="007D1338"/>
    <w:rsid w:val="007D1D50"/>
    <w:rsid w:val="007D58CC"/>
    <w:rsid w:val="007F6E22"/>
    <w:rsid w:val="007F6EA9"/>
    <w:rsid w:val="007F6F5A"/>
    <w:rsid w:val="0080049B"/>
    <w:rsid w:val="00803E0F"/>
    <w:rsid w:val="008124A8"/>
    <w:rsid w:val="00840A35"/>
    <w:rsid w:val="00846C80"/>
    <w:rsid w:val="00851AB7"/>
    <w:rsid w:val="00871148"/>
    <w:rsid w:val="008727BF"/>
    <w:rsid w:val="00877546"/>
    <w:rsid w:val="0087786E"/>
    <w:rsid w:val="00882450"/>
    <w:rsid w:val="00885E08"/>
    <w:rsid w:val="008A01B1"/>
    <w:rsid w:val="008A6F68"/>
    <w:rsid w:val="008B40E1"/>
    <w:rsid w:val="008D0D73"/>
    <w:rsid w:val="008D50F9"/>
    <w:rsid w:val="008D6C8E"/>
    <w:rsid w:val="008D726D"/>
    <w:rsid w:val="008E1655"/>
    <w:rsid w:val="008E4571"/>
    <w:rsid w:val="008F32D8"/>
    <w:rsid w:val="00912DD8"/>
    <w:rsid w:val="0092094A"/>
    <w:rsid w:val="0092603E"/>
    <w:rsid w:val="00926F35"/>
    <w:rsid w:val="00930EED"/>
    <w:rsid w:val="00931530"/>
    <w:rsid w:val="009338AD"/>
    <w:rsid w:val="0093440B"/>
    <w:rsid w:val="00935C9A"/>
    <w:rsid w:val="00940374"/>
    <w:rsid w:val="009549D0"/>
    <w:rsid w:val="00961102"/>
    <w:rsid w:val="009640BA"/>
    <w:rsid w:val="00965F0E"/>
    <w:rsid w:val="00966415"/>
    <w:rsid w:val="009677ED"/>
    <w:rsid w:val="00967E51"/>
    <w:rsid w:val="00973977"/>
    <w:rsid w:val="00977176"/>
    <w:rsid w:val="0098776A"/>
    <w:rsid w:val="00990B25"/>
    <w:rsid w:val="00992377"/>
    <w:rsid w:val="00992410"/>
    <w:rsid w:val="00993441"/>
    <w:rsid w:val="009A15E7"/>
    <w:rsid w:val="009A29B7"/>
    <w:rsid w:val="009A64AF"/>
    <w:rsid w:val="009B2DAE"/>
    <w:rsid w:val="009B3042"/>
    <w:rsid w:val="009B4280"/>
    <w:rsid w:val="009B4539"/>
    <w:rsid w:val="009B631A"/>
    <w:rsid w:val="009D3971"/>
    <w:rsid w:val="009D7D36"/>
    <w:rsid w:val="009E5CB3"/>
    <w:rsid w:val="009E61B6"/>
    <w:rsid w:val="009F1C30"/>
    <w:rsid w:val="009F408D"/>
    <w:rsid w:val="009F5448"/>
    <w:rsid w:val="00A05DFB"/>
    <w:rsid w:val="00A1383A"/>
    <w:rsid w:val="00A2358A"/>
    <w:rsid w:val="00A44327"/>
    <w:rsid w:val="00A45056"/>
    <w:rsid w:val="00A52FF9"/>
    <w:rsid w:val="00A561AA"/>
    <w:rsid w:val="00A56273"/>
    <w:rsid w:val="00A5750F"/>
    <w:rsid w:val="00A72979"/>
    <w:rsid w:val="00A729D0"/>
    <w:rsid w:val="00A74557"/>
    <w:rsid w:val="00A80A4E"/>
    <w:rsid w:val="00A83994"/>
    <w:rsid w:val="00A85781"/>
    <w:rsid w:val="00A9381A"/>
    <w:rsid w:val="00A967BD"/>
    <w:rsid w:val="00A96E43"/>
    <w:rsid w:val="00AA0F08"/>
    <w:rsid w:val="00AA64E7"/>
    <w:rsid w:val="00AB082A"/>
    <w:rsid w:val="00AB1EC1"/>
    <w:rsid w:val="00AB52D7"/>
    <w:rsid w:val="00AB61F4"/>
    <w:rsid w:val="00AC4005"/>
    <w:rsid w:val="00AC599E"/>
    <w:rsid w:val="00AE1708"/>
    <w:rsid w:val="00AF150F"/>
    <w:rsid w:val="00B0001C"/>
    <w:rsid w:val="00B04847"/>
    <w:rsid w:val="00B057CE"/>
    <w:rsid w:val="00B14D84"/>
    <w:rsid w:val="00B17732"/>
    <w:rsid w:val="00B20117"/>
    <w:rsid w:val="00B22D2A"/>
    <w:rsid w:val="00B249E4"/>
    <w:rsid w:val="00B2770E"/>
    <w:rsid w:val="00B30947"/>
    <w:rsid w:val="00B43123"/>
    <w:rsid w:val="00B44928"/>
    <w:rsid w:val="00B456F7"/>
    <w:rsid w:val="00B45935"/>
    <w:rsid w:val="00B46CAE"/>
    <w:rsid w:val="00B622B3"/>
    <w:rsid w:val="00B672B1"/>
    <w:rsid w:val="00B745F8"/>
    <w:rsid w:val="00B74A83"/>
    <w:rsid w:val="00B85EBC"/>
    <w:rsid w:val="00B9650A"/>
    <w:rsid w:val="00BA040F"/>
    <w:rsid w:val="00BA3A91"/>
    <w:rsid w:val="00BA4310"/>
    <w:rsid w:val="00BA4AE9"/>
    <w:rsid w:val="00BA7162"/>
    <w:rsid w:val="00BB1490"/>
    <w:rsid w:val="00BB22FE"/>
    <w:rsid w:val="00BB2F82"/>
    <w:rsid w:val="00BB5CE2"/>
    <w:rsid w:val="00BC2E67"/>
    <w:rsid w:val="00BC6B43"/>
    <w:rsid w:val="00BC7400"/>
    <w:rsid w:val="00BC79F5"/>
    <w:rsid w:val="00BD4900"/>
    <w:rsid w:val="00BD5C59"/>
    <w:rsid w:val="00BE01FB"/>
    <w:rsid w:val="00BE3FE4"/>
    <w:rsid w:val="00BE5064"/>
    <w:rsid w:val="00C06AEB"/>
    <w:rsid w:val="00C10196"/>
    <w:rsid w:val="00C2079E"/>
    <w:rsid w:val="00C26C33"/>
    <w:rsid w:val="00C27871"/>
    <w:rsid w:val="00C3123C"/>
    <w:rsid w:val="00C34F1C"/>
    <w:rsid w:val="00C40EE5"/>
    <w:rsid w:val="00C471FA"/>
    <w:rsid w:val="00C53CDD"/>
    <w:rsid w:val="00C62503"/>
    <w:rsid w:val="00C74E55"/>
    <w:rsid w:val="00C76FE4"/>
    <w:rsid w:val="00C82296"/>
    <w:rsid w:val="00C8652A"/>
    <w:rsid w:val="00C9413C"/>
    <w:rsid w:val="00C95BC7"/>
    <w:rsid w:val="00CB3B12"/>
    <w:rsid w:val="00CB7DF6"/>
    <w:rsid w:val="00CC69A9"/>
    <w:rsid w:val="00CD47F8"/>
    <w:rsid w:val="00CE1CA8"/>
    <w:rsid w:val="00CF10E3"/>
    <w:rsid w:val="00CF29DD"/>
    <w:rsid w:val="00D12BF7"/>
    <w:rsid w:val="00D144C4"/>
    <w:rsid w:val="00D20350"/>
    <w:rsid w:val="00D33CF7"/>
    <w:rsid w:val="00D37E15"/>
    <w:rsid w:val="00D405C6"/>
    <w:rsid w:val="00D405EF"/>
    <w:rsid w:val="00D44C31"/>
    <w:rsid w:val="00D4781F"/>
    <w:rsid w:val="00D63256"/>
    <w:rsid w:val="00D6575B"/>
    <w:rsid w:val="00D658F7"/>
    <w:rsid w:val="00D70708"/>
    <w:rsid w:val="00D73589"/>
    <w:rsid w:val="00D7656B"/>
    <w:rsid w:val="00D83282"/>
    <w:rsid w:val="00D837B5"/>
    <w:rsid w:val="00D83DA0"/>
    <w:rsid w:val="00D861C1"/>
    <w:rsid w:val="00D91239"/>
    <w:rsid w:val="00D93262"/>
    <w:rsid w:val="00D952CC"/>
    <w:rsid w:val="00DA43FC"/>
    <w:rsid w:val="00DA5A38"/>
    <w:rsid w:val="00DA7BD9"/>
    <w:rsid w:val="00DB5FE0"/>
    <w:rsid w:val="00DB6A62"/>
    <w:rsid w:val="00DC339A"/>
    <w:rsid w:val="00DD0447"/>
    <w:rsid w:val="00DD1864"/>
    <w:rsid w:val="00DD1D89"/>
    <w:rsid w:val="00DD2522"/>
    <w:rsid w:val="00DD5F9C"/>
    <w:rsid w:val="00DD6806"/>
    <w:rsid w:val="00DD71DB"/>
    <w:rsid w:val="00DD7E17"/>
    <w:rsid w:val="00DE0AB5"/>
    <w:rsid w:val="00DE18EF"/>
    <w:rsid w:val="00DE6E57"/>
    <w:rsid w:val="00DE7A7B"/>
    <w:rsid w:val="00DF086E"/>
    <w:rsid w:val="00DF55B8"/>
    <w:rsid w:val="00E0238A"/>
    <w:rsid w:val="00E112C4"/>
    <w:rsid w:val="00E17D76"/>
    <w:rsid w:val="00E20D7D"/>
    <w:rsid w:val="00E3153C"/>
    <w:rsid w:val="00E32E83"/>
    <w:rsid w:val="00E338EA"/>
    <w:rsid w:val="00E35009"/>
    <w:rsid w:val="00E36C8E"/>
    <w:rsid w:val="00E37D92"/>
    <w:rsid w:val="00E41BC6"/>
    <w:rsid w:val="00E439D8"/>
    <w:rsid w:val="00E45FB3"/>
    <w:rsid w:val="00E46108"/>
    <w:rsid w:val="00E461EC"/>
    <w:rsid w:val="00E541DA"/>
    <w:rsid w:val="00E57CE2"/>
    <w:rsid w:val="00E60C3F"/>
    <w:rsid w:val="00E61825"/>
    <w:rsid w:val="00E6391F"/>
    <w:rsid w:val="00E67303"/>
    <w:rsid w:val="00E70FB5"/>
    <w:rsid w:val="00E72C83"/>
    <w:rsid w:val="00E732D8"/>
    <w:rsid w:val="00E8460F"/>
    <w:rsid w:val="00E85360"/>
    <w:rsid w:val="00E91169"/>
    <w:rsid w:val="00E92D72"/>
    <w:rsid w:val="00E93C3C"/>
    <w:rsid w:val="00EA2861"/>
    <w:rsid w:val="00EB648A"/>
    <w:rsid w:val="00EC0E16"/>
    <w:rsid w:val="00EC18F6"/>
    <w:rsid w:val="00EC7B84"/>
    <w:rsid w:val="00ED0E97"/>
    <w:rsid w:val="00ED2549"/>
    <w:rsid w:val="00ED71AA"/>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47C56"/>
    <w:rsid w:val="00F567B4"/>
    <w:rsid w:val="00F66BF0"/>
    <w:rsid w:val="00F7032F"/>
    <w:rsid w:val="00F724BE"/>
    <w:rsid w:val="00F7376B"/>
    <w:rsid w:val="00F80765"/>
    <w:rsid w:val="00FA3066"/>
    <w:rsid w:val="00FA41F3"/>
    <w:rsid w:val="00FA7E87"/>
    <w:rsid w:val="00FC03EE"/>
    <w:rsid w:val="00FC23E8"/>
    <w:rsid w:val="00FC7AF4"/>
    <w:rsid w:val="00FD088C"/>
    <w:rsid w:val="00FD2216"/>
    <w:rsid w:val="00FD3B30"/>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D2C93"/>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1"/>
    <w:qFormat/>
    <w:rsid w:val="002D572C"/>
    <w:rPr>
      <w:rFonts w:eastAsia="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rsid w:val="000A2232"/>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5">
    <w:name w:val="Párrafo de lista5"/>
    <w:basedOn w:val="Normal"/>
    <w:qFormat/>
    <w:rsid w:val="00DA43FC"/>
    <w:pPr>
      <w:spacing w:after="0" w:line="240" w:lineRule="auto"/>
      <w:ind w:left="720"/>
      <w:contextualSpacing/>
    </w:pPr>
    <w:rPr>
      <w:rFonts w:ascii="Times New Roman" w:eastAsia="Times New Roman" w:hAnsi="Times New Roman"/>
      <w:sz w:val="24"/>
      <w:szCs w:val="24"/>
      <w:lang w:val="es-ES" w:eastAsia="es-ES"/>
    </w:rPr>
  </w:style>
  <w:style w:type="character" w:customStyle="1" w:styleId="WW8Num31z3">
    <w:name w:val="WW8Num31z3"/>
    <w:rsid w:val="00515DA7"/>
    <w:rPr>
      <w:rFonts w:ascii="Symbol" w:hAnsi="Symbol"/>
    </w:rPr>
  </w:style>
  <w:style w:type="paragraph" w:styleId="Textoindependiente">
    <w:name w:val="Body Text"/>
    <w:basedOn w:val="Normal"/>
    <w:link w:val="TextoindependienteCar"/>
    <w:rsid w:val="00515DA7"/>
    <w:pPr>
      <w:suppressAutoHyphens/>
      <w:spacing w:after="120" w:line="240" w:lineRule="auto"/>
    </w:pPr>
    <w:rPr>
      <w:rFonts w:ascii="Times New Roman" w:eastAsia="Times New Roman" w:hAnsi="Times New Roman"/>
      <w:sz w:val="24"/>
      <w:szCs w:val="24"/>
      <w:lang w:val="es-ES" w:eastAsia="ar-SA"/>
    </w:rPr>
  </w:style>
  <w:style w:type="character" w:customStyle="1" w:styleId="TextoindependienteCar">
    <w:name w:val="Texto independiente Car"/>
    <w:basedOn w:val="Fuentedeprrafopredeter"/>
    <w:link w:val="Textoindependiente"/>
    <w:rsid w:val="00515DA7"/>
    <w:rPr>
      <w:rFonts w:ascii="Times New Roman" w:eastAsia="Times New Roman" w:hAnsi="Times New Roman"/>
      <w:sz w:val="24"/>
      <w:szCs w:val="24"/>
      <w:lang w:val="es-ES" w:eastAsia="ar-SA"/>
    </w:rPr>
  </w:style>
  <w:style w:type="paragraph" w:customStyle="1" w:styleId="Sinespaciado5">
    <w:name w:val="Sin espaciado5"/>
    <w:rsid w:val="003D2838"/>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805">
      <w:bodyDiv w:val="1"/>
      <w:marLeft w:val="0"/>
      <w:marRight w:val="0"/>
      <w:marTop w:val="0"/>
      <w:marBottom w:val="0"/>
      <w:divBdr>
        <w:top w:val="none" w:sz="0" w:space="0" w:color="auto"/>
        <w:left w:val="none" w:sz="0" w:space="0" w:color="auto"/>
        <w:bottom w:val="none" w:sz="0" w:space="0" w:color="auto"/>
        <w:right w:val="none" w:sz="0" w:space="0" w:color="auto"/>
      </w:divBdr>
    </w:div>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314143636">
      <w:bodyDiv w:val="1"/>
      <w:marLeft w:val="0"/>
      <w:marRight w:val="0"/>
      <w:marTop w:val="0"/>
      <w:marBottom w:val="0"/>
      <w:divBdr>
        <w:top w:val="none" w:sz="0" w:space="0" w:color="auto"/>
        <w:left w:val="none" w:sz="0" w:space="0" w:color="auto"/>
        <w:bottom w:val="none" w:sz="0" w:space="0" w:color="auto"/>
        <w:right w:val="none" w:sz="0" w:space="0" w:color="auto"/>
      </w:divBdr>
    </w:div>
    <w:div w:id="18033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2409</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7</cp:revision>
  <cp:lastPrinted>2017-05-24T16:13:00Z</cp:lastPrinted>
  <dcterms:created xsi:type="dcterms:W3CDTF">2019-08-13T15:38:00Z</dcterms:created>
  <dcterms:modified xsi:type="dcterms:W3CDTF">2019-08-15T17:03:00Z</dcterms:modified>
</cp:coreProperties>
</file>