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0190F">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302EF1"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PIURA</w:t>
      </w:r>
    </w:p>
    <w:p w:rsidR="00D44FC5" w:rsidRPr="00B0627F" w:rsidRDefault="00D44FC5" w:rsidP="007E5240">
      <w:pPr>
        <w:pStyle w:val="Ttulo"/>
        <w:rPr>
          <w:rFonts w:ascii="Arial" w:hAnsi="Arial" w:cs="Arial"/>
          <w:sz w:val="20"/>
          <w:szCs w:val="20"/>
        </w:rPr>
      </w:pPr>
    </w:p>
    <w:p w:rsidR="00D44FC5" w:rsidRPr="008F4E83"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B0627F">
        <w:rPr>
          <w:rFonts w:ascii="Arial" w:hAnsi="Arial" w:cs="Arial"/>
          <w:sz w:val="20"/>
          <w:szCs w:val="20"/>
        </w:rPr>
        <w:t xml:space="preserve">Código de Proceso de Selección: </w:t>
      </w:r>
      <w:r w:rsidR="00DC2789" w:rsidRPr="008F4E83">
        <w:rPr>
          <w:rFonts w:ascii="Arial" w:hAnsi="Arial" w:cs="Arial"/>
          <w:bCs w:val="0"/>
          <w:sz w:val="20"/>
          <w:szCs w:val="20"/>
        </w:rPr>
        <w:t>P.S.</w:t>
      </w:r>
      <w:r w:rsidR="00660E67">
        <w:rPr>
          <w:rFonts w:ascii="Arial" w:hAnsi="Arial" w:cs="Arial"/>
          <w:bCs w:val="0"/>
          <w:sz w:val="20"/>
          <w:szCs w:val="20"/>
        </w:rPr>
        <w:t>003</w:t>
      </w:r>
      <w:r w:rsidR="007C69B0" w:rsidRPr="008F4E83">
        <w:rPr>
          <w:rFonts w:ascii="Arial" w:hAnsi="Arial" w:cs="Arial"/>
          <w:bCs w:val="0"/>
          <w:sz w:val="20"/>
          <w:szCs w:val="20"/>
        </w:rPr>
        <w:t>-</w:t>
      </w:r>
      <w:r w:rsidR="0016281F" w:rsidRPr="008F4E83">
        <w:rPr>
          <w:rFonts w:ascii="Arial" w:hAnsi="Arial" w:cs="Arial"/>
          <w:bCs w:val="0"/>
          <w:sz w:val="20"/>
          <w:szCs w:val="20"/>
        </w:rPr>
        <w:t>PVA</w:t>
      </w:r>
      <w:r w:rsidR="00640F73" w:rsidRPr="008F4E83">
        <w:rPr>
          <w:rFonts w:ascii="Arial" w:hAnsi="Arial" w:cs="Arial"/>
          <w:bCs w:val="0"/>
          <w:sz w:val="20"/>
          <w:szCs w:val="20"/>
        </w:rPr>
        <w:t>-</w:t>
      </w:r>
      <w:r w:rsidR="00B0627F" w:rsidRPr="008F4E83">
        <w:rPr>
          <w:rFonts w:ascii="Arial" w:hAnsi="Arial" w:cs="Arial"/>
          <w:bCs w:val="0"/>
          <w:sz w:val="20"/>
          <w:szCs w:val="20"/>
        </w:rPr>
        <w:t>RA</w:t>
      </w:r>
      <w:r w:rsidR="00302EF1">
        <w:rPr>
          <w:rFonts w:ascii="Arial" w:hAnsi="Arial" w:cs="Arial"/>
          <w:bCs w:val="0"/>
          <w:sz w:val="20"/>
          <w:szCs w:val="20"/>
        </w:rPr>
        <w:t>PIU</w:t>
      </w:r>
      <w:r w:rsidR="00DD1C36" w:rsidRPr="008F4E83">
        <w:rPr>
          <w:rFonts w:ascii="Arial" w:hAnsi="Arial" w:cs="Arial"/>
          <w:bCs w:val="0"/>
          <w:sz w:val="20"/>
          <w:szCs w:val="20"/>
        </w:rPr>
        <w:t>-201</w:t>
      </w:r>
      <w:r w:rsidR="007C69B0" w:rsidRPr="008F4E83">
        <w:rPr>
          <w:rFonts w:ascii="Arial" w:hAnsi="Arial" w:cs="Arial"/>
          <w:bCs w:val="0"/>
          <w:sz w:val="20"/>
          <w:szCs w:val="20"/>
        </w:rPr>
        <w:t>9</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302EF1">
        <w:rPr>
          <w:rFonts w:ascii="Arial" w:hAnsi="Arial" w:cs="Arial"/>
          <w:b w:val="0"/>
          <w:bCs w:val="0"/>
          <w:sz w:val="20"/>
          <w:szCs w:val="20"/>
          <w:lang w:val="es-PE"/>
        </w:rPr>
        <w:t>Red Asistencial Piura</w:t>
      </w:r>
    </w:p>
    <w:p w:rsidR="00D44FC5" w:rsidRPr="00B05400" w:rsidRDefault="00D44FC5" w:rsidP="007E5240">
      <w:pPr>
        <w:jc w:val="center"/>
        <w:rPr>
          <w:rFonts w:ascii="Arial" w:hAnsi="Arial" w:cs="Arial"/>
          <w:sz w:val="16"/>
          <w:szCs w:val="16"/>
        </w:rPr>
      </w:pPr>
    </w:p>
    <w:p w:rsidR="00D44FC5" w:rsidRPr="00677050"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661948">
        <w:rPr>
          <w:rFonts w:ascii="Arial" w:hAnsi="Arial" w:cs="Arial"/>
        </w:rPr>
        <w:t>los</w:t>
      </w:r>
      <w:r w:rsidR="00B0627F" w:rsidRPr="00B0627F">
        <w:rPr>
          <w:rFonts w:ascii="Arial" w:hAnsi="Arial" w:cs="Arial"/>
        </w:rPr>
        <w:t xml:space="preserve"> siguiente</w:t>
      </w:r>
      <w:r w:rsidR="00661948">
        <w:rPr>
          <w:rFonts w:ascii="Arial" w:hAnsi="Arial" w:cs="Arial"/>
        </w:rPr>
        <w:t>s</w:t>
      </w:r>
      <w:r w:rsidR="001436AD">
        <w:rPr>
          <w:rFonts w:ascii="Arial" w:hAnsi="Arial" w:cs="Arial"/>
        </w:rPr>
        <w:t xml:space="preserve"> </w:t>
      </w:r>
      <w:r w:rsidR="002751B5">
        <w:rPr>
          <w:rFonts w:ascii="Arial" w:hAnsi="Arial" w:cs="Arial"/>
        </w:rPr>
        <w:t>cargo</w:t>
      </w:r>
      <w:r w:rsidR="00661948">
        <w:rPr>
          <w:rFonts w:ascii="Arial" w:hAnsi="Arial" w:cs="Arial"/>
        </w:rPr>
        <w:t>s</w:t>
      </w:r>
      <w:r w:rsidR="00302EF1">
        <w:rPr>
          <w:rFonts w:ascii="Arial" w:hAnsi="Arial" w:cs="Arial"/>
        </w:rPr>
        <w:t xml:space="preserve"> para la Red Asistencial Piura</w:t>
      </w:r>
      <w:r w:rsidR="002751B5">
        <w:rPr>
          <w:rFonts w:ascii="Arial" w:hAnsi="Arial" w:cs="Arial"/>
        </w:rPr>
        <w:t>:</w:t>
      </w:r>
    </w:p>
    <w:p w:rsidR="00677050" w:rsidRDefault="00677050" w:rsidP="00677050">
      <w:pPr>
        <w:pStyle w:val="Prrafodelista1"/>
        <w:suppressAutoHyphens w:val="0"/>
        <w:contextualSpacing/>
        <w:jc w:val="both"/>
        <w:rPr>
          <w:rFonts w:ascii="Arial" w:hAnsi="Arial" w:cs="Arial"/>
          <w: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3"/>
        <w:gridCol w:w="1276"/>
        <w:gridCol w:w="1701"/>
        <w:gridCol w:w="1559"/>
      </w:tblGrid>
      <w:tr w:rsidR="00FD25CD" w:rsidRPr="00487962" w:rsidTr="00A45498">
        <w:trPr>
          <w:trHeight w:val="537"/>
        </w:trPr>
        <w:tc>
          <w:tcPr>
            <w:tcW w:w="1135"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CARGO</w:t>
            </w:r>
          </w:p>
        </w:tc>
        <w:tc>
          <w:tcPr>
            <w:tcW w:w="1559"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ESPECIALIDAD</w:t>
            </w:r>
          </w:p>
        </w:tc>
        <w:tc>
          <w:tcPr>
            <w:tcW w:w="1276"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CÓDIGO DE CARGO</w:t>
            </w:r>
          </w:p>
        </w:tc>
        <w:tc>
          <w:tcPr>
            <w:tcW w:w="1843"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REMUNERACIÒN MENSUAL</w:t>
            </w:r>
          </w:p>
        </w:tc>
        <w:tc>
          <w:tcPr>
            <w:tcW w:w="1276"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CANTIDAD</w:t>
            </w:r>
          </w:p>
        </w:tc>
        <w:tc>
          <w:tcPr>
            <w:tcW w:w="1701"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ÁREA</w:t>
            </w:r>
          </w:p>
        </w:tc>
        <w:tc>
          <w:tcPr>
            <w:tcW w:w="1559"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DEPENDENCIA</w:t>
            </w:r>
          </w:p>
        </w:tc>
      </w:tr>
      <w:tr w:rsidR="00A45498" w:rsidRPr="00487962" w:rsidTr="00A45498">
        <w:trPr>
          <w:trHeight w:val="842"/>
        </w:trPr>
        <w:tc>
          <w:tcPr>
            <w:tcW w:w="1135" w:type="dxa"/>
            <w:vAlign w:val="center"/>
          </w:tcPr>
          <w:p w:rsidR="00A45498" w:rsidRPr="00A51430" w:rsidRDefault="00A45498" w:rsidP="00D60647">
            <w:pPr>
              <w:jc w:val="center"/>
              <w:rPr>
                <w:rFonts w:ascii="Arial" w:hAnsi="Arial" w:cs="Arial"/>
                <w:sz w:val="18"/>
                <w:szCs w:val="18"/>
              </w:rPr>
            </w:pPr>
            <w:r>
              <w:rPr>
                <w:rFonts w:ascii="Arial" w:hAnsi="Arial" w:cs="Arial"/>
                <w:sz w:val="18"/>
                <w:szCs w:val="18"/>
              </w:rPr>
              <w:t>Digitador</w:t>
            </w:r>
          </w:p>
        </w:tc>
        <w:tc>
          <w:tcPr>
            <w:tcW w:w="1559" w:type="dxa"/>
            <w:shd w:val="clear" w:color="auto" w:fill="auto"/>
            <w:vAlign w:val="center"/>
          </w:tcPr>
          <w:p w:rsidR="00A45498" w:rsidRPr="00A51430" w:rsidRDefault="00A45498" w:rsidP="004555E3">
            <w:pPr>
              <w:jc w:val="center"/>
              <w:rPr>
                <w:rFonts w:ascii="Arial" w:hAnsi="Arial" w:cs="Arial"/>
                <w:sz w:val="18"/>
                <w:szCs w:val="18"/>
              </w:rPr>
            </w:pPr>
            <w:r>
              <w:rPr>
                <w:rFonts w:ascii="Arial" w:hAnsi="Arial" w:cs="Arial"/>
                <w:sz w:val="18"/>
                <w:szCs w:val="18"/>
              </w:rPr>
              <w:t>Computación e Informática</w:t>
            </w:r>
          </w:p>
        </w:tc>
        <w:tc>
          <w:tcPr>
            <w:tcW w:w="1276" w:type="dxa"/>
            <w:shd w:val="clear" w:color="auto" w:fill="auto"/>
            <w:vAlign w:val="center"/>
          </w:tcPr>
          <w:p w:rsidR="00A45498" w:rsidRPr="00A51430" w:rsidRDefault="00A45498" w:rsidP="004555E3">
            <w:pPr>
              <w:jc w:val="center"/>
              <w:rPr>
                <w:rFonts w:ascii="Arial" w:hAnsi="Arial" w:cs="Arial"/>
                <w:sz w:val="18"/>
                <w:szCs w:val="18"/>
              </w:rPr>
            </w:pPr>
            <w:r>
              <w:rPr>
                <w:rFonts w:ascii="Arial" w:hAnsi="Arial" w:cs="Arial"/>
                <w:sz w:val="18"/>
                <w:szCs w:val="18"/>
              </w:rPr>
              <w:t>T3DIG</w:t>
            </w:r>
            <w:r w:rsidRPr="00A51430">
              <w:rPr>
                <w:rFonts w:ascii="Arial" w:hAnsi="Arial" w:cs="Arial"/>
                <w:sz w:val="18"/>
                <w:szCs w:val="18"/>
              </w:rPr>
              <w:t>-001</w:t>
            </w:r>
          </w:p>
        </w:tc>
        <w:tc>
          <w:tcPr>
            <w:tcW w:w="1843" w:type="dxa"/>
            <w:vMerge w:val="restart"/>
            <w:shd w:val="clear" w:color="auto" w:fill="auto"/>
            <w:vAlign w:val="center"/>
          </w:tcPr>
          <w:p w:rsidR="00A45498" w:rsidRPr="00A51430" w:rsidRDefault="00A45498" w:rsidP="004555E3">
            <w:pPr>
              <w:jc w:val="center"/>
              <w:rPr>
                <w:rFonts w:ascii="Arial" w:hAnsi="Arial" w:cs="Arial"/>
                <w:sz w:val="18"/>
                <w:szCs w:val="18"/>
                <w:lang w:val="es-MX"/>
              </w:rPr>
            </w:pPr>
            <w:r>
              <w:rPr>
                <w:rFonts w:ascii="Arial" w:hAnsi="Arial" w:cs="Arial"/>
                <w:sz w:val="18"/>
                <w:szCs w:val="18"/>
                <w:lang w:val="es-MX"/>
              </w:rPr>
              <w:t>S/. 2</w:t>
            </w:r>
            <w:r w:rsidRPr="00A51430">
              <w:rPr>
                <w:rFonts w:ascii="Arial" w:hAnsi="Arial" w:cs="Arial"/>
                <w:sz w:val="18"/>
                <w:szCs w:val="18"/>
                <w:lang w:val="es-MX"/>
              </w:rPr>
              <w:t>,</w:t>
            </w:r>
            <w:r>
              <w:rPr>
                <w:rFonts w:ascii="Arial" w:hAnsi="Arial" w:cs="Arial"/>
                <w:sz w:val="18"/>
                <w:szCs w:val="18"/>
                <w:lang w:val="es-MX"/>
              </w:rPr>
              <w:t xml:space="preserve"> 609</w:t>
            </w:r>
            <w:r w:rsidRPr="00A51430">
              <w:rPr>
                <w:rFonts w:ascii="Arial" w:hAnsi="Arial" w:cs="Arial"/>
                <w:sz w:val="18"/>
                <w:szCs w:val="18"/>
                <w:lang w:val="es-MX"/>
              </w:rPr>
              <w:t>.00 (*)</w:t>
            </w:r>
          </w:p>
        </w:tc>
        <w:tc>
          <w:tcPr>
            <w:tcW w:w="1276" w:type="dxa"/>
            <w:shd w:val="clear" w:color="auto" w:fill="auto"/>
            <w:vAlign w:val="center"/>
          </w:tcPr>
          <w:p w:rsidR="00A45498" w:rsidRPr="00A51430" w:rsidRDefault="00A45498" w:rsidP="004555E3">
            <w:pPr>
              <w:jc w:val="center"/>
              <w:rPr>
                <w:rFonts w:ascii="Arial" w:hAnsi="Arial" w:cs="Arial"/>
                <w:sz w:val="18"/>
                <w:szCs w:val="18"/>
              </w:rPr>
            </w:pPr>
            <w:r w:rsidRPr="00A51430">
              <w:rPr>
                <w:rFonts w:ascii="Arial" w:hAnsi="Arial" w:cs="Arial"/>
                <w:sz w:val="18"/>
                <w:szCs w:val="18"/>
              </w:rPr>
              <w:t>01</w:t>
            </w:r>
          </w:p>
        </w:tc>
        <w:tc>
          <w:tcPr>
            <w:tcW w:w="1701" w:type="dxa"/>
            <w:shd w:val="clear" w:color="auto" w:fill="auto"/>
            <w:vAlign w:val="center"/>
          </w:tcPr>
          <w:p w:rsidR="00A45498" w:rsidRPr="004555E3" w:rsidRDefault="00A45498" w:rsidP="004555E3">
            <w:pPr>
              <w:jc w:val="center"/>
              <w:rPr>
                <w:rFonts w:ascii="Arial" w:hAnsi="Arial" w:cs="Arial"/>
                <w:sz w:val="18"/>
                <w:szCs w:val="18"/>
              </w:rPr>
            </w:pPr>
            <w:r w:rsidRPr="004555E3">
              <w:rPr>
                <w:rFonts w:ascii="Arial" w:hAnsi="Arial" w:cs="Arial"/>
                <w:sz w:val="18"/>
                <w:szCs w:val="18"/>
              </w:rPr>
              <w:t xml:space="preserve">División De Admisión, Registros Médicos, Referencia Y </w:t>
            </w:r>
            <w:proofErr w:type="spellStart"/>
            <w:r w:rsidRPr="004555E3">
              <w:rPr>
                <w:rFonts w:ascii="Arial" w:hAnsi="Arial" w:cs="Arial"/>
                <w:sz w:val="18"/>
                <w:szCs w:val="18"/>
              </w:rPr>
              <w:t>Contrarreferencia</w:t>
            </w:r>
            <w:proofErr w:type="spellEnd"/>
          </w:p>
        </w:tc>
        <w:tc>
          <w:tcPr>
            <w:tcW w:w="1559" w:type="dxa"/>
            <w:vMerge w:val="restart"/>
            <w:shd w:val="clear" w:color="auto" w:fill="auto"/>
            <w:vAlign w:val="center"/>
          </w:tcPr>
          <w:p w:rsidR="00A45498" w:rsidRPr="00A51430" w:rsidRDefault="00A45498" w:rsidP="004555E3">
            <w:pPr>
              <w:jc w:val="center"/>
              <w:rPr>
                <w:rFonts w:ascii="Arial" w:hAnsi="Arial" w:cs="Arial"/>
                <w:sz w:val="18"/>
                <w:szCs w:val="18"/>
              </w:rPr>
            </w:pPr>
            <w:r>
              <w:rPr>
                <w:rFonts w:ascii="Arial" w:hAnsi="Arial" w:cs="Arial"/>
                <w:sz w:val="18"/>
                <w:szCs w:val="18"/>
              </w:rPr>
              <w:t>Hospital III José Cayetano Heredia</w:t>
            </w:r>
          </w:p>
        </w:tc>
      </w:tr>
      <w:tr w:rsidR="00A45498" w:rsidRPr="00487962" w:rsidTr="00A45498">
        <w:trPr>
          <w:trHeight w:val="842"/>
        </w:trPr>
        <w:tc>
          <w:tcPr>
            <w:tcW w:w="1135" w:type="dxa"/>
            <w:vAlign w:val="center"/>
          </w:tcPr>
          <w:p w:rsidR="00A45498" w:rsidRDefault="00A45498" w:rsidP="00D60647">
            <w:pPr>
              <w:jc w:val="center"/>
              <w:rPr>
                <w:rFonts w:ascii="Arial" w:hAnsi="Arial" w:cs="Arial"/>
                <w:sz w:val="18"/>
                <w:szCs w:val="18"/>
              </w:rPr>
            </w:pPr>
            <w:r>
              <w:rPr>
                <w:rFonts w:ascii="Arial" w:hAnsi="Arial" w:cs="Arial"/>
                <w:sz w:val="18"/>
                <w:szCs w:val="18"/>
              </w:rPr>
              <w:t>Secretaria</w:t>
            </w:r>
          </w:p>
        </w:tc>
        <w:tc>
          <w:tcPr>
            <w:tcW w:w="1559" w:type="dxa"/>
            <w:shd w:val="clear" w:color="auto" w:fill="auto"/>
            <w:vAlign w:val="center"/>
          </w:tcPr>
          <w:p w:rsidR="00A45498" w:rsidRDefault="00A45498" w:rsidP="004555E3">
            <w:pPr>
              <w:jc w:val="center"/>
              <w:rPr>
                <w:rFonts w:ascii="Arial" w:hAnsi="Arial" w:cs="Arial"/>
                <w:sz w:val="18"/>
                <w:szCs w:val="18"/>
              </w:rPr>
            </w:pPr>
            <w:r>
              <w:rPr>
                <w:rFonts w:ascii="Arial" w:hAnsi="Arial" w:cs="Arial"/>
                <w:sz w:val="18"/>
                <w:szCs w:val="18"/>
              </w:rPr>
              <w:t>_____</w:t>
            </w:r>
          </w:p>
        </w:tc>
        <w:tc>
          <w:tcPr>
            <w:tcW w:w="1276" w:type="dxa"/>
            <w:shd w:val="clear" w:color="auto" w:fill="auto"/>
            <w:vAlign w:val="center"/>
          </w:tcPr>
          <w:p w:rsidR="00A45498" w:rsidRDefault="00A45498" w:rsidP="004555E3">
            <w:pPr>
              <w:jc w:val="center"/>
              <w:rPr>
                <w:rFonts w:ascii="Arial" w:hAnsi="Arial" w:cs="Arial"/>
                <w:sz w:val="18"/>
                <w:szCs w:val="18"/>
              </w:rPr>
            </w:pPr>
            <w:r>
              <w:rPr>
                <w:rFonts w:ascii="Arial" w:hAnsi="Arial" w:cs="Arial"/>
                <w:sz w:val="18"/>
                <w:szCs w:val="18"/>
              </w:rPr>
              <w:t>T3SEC-002</w:t>
            </w:r>
          </w:p>
        </w:tc>
        <w:tc>
          <w:tcPr>
            <w:tcW w:w="1843" w:type="dxa"/>
            <w:vMerge/>
            <w:shd w:val="clear" w:color="auto" w:fill="auto"/>
            <w:vAlign w:val="center"/>
          </w:tcPr>
          <w:p w:rsidR="00A45498" w:rsidRDefault="00A45498" w:rsidP="004555E3">
            <w:pPr>
              <w:jc w:val="center"/>
              <w:rPr>
                <w:rFonts w:ascii="Arial" w:hAnsi="Arial" w:cs="Arial"/>
                <w:sz w:val="18"/>
                <w:szCs w:val="18"/>
                <w:lang w:val="es-MX"/>
              </w:rPr>
            </w:pPr>
          </w:p>
        </w:tc>
        <w:tc>
          <w:tcPr>
            <w:tcW w:w="1276" w:type="dxa"/>
            <w:shd w:val="clear" w:color="auto" w:fill="auto"/>
            <w:vAlign w:val="center"/>
          </w:tcPr>
          <w:p w:rsidR="00A45498" w:rsidRPr="00A51430" w:rsidRDefault="00A45498" w:rsidP="004555E3">
            <w:pPr>
              <w:jc w:val="center"/>
              <w:rPr>
                <w:rFonts w:ascii="Arial" w:hAnsi="Arial" w:cs="Arial"/>
                <w:sz w:val="18"/>
                <w:szCs w:val="18"/>
              </w:rPr>
            </w:pPr>
            <w:r>
              <w:rPr>
                <w:rFonts w:ascii="Arial" w:hAnsi="Arial" w:cs="Arial"/>
                <w:sz w:val="18"/>
                <w:szCs w:val="18"/>
              </w:rPr>
              <w:t>01</w:t>
            </w:r>
          </w:p>
        </w:tc>
        <w:tc>
          <w:tcPr>
            <w:tcW w:w="1701" w:type="dxa"/>
            <w:shd w:val="clear" w:color="auto" w:fill="auto"/>
            <w:vAlign w:val="center"/>
          </w:tcPr>
          <w:p w:rsidR="00A45498" w:rsidRPr="004555E3" w:rsidRDefault="00A45498" w:rsidP="00A45498">
            <w:pPr>
              <w:jc w:val="center"/>
              <w:rPr>
                <w:rFonts w:ascii="Arial" w:hAnsi="Arial" w:cs="Arial"/>
                <w:sz w:val="18"/>
                <w:szCs w:val="18"/>
              </w:rPr>
            </w:pPr>
            <w:r w:rsidRPr="00450893">
              <w:rPr>
                <w:rFonts w:ascii="Arial" w:hAnsi="Arial" w:cs="Arial"/>
                <w:sz w:val="18"/>
                <w:szCs w:val="18"/>
              </w:rPr>
              <w:t>Servicio de Anestesiología y Centro Quirúrgico – Departamento de Cirugía</w:t>
            </w:r>
          </w:p>
        </w:tc>
        <w:tc>
          <w:tcPr>
            <w:tcW w:w="1559" w:type="dxa"/>
            <w:vMerge/>
            <w:shd w:val="clear" w:color="auto" w:fill="auto"/>
            <w:vAlign w:val="center"/>
          </w:tcPr>
          <w:p w:rsidR="00A45498" w:rsidRDefault="00A45498" w:rsidP="004555E3">
            <w:pPr>
              <w:jc w:val="center"/>
              <w:rPr>
                <w:rFonts w:ascii="Arial" w:hAnsi="Arial" w:cs="Arial"/>
                <w:sz w:val="18"/>
                <w:szCs w:val="18"/>
              </w:rPr>
            </w:pPr>
          </w:p>
        </w:tc>
      </w:tr>
      <w:tr w:rsidR="004555E3" w:rsidRPr="00487962" w:rsidTr="00A45498">
        <w:trPr>
          <w:trHeight w:val="304"/>
        </w:trPr>
        <w:tc>
          <w:tcPr>
            <w:tcW w:w="5813" w:type="dxa"/>
            <w:gridSpan w:val="4"/>
            <w:shd w:val="clear" w:color="auto" w:fill="BFBFBF" w:themeFill="background1" w:themeFillShade="BF"/>
            <w:vAlign w:val="center"/>
          </w:tcPr>
          <w:p w:rsidR="004555E3" w:rsidRPr="00A51430" w:rsidRDefault="004555E3" w:rsidP="004555E3">
            <w:pPr>
              <w:jc w:val="center"/>
              <w:rPr>
                <w:rFonts w:ascii="Arial" w:hAnsi="Arial" w:cs="Arial"/>
                <w:b/>
                <w:sz w:val="18"/>
                <w:szCs w:val="18"/>
              </w:rPr>
            </w:pPr>
            <w:r w:rsidRPr="00A51430">
              <w:rPr>
                <w:rFonts w:ascii="Arial" w:hAnsi="Arial" w:cs="Arial"/>
                <w:b/>
                <w:sz w:val="18"/>
                <w:szCs w:val="18"/>
              </w:rPr>
              <w:t>TOTAL</w:t>
            </w:r>
          </w:p>
        </w:tc>
        <w:tc>
          <w:tcPr>
            <w:tcW w:w="4536" w:type="dxa"/>
            <w:gridSpan w:val="3"/>
            <w:tcBorders>
              <w:left w:val="single" w:sz="4" w:space="0" w:color="auto"/>
            </w:tcBorders>
            <w:shd w:val="clear" w:color="auto" w:fill="BFBFBF" w:themeFill="background1" w:themeFillShade="BF"/>
            <w:vAlign w:val="center"/>
          </w:tcPr>
          <w:p w:rsidR="004555E3" w:rsidRPr="00A51430" w:rsidRDefault="004555E3" w:rsidP="004555E3">
            <w:pPr>
              <w:rPr>
                <w:rFonts w:ascii="Arial" w:hAnsi="Arial" w:cs="Arial"/>
                <w:b/>
                <w:sz w:val="18"/>
                <w:szCs w:val="18"/>
              </w:rPr>
            </w:pPr>
            <w:r>
              <w:rPr>
                <w:rFonts w:ascii="Arial" w:hAnsi="Arial" w:cs="Arial"/>
                <w:b/>
                <w:sz w:val="18"/>
                <w:szCs w:val="18"/>
              </w:rPr>
              <w:t xml:space="preserve">         02</w:t>
            </w:r>
          </w:p>
        </w:tc>
      </w:tr>
    </w:tbl>
    <w:p w:rsidR="002F3A6C" w:rsidRDefault="002F3A6C" w:rsidP="00E72C59">
      <w:pPr>
        <w:pStyle w:val="Prrafodelista1"/>
        <w:ind w:left="426"/>
        <w:jc w:val="both"/>
        <w:rPr>
          <w:rFonts w:ascii="Arial" w:hAnsi="Arial" w:cs="Arial"/>
          <w:b/>
          <w:sz w:val="16"/>
          <w:szCs w:val="16"/>
        </w:rPr>
      </w:pPr>
    </w:p>
    <w:p w:rsidR="002F3A6C" w:rsidRDefault="002F3A6C" w:rsidP="00E72C59">
      <w:pPr>
        <w:pStyle w:val="Prrafodelista1"/>
        <w:ind w:left="426"/>
        <w:jc w:val="both"/>
        <w:rPr>
          <w:rFonts w:ascii="Arial" w:hAnsi="Arial" w:cs="Arial"/>
          <w:b/>
          <w:sz w:val="16"/>
          <w:szCs w:val="16"/>
        </w:rPr>
      </w:pPr>
    </w:p>
    <w:p w:rsidR="00E72C59" w:rsidRPr="00E72C59" w:rsidRDefault="00D0190F" w:rsidP="00E72C59">
      <w:pPr>
        <w:pStyle w:val="Prrafodelista1"/>
        <w:ind w:left="426"/>
        <w:jc w:val="both"/>
        <w:rPr>
          <w:rFonts w:ascii="Arial" w:hAnsi="Arial" w:cs="Arial"/>
          <w:b/>
          <w:sz w:val="16"/>
          <w:szCs w:val="16"/>
        </w:rPr>
      </w:pPr>
      <w:r w:rsidRPr="00E72C59">
        <w:rPr>
          <w:rFonts w:ascii="Arial" w:hAnsi="Arial" w:cs="Arial"/>
          <w:b/>
          <w:sz w:val="16"/>
          <w:szCs w:val="16"/>
        </w:rPr>
        <w:t xml:space="preserve"> </w:t>
      </w:r>
      <w:r w:rsidR="00E72C59"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00E72C59"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F73868" w:rsidRPr="000270F0" w:rsidRDefault="00F73868" w:rsidP="00F73868">
      <w:pPr>
        <w:pStyle w:val="Prrafodelista7"/>
        <w:tabs>
          <w:tab w:val="left" w:pos="720"/>
        </w:tabs>
        <w:ind w:left="0"/>
        <w:jc w:val="both"/>
        <w:rPr>
          <w:rFonts w:cs="Arial"/>
          <w:sz w:val="20"/>
        </w:rPr>
      </w:pPr>
    </w:p>
    <w:p w:rsidR="00F73868" w:rsidRPr="000270F0" w:rsidRDefault="00F73868" w:rsidP="00F73868">
      <w:pPr>
        <w:pStyle w:val="Prrafodelista7"/>
        <w:numPr>
          <w:ilvl w:val="0"/>
          <w:numId w:val="4"/>
        </w:numPr>
        <w:jc w:val="both"/>
        <w:rPr>
          <w:rFonts w:cs="Arial"/>
          <w:sz w:val="20"/>
        </w:rPr>
      </w:pPr>
      <w:r w:rsidRPr="000270F0">
        <w:rPr>
          <w:rFonts w:cs="Arial"/>
          <w:sz w:val="20"/>
        </w:rPr>
        <w:t>Presentar Declaraciones Juradas (Formatos 1, 2, 3 y 5) que el Sistema de Selección de Personal (SISEP) le envió al postulante de manera automática al momento de la postulación.</w:t>
      </w:r>
    </w:p>
    <w:p w:rsidR="00F73868" w:rsidRPr="000270F0" w:rsidRDefault="00F73868" w:rsidP="00F73868">
      <w:pPr>
        <w:pStyle w:val="Prrafodelista7"/>
        <w:numPr>
          <w:ilvl w:val="0"/>
          <w:numId w:val="4"/>
        </w:numPr>
        <w:jc w:val="both"/>
        <w:rPr>
          <w:rFonts w:cs="Arial"/>
          <w:sz w:val="20"/>
        </w:rPr>
      </w:pPr>
      <w:r w:rsidRPr="000270F0">
        <w:rPr>
          <w:rFonts w:cs="Arial"/>
          <w:sz w:val="20"/>
        </w:rPr>
        <w:t xml:space="preserve">Presentar Currículum Vitae documentado y </w:t>
      </w:r>
      <w:r w:rsidRPr="000270F0">
        <w:rPr>
          <w:rFonts w:cs="Arial"/>
          <w:b/>
          <w:sz w:val="20"/>
        </w:rPr>
        <w:t>foliado</w:t>
      </w:r>
      <w:r w:rsidRPr="000270F0">
        <w:rPr>
          <w:rFonts w:cs="Arial"/>
          <w:sz w:val="20"/>
        </w:rPr>
        <w:t>, detallando la formación adquirida, períodos y lugares donde se desarrolló la experiencia laboral, así como la denominación, fechas y duración de los eventos de capacitación.</w:t>
      </w:r>
    </w:p>
    <w:p w:rsidR="00F73868" w:rsidRPr="000270F0" w:rsidRDefault="00F73868" w:rsidP="00F73868">
      <w:pPr>
        <w:pStyle w:val="Prrafodelista7"/>
        <w:numPr>
          <w:ilvl w:val="0"/>
          <w:numId w:val="4"/>
        </w:numPr>
        <w:jc w:val="both"/>
        <w:rPr>
          <w:rFonts w:cs="Arial"/>
          <w:sz w:val="20"/>
        </w:rPr>
      </w:pPr>
      <w:r w:rsidRPr="000270F0">
        <w:rPr>
          <w:rFonts w:cs="Arial"/>
          <w:sz w:val="20"/>
        </w:rPr>
        <w:t xml:space="preserve">No haber sido destituido de </w:t>
      </w:r>
      <w:smartTag w:uri="urn:schemas-microsoft-com:office:smarttags" w:element="PersonName">
        <w:smartTagPr>
          <w:attr w:name="ProductID" w:val="la Administraci￳n P￺blica"/>
        </w:smartTagPr>
        <w:r w:rsidRPr="000270F0">
          <w:rPr>
            <w:rFonts w:cs="Arial"/>
            <w:sz w:val="20"/>
          </w:rPr>
          <w:t>la Administración Pública</w:t>
        </w:r>
      </w:smartTag>
      <w:r w:rsidRPr="000270F0">
        <w:rPr>
          <w:rFonts w:cs="Arial"/>
          <w:sz w:val="20"/>
        </w:rPr>
        <w:t xml:space="preserve"> o Privada en los últimos 05 años.</w:t>
      </w:r>
    </w:p>
    <w:p w:rsidR="00F73868" w:rsidRPr="000270F0" w:rsidRDefault="00F73868" w:rsidP="00F73868">
      <w:pPr>
        <w:pStyle w:val="Prrafodelista7"/>
        <w:numPr>
          <w:ilvl w:val="0"/>
          <w:numId w:val="4"/>
        </w:numPr>
        <w:jc w:val="both"/>
        <w:rPr>
          <w:rFonts w:cs="Arial"/>
          <w:sz w:val="20"/>
        </w:rPr>
      </w:pPr>
      <w:r w:rsidRPr="000270F0">
        <w:rPr>
          <w:rFonts w:cs="Arial"/>
          <w:sz w:val="20"/>
        </w:rPr>
        <w:t>No tener vínculo laboral vigente con EsSalud (contratado por servicio específico) (*)</w:t>
      </w:r>
    </w:p>
    <w:p w:rsidR="00F73868" w:rsidRPr="000270F0" w:rsidRDefault="00F73868" w:rsidP="00F73868">
      <w:pPr>
        <w:pStyle w:val="Prrafodelista7"/>
        <w:numPr>
          <w:ilvl w:val="0"/>
          <w:numId w:val="4"/>
        </w:numPr>
        <w:jc w:val="both"/>
        <w:rPr>
          <w:rFonts w:cs="Arial"/>
          <w:sz w:val="20"/>
        </w:rPr>
      </w:pPr>
      <w:r w:rsidRPr="000270F0">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F73868" w:rsidRPr="000270F0" w:rsidRDefault="00F73868" w:rsidP="00F73868">
      <w:pPr>
        <w:pStyle w:val="Prrafodelista7"/>
        <w:numPr>
          <w:ilvl w:val="0"/>
          <w:numId w:val="4"/>
        </w:numPr>
        <w:jc w:val="both"/>
        <w:rPr>
          <w:rFonts w:cs="Arial"/>
          <w:sz w:val="20"/>
        </w:rPr>
      </w:pPr>
      <w:r w:rsidRPr="000270F0">
        <w:rPr>
          <w:rFonts w:cs="Arial"/>
          <w:sz w:val="20"/>
        </w:rPr>
        <w:t>Los trabajadores de EsSalud que laboran bajo la modalidad de suplencia podrán postular sin renuncia previa acreditando su experiencia laboral en la condición citada.</w:t>
      </w:r>
    </w:p>
    <w:p w:rsidR="00F73868" w:rsidRPr="000270F0" w:rsidRDefault="00F73868" w:rsidP="00F73868">
      <w:pPr>
        <w:pStyle w:val="Prrafodelista7"/>
        <w:numPr>
          <w:ilvl w:val="0"/>
          <w:numId w:val="4"/>
        </w:numPr>
        <w:jc w:val="both"/>
        <w:rPr>
          <w:rFonts w:cs="Arial"/>
          <w:sz w:val="20"/>
        </w:rPr>
      </w:pPr>
      <w:r w:rsidRPr="000270F0">
        <w:rPr>
          <w:rFonts w:cs="Arial"/>
          <w:sz w:val="20"/>
        </w:rPr>
        <w:t>Disponibilidad inmediata.</w:t>
      </w:r>
    </w:p>
    <w:p w:rsidR="00F73868" w:rsidRPr="000270F0" w:rsidRDefault="00F73868" w:rsidP="00F73868">
      <w:pPr>
        <w:ind w:left="360"/>
        <w:jc w:val="both"/>
        <w:rPr>
          <w:rFonts w:cs="Arial"/>
        </w:rPr>
      </w:pPr>
    </w:p>
    <w:p w:rsidR="00F73868" w:rsidRPr="00F73868" w:rsidRDefault="00F73868" w:rsidP="00F73868">
      <w:pPr>
        <w:autoSpaceDE w:val="0"/>
        <w:autoSpaceDN w:val="0"/>
        <w:adjustRightInd w:val="0"/>
        <w:ind w:firstLine="567"/>
        <w:jc w:val="both"/>
        <w:rPr>
          <w:rFonts w:ascii="Arial" w:hAnsi="Arial" w:cs="Arial"/>
          <w:b/>
          <w:sz w:val="16"/>
          <w:szCs w:val="16"/>
        </w:rPr>
      </w:pPr>
      <w:r w:rsidRPr="00F73868">
        <w:rPr>
          <w:rFonts w:ascii="Arial" w:hAnsi="Arial" w:cs="Arial"/>
          <w:b/>
          <w:sz w:val="18"/>
          <w:szCs w:val="18"/>
        </w:rPr>
        <w:t>(*)</w:t>
      </w:r>
      <w:r w:rsidRPr="00F73868">
        <w:rPr>
          <w:rFonts w:ascii="Arial" w:hAnsi="Arial" w:cs="Arial"/>
          <w:b/>
          <w:sz w:val="19"/>
          <w:szCs w:val="19"/>
        </w:rPr>
        <w:t xml:space="preserve"> </w:t>
      </w:r>
      <w:r w:rsidRPr="00F73868">
        <w:rPr>
          <w:rFonts w:ascii="Arial" w:hAnsi="Arial" w:cs="Arial"/>
          <w:b/>
          <w:sz w:val="16"/>
          <w:szCs w:val="16"/>
        </w:rPr>
        <w:t>Requisito considerado en la LEY DE PRODUCTIVIDAD Y COMPETITIVIDAD LABORAL</w:t>
      </w:r>
    </w:p>
    <w:p w:rsidR="00F73868" w:rsidRPr="00F73868" w:rsidRDefault="00F73868" w:rsidP="00F73868">
      <w:pPr>
        <w:autoSpaceDE w:val="0"/>
        <w:autoSpaceDN w:val="0"/>
        <w:adjustRightInd w:val="0"/>
        <w:ind w:left="567"/>
        <w:jc w:val="both"/>
        <w:rPr>
          <w:rFonts w:ascii="Arial" w:hAnsi="Arial" w:cs="Arial"/>
          <w:b/>
          <w:sz w:val="16"/>
          <w:szCs w:val="16"/>
        </w:rPr>
      </w:pPr>
      <w:r w:rsidRPr="00F73868">
        <w:rPr>
          <w:rFonts w:ascii="Arial" w:hAnsi="Arial" w:cs="Arial"/>
          <w:b/>
          <w:sz w:val="16"/>
          <w:szCs w:val="16"/>
        </w:rPr>
        <w:t>Artículo 78.- “Los trabajadores permanentes que cesen no podrán ser recontratados bajo ninguna de las modalidades previstas en este Título, salvo que haya transcurrido</w:t>
      </w:r>
      <w:r>
        <w:rPr>
          <w:rFonts w:ascii="Arial" w:hAnsi="Arial" w:cs="Arial"/>
          <w:b/>
          <w:sz w:val="16"/>
          <w:szCs w:val="16"/>
        </w:rPr>
        <w:t xml:space="preserve"> un año del cese”.</w:t>
      </w:r>
    </w:p>
    <w:p w:rsidR="00F73868" w:rsidRPr="00D53141" w:rsidRDefault="00F7386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571A17" w:rsidRPr="00571A17" w:rsidRDefault="005601B1" w:rsidP="00A11386">
      <w:pPr>
        <w:tabs>
          <w:tab w:val="left" w:pos="567"/>
        </w:tabs>
        <w:ind w:left="360"/>
        <w:jc w:val="both"/>
        <w:rPr>
          <w:rFonts w:ascii="Arial" w:hAnsi="Arial" w:cs="Arial"/>
          <w:b/>
        </w:rPr>
      </w:pPr>
      <w:r>
        <w:rPr>
          <w:rFonts w:ascii="Arial" w:hAnsi="Arial" w:cs="Arial"/>
          <w:b/>
        </w:rPr>
        <w:t xml:space="preserve">  </w:t>
      </w:r>
      <w:r w:rsidR="00A11386">
        <w:rPr>
          <w:rFonts w:ascii="Arial" w:hAnsi="Arial" w:cs="Arial"/>
          <w:b/>
        </w:rPr>
        <w:t>DIGITADOR (T3DIG</w:t>
      </w:r>
      <w:r w:rsidR="00571A17" w:rsidRPr="00571A17">
        <w:rPr>
          <w:rFonts w:ascii="Arial" w:hAnsi="Arial" w:cs="Arial"/>
          <w:b/>
        </w:rPr>
        <w:t>-001</w:t>
      </w:r>
      <w:r w:rsidR="00571A17">
        <w:rPr>
          <w:rFonts w:ascii="Arial" w:hAnsi="Arial" w:cs="Arial"/>
          <w:b/>
        </w:rPr>
        <w:t>)</w:t>
      </w:r>
    </w:p>
    <w:p w:rsidR="00661948" w:rsidRPr="00A11386" w:rsidRDefault="00661948" w:rsidP="00661948">
      <w:pPr>
        <w:tabs>
          <w:tab w:val="left" w:pos="1985"/>
          <w:tab w:val="left" w:pos="2410"/>
        </w:tabs>
        <w:jc w:val="both"/>
        <w:outlineLvl w:val="0"/>
        <w:rPr>
          <w:rFonts w:ascii="Arial" w:hAnsi="Arial" w:cs="Arial"/>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661948" w:rsidRPr="00A11386" w:rsidTr="006214B6">
        <w:tc>
          <w:tcPr>
            <w:tcW w:w="2340" w:type="dxa"/>
            <w:shd w:val="clear" w:color="auto" w:fill="B3B3B3"/>
            <w:vAlign w:val="center"/>
          </w:tcPr>
          <w:p w:rsidR="00661948" w:rsidRPr="00A11386" w:rsidRDefault="00661948" w:rsidP="006214B6">
            <w:pPr>
              <w:jc w:val="center"/>
              <w:rPr>
                <w:rFonts w:ascii="Arial" w:hAnsi="Arial" w:cs="Arial"/>
                <w:b/>
              </w:rPr>
            </w:pPr>
            <w:r w:rsidRPr="00A11386">
              <w:rPr>
                <w:rFonts w:ascii="Arial" w:hAnsi="Arial" w:cs="Arial"/>
                <w:b/>
              </w:rPr>
              <w:t>REQUISITOS</w:t>
            </w:r>
          </w:p>
          <w:p w:rsidR="00661948" w:rsidRPr="00A11386" w:rsidRDefault="00661948" w:rsidP="006214B6">
            <w:pPr>
              <w:jc w:val="center"/>
              <w:rPr>
                <w:rFonts w:ascii="Arial" w:hAnsi="Arial" w:cs="Arial"/>
                <w:b/>
              </w:rPr>
            </w:pPr>
            <w:r w:rsidRPr="00A11386">
              <w:rPr>
                <w:rFonts w:ascii="Arial" w:hAnsi="Arial" w:cs="Arial"/>
                <w:b/>
              </w:rPr>
              <w:t>ESPECÍFICOS</w:t>
            </w:r>
          </w:p>
        </w:tc>
        <w:tc>
          <w:tcPr>
            <w:tcW w:w="6480" w:type="dxa"/>
            <w:shd w:val="clear" w:color="auto" w:fill="B3B3B3"/>
            <w:vAlign w:val="center"/>
          </w:tcPr>
          <w:p w:rsidR="00661948" w:rsidRPr="00A11386" w:rsidRDefault="00661948" w:rsidP="006214B6">
            <w:pPr>
              <w:jc w:val="center"/>
              <w:rPr>
                <w:rFonts w:ascii="Arial" w:hAnsi="Arial" w:cs="Arial"/>
                <w:b/>
              </w:rPr>
            </w:pPr>
            <w:r w:rsidRPr="00A11386">
              <w:rPr>
                <w:rFonts w:ascii="Arial" w:hAnsi="Arial" w:cs="Arial"/>
                <w:b/>
              </w:rPr>
              <w:t>DETALLE</w:t>
            </w:r>
          </w:p>
        </w:tc>
      </w:tr>
      <w:tr w:rsidR="00661948" w:rsidRPr="00A11386" w:rsidTr="006214B6">
        <w:tc>
          <w:tcPr>
            <w:tcW w:w="2340" w:type="dxa"/>
            <w:vAlign w:val="center"/>
          </w:tcPr>
          <w:p w:rsidR="00661948" w:rsidRPr="00A11386" w:rsidRDefault="00661948" w:rsidP="006214B6">
            <w:pPr>
              <w:jc w:val="center"/>
              <w:rPr>
                <w:rFonts w:ascii="Arial" w:hAnsi="Arial" w:cs="Arial"/>
                <w:b/>
              </w:rPr>
            </w:pPr>
            <w:r w:rsidRPr="00A11386">
              <w:rPr>
                <w:rFonts w:ascii="Arial" w:hAnsi="Arial" w:cs="Arial"/>
                <w:b/>
              </w:rPr>
              <w:t>Formación General</w:t>
            </w:r>
          </w:p>
        </w:tc>
        <w:tc>
          <w:tcPr>
            <w:tcW w:w="6480" w:type="dxa"/>
          </w:tcPr>
          <w:p w:rsidR="00A11386" w:rsidRPr="00F70944" w:rsidRDefault="00661948" w:rsidP="00A11386">
            <w:pPr>
              <w:numPr>
                <w:ilvl w:val="0"/>
                <w:numId w:val="7"/>
              </w:numPr>
              <w:contextualSpacing/>
              <w:jc w:val="both"/>
              <w:rPr>
                <w:rFonts w:ascii="Arial" w:hAnsi="Arial" w:cs="Arial"/>
                <w:lang w:eastAsia="ar-SA"/>
              </w:rPr>
            </w:pPr>
            <w:r w:rsidRPr="00A11386">
              <w:rPr>
                <w:rFonts w:ascii="Arial" w:hAnsi="Arial" w:cs="Arial"/>
              </w:rPr>
              <w:t>Presentar copia simple de C</w:t>
            </w:r>
            <w:r w:rsidR="00A11386">
              <w:rPr>
                <w:rFonts w:ascii="Arial" w:hAnsi="Arial" w:cs="Arial"/>
              </w:rPr>
              <w:t>ertificado de estudios y/o constancia de egresado y/o Título Técnico en Computación e Informática o afines al cargo emitido por Instituto Superior Tecnológico (mínimo 03 años de estudios)</w:t>
            </w:r>
            <w:r w:rsidRPr="00A11386">
              <w:rPr>
                <w:rFonts w:ascii="Arial" w:hAnsi="Arial" w:cs="Arial"/>
                <w:b/>
              </w:rPr>
              <w:t xml:space="preserve"> (Indispensable)</w:t>
            </w:r>
            <w:r w:rsidR="00A11386">
              <w:rPr>
                <w:rFonts w:ascii="Arial" w:hAnsi="Arial" w:cs="Arial"/>
                <w:b/>
              </w:rPr>
              <w:t>.</w:t>
            </w:r>
          </w:p>
        </w:tc>
      </w:tr>
      <w:tr w:rsidR="00661948" w:rsidRPr="00A11386" w:rsidTr="006214B6">
        <w:trPr>
          <w:trHeight w:val="756"/>
        </w:trPr>
        <w:tc>
          <w:tcPr>
            <w:tcW w:w="2340" w:type="dxa"/>
            <w:vAlign w:val="center"/>
          </w:tcPr>
          <w:p w:rsidR="00661948" w:rsidRPr="00A11386" w:rsidRDefault="00661948" w:rsidP="006214B6">
            <w:pPr>
              <w:jc w:val="center"/>
              <w:rPr>
                <w:rFonts w:ascii="Arial" w:hAnsi="Arial" w:cs="Arial"/>
                <w:b/>
              </w:rPr>
            </w:pPr>
            <w:r w:rsidRPr="00A11386">
              <w:rPr>
                <w:rFonts w:ascii="Arial" w:hAnsi="Arial" w:cs="Arial"/>
                <w:b/>
              </w:rPr>
              <w:t>Experiencia Laboral</w:t>
            </w:r>
          </w:p>
        </w:tc>
        <w:tc>
          <w:tcPr>
            <w:tcW w:w="6480" w:type="dxa"/>
          </w:tcPr>
          <w:p w:rsidR="00661948" w:rsidRPr="00A11386" w:rsidRDefault="00661948" w:rsidP="006214B6">
            <w:pPr>
              <w:ind w:left="346"/>
              <w:jc w:val="both"/>
              <w:rPr>
                <w:rFonts w:ascii="Arial" w:hAnsi="Arial" w:cs="Arial"/>
                <w:b/>
              </w:rPr>
            </w:pPr>
            <w:r w:rsidRPr="00A11386">
              <w:rPr>
                <w:rFonts w:ascii="Arial" w:hAnsi="Arial" w:cs="Arial"/>
                <w:b/>
              </w:rPr>
              <w:t>EXPERIENCIA GENERAL</w:t>
            </w:r>
          </w:p>
          <w:p w:rsidR="00661948" w:rsidRPr="00A11386" w:rsidRDefault="00661948" w:rsidP="00661948">
            <w:pPr>
              <w:numPr>
                <w:ilvl w:val="0"/>
                <w:numId w:val="11"/>
              </w:numPr>
              <w:tabs>
                <w:tab w:val="clear" w:pos="720"/>
              </w:tabs>
              <w:suppressAutoHyphens w:val="0"/>
              <w:ind w:left="315" w:hanging="284"/>
              <w:jc w:val="both"/>
              <w:rPr>
                <w:rFonts w:ascii="Arial" w:hAnsi="Arial" w:cs="Arial"/>
                <w:lang w:val="es-MX"/>
              </w:rPr>
            </w:pPr>
            <w:r w:rsidRPr="00A11386">
              <w:rPr>
                <w:rFonts w:ascii="Arial" w:hAnsi="Arial" w:cs="Arial"/>
                <w:lang w:val="es-MX"/>
              </w:rPr>
              <w:t xml:space="preserve"> Acreditar experiencia laboral mínima de </w:t>
            </w:r>
            <w:r w:rsidR="00BD55B9">
              <w:rPr>
                <w:rFonts w:ascii="Arial" w:hAnsi="Arial" w:cs="Arial"/>
                <w:lang w:val="es-MX"/>
              </w:rPr>
              <w:t>dos</w:t>
            </w:r>
            <w:r w:rsidRPr="00A11386">
              <w:rPr>
                <w:rFonts w:ascii="Arial" w:hAnsi="Arial" w:cs="Arial"/>
                <w:lang w:val="es-MX"/>
              </w:rPr>
              <w:t xml:space="preserve"> (0</w:t>
            </w:r>
            <w:r w:rsidR="00BD55B9">
              <w:rPr>
                <w:rFonts w:ascii="Arial" w:hAnsi="Arial" w:cs="Arial"/>
                <w:lang w:val="es-MX"/>
              </w:rPr>
              <w:t>2</w:t>
            </w:r>
            <w:r w:rsidRPr="00A11386">
              <w:rPr>
                <w:rFonts w:ascii="Arial" w:hAnsi="Arial" w:cs="Arial"/>
                <w:lang w:val="es-MX"/>
              </w:rPr>
              <w:t xml:space="preserve">) años  </w:t>
            </w:r>
            <w:proofErr w:type="gramStart"/>
            <w:r w:rsidRPr="00A11386">
              <w:rPr>
                <w:rFonts w:ascii="Arial" w:hAnsi="Arial" w:cs="Arial"/>
                <w:lang w:val="es-MX"/>
              </w:rPr>
              <w:t xml:space="preserve">   </w:t>
            </w:r>
            <w:r w:rsidRPr="00A11386">
              <w:rPr>
                <w:rFonts w:ascii="Arial" w:hAnsi="Arial" w:cs="Arial"/>
                <w:b/>
                <w:lang w:val="es-MX"/>
              </w:rPr>
              <w:t>(</w:t>
            </w:r>
            <w:proofErr w:type="gramEnd"/>
            <w:r w:rsidRPr="00A11386">
              <w:rPr>
                <w:rFonts w:ascii="Arial" w:hAnsi="Arial" w:cs="Arial"/>
                <w:b/>
                <w:lang w:val="es-MX"/>
              </w:rPr>
              <w:t>Indispensable).</w:t>
            </w:r>
          </w:p>
          <w:p w:rsidR="00661948" w:rsidRPr="00A11386" w:rsidRDefault="00661948" w:rsidP="00661948">
            <w:pPr>
              <w:numPr>
                <w:ilvl w:val="0"/>
                <w:numId w:val="34"/>
              </w:numPr>
              <w:ind w:left="346" w:hanging="346"/>
              <w:jc w:val="both"/>
              <w:rPr>
                <w:rFonts w:ascii="Arial" w:hAnsi="Arial" w:cs="Arial"/>
              </w:rPr>
            </w:pPr>
            <w:r w:rsidRPr="00A11386">
              <w:rPr>
                <w:rFonts w:ascii="Arial" w:hAnsi="Arial" w:cs="Arial"/>
              </w:rPr>
              <w:t xml:space="preserve">De preferencia, la experiencia debe haber sido desarrollada en entidades de salud o en aquellas cuyas actividades estén relacionadas con la actividad prestadora y/o aseguradora </w:t>
            </w:r>
            <w:r w:rsidRPr="00A11386">
              <w:rPr>
                <w:rFonts w:ascii="Arial" w:hAnsi="Arial" w:cs="Arial"/>
                <w:b/>
              </w:rPr>
              <w:t>(Deseable).</w:t>
            </w:r>
          </w:p>
          <w:p w:rsidR="00661948" w:rsidRPr="00A11386" w:rsidRDefault="00661948" w:rsidP="006214B6">
            <w:pPr>
              <w:ind w:left="346"/>
              <w:jc w:val="both"/>
              <w:rPr>
                <w:rFonts w:ascii="Arial" w:hAnsi="Arial" w:cs="Arial"/>
              </w:rPr>
            </w:pPr>
            <w:r w:rsidRPr="00A11386">
              <w:rPr>
                <w:rFonts w:ascii="Arial" w:hAnsi="Arial" w:cs="Arial"/>
                <w:b/>
                <w:bCs/>
              </w:rPr>
              <w:lastRenderedPageBreak/>
              <w:t>EXPERIENCIA ESPECÍFICA</w:t>
            </w:r>
          </w:p>
          <w:p w:rsidR="00661948" w:rsidRPr="00A11386" w:rsidRDefault="00BD55B9" w:rsidP="00661948">
            <w:pPr>
              <w:numPr>
                <w:ilvl w:val="0"/>
                <w:numId w:val="11"/>
              </w:numPr>
              <w:tabs>
                <w:tab w:val="clear" w:pos="720"/>
              </w:tabs>
              <w:suppressAutoHyphens w:val="0"/>
              <w:ind w:left="315" w:hanging="303"/>
              <w:jc w:val="both"/>
              <w:rPr>
                <w:rFonts w:ascii="Arial" w:hAnsi="Arial" w:cs="Arial"/>
                <w:lang w:val="es-MX"/>
              </w:rPr>
            </w:pPr>
            <w:r>
              <w:rPr>
                <w:rFonts w:ascii="Arial" w:hAnsi="Arial" w:cs="Arial"/>
                <w:lang w:val="es-MX"/>
              </w:rPr>
              <w:t>Acreditar un (01) año</w:t>
            </w:r>
            <w:r w:rsidR="00661948" w:rsidRPr="00A11386">
              <w:rPr>
                <w:rFonts w:ascii="Arial" w:hAnsi="Arial" w:cs="Arial"/>
                <w:lang w:val="es-MX"/>
              </w:rPr>
              <w:t xml:space="preserve"> en el desempeño de funciones afines al cargo, con posterioridad a la obtención de la</w:t>
            </w:r>
            <w:r w:rsidR="00F70944">
              <w:rPr>
                <w:rFonts w:ascii="Arial" w:hAnsi="Arial" w:cs="Arial"/>
                <w:lang w:val="es-MX"/>
              </w:rPr>
              <w:t xml:space="preserve"> formación técnica solicitada</w:t>
            </w:r>
            <w:r w:rsidR="00661948" w:rsidRPr="00A11386">
              <w:rPr>
                <w:rFonts w:ascii="Arial" w:hAnsi="Arial" w:cs="Arial"/>
                <w:lang w:val="es-MX"/>
              </w:rPr>
              <w:t xml:space="preserve"> </w:t>
            </w:r>
            <w:r w:rsidR="00661948" w:rsidRPr="00A11386">
              <w:rPr>
                <w:rFonts w:ascii="Arial" w:hAnsi="Arial" w:cs="Arial"/>
                <w:b/>
                <w:lang w:val="es-MX"/>
              </w:rPr>
              <w:t>(Indispensable).</w:t>
            </w:r>
          </w:p>
          <w:p w:rsidR="00661948" w:rsidRPr="00A11386" w:rsidRDefault="00661948" w:rsidP="006214B6">
            <w:pPr>
              <w:tabs>
                <w:tab w:val="left" w:pos="1440"/>
              </w:tabs>
              <w:snapToGrid w:val="0"/>
              <w:ind w:left="311" w:hanging="131"/>
              <w:jc w:val="both"/>
              <w:rPr>
                <w:rFonts w:ascii="Arial" w:hAnsi="Arial" w:cs="Arial"/>
                <w:b/>
              </w:rPr>
            </w:pPr>
            <w:r w:rsidRPr="00A11386">
              <w:rPr>
                <w:rFonts w:ascii="Arial" w:hAnsi="Arial" w:cs="Arial"/>
                <w:b/>
              </w:rPr>
              <w:t xml:space="preserve">   </w:t>
            </w:r>
          </w:p>
          <w:p w:rsidR="00661948" w:rsidRPr="00A11386" w:rsidRDefault="00661948" w:rsidP="006214B6">
            <w:pPr>
              <w:tabs>
                <w:tab w:val="left" w:pos="1440"/>
              </w:tabs>
              <w:snapToGrid w:val="0"/>
              <w:ind w:left="-7"/>
              <w:jc w:val="both"/>
              <w:rPr>
                <w:rFonts w:ascii="Arial" w:hAnsi="Arial" w:cs="Arial"/>
              </w:rPr>
            </w:pPr>
            <w:r w:rsidRPr="00A11386">
              <w:rPr>
                <w:rFonts w:ascii="Arial" w:hAnsi="Arial" w:cs="Arial"/>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661948" w:rsidRPr="00A11386" w:rsidRDefault="00661948" w:rsidP="006214B6">
            <w:pPr>
              <w:tabs>
                <w:tab w:val="left" w:pos="180"/>
              </w:tabs>
              <w:snapToGrid w:val="0"/>
              <w:contextualSpacing/>
              <w:jc w:val="both"/>
              <w:rPr>
                <w:rFonts w:ascii="Arial" w:hAnsi="Arial" w:cs="Arial"/>
                <w:b/>
              </w:rPr>
            </w:pPr>
            <w:r w:rsidRPr="00A11386">
              <w:rPr>
                <w:rFonts w:ascii="Arial" w:hAnsi="Arial" w:cs="Arial"/>
              </w:rPr>
              <w:t>No se considerará como experiencia Laboral: Trabajos Ad Honorem, en domicilio, Pasantías ni Prácticas.</w:t>
            </w:r>
          </w:p>
        </w:tc>
      </w:tr>
      <w:tr w:rsidR="00661948" w:rsidRPr="00A11386" w:rsidTr="006214B6">
        <w:trPr>
          <w:trHeight w:val="345"/>
        </w:trPr>
        <w:tc>
          <w:tcPr>
            <w:tcW w:w="2340" w:type="dxa"/>
            <w:vAlign w:val="center"/>
          </w:tcPr>
          <w:p w:rsidR="00661948" w:rsidRPr="00A11386" w:rsidRDefault="00661948" w:rsidP="006214B6">
            <w:pPr>
              <w:jc w:val="center"/>
              <w:rPr>
                <w:rFonts w:ascii="Arial" w:hAnsi="Arial" w:cs="Arial"/>
                <w:b/>
              </w:rPr>
            </w:pPr>
            <w:r w:rsidRPr="00A11386">
              <w:rPr>
                <w:rFonts w:ascii="Arial" w:hAnsi="Arial" w:cs="Arial"/>
                <w:b/>
              </w:rPr>
              <w:lastRenderedPageBreak/>
              <w:t>Capacitación</w:t>
            </w:r>
          </w:p>
        </w:tc>
        <w:tc>
          <w:tcPr>
            <w:tcW w:w="6480" w:type="dxa"/>
          </w:tcPr>
          <w:p w:rsidR="00661948" w:rsidRPr="00450893" w:rsidRDefault="00661948" w:rsidP="00661948">
            <w:pPr>
              <w:numPr>
                <w:ilvl w:val="0"/>
                <w:numId w:val="34"/>
              </w:numPr>
              <w:ind w:left="346" w:hanging="346"/>
              <w:jc w:val="both"/>
              <w:rPr>
                <w:rFonts w:ascii="Arial" w:hAnsi="Arial" w:cs="Arial"/>
              </w:rPr>
            </w:pPr>
            <w:r w:rsidRPr="00450893">
              <w:rPr>
                <w:rFonts w:ascii="Arial" w:hAnsi="Arial" w:cs="Arial"/>
                <w:lang w:val="es-MX"/>
              </w:rPr>
              <w:t xml:space="preserve">Acreditar actividades de capacitación y/o actualización, afines al cargo como mínimo de 51 horas o tres (03) créditos, realizadas a partir del año 2014 a la fecha </w:t>
            </w:r>
            <w:r w:rsidRPr="00450893">
              <w:rPr>
                <w:rFonts w:ascii="Arial" w:hAnsi="Arial" w:cs="Arial"/>
                <w:b/>
                <w:lang w:val="es-MX"/>
              </w:rPr>
              <w:t>(Indispensable).</w:t>
            </w:r>
          </w:p>
          <w:p w:rsidR="005601B1" w:rsidRPr="00450893" w:rsidRDefault="005601B1" w:rsidP="005601B1">
            <w:pPr>
              <w:numPr>
                <w:ilvl w:val="0"/>
                <w:numId w:val="34"/>
              </w:numPr>
              <w:ind w:left="346" w:hanging="346"/>
              <w:jc w:val="both"/>
              <w:rPr>
                <w:rFonts w:ascii="Arial" w:hAnsi="Arial" w:cs="Arial"/>
              </w:rPr>
            </w:pPr>
            <w:r w:rsidRPr="00450893">
              <w:rPr>
                <w:rFonts w:ascii="Arial" w:hAnsi="Arial" w:cs="Arial"/>
              </w:rPr>
              <w:t xml:space="preserve">De preferencia, contar con </w:t>
            </w:r>
            <w:r w:rsidRPr="00450893">
              <w:rPr>
                <w:rFonts w:ascii="Arial" w:hAnsi="Arial" w:cs="Arial"/>
                <w:lang w:val="es-MX" w:eastAsia="ar-SA"/>
              </w:rPr>
              <w:t xml:space="preserve">capacitación relacionada a la atención en servicios de salud </w:t>
            </w:r>
            <w:r w:rsidRPr="00450893">
              <w:rPr>
                <w:rFonts w:ascii="Arial" w:hAnsi="Arial" w:cs="Arial"/>
                <w:b/>
                <w:lang w:val="es-MX" w:eastAsia="ar-SA"/>
              </w:rPr>
              <w:t>(Deseable).</w:t>
            </w:r>
          </w:p>
        </w:tc>
      </w:tr>
      <w:tr w:rsidR="00661948" w:rsidRPr="00A11386" w:rsidTr="006214B6">
        <w:trPr>
          <w:trHeight w:val="308"/>
        </w:trPr>
        <w:tc>
          <w:tcPr>
            <w:tcW w:w="2340" w:type="dxa"/>
            <w:vAlign w:val="center"/>
          </w:tcPr>
          <w:p w:rsidR="00661948" w:rsidRPr="00A11386" w:rsidRDefault="00661948" w:rsidP="006214B6">
            <w:pPr>
              <w:jc w:val="center"/>
              <w:rPr>
                <w:rFonts w:ascii="Arial" w:hAnsi="Arial" w:cs="Arial"/>
                <w:b/>
              </w:rPr>
            </w:pPr>
            <w:r w:rsidRPr="00A11386">
              <w:rPr>
                <w:rFonts w:ascii="Arial" w:hAnsi="Arial" w:cs="Arial"/>
                <w:b/>
              </w:rPr>
              <w:t>Conocimientos complementarios para el puesto o cargo</w:t>
            </w:r>
          </w:p>
        </w:tc>
        <w:tc>
          <w:tcPr>
            <w:tcW w:w="6480" w:type="dxa"/>
          </w:tcPr>
          <w:p w:rsidR="00661948" w:rsidRPr="00450893" w:rsidRDefault="00661948" w:rsidP="00661948">
            <w:pPr>
              <w:numPr>
                <w:ilvl w:val="0"/>
                <w:numId w:val="7"/>
              </w:numPr>
              <w:contextualSpacing/>
              <w:jc w:val="both"/>
              <w:rPr>
                <w:rFonts w:ascii="Arial" w:hAnsi="Arial" w:cs="Arial"/>
              </w:rPr>
            </w:pPr>
            <w:r w:rsidRPr="00450893">
              <w:rPr>
                <w:rFonts w:ascii="Arial" w:hAnsi="Arial" w:cs="Arial"/>
              </w:rPr>
              <w:t xml:space="preserve">Manejo de Ofimática: Microsoft Word, Excel, </w:t>
            </w:r>
            <w:proofErr w:type="spellStart"/>
            <w:r w:rsidRPr="00450893">
              <w:rPr>
                <w:rFonts w:ascii="Arial" w:hAnsi="Arial" w:cs="Arial"/>
              </w:rPr>
              <w:t>Power</w:t>
            </w:r>
            <w:proofErr w:type="spellEnd"/>
            <w:r w:rsidRPr="00450893">
              <w:rPr>
                <w:rFonts w:ascii="Arial" w:hAnsi="Arial" w:cs="Arial"/>
              </w:rPr>
              <w:t xml:space="preserve"> Point, Internet a nivel básico </w:t>
            </w:r>
            <w:r w:rsidRPr="00450893">
              <w:rPr>
                <w:rFonts w:ascii="Arial" w:hAnsi="Arial" w:cs="Arial"/>
                <w:b/>
              </w:rPr>
              <w:t>(Indispensable).</w:t>
            </w:r>
          </w:p>
          <w:p w:rsidR="00661948" w:rsidRPr="00450893" w:rsidRDefault="00661948" w:rsidP="00661948">
            <w:pPr>
              <w:numPr>
                <w:ilvl w:val="0"/>
                <w:numId w:val="7"/>
              </w:numPr>
              <w:contextualSpacing/>
              <w:jc w:val="both"/>
              <w:rPr>
                <w:rFonts w:ascii="Arial" w:hAnsi="Arial" w:cs="Arial"/>
              </w:rPr>
            </w:pPr>
            <w:r w:rsidRPr="00450893">
              <w:rPr>
                <w:rFonts w:ascii="Arial" w:hAnsi="Arial" w:cs="Arial"/>
              </w:rPr>
              <w:t>Manejo de idioma inglés a nivel básico</w:t>
            </w:r>
            <w:r w:rsidRPr="00450893">
              <w:rPr>
                <w:rFonts w:ascii="Arial" w:hAnsi="Arial" w:cs="Arial"/>
                <w:b/>
              </w:rPr>
              <w:t xml:space="preserve"> (Indispensable).</w:t>
            </w:r>
          </w:p>
        </w:tc>
      </w:tr>
      <w:tr w:rsidR="00661948" w:rsidRPr="00A11386" w:rsidTr="006214B6">
        <w:trPr>
          <w:trHeight w:val="308"/>
        </w:trPr>
        <w:tc>
          <w:tcPr>
            <w:tcW w:w="2340" w:type="dxa"/>
            <w:vAlign w:val="center"/>
          </w:tcPr>
          <w:p w:rsidR="00661948" w:rsidRPr="00A11386" w:rsidRDefault="00661948" w:rsidP="006214B6">
            <w:pPr>
              <w:jc w:val="center"/>
              <w:rPr>
                <w:rFonts w:ascii="Arial" w:hAnsi="Arial" w:cs="Arial"/>
                <w:b/>
              </w:rPr>
            </w:pPr>
            <w:r w:rsidRPr="00A11386">
              <w:rPr>
                <w:rFonts w:ascii="Arial" w:hAnsi="Arial" w:cs="Arial"/>
                <w:b/>
              </w:rPr>
              <w:t>Habilidades o Competencias</w:t>
            </w:r>
          </w:p>
        </w:tc>
        <w:tc>
          <w:tcPr>
            <w:tcW w:w="6480" w:type="dxa"/>
          </w:tcPr>
          <w:p w:rsidR="00661948" w:rsidRPr="00450893" w:rsidRDefault="00661948" w:rsidP="006214B6">
            <w:pPr>
              <w:ind w:left="360"/>
              <w:contextualSpacing/>
              <w:jc w:val="both"/>
              <w:rPr>
                <w:rFonts w:ascii="Arial" w:hAnsi="Arial" w:cs="Arial"/>
                <w:b/>
              </w:rPr>
            </w:pPr>
            <w:r w:rsidRPr="00450893">
              <w:rPr>
                <w:rFonts w:ascii="Arial" w:hAnsi="Arial" w:cs="Arial"/>
                <w:b/>
              </w:rPr>
              <w:t>COMPETENCIAS GENERICAS</w:t>
            </w:r>
          </w:p>
          <w:p w:rsidR="00661948" w:rsidRPr="00450893" w:rsidRDefault="00661948" w:rsidP="006214B6">
            <w:pPr>
              <w:ind w:left="360"/>
              <w:contextualSpacing/>
              <w:jc w:val="both"/>
              <w:rPr>
                <w:rFonts w:ascii="Arial" w:hAnsi="Arial" w:cs="Arial"/>
              </w:rPr>
            </w:pPr>
            <w:r w:rsidRPr="00450893">
              <w:rPr>
                <w:rFonts w:ascii="Arial" w:hAnsi="Arial" w:cs="Arial"/>
              </w:rPr>
              <w:t>Actitud de servicio, ética e integridad, compromiso y responsabilidad, orientación a resultados y trabajo en equipo.</w:t>
            </w:r>
          </w:p>
          <w:p w:rsidR="00661948" w:rsidRPr="00450893" w:rsidRDefault="00661948" w:rsidP="006214B6">
            <w:pPr>
              <w:ind w:left="360"/>
              <w:contextualSpacing/>
              <w:jc w:val="both"/>
              <w:rPr>
                <w:rFonts w:ascii="Arial" w:hAnsi="Arial" w:cs="Arial"/>
                <w:b/>
              </w:rPr>
            </w:pPr>
            <w:r w:rsidRPr="00450893">
              <w:rPr>
                <w:rFonts w:ascii="Arial" w:hAnsi="Arial" w:cs="Arial"/>
                <w:b/>
              </w:rPr>
              <w:t>COMPETENCIAS ESPECIFICAS</w:t>
            </w:r>
          </w:p>
          <w:p w:rsidR="00661948" w:rsidRPr="00450893" w:rsidRDefault="00661948" w:rsidP="006214B6">
            <w:pPr>
              <w:ind w:left="360"/>
              <w:contextualSpacing/>
              <w:jc w:val="both"/>
              <w:rPr>
                <w:rFonts w:ascii="Arial" w:hAnsi="Arial" w:cs="Arial"/>
              </w:rPr>
            </w:pPr>
            <w:r w:rsidRPr="00450893">
              <w:rPr>
                <w:rFonts w:ascii="Arial" w:hAnsi="Arial" w:cs="Arial"/>
              </w:rPr>
              <w:t>Pensamiento estratégico, comunicación efectiva, planificación y organización, capacidad de análisis, capacidad de respuesta al cambio.</w:t>
            </w:r>
          </w:p>
        </w:tc>
      </w:tr>
      <w:tr w:rsidR="00661948" w:rsidRPr="00A11386" w:rsidTr="006214B6">
        <w:trPr>
          <w:trHeight w:val="307"/>
        </w:trPr>
        <w:tc>
          <w:tcPr>
            <w:tcW w:w="2340" w:type="dxa"/>
            <w:vAlign w:val="center"/>
          </w:tcPr>
          <w:p w:rsidR="00661948" w:rsidRPr="00A11386" w:rsidRDefault="00661948" w:rsidP="006214B6">
            <w:pPr>
              <w:jc w:val="center"/>
              <w:rPr>
                <w:rFonts w:ascii="Arial" w:hAnsi="Arial" w:cs="Arial"/>
                <w:b/>
              </w:rPr>
            </w:pPr>
            <w:r w:rsidRPr="00A11386">
              <w:rPr>
                <w:rFonts w:ascii="Arial" w:hAnsi="Arial" w:cs="Arial"/>
                <w:b/>
              </w:rPr>
              <w:t>Motivo de Contratación</w:t>
            </w:r>
          </w:p>
        </w:tc>
        <w:tc>
          <w:tcPr>
            <w:tcW w:w="6480" w:type="dxa"/>
            <w:vAlign w:val="center"/>
          </w:tcPr>
          <w:p w:rsidR="00661948" w:rsidRPr="00450893" w:rsidRDefault="005601B1" w:rsidP="005601B1">
            <w:pPr>
              <w:numPr>
                <w:ilvl w:val="0"/>
                <w:numId w:val="19"/>
              </w:numPr>
              <w:tabs>
                <w:tab w:val="clear" w:pos="360"/>
                <w:tab w:val="num" w:pos="315"/>
              </w:tabs>
              <w:suppressAutoHyphens w:val="0"/>
              <w:ind w:left="213" w:hanging="142"/>
              <w:jc w:val="both"/>
              <w:rPr>
                <w:rFonts w:ascii="Arial" w:hAnsi="Arial" w:cs="Arial"/>
              </w:rPr>
            </w:pPr>
            <w:r w:rsidRPr="00450893">
              <w:rPr>
                <w:rFonts w:ascii="Arial" w:hAnsi="Arial" w:cs="Arial"/>
                <w:bCs/>
              </w:rPr>
              <w:t>Carta N° 2048-GCGP-ESSALUD-2019.</w:t>
            </w:r>
          </w:p>
        </w:tc>
      </w:tr>
    </w:tbl>
    <w:p w:rsidR="00661948" w:rsidRPr="005601B1" w:rsidRDefault="00661948" w:rsidP="00661948">
      <w:pPr>
        <w:rPr>
          <w:rFonts w:ascii="Arial" w:hAnsi="Arial" w:cs="Arial"/>
          <w:b/>
        </w:rPr>
      </w:pPr>
      <w:r w:rsidRPr="005601B1">
        <w:rPr>
          <w:rFonts w:ascii="Arial" w:hAnsi="Arial" w:cs="Arial"/>
          <w:b/>
        </w:rPr>
        <w:t xml:space="preserve">     </w:t>
      </w:r>
    </w:p>
    <w:p w:rsidR="00A11386" w:rsidRPr="005601B1" w:rsidRDefault="005601B1" w:rsidP="005601B1">
      <w:pPr>
        <w:ind w:left="360"/>
        <w:jc w:val="both"/>
        <w:rPr>
          <w:rFonts w:ascii="Arial" w:hAnsi="Arial" w:cs="Arial"/>
          <w:b/>
          <w:color w:val="000000"/>
        </w:rPr>
      </w:pPr>
      <w:r w:rsidRPr="005601B1">
        <w:rPr>
          <w:rFonts w:ascii="Arial" w:hAnsi="Arial" w:cs="Arial"/>
          <w:b/>
          <w:color w:val="000000"/>
        </w:rPr>
        <w:t xml:space="preserve"> </w:t>
      </w:r>
      <w:r>
        <w:rPr>
          <w:rFonts w:ascii="Arial" w:hAnsi="Arial" w:cs="Arial"/>
          <w:b/>
          <w:color w:val="000000"/>
        </w:rPr>
        <w:t xml:space="preserve"> </w:t>
      </w:r>
      <w:r w:rsidRPr="005601B1">
        <w:rPr>
          <w:rFonts w:ascii="Arial" w:hAnsi="Arial" w:cs="Arial"/>
          <w:b/>
          <w:color w:val="000000"/>
        </w:rPr>
        <w:t>SECRETARIA (T3SEC-002)</w:t>
      </w:r>
    </w:p>
    <w:p w:rsidR="00A11386" w:rsidRPr="004F2C0F" w:rsidRDefault="00A11386" w:rsidP="00A11386">
      <w:pPr>
        <w:tabs>
          <w:tab w:val="left" w:pos="1985"/>
          <w:tab w:val="left" w:pos="2410"/>
        </w:tabs>
        <w:jc w:val="both"/>
        <w:outlineLvl w:val="0"/>
        <w:rPr>
          <w:rFonts w:cs="Arial"/>
          <w:sz w:val="18"/>
          <w:szCs w:val="18"/>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A11386" w:rsidRPr="004F2C0F" w:rsidTr="006214B6">
        <w:tc>
          <w:tcPr>
            <w:tcW w:w="2340" w:type="dxa"/>
            <w:shd w:val="clear" w:color="auto" w:fill="B3B3B3"/>
            <w:vAlign w:val="center"/>
          </w:tcPr>
          <w:p w:rsidR="00A11386" w:rsidRPr="004F2C0F" w:rsidRDefault="00A11386" w:rsidP="006214B6">
            <w:pPr>
              <w:jc w:val="center"/>
              <w:rPr>
                <w:rFonts w:cs="Arial"/>
                <w:b/>
              </w:rPr>
            </w:pPr>
            <w:r w:rsidRPr="004F2C0F">
              <w:rPr>
                <w:rFonts w:cs="Arial"/>
                <w:b/>
              </w:rPr>
              <w:t>REQUISITOS</w:t>
            </w:r>
          </w:p>
          <w:p w:rsidR="00A11386" w:rsidRPr="004F2C0F" w:rsidRDefault="00A11386" w:rsidP="006214B6">
            <w:pPr>
              <w:jc w:val="center"/>
              <w:rPr>
                <w:rFonts w:cs="Arial"/>
                <w:b/>
              </w:rPr>
            </w:pPr>
            <w:r w:rsidRPr="004F2C0F">
              <w:rPr>
                <w:rFonts w:cs="Arial"/>
                <w:b/>
              </w:rPr>
              <w:t>ESPECÍFICOS</w:t>
            </w:r>
          </w:p>
        </w:tc>
        <w:tc>
          <w:tcPr>
            <w:tcW w:w="6480" w:type="dxa"/>
            <w:shd w:val="clear" w:color="auto" w:fill="B3B3B3"/>
            <w:vAlign w:val="center"/>
          </w:tcPr>
          <w:p w:rsidR="00A11386" w:rsidRPr="004F2C0F" w:rsidRDefault="00A11386" w:rsidP="006214B6">
            <w:pPr>
              <w:jc w:val="center"/>
              <w:rPr>
                <w:rFonts w:cs="Arial"/>
                <w:b/>
              </w:rPr>
            </w:pPr>
            <w:r w:rsidRPr="004F2C0F">
              <w:rPr>
                <w:rFonts w:cs="Arial"/>
                <w:b/>
              </w:rPr>
              <w:t>DETALLE</w:t>
            </w:r>
          </w:p>
        </w:tc>
      </w:tr>
      <w:tr w:rsidR="00A11386" w:rsidRPr="005601B1" w:rsidTr="006214B6">
        <w:tc>
          <w:tcPr>
            <w:tcW w:w="2340" w:type="dxa"/>
            <w:vAlign w:val="center"/>
          </w:tcPr>
          <w:p w:rsidR="00A11386" w:rsidRPr="005601B1" w:rsidRDefault="00A11386" w:rsidP="006214B6">
            <w:pPr>
              <w:jc w:val="center"/>
              <w:rPr>
                <w:rFonts w:ascii="Arial" w:hAnsi="Arial" w:cs="Arial"/>
                <w:b/>
              </w:rPr>
            </w:pPr>
            <w:r w:rsidRPr="005601B1">
              <w:rPr>
                <w:rFonts w:ascii="Arial" w:hAnsi="Arial" w:cs="Arial"/>
                <w:b/>
              </w:rPr>
              <w:t>Formación General</w:t>
            </w:r>
          </w:p>
        </w:tc>
        <w:tc>
          <w:tcPr>
            <w:tcW w:w="6480" w:type="dxa"/>
          </w:tcPr>
          <w:p w:rsidR="00A11386" w:rsidRPr="005601B1" w:rsidRDefault="00A11386" w:rsidP="006214B6">
            <w:pPr>
              <w:numPr>
                <w:ilvl w:val="0"/>
                <w:numId w:val="7"/>
              </w:numPr>
              <w:contextualSpacing/>
              <w:jc w:val="both"/>
              <w:rPr>
                <w:rFonts w:ascii="Arial" w:hAnsi="Arial" w:cs="Arial"/>
                <w:lang w:eastAsia="ar-SA"/>
              </w:rPr>
            </w:pPr>
            <w:r w:rsidRPr="005601B1">
              <w:rPr>
                <w:rFonts w:ascii="Arial" w:hAnsi="Arial" w:cs="Arial"/>
              </w:rPr>
              <w:t>Presentar copia simple de Constancia de estudio técnico completo en Secretariado, emitido por</w:t>
            </w:r>
            <w:r w:rsidR="00116228">
              <w:rPr>
                <w:rFonts w:ascii="Arial" w:hAnsi="Arial" w:cs="Arial"/>
              </w:rPr>
              <w:t xml:space="preserve"> Instituto Superior Tecnológico</w:t>
            </w:r>
            <w:r w:rsidRPr="005601B1">
              <w:rPr>
                <w:rFonts w:ascii="Arial" w:hAnsi="Arial" w:cs="Arial"/>
                <w:b/>
              </w:rPr>
              <w:t xml:space="preserve"> (Indispensable)</w:t>
            </w:r>
            <w:r w:rsidR="00116228">
              <w:rPr>
                <w:rFonts w:ascii="Arial" w:hAnsi="Arial" w:cs="Arial"/>
                <w:b/>
              </w:rPr>
              <w:t>.</w:t>
            </w:r>
          </w:p>
        </w:tc>
      </w:tr>
      <w:tr w:rsidR="00A11386" w:rsidRPr="005601B1" w:rsidTr="006214B6">
        <w:trPr>
          <w:trHeight w:val="756"/>
        </w:trPr>
        <w:tc>
          <w:tcPr>
            <w:tcW w:w="2340" w:type="dxa"/>
            <w:vAlign w:val="center"/>
          </w:tcPr>
          <w:p w:rsidR="00A11386" w:rsidRPr="005601B1" w:rsidRDefault="00A11386" w:rsidP="006214B6">
            <w:pPr>
              <w:jc w:val="center"/>
              <w:rPr>
                <w:rFonts w:ascii="Arial" w:hAnsi="Arial" w:cs="Arial"/>
                <w:b/>
              </w:rPr>
            </w:pPr>
            <w:r w:rsidRPr="005601B1">
              <w:rPr>
                <w:rFonts w:ascii="Arial" w:hAnsi="Arial" w:cs="Arial"/>
                <w:b/>
              </w:rPr>
              <w:t>Experiencia Laboral</w:t>
            </w:r>
          </w:p>
        </w:tc>
        <w:tc>
          <w:tcPr>
            <w:tcW w:w="6480" w:type="dxa"/>
          </w:tcPr>
          <w:p w:rsidR="00A11386" w:rsidRPr="005601B1" w:rsidRDefault="00A11386" w:rsidP="006214B6">
            <w:pPr>
              <w:ind w:left="346"/>
              <w:jc w:val="both"/>
              <w:rPr>
                <w:rFonts w:ascii="Arial" w:hAnsi="Arial" w:cs="Arial"/>
                <w:b/>
              </w:rPr>
            </w:pPr>
            <w:r w:rsidRPr="005601B1">
              <w:rPr>
                <w:rFonts w:ascii="Arial" w:hAnsi="Arial" w:cs="Arial"/>
                <w:b/>
              </w:rPr>
              <w:t>EXPERIENCIA GENERAL</w:t>
            </w:r>
          </w:p>
          <w:p w:rsidR="00A11386" w:rsidRPr="005601B1" w:rsidRDefault="00A11386" w:rsidP="006214B6">
            <w:pPr>
              <w:numPr>
                <w:ilvl w:val="0"/>
                <w:numId w:val="11"/>
              </w:numPr>
              <w:tabs>
                <w:tab w:val="clear" w:pos="720"/>
              </w:tabs>
              <w:suppressAutoHyphens w:val="0"/>
              <w:ind w:left="315" w:hanging="284"/>
              <w:jc w:val="both"/>
              <w:rPr>
                <w:rFonts w:ascii="Arial" w:hAnsi="Arial" w:cs="Arial"/>
                <w:lang w:val="es-MX"/>
              </w:rPr>
            </w:pPr>
            <w:r w:rsidRPr="005601B1">
              <w:rPr>
                <w:rFonts w:ascii="Arial" w:hAnsi="Arial" w:cs="Arial"/>
                <w:lang w:val="es-MX"/>
              </w:rPr>
              <w:t xml:space="preserve"> Acreditar experiencia laboral mínima de tres (03) años  </w:t>
            </w:r>
            <w:proofErr w:type="gramStart"/>
            <w:r w:rsidRPr="005601B1">
              <w:rPr>
                <w:rFonts w:ascii="Arial" w:hAnsi="Arial" w:cs="Arial"/>
                <w:lang w:val="es-MX"/>
              </w:rPr>
              <w:t xml:space="preserve">   </w:t>
            </w:r>
            <w:r w:rsidRPr="005601B1">
              <w:rPr>
                <w:rFonts w:ascii="Arial" w:hAnsi="Arial" w:cs="Arial"/>
                <w:b/>
                <w:lang w:val="es-MX"/>
              </w:rPr>
              <w:t>(</w:t>
            </w:r>
            <w:proofErr w:type="gramEnd"/>
            <w:r w:rsidRPr="005601B1">
              <w:rPr>
                <w:rFonts w:ascii="Arial" w:hAnsi="Arial" w:cs="Arial"/>
                <w:b/>
                <w:lang w:val="es-MX"/>
              </w:rPr>
              <w:t>Indispensable).</w:t>
            </w:r>
          </w:p>
          <w:p w:rsidR="00A11386" w:rsidRPr="005601B1" w:rsidRDefault="00A11386" w:rsidP="006214B6">
            <w:pPr>
              <w:numPr>
                <w:ilvl w:val="0"/>
                <w:numId w:val="34"/>
              </w:numPr>
              <w:ind w:left="346" w:hanging="346"/>
              <w:jc w:val="both"/>
              <w:rPr>
                <w:rFonts w:ascii="Arial" w:hAnsi="Arial" w:cs="Arial"/>
              </w:rPr>
            </w:pPr>
            <w:r w:rsidRPr="005601B1">
              <w:rPr>
                <w:rFonts w:ascii="Arial" w:hAnsi="Arial" w:cs="Arial"/>
              </w:rPr>
              <w:t xml:space="preserve">De preferencia, la experiencia debe haber sido desarrollada en entidades de salud o en aquellas cuyas actividades estén relacionadas con la actividad prestadora y/o aseguradora </w:t>
            </w:r>
            <w:r w:rsidRPr="005601B1">
              <w:rPr>
                <w:rFonts w:ascii="Arial" w:hAnsi="Arial" w:cs="Arial"/>
                <w:b/>
              </w:rPr>
              <w:t>(Deseable).</w:t>
            </w:r>
          </w:p>
          <w:p w:rsidR="00A11386" w:rsidRPr="005601B1" w:rsidRDefault="00A11386" w:rsidP="006214B6">
            <w:pPr>
              <w:ind w:left="346"/>
              <w:jc w:val="both"/>
              <w:rPr>
                <w:rFonts w:ascii="Arial" w:hAnsi="Arial" w:cs="Arial"/>
              </w:rPr>
            </w:pPr>
            <w:r w:rsidRPr="005601B1">
              <w:rPr>
                <w:rFonts w:ascii="Arial" w:hAnsi="Arial" w:cs="Arial"/>
                <w:b/>
                <w:bCs/>
              </w:rPr>
              <w:t>EXPERIENCIA ESPECÍFICA</w:t>
            </w:r>
          </w:p>
          <w:p w:rsidR="00A11386" w:rsidRPr="005601B1" w:rsidRDefault="00A11386" w:rsidP="006214B6">
            <w:pPr>
              <w:numPr>
                <w:ilvl w:val="0"/>
                <w:numId w:val="11"/>
              </w:numPr>
              <w:tabs>
                <w:tab w:val="clear" w:pos="720"/>
              </w:tabs>
              <w:suppressAutoHyphens w:val="0"/>
              <w:ind w:left="315" w:hanging="303"/>
              <w:jc w:val="both"/>
              <w:rPr>
                <w:rFonts w:ascii="Arial" w:hAnsi="Arial" w:cs="Arial"/>
                <w:lang w:val="es-MX"/>
              </w:rPr>
            </w:pPr>
            <w:r w:rsidRPr="005601B1">
              <w:rPr>
                <w:rFonts w:ascii="Arial" w:hAnsi="Arial" w:cs="Arial"/>
                <w:lang w:val="es-MX"/>
              </w:rPr>
              <w:t>Acreditar dos (02) años en el desempeño de funciones afines al cargo, con posterioridad a la obtención de la Constancia de estudio técnico</w:t>
            </w:r>
            <w:r w:rsidR="00116228">
              <w:rPr>
                <w:rFonts w:ascii="Arial" w:hAnsi="Arial" w:cs="Arial"/>
                <w:lang w:val="es-MX"/>
              </w:rPr>
              <w:t xml:space="preserve"> solicitado</w:t>
            </w:r>
            <w:r w:rsidRPr="005601B1">
              <w:rPr>
                <w:rFonts w:ascii="Arial" w:hAnsi="Arial" w:cs="Arial"/>
                <w:lang w:val="es-MX"/>
              </w:rPr>
              <w:t xml:space="preserve"> </w:t>
            </w:r>
            <w:r w:rsidRPr="005601B1">
              <w:rPr>
                <w:rFonts w:ascii="Arial" w:hAnsi="Arial" w:cs="Arial"/>
                <w:b/>
                <w:lang w:val="es-MX"/>
              </w:rPr>
              <w:t>(Indispensable).</w:t>
            </w:r>
          </w:p>
          <w:p w:rsidR="00A11386" w:rsidRPr="005601B1" w:rsidRDefault="00A11386" w:rsidP="006214B6">
            <w:pPr>
              <w:tabs>
                <w:tab w:val="left" w:pos="1440"/>
              </w:tabs>
              <w:snapToGrid w:val="0"/>
              <w:ind w:left="311" w:hanging="131"/>
              <w:jc w:val="both"/>
              <w:rPr>
                <w:rFonts w:ascii="Arial" w:hAnsi="Arial" w:cs="Arial"/>
                <w:b/>
              </w:rPr>
            </w:pPr>
            <w:r w:rsidRPr="005601B1">
              <w:rPr>
                <w:rFonts w:ascii="Arial" w:hAnsi="Arial" w:cs="Arial"/>
                <w:b/>
              </w:rPr>
              <w:t xml:space="preserve">   </w:t>
            </w:r>
          </w:p>
          <w:p w:rsidR="00A11386" w:rsidRPr="005601B1" w:rsidRDefault="00A11386" w:rsidP="006214B6">
            <w:pPr>
              <w:tabs>
                <w:tab w:val="left" w:pos="1440"/>
              </w:tabs>
              <w:snapToGrid w:val="0"/>
              <w:ind w:left="-7"/>
              <w:jc w:val="both"/>
              <w:rPr>
                <w:rFonts w:ascii="Arial" w:hAnsi="Arial" w:cs="Arial"/>
              </w:rPr>
            </w:pPr>
            <w:r w:rsidRPr="005601B1">
              <w:rPr>
                <w:rFonts w:ascii="Arial" w:hAnsi="Arial" w:cs="Arial"/>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A11386" w:rsidRPr="005601B1" w:rsidRDefault="00A11386" w:rsidP="006214B6">
            <w:pPr>
              <w:tabs>
                <w:tab w:val="left" w:pos="180"/>
              </w:tabs>
              <w:snapToGrid w:val="0"/>
              <w:contextualSpacing/>
              <w:jc w:val="both"/>
              <w:rPr>
                <w:rFonts w:ascii="Arial" w:hAnsi="Arial" w:cs="Arial"/>
                <w:b/>
              </w:rPr>
            </w:pPr>
            <w:r w:rsidRPr="005601B1">
              <w:rPr>
                <w:rFonts w:ascii="Arial" w:hAnsi="Arial" w:cs="Arial"/>
              </w:rPr>
              <w:t>No se considerará como experiencia Laboral: Trabajos Ad Honorem, en domicilio, Pasantías ni Prácticas.</w:t>
            </w:r>
          </w:p>
        </w:tc>
      </w:tr>
      <w:tr w:rsidR="00A11386" w:rsidRPr="005601B1" w:rsidTr="006214B6">
        <w:trPr>
          <w:trHeight w:val="345"/>
        </w:trPr>
        <w:tc>
          <w:tcPr>
            <w:tcW w:w="2340" w:type="dxa"/>
            <w:vAlign w:val="center"/>
          </w:tcPr>
          <w:p w:rsidR="00A11386" w:rsidRPr="005601B1" w:rsidRDefault="00A11386" w:rsidP="006214B6">
            <w:pPr>
              <w:jc w:val="center"/>
              <w:rPr>
                <w:rFonts w:ascii="Arial" w:hAnsi="Arial" w:cs="Arial"/>
                <w:b/>
              </w:rPr>
            </w:pPr>
            <w:r w:rsidRPr="005601B1">
              <w:rPr>
                <w:rFonts w:ascii="Arial" w:hAnsi="Arial" w:cs="Arial"/>
                <w:b/>
              </w:rPr>
              <w:t>Capacitación</w:t>
            </w:r>
          </w:p>
        </w:tc>
        <w:tc>
          <w:tcPr>
            <w:tcW w:w="6480" w:type="dxa"/>
          </w:tcPr>
          <w:p w:rsidR="00A11386" w:rsidRPr="005601B1" w:rsidRDefault="00A11386" w:rsidP="006214B6">
            <w:pPr>
              <w:numPr>
                <w:ilvl w:val="0"/>
                <w:numId w:val="34"/>
              </w:numPr>
              <w:ind w:left="346" w:hanging="346"/>
              <w:jc w:val="both"/>
              <w:rPr>
                <w:rFonts w:ascii="Arial" w:hAnsi="Arial" w:cs="Arial"/>
              </w:rPr>
            </w:pPr>
            <w:r w:rsidRPr="005601B1">
              <w:rPr>
                <w:rFonts w:ascii="Arial" w:hAnsi="Arial" w:cs="Arial"/>
                <w:lang w:val="es-MX"/>
              </w:rPr>
              <w:t>Acreditar actividades de capacitación y/o actualización, afines al cargo como mínimo de 51 horas o tres (03) créditos, realizadas a partir del año</w:t>
            </w:r>
            <w:r w:rsidRPr="005601B1">
              <w:rPr>
                <w:rFonts w:ascii="Arial" w:hAnsi="Arial" w:cs="Arial"/>
                <w:color w:val="333333"/>
                <w:lang w:val="es-MX"/>
              </w:rPr>
              <w:t xml:space="preserve"> 2014</w:t>
            </w:r>
            <w:r w:rsidRPr="005601B1">
              <w:rPr>
                <w:rFonts w:ascii="Arial" w:hAnsi="Arial" w:cs="Arial"/>
                <w:lang w:val="es-MX"/>
              </w:rPr>
              <w:t xml:space="preserve"> a la fecha </w:t>
            </w:r>
            <w:r w:rsidRPr="005601B1">
              <w:rPr>
                <w:rFonts w:ascii="Arial" w:hAnsi="Arial" w:cs="Arial"/>
                <w:b/>
                <w:lang w:val="es-MX"/>
              </w:rPr>
              <w:t>(Indispensable).</w:t>
            </w:r>
          </w:p>
        </w:tc>
      </w:tr>
      <w:tr w:rsidR="00A11386" w:rsidRPr="005601B1" w:rsidTr="006214B6">
        <w:trPr>
          <w:trHeight w:val="308"/>
        </w:trPr>
        <w:tc>
          <w:tcPr>
            <w:tcW w:w="2340" w:type="dxa"/>
            <w:vAlign w:val="center"/>
          </w:tcPr>
          <w:p w:rsidR="00A11386" w:rsidRPr="005601B1" w:rsidRDefault="00A11386" w:rsidP="006214B6">
            <w:pPr>
              <w:jc w:val="center"/>
              <w:rPr>
                <w:rFonts w:ascii="Arial" w:hAnsi="Arial" w:cs="Arial"/>
                <w:b/>
              </w:rPr>
            </w:pPr>
            <w:r w:rsidRPr="005601B1">
              <w:rPr>
                <w:rFonts w:ascii="Arial" w:hAnsi="Arial" w:cs="Arial"/>
                <w:b/>
              </w:rPr>
              <w:t>Conocimientos complementarios para el puesto o cargo</w:t>
            </w:r>
          </w:p>
        </w:tc>
        <w:tc>
          <w:tcPr>
            <w:tcW w:w="6480" w:type="dxa"/>
          </w:tcPr>
          <w:p w:rsidR="00A11386" w:rsidRPr="005601B1" w:rsidRDefault="00A11386" w:rsidP="006214B6">
            <w:pPr>
              <w:numPr>
                <w:ilvl w:val="0"/>
                <w:numId w:val="7"/>
              </w:numPr>
              <w:contextualSpacing/>
              <w:jc w:val="both"/>
              <w:rPr>
                <w:rFonts w:ascii="Arial" w:hAnsi="Arial" w:cs="Arial"/>
              </w:rPr>
            </w:pPr>
            <w:r w:rsidRPr="005601B1">
              <w:rPr>
                <w:rFonts w:ascii="Arial" w:hAnsi="Arial" w:cs="Arial"/>
              </w:rPr>
              <w:t xml:space="preserve">Manejo de Ofimática: Microsoft Word, Excel, </w:t>
            </w:r>
            <w:proofErr w:type="spellStart"/>
            <w:r w:rsidRPr="005601B1">
              <w:rPr>
                <w:rFonts w:ascii="Arial" w:hAnsi="Arial" w:cs="Arial"/>
              </w:rPr>
              <w:t>Power</w:t>
            </w:r>
            <w:proofErr w:type="spellEnd"/>
            <w:r w:rsidRPr="005601B1">
              <w:rPr>
                <w:rFonts w:ascii="Arial" w:hAnsi="Arial" w:cs="Arial"/>
              </w:rPr>
              <w:t xml:space="preserve"> Point, Internet a nivel básico </w:t>
            </w:r>
            <w:r w:rsidRPr="005601B1">
              <w:rPr>
                <w:rFonts w:ascii="Arial" w:hAnsi="Arial" w:cs="Arial"/>
                <w:b/>
              </w:rPr>
              <w:t>(Indispensable).</w:t>
            </w:r>
          </w:p>
          <w:p w:rsidR="00A11386" w:rsidRPr="005601B1" w:rsidRDefault="00A11386" w:rsidP="006214B6">
            <w:pPr>
              <w:numPr>
                <w:ilvl w:val="0"/>
                <w:numId w:val="7"/>
              </w:numPr>
              <w:contextualSpacing/>
              <w:jc w:val="both"/>
              <w:rPr>
                <w:rFonts w:ascii="Arial" w:hAnsi="Arial" w:cs="Arial"/>
              </w:rPr>
            </w:pPr>
            <w:r w:rsidRPr="005601B1">
              <w:rPr>
                <w:rFonts w:ascii="Arial" w:hAnsi="Arial" w:cs="Arial"/>
              </w:rPr>
              <w:t>Manejo de idioma inglés a nivel básico</w:t>
            </w:r>
            <w:r w:rsidRPr="005601B1">
              <w:rPr>
                <w:rFonts w:ascii="Arial" w:hAnsi="Arial" w:cs="Arial"/>
                <w:b/>
              </w:rPr>
              <w:t xml:space="preserve"> (Indispensable).</w:t>
            </w:r>
          </w:p>
        </w:tc>
      </w:tr>
      <w:tr w:rsidR="00A11386" w:rsidRPr="005601B1" w:rsidTr="006214B6">
        <w:trPr>
          <w:trHeight w:val="308"/>
        </w:trPr>
        <w:tc>
          <w:tcPr>
            <w:tcW w:w="2340" w:type="dxa"/>
            <w:vAlign w:val="center"/>
          </w:tcPr>
          <w:p w:rsidR="00A11386" w:rsidRPr="005601B1" w:rsidRDefault="00A11386" w:rsidP="006214B6">
            <w:pPr>
              <w:jc w:val="center"/>
              <w:rPr>
                <w:rFonts w:ascii="Arial" w:hAnsi="Arial" w:cs="Arial"/>
                <w:b/>
              </w:rPr>
            </w:pPr>
            <w:r w:rsidRPr="005601B1">
              <w:rPr>
                <w:rFonts w:ascii="Arial" w:hAnsi="Arial" w:cs="Arial"/>
                <w:b/>
              </w:rPr>
              <w:lastRenderedPageBreak/>
              <w:t>Habilidades o Competencias</w:t>
            </w:r>
          </w:p>
        </w:tc>
        <w:tc>
          <w:tcPr>
            <w:tcW w:w="6480" w:type="dxa"/>
          </w:tcPr>
          <w:p w:rsidR="00A11386" w:rsidRPr="005601B1" w:rsidRDefault="00A11386" w:rsidP="006214B6">
            <w:pPr>
              <w:ind w:left="360"/>
              <w:contextualSpacing/>
              <w:jc w:val="both"/>
              <w:rPr>
                <w:rFonts w:ascii="Arial" w:hAnsi="Arial" w:cs="Arial"/>
                <w:b/>
              </w:rPr>
            </w:pPr>
            <w:r w:rsidRPr="005601B1">
              <w:rPr>
                <w:rFonts w:ascii="Arial" w:hAnsi="Arial" w:cs="Arial"/>
                <w:b/>
              </w:rPr>
              <w:t>COMPETENCIAS GENERICAS</w:t>
            </w:r>
          </w:p>
          <w:p w:rsidR="00A11386" w:rsidRPr="005601B1" w:rsidRDefault="00A11386" w:rsidP="006214B6">
            <w:pPr>
              <w:ind w:left="360"/>
              <w:contextualSpacing/>
              <w:jc w:val="both"/>
              <w:rPr>
                <w:rFonts w:ascii="Arial" w:hAnsi="Arial" w:cs="Arial"/>
              </w:rPr>
            </w:pPr>
            <w:r w:rsidRPr="005601B1">
              <w:rPr>
                <w:rFonts w:ascii="Arial" w:hAnsi="Arial" w:cs="Arial"/>
              </w:rPr>
              <w:t>Actitud de servicio, ética e integridad, compromiso y responsabilidad, orientación a resultados y trabajo en equipo.</w:t>
            </w:r>
          </w:p>
          <w:p w:rsidR="00A11386" w:rsidRPr="005601B1" w:rsidRDefault="00A11386" w:rsidP="006214B6">
            <w:pPr>
              <w:ind w:left="360"/>
              <w:contextualSpacing/>
              <w:jc w:val="both"/>
              <w:rPr>
                <w:rFonts w:ascii="Arial" w:hAnsi="Arial" w:cs="Arial"/>
                <w:b/>
              </w:rPr>
            </w:pPr>
            <w:r w:rsidRPr="005601B1">
              <w:rPr>
                <w:rFonts w:ascii="Arial" w:hAnsi="Arial" w:cs="Arial"/>
                <w:b/>
              </w:rPr>
              <w:t>COMPETENCIAS ESPECIFICAS</w:t>
            </w:r>
          </w:p>
          <w:p w:rsidR="00A11386" w:rsidRPr="005601B1" w:rsidRDefault="00A11386" w:rsidP="006214B6">
            <w:pPr>
              <w:ind w:left="360"/>
              <w:contextualSpacing/>
              <w:jc w:val="both"/>
              <w:rPr>
                <w:rFonts w:ascii="Arial" w:hAnsi="Arial" w:cs="Arial"/>
              </w:rPr>
            </w:pPr>
            <w:r w:rsidRPr="005601B1">
              <w:rPr>
                <w:rFonts w:ascii="Arial" w:hAnsi="Arial" w:cs="Arial"/>
              </w:rPr>
              <w:t>Pensamiento estratégico, comunicación efectiva, planificación y organización, capacidad de análisis, capacidad de respuesta al cambio.</w:t>
            </w:r>
          </w:p>
        </w:tc>
      </w:tr>
      <w:tr w:rsidR="00116228" w:rsidRPr="005601B1" w:rsidTr="006214B6">
        <w:trPr>
          <w:trHeight w:val="307"/>
        </w:trPr>
        <w:tc>
          <w:tcPr>
            <w:tcW w:w="2340" w:type="dxa"/>
            <w:vAlign w:val="center"/>
          </w:tcPr>
          <w:p w:rsidR="00116228" w:rsidRPr="005601B1" w:rsidRDefault="00116228" w:rsidP="00116228">
            <w:pPr>
              <w:jc w:val="center"/>
              <w:rPr>
                <w:rFonts w:ascii="Arial" w:hAnsi="Arial" w:cs="Arial"/>
                <w:b/>
              </w:rPr>
            </w:pPr>
            <w:r w:rsidRPr="005601B1">
              <w:rPr>
                <w:rFonts w:ascii="Arial" w:hAnsi="Arial" w:cs="Arial"/>
                <w:b/>
              </w:rPr>
              <w:t>Motivo de Contratación</w:t>
            </w:r>
          </w:p>
        </w:tc>
        <w:tc>
          <w:tcPr>
            <w:tcW w:w="6480" w:type="dxa"/>
            <w:vAlign w:val="center"/>
          </w:tcPr>
          <w:p w:rsidR="00116228" w:rsidRPr="00A11386" w:rsidRDefault="00116228" w:rsidP="00116228">
            <w:pPr>
              <w:numPr>
                <w:ilvl w:val="0"/>
                <w:numId w:val="19"/>
              </w:numPr>
              <w:tabs>
                <w:tab w:val="clear" w:pos="360"/>
                <w:tab w:val="num" w:pos="315"/>
              </w:tabs>
              <w:suppressAutoHyphens w:val="0"/>
              <w:ind w:left="213" w:hanging="142"/>
              <w:jc w:val="both"/>
              <w:rPr>
                <w:rFonts w:ascii="Arial" w:hAnsi="Arial" w:cs="Arial"/>
              </w:rPr>
            </w:pPr>
            <w:r>
              <w:rPr>
                <w:rFonts w:ascii="Arial" w:hAnsi="Arial" w:cs="Arial"/>
                <w:bCs/>
              </w:rPr>
              <w:t>Carta N°</w:t>
            </w:r>
            <w:r w:rsidRPr="005601B1">
              <w:rPr>
                <w:rFonts w:ascii="Arial" w:hAnsi="Arial" w:cs="Arial"/>
                <w:bCs/>
                <w:color w:val="FF0000"/>
              </w:rPr>
              <w:t xml:space="preserve"> </w:t>
            </w:r>
            <w:r w:rsidRPr="00374F2E">
              <w:rPr>
                <w:rFonts w:ascii="Arial" w:hAnsi="Arial" w:cs="Arial"/>
                <w:bCs/>
              </w:rPr>
              <w:t>2048-GCGP-ESSALUD-2019.</w:t>
            </w:r>
            <w:bookmarkStart w:id="0" w:name="_GoBack"/>
            <w:bookmarkEnd w:id="0"/>
          </w:p>
        </w:tc>
      </w:tr>
    </w:tbl>
    <w:p w:rsidR="00661948" w:rsidRPr="00116228" w:rsidRDefault="00116228" w:rsidP="00116228">
      <w:pPr>
        <w:rPr>
          <w:rFonts w:ascii="Arial" w:hAnsi="Arial" w:cs="Arial"/>
          <w:b/>
        </w:rPr>
      </w:pPr>
      <w:r>
        <w:rPr>
          <w:rFonts w:ascii="Arial" w:hAnsi="Arial" w:cs="Arial"/>
          <w:b/>
        </w:rPr>
        <w:t xml:space="preserve">    </w:t>
      </w:r>
    </w:p>
    <w:p w:rsidR="00BF1530" w:rsidRDefault="00BF1530" w:rsidP="00707B33">
      <w:pPr>
        <w:ind w:left="360"/>
        <w:jc w:val="both"/>
        <w:rPr>
          <w:rFonts w:ascii="Arial" w:hAnsi="Arial" w:cs="Arial"/>
          <w:b/>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6478B6" w:rsidRPr="00BF1530" w:rsidRDefault="006478B6" w:rsidP="00CE6344">
      <w:pPr>
        <w:ind w:left="360" w:firstLine="45"/>
        <w:jc w:val="both"/>
        <w:rPr>
          <w:color w:val="000000"/>
          <w:sz w:val="16"/>
          <w:szCs w:val="16"/>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DF4CF4" w:rsidRPr="00DF4CF4" w:rsidRDefault="00DF4CF4" w:rsidP="00DF4CF4">
      <w:pPr>
        <w:suppressAutoHyphens w:val="0"/>
        <w:jc w:val="both"/>
        <w:rPr>
          <w:rFonts w:ascii="Arial" w:hAnsi="Arial" w:cs="Arial"/>
        </w:rPr>
      </w:pPr>
    </w:p>
    <w:p w:rsidR="00DF4CF4" w:rsidRPr="00DF4CF4" w:rsidRDefault="00DF4CF4" w:rsidP="00DF4CF4">
      <w:pPr>
        <w:ind w:left="360"/>
        <w:jc w:val="both"/>
        <w:rPr>
          <w:rFonts w:ascii="Arial" w:hAnsi="Arial" w:cs="Arial"/>
          <w:b/>
        </w:rPr>
      </w:pPr>
      <w:r w:rsidRPr="00DF4CF4">
        <w:rPr>
          <w:rFonts w:ascii="Arial" w:hAnsi="Arial" w:cs="Arial"/>
          <w:b/>
        </w:rPr>
        <w:t>DIGITADOR (T3DIG-001)</w:t>
      </w:r>
      <w:r w:rsidR="00246360">
        <w:rPr>
          <w:rFonts w:ascii="Arial" w:hAnsi="Arial" w:cs="Arial"/>
          <w:b/>
        </w:rPr>
        <w:t xml:space="preserve"> </w:t>
      </w:r>
    </w:p>
    <w:p w:rsidR="00DF4CF4" w:rsidRPr="00DF4CF4" w:rsidRDefault="00DF4CF4" w:rsidP="00DF4CF4">
      <w:pPr>
        <w:ind w:left="360"/>
        <w:jc w:val="both"/>
        <w:rPr>
          <w:rFonts w:ascii="Arial" w:hAnsi="Arial" w:cs="Arial"/>
        </w:rPr>
      </w:pPr>
      <w:r w:rsidRPr="00DF4CF4">
        <w:rPr>
          <w:rFonts w:ascii="Arial" w:hAnsi="Arial" w:cs="Arial"/>
        </w:rPr>
        <w:t>Principales funciones a desempeñar:</w:t>
      </w:r>
    </w:p>
    <w:p w:rsidR="00450893" w:rsidRPr="00450893" w:rsidRDefault="00450893" w:rsidP="00450893">
      <w:pPr>
        <w:pStyle w:val="Prrafodelista"/>
        <w:numPr>
          <w:ilvl w:val="0"/>
          <w:numId w:val="31"/>
        </w:numPr>
        <w:spacing w:before="100" w:beforeAutospacing="1" w:after="100" w:afterAutospacing="1"/>
        <w:contextualSpacing/>
        <w:jc w:val="both"/>
        <w:rPr>
          <w:sz w:val="20"/>
          <w:szCs w:val="20"/>
          <w:lang w:eastAsia="es-PE"/>
        </w:rPr>
      </w:pPr>
      <w:r w:rsidRPr="00450893">
        <w:rPr>
          <w:sz w:val="20"/>
          <w:szCs w:val="20"/>
          <w:lang w:eastAsia="es-PE"/>
        </w:rPr>
        <w:t>Ingresar, registrar, codificar, hacer seguimiento y control de calidad de los datos, en los sistemas de información institucional y aplicativos asignados.</w:t>
      </w:r>
    </w:p>
    <w:p w:rsidR="00450893" w:rsidRPr="00450893" w:rsidRDefault="00450893" w:rsidP="00450893">
      <w:pPr>
        <w:pStyle w:val="Prrafodelista"/>
        <w:numPr>
          <w:ilvl w:val="0"/>
          <w:numId w:val="31"/>
        </w:numPr>
        <w:spacing w:before="100" w:beforeAutospacing="1" w:after="100" w:afterAutospacing="1"/>
        <w:contextualSpacing/>
        <w:jc w:val="both"/>
        <w:rPr>
          <w:sz w:val="20"/>
          <w:szCs w:val="20"/>
          <w:lang w:eastAsia="es-PE"/>
        </w:rPr>
      </w:pPr>
      <w:r w:rsidRPr="00450893">
        <w:rPr>
          <w:sz w:val="20"/>
          <w:szCs w:val="20"/>
          <w:lang w:eastAsia="es-PE"/>
        </w:rPr>
        <w:t>Procesar información de las prestaciones de salud en el ámbito de competencia.</w:t>
      </w:r>
    </w:p>
    <w:p w:rsidR="00450893" w:rsidRPr="00450893" w:rsidRDefault="00450893" w:rsidP="00450893">
      <w:pPr>
        <w:pStyle w:val="Prrafodelista"/>
        <w:numPr>
          <w:ilvl w:val="0"/>
          <w:numId w:val="31"/>
        </w:numPr>
        <w:spacing w:before="100" w:beforeAutospacing="1" w:after="100" w:afterAutospacing="1"/>
        <w:contextualSpacing/>
        <w:jc w:val="both"/>
        <w:rPr>
          <w:sz w:val="20"/>
          <w:szCs w:val="20"/>
          <w:lang w:eastAsia="es-PE"/>
        </w:rPr>
      </w:pPr>
      <w:r w:rsidRPr="00450893">
        <w:rPr>
          <w:sz w:val="20"/>
          <w:szCs w:val="20"/>
          <w:lang w:eastAsia="es-PE"/>
        </w:rPr>
        <w:t>Verificar la vigencia del derecho a prestaciones asistenciales, otorgar cita/ticket de atención, emitir certificaciones mecanizadas autorizadas y brindar orientación al paciente en el ámbito de competencia.</w:t>
      </w:r>
    </w:p>
    <w:p w:rsidR="00450893" w:rsidRPr="00450893" w:rsidRDefault="00450893" w:rsidP="00450893">
      <w:pPr>
        <w:pStyle w:val="Prrafodelista"/>
        <w:numPr>
          <w:ilvl w:val="0"/>
          <w:numId w:val="31"/>
        </w:numPr>
        <w:spacing w:before="100" w:beforeAutospacing="1" w:after="100" w:afterAutospacing="1"/>
        <w:contextualSpacing/>
        <w:jc w:val="both"/>
        <w:rPr>
          <w:sz w:val="20"/>
          <w:szCs w:val="20"/>
          <w:lang w:eastAsia="es-PE"/>
        </w:rPr>
      </w:pPr>
      <w:r w:rsidRPr="00450893">
        <w:rPr>
          <w:sz w:val="20"/>
          <w:szCs w:val="20"/>
          <w:lang w:eastAsia="es-PE"/>
        </w:rPr>
        <w:t>Registrar datos personales, complementarios de los asegurados y mantener actualizada la información en la base de datos del Sistema de Información institucional.</w:t>
      </w:r>
    </w:p>
    <w:p w:rsidR="00450893" w:rsidRPr="00450893" w:rsidRDefault="00450893" w:rsidP="00450893">
      <w:pPr>
        <w:pStyle w:val="Prrafodelista"/>
        <w:numPr>
          <w:ilvl w:val="0"/>
          <w:numId w:val="31"/>
        </w:numPr>
        <w:spacing w:before="100" w:beforeAutospacing="1" w:after="100" w:afterAutospacing="1"/>
        <w:contextualSpacing/>
        <w:jc w:val="both"/>
        <w:rPr>
          <w:sz w:val="20"/>
          <w:szCs w:val="20"/>
          <w:lang w:eastAsia="es-PE"/>
        </w:rPr>
      </w:pPr>
      <w:r w:rsidRPr="00450893">
        <w:rPr>
          <w:sz w:val="20"/>
          <w:szCs w:val="20"/>
          <w:lang w:eastAsia="es-PE"/>
        </w:rPr>
        <w:t>Consolidar información, emitir reportes y explotar los datos registrados, según indicación.</w:t>
      </w:r>
    </w:p>
    <w:p w:rsidR="00450893" w:rsidRPr="00450893" w:rsidRDefault="00450893" w:rsidP="00450893">
      <w:pPr>
        <w:pStyle w:val="Prrafodelista"/>
        <w:numPr>
          <w:ilvl w:val="0"/>
          <w:numId w:val="31"/>
        </w:numPr>
        <w:spacing w:before="100" w:beforeAutospacing="1" w:after="100" w:afterAutospacing="1"/>
        <w:contextualSpacing/>
        <w:jc w:val="both"/>
        <w:rPr>
          <w:sz w:val="20"/>
          <w:szCs w:val="20"/>
          <w:lang w:eastAsia="es-PE"/>
        </w:rPr>
      </w:pPr>
      <w:r w:rsidRPr="00450893">
        <w:rPr>
          <w:sz w:val="20"/>
          <w:szCs w:val="20"/>
          <w:lang w:eastAsia="es-PE"/>
        </w:rPr>
        <w:t>Custodiar y mantener la confidencialidad de dato, accesos a los sistemas informáticos, información y documentos que se procese en el ámbito de respon</w:t>
      </w:r>
      <w:r w:rsidR="007B514F">
        <w:rPr>
          <w:sz w:val="20"/>
          <w:szCs w:val="20"/>
          <w:lang w:eastAsia="es-PE"/>
        </w:rPr>
        <w:t>sa</w:t>
      </w:r>
      <w:r w:rsidRPr="00450893">
        <w:rPr>
          <w:sz w:val="20"/>
          <w:szCs w:val="20"/>
          <w:lang w:eastAsia="es-PE"/>
        </w:rPr>
        <w:t>bilidad.</w:t>
      </w:r>
    </w:p>
    <w:p w:rsidR="00450893" w:rsidRPr="00450893" w:rsidRDefault="00450893" w:rsidP="00450893">
      <w:pPr>
        <w:pStyle w:val="Prrafodelista"/>
        <w:numPr>
          <w:ilvl w:val="0"/>
          <w:numId w:val="31"/>
        </w:numPr>
        <w:spacing w:before="100" w:beforeAutospacing="1" w:after="100" w:afterAutospacing="1"/>
        <w:contextualSpacing/>
        <w:jc w:val="both"/>
        <w:rPr>
          <w:sz w:val="20"/>
          <w:szCs w:val="20"/>
          <w:lang w:eastAsia="es-PE"/>
        </w:rPr>
      </w:pPr>
      <w:r w:rsidRPr="00450893">
        <w:rPr>
          <w:sz w:val="20"/>
          <w:szCs w:val="20"/>
          <w:lang w:eastAsia="es-PE"/>
        </w:rPr>
        <w:t xml:space="preserve"> Verificar el correcto funcionamiento de la computadora personal a su cargo, detectar los errores que señala el sistema y reportar las anomalías observadas.</w:t>
      </w:r>
    </w:p>
    <w:p w:rsidR="00450893" w:rsidRPr="00450893" w:rsidRDefault="00450893" w:rsidP="00450893">
      <w:pPr>
        <w:pStyle w:val="Prrafodelista"/>
        <w:numPr>
          <w:ilvl w:val="0"/>
          <w:numId w:val="31"/>
        </w:numPr>
        <w:spacing w:before="100" w:beforeAutospacing="1" w:after="100" w:afterAutospacing="1"/>
        <w:contextualSpacing/>
        <w:jc w:val="both"/>
        <w:rPr>
          <w:sz w:val="20"/>
          <w:szCs w:val="20"/>
          <w:lang w:eastAsia="es-PE"/>
        </w:rPr>
      </w:pPr>
      <w:r w:rsidRPr="00450893">
        <w:rPr>
          <w:sz w:val="20"/>
          <w:szCs w:val="20"/>
          <w:lang w:eastAsia="es-PE"/>
        </w:rPr>
        <w:t>Velar por la seguridad y mantenimiento de los bienes asignados para el cumplimiento de sus labores.</w:t>
      </w:r>
    </w:p>
    <w:p w:rsidR="00450893" w:rsidRPr="00450893" w:rsidRDefault="00450893" w:rsidP="00450893">
      <w:pPr>
        <w:pStyle w:val="Prrafodelista"/>
        <w:numPr>
          <w:ilvl w:val="0"/>
          <w:numId w:val="31"/>
        </w:numPr>
        <w:spacing w:before="100" w:beforeAutospacing="1" w:after="100" w:afterAutospacing="1"/>
        <w:contextualSpacing/>
        <w:jc w:val="both"/>
        <w:rPr>
          <w:sz w:val="20"/>
          <w:szCs w:val="20"/>
          <w:lang w:eastAsia="es-PE"/>
        </w:rPr>
      </w:pPr>
      <w:r w:rsidRPr="00450893">
        <w:rPr>
          <w:sz w:val="20"/>
          <w:szCs w:val="20"/>
          <w:lang w:eastAsia="es-PE"/>
        </w:rPr>
        <w:t>Investigar e innovar permanentemente las técnicas y procedimientos relacionados al campo de su especialidad.</w:t>
      </w:r>
    </w:p>
    <w:p w:rsidR="00450893" w:rsidRPr="00450893" w:rsidRDefault="00450893" w:rsidP="00450893">
      <w:pPr>
        <w:pStyle w:val="Prrafodelista"/>
        <w:numPr>
          <w:ilvl w:val="0"/>
          <w:numId w:val="31"/>
        </w:numPr>
        <w:spacing w:before="100" w:beforeAutospacing="1" w:after="100" w:afterAutospacing="1"/>
        <w:contextualSpacing/>
        <w:jc w:val="both"/>
        <w:rPr>
          <w:sz w:val="20"/>
          <w:szCs w:val="20"/>
          <w:lang w:eastAsia="es-PE"/>
        </w:rPr>
      </w:pPr>
      <w:r w:rsidRPr="00450893">
        <w:rPr>
          <w:sz w:val="20"/>
          <w:szCs w:val="20"/>
          <w:lang w:eastAsia="es-PE"/>
        </w:rPr>
        <w:t>Participar en la implementación del sistema de control interno y la gestión de registros que correspondan en el ámbito de sus funciones e informar su cumplimiento.</w:t>
      </w:r>
    </w:p>
    <w:p w:rsidR="00450893" w:rsidRPr="00450893" w:rsidRDefault="00450893" w:rsidP="00450893">
      <w:pPr>
        <w:pStyle w:val="Prrafodelista"/>
        <w:numPr>
          <w:ilvl w:val="0"/>
          <w:numId w:val="31"/>
        </w:numPr>
        <w:spacing w:before="100" w:beforeAutospacing="1" w:after="100" w:afterAutospacing="1"/>
        <w:contextualSpacing/>
        <w:jc w:val="both"/>
        <w:rPr>
          <w:sz w:val="20"/>
          <w:szCs w:val="20"/>
          <w:lang w:eastAsia="es-PE"/>
        </w:rPr>
      </w:pPr>
      <w:r w:rsidRPr="00450893">
        <w:rPr>
          <w:sz w:val="20"/>
          <w:szCs w:val="20"/>
          <w:lang w:eastAsia="es-PE"/>
        </w:rPr>
        <w:t>Respetar y hacer respetar los derechos del asegurado, en el marco de la política de humanización de la atención de salud y las normas vigentes.</w:t>
      </w:r>
    </w:p>
    <w:p w:rsidR="00450893" w:rsidRPr="00450893" w:rsidRDefault="00450893" w:rsidP="00450893">
      <w:pPr>
        <w:pStyle w:val="Prrafodelista"/>
        <w:numPr>
          <w:ilvl w:val="0"/>
          <w:numId w:val="31"/>
        </w:numPr>
        <w:spacing w:before="100" w:beforeAutospacing="1" w:after="100" w:afterAutospacing="1"/>
        <w:contextualSpacing/>
        <w:jc w:val="both"/>
        <w:rPr>
          <w:sz w:val="20"/>
          <w:szCs w:val="20"/>
          <w:lang w:eastAsia="es-PE"/>
        </w:rPr>
      </w:pPr>
      <w:r w:rsidRPr="00450893">
        <w:rPr>
          <w:sz w:val="20"/>
          <w:szCs w:val="20"/>
          <w:lang w:eastAsia="es-PE"/>
        </w:rPr>
        <w:t>Cumplir con los principios y deberes establecidos en el código de ética del personal del seguro social de salud (ESSALUD), así como no incurrir en las prohibiciones contenidas en el.</w:t>
      </w:r>
    </w:p>
    <w:p w:rsidR="00450893" w:rsidRPr="00450893" w:rsidRDefault="00450893" w:rsidP="00450893">
      <w:pPr>
        <w:pStyle w:val="Prrafodelista"/>
        <w:numPr>
          <w:ilvl w:val="0"/>
          <w:numId w:val="31"/>
        </w:numPr>
        <w:spacing w:before="100" w:beforeAutospacing="1" w:after="100" w:afterAutospacing="1"/>
        <w:contextualSpacing/>
        <w:jc w:val="both"/>
        <w:rPr>
          <w:sz w:val="20"/>
          <w:szCs w:val="20"/>
          <w:lang w:eastAsia="es-PE"/>
        </w:rPr>
      </w:pPr>
      <w:r w:rsidRPr="00450893">
        <w:rPr>
          <w:sz w:val="20"/>
          <w:szCs w:val="20"/>
          <w:lang w:eastAsia="es-PE"/>
        </w:rPr>
        <w:t>Realizar otras funciones afines al ámbito de competencia que le asigne el jefe inmediato.</w:t>
      </w:r>
    </w:p>
    <w:p w:rsidR="00DF4CF4" w:rsidRPr="00DF4CF4" w:rsidRDefault="00DF4CF4" w:rsidP="00DF4CF4">
      <w:pPr>
        <w:ind w:left="426" w:hanging="48"/>
        <w:jc w:val="both"/>
        <w:outlineLvl w:val="0"/>
        <w:rPr>
          <w:rFonts w:ascii="Arial" w:hAnsi="Arial" w:cs="Arial"/>
          <w:b/>
        </w:rPr>
      </w:pPr>
      <w:r w:rsidRPr="00DF4CF4">
        <w:rPr>
          <w:rFonts w:ascii="Arial" w:hAnsi="Arial" w:cs="Arial"/>
          <w:b/>
        </w:rPr>
        <w:t>SECRETARIA (T3SEC-002)</w:t>
      </w:r>
    </w:p>
    <w:p w:rsidR="00DF4CF4" w:rsidRPr="00DF4CF4" w:rsidRDefault="00DF4CF4" w:rsidP="00246360">
      <w:pPr>
        <w:ind w:firstLine="360"/>
        <w:rPr>
          <w:rFonts w:ascii="Arial" w:hAnsi="Arial" w:cs="Arial"/>
          <w:lang w:val="es-MX"/>
        </w:rPr>
      </w:pPr>
      <w:r w:rsidRPr="00DF4CF4">
        <w:rPr>
          <w:rFonts w:ascii="Arial" w:hAnsi="Arial" w:cs="Arial"/>
          <w:lang w:val="es-MX"/>
        </w:rPr>
        <w:t xml:space="preserve"> Principales funciones a desarrollar:</w:t>
      </w:r>
    </w:p>
    <w:p w:rsidR="00DF4CF4" w:rsidRPr="00DF4CF4" w:rsidRDefault="00DF4CF4" w:rsidP="00DF4CF4">
      <w:pPr>
        <w:pStyle w:val="Prrafodelista"/>
        <w:numPr>
          <w:ilvl w:val="0"/>
          <w:numId w:val="33"/>
        </w:numPr>
        <w:spacing w:before="100" w:beforeAutospacing="1" w:after="100" w:afterAutospacing="1"/>
        <w:contextualSpacing/>
        <w:jc w:val="both"/>
        <w:rPr>
          <w:sz w:val="20"/>
          <w:szCs w:val="20"/>
        </w:rPr>
      </w:pPr>
      <w:r w:rsidRPr="00DF4CF4">
        <w:rPr>
          <w:sz w:val="20"/>
          <w:lang w:val="es-ES_tradnl" w:eastAsia="es-ES_tradnl"/>
        </w:rPr>
        <w:t xml:space="preserve">Revisar, </w:t>
      </w:r>
      <w:proofErr w:type="spellStart"/>
      <w:r w:rsidRPr="00DF4CF4">
        <w:rPr>
          <w:sz w:val="20"/>
          <w:lang w:val="es-ES_tradnl" w:eastAsia="es-ES_tradnl"/>
        </w:rPr>
        <w:t>recepcionar</w:t>
      </w:r>
      <w:proofErr w:type="spellEnd"/>
      <w:r w:rsidRPr="00DF4CF4">
        <w:rPr>
          <w:sz w:val="20"/>
          <w:lang w:val="es-ES_tradnl" w:eastAsia="es-ES_tradnl"/>
        </w:rPr>
        <w:t>, registrar en el sistema informático institucional, clasificar y distribuir los documentos que ingresan o egresan del área al cual el cargo está adscrito.</w:t>
      </w:r>
    </w:p>
    <w:p w:rsidR="00DF4CF4" w:rsidRPr="00DF4CF4" w:rsidRDefault="00DF4CF4" w:rsidP="00DF4CF4">
      <w:pPr>
        <w:pStyle w:val="Prrafodelista"/>
        <w:numPr>
          <w:ilvl w:val="0"/>
          <w:numId w:val="33"/>
        </w:numPr>
        <w:spacing w:before="100" w:beforeAutospacing="1" w:after="100" w:afterAutospacing="1"/>
        <w:contextualSpacing/>
        <w:jc w:val="both"/>
        <w:rPr>
          <w:sz w:val="20"/>
          <w:szCs w:val="20"/>
        </w:rPr>
      </w:pPr>
      <w:r w:rsidRPr="00DF4CF4">
        <w:rPr>
          <w:sz w:val="20"/>
          <w:lang w:val="es-ES_tradnl" w:eastAsia="es-ES_tradnl"/>
        </w:rPr>
        <w:t>Verificar y preparar la documentación para la revisión, derivación, atención, firma y visto bueno del superior inmediato, así como coordinar los ajustes requeridos.</w:t>
      </w:r>
    </w:p>
    <w:p w:rsidR="00DF4CF4" w:rsidRPr="00DF4CF4" w:rsidRDefault="00DF4CF4" w:rsidP="00DF4CF4">
      <w:pPr>
        <w:pStyle w:val="Prrafodelista"/>
        <w:numPr>
          <w:ilvl w:val="0"/>
          <w:numId w:val="33"/>
        </w:numPr>
        <w:spacing w:before="100" w:beforeAutospacing="1" w:after="100" w:afterAutospacing="1"/>
        <w:contextualSpacing/>
        <w:jc w:val="both"/>
        <w:rPr>
          <w:sz w:val="20"/>
          <w:szCs w:val="20"/>
        </w:rPr>
      </w:pPr>
      <w:r w:rsidRPr="00DF4CF4">
        <w:rPr>
          <w:sz w:val="20"/>
          <w:lang w:val="es-ES_tradnl" w:eastAsia="es-ES_tradnl"/>
        </w:rPr>
        <w:t>Organizar y ejecutar el seguimiento de la documentación derivada a las áreas correspondientes para atención y controlar su cumplimiento.</w:t>
      </w:r>
    </w:p>
    <w:p w:rsidR="00DF4CF4" w:rsidRPr="00DF4CF4" w:rsidRDefault="00DF4CF4" w:rsidP="00DF4CF4">
      <w:pPr>
        <w:pStyle w:val="Prrafodelista"/>
        <w:numPr>
          <w:ilvl w:val="0"/>
          <w:numId w:val="33"/>
        </w:numPr>
        <w:spacing w:before="100" w:beforeAutospacing="1" w:after="100" w:afterAutospacing="1"/>
        <w:contextualSpacing/>
        <w:jc w:val="both"/>
        <w:rPr>
          <w:sz w:val="20"/>
          <w:szCs w:val="20"/>
        </w:rPr>
      </w:pPr>
      <w:r w:rsidRPr="00DF4CF4">
        <w:rPr>
          <w:sz w:val="20"/>
          <w:lang w:val="es-ES_tradnl" w:eastAsia="es-ES_tradnl"/>
        </w:rPr>
        <w:t>Atender visitas, recibir y efectuar llamadas telefónicas según indicaciones y mantener actualizado el directorio telefónico.</w:t>
      </w:r>
    </w:p>
    <w:p w:rsidR="00DF4CF4" w:rsidRPr="00DF4CF4" w:rsidRDefault="00DF4CF4" w:rsidP="00DF4CF4">
      <w:pPr>
        <w:pStyle w:val="Prrafodelista"/>
        <w:numPr>
          <w:ilvl w:val="0"/>
          <w:numId w:val="33"/>
        </w:numPr>
        <w:spacing w:before="100" w:beforeAutospacing="1" w:after="100" w:afterAutospacing="1"/>
        <w:contextualSpacing/>
        <w:jc w:val="both"/>
        <w:rPr>
          <w:sz w:val="20"/>
          <w:szCs w:val="20"/>
        </w:rPr>
      </w:pPr>
      <w:r w:rsidRPr="00DF4CF4">
        <w:rPr>
          <w:sz w:val="20"/>
        </w:rPr>
        <w:t>Coordinar las audiencias, atenciones, reuniones según agenda y preparar la documentación respectiva.</w:t>
      </w:r>
    </w:p>
    <w:p w:rsidR="00DF4CF4" w:rsidRPr="00DF4CF4" w:rsidRDefault="00DF4CF4" w:rsidP="00DF4CF4">
      <w:pPr>
        <w:pStyle w:val="Prrafodelista"/>
        <w:numPr>
          <w:ilvl w:val="0"/>
          <w:numId w:val="33"/>
        </w:numPr>
        <w:spacing w:before="100" w:beforeAutospacing="1" w:after="100" w:afterAutospacing="1"/>
        <w:contextualSpacing/>
        <w:jc w:val="both"/>
        <w:rPr>
          <w:sz w:val="20"/>
          <w:szCs w:val="20"/>
        </w:rPr>
      </w:pPr>
      <w:r w:rsidRPr="00DF4CF4">
        <w:rPr>
          <w:sz w:val="20"/>
        </w:rPr>
        <w:t>Redactar con criterio propio los documentos administrativos de acuerdo a instrucciones.</w:t>
      </w:r>
    </w:p>
    <w:p w:rsidR="00DF4CF4" w:rsidRPr="00DF4CF4" w:rsidRDefault="00DF4CF4" w:rsidP="00DF4CF4">
      <w:pPr>
        <w:pStyle w:val="Prrafodelista"/>
        <w:numPr>
          <w:ilvl w:val="0"/>
          <w:numId w:val="33"/>
        </w:numPr>
        <w:spacing w:before="100" w:beforeAutospacing="1" w:after="100" w:afterAutospacing="1"/>
        <w:contextualSpacing/>
        <w:jc w:val="both"/>
        <w:rPr>
          <w:sz w:val="20"/>
          <w:szCs w:val="20"/>
        </w:rPr>
      </w:pPr>
      <w:r w:rsidRPr="00DF4CF4">
        <w:rPr>
          <w:sz w:val="20"/>
        </w:rPr>
        <w:t xml:space="preserve">Organizar, actualizar, conservar y custodiar el acervo documentario de la </w:t>
      </w:r>
      <w:r>
        <w:rPr>
          <w:sz w:val="20"/>
        </w:rPr>
        <w:t>unidad orgánica correspondiente.</w:t>
      </w:r>
    </w:p>
    <w:p w:rsidR="00DF4CF4" w:rsidRPr="00DF4CF4" w:rsidRDefault="00DF4CF4" w:rsidP="00DF4CF4">
      <w:pPr>
        <w:pStyle w:val="Prrafodelista"/>
        <w:numPr>
          <w:ilvl w:val="0"/>
          <w:numId w:val="33"/>
        </w:numPr>
        <w:spacing w:before="100" w:beforeAutospacing="1" w:after="100" w:afterAutospacing="1"/>
        <w:contextualSpacing/>
        <w:jc w:val="both"/>
        <w:rPr>
          <w:sz w:val="20"/>
          <w:szCs w:val="20"/>
        </w:rPr>
      </w:pPr>
      <w:r w:rsidRPr="00DF4CF4">
        <w:rPr>
          <w:sz w:val="20"/>
        </w:rPr>
        <w:t>Organizar, describir, conservar y custodiar los documentos de archivo, así como realizar las transferencias al archivo periférico, Archivo Central, conforme a la normativa archivística vigente.</w:t>
      </w:r>
    </w:p>
    <w:p w:rsidR="00DF4CF4" w:rsidRPr="00DF4CF4" w:rsidRDefault="00DF4CF4" w:rsidP="00DF4CF4">
      <w:pPr>
        <w:pStyle w:val="Prrafodelista"/>
        <w:numPr>
          <w:ilvl w:val="0"/>
          <w:numId w:val="33"/>
        </w:numPr>
        <w:spacing w:before="100" w:beforeAutospacing="1" w:after="100" w:afterAutospacing="1"/>
        <w:contextualSpacing/>
        <w:jc w:val="both"/>
        <w:rPr>
          <w:sz w:val="20"/>
          <w:szCs w:val="20"/>
        </w:rPr>
      </w:pPr>
      <w:r w:rsidRPr="00DF4CF4">
        <w:rPr>
          <w:sz w:val="20"/>
        </w:rPr>
        <w:t xml:space="preserve">Elaborar el cuadro de necesidades de útiles y materiales de escritorio, informáticos, coordinar el suministro, custodiar y distribuir según necesidad. </w:t>
      </w:r>
    </w:p>
    <w:p w:rsidR="00DF4CF4" w:rsidRPr="00DF4CF4" w:rsidRDefault="00DF4CF4" w:rsidP="00DF4CF4">
      <w:pPr>
        <w:pStyle w:val="Prrafodelista"/>
        <w:numPr>
          <w:ilvl w:val="0"/>
          <w:numId w:val="33"/>
        </w:numPr>
        <w:spacing w:before="100" w:beforeAutospacing="1" w:after="100" w:afterAutospacing="1"/>
        <w:contextualSpacing/>
        <w:jc w:val="both"/>
        <w:rPr>
          <w:sz w:val="20"/>
          <w:szCs w:val="20"/>
        </w:rPr>
      </w:pPr>
      <w:r w:rsidRPr="00DF4CF4">
        <w:rPr>
          <w:sz w:val="20"/>
        </w:rPr>
        <w:lastRenderedPageBreak/>
        <w:t>Presentar informes periódicos de las actividades desarrolladas (programadas y no programadas), problemática existente y proponer alternativas de solución o mejora.</w:t>
      </w:r>
    </w:p>
    <w:p w:rsidR="00DF4CF4" w:rsidRPr="00DF4CF4" w:rsidRDefault="00DF4CF4" w:rsidP="00DF4CF4">
      <w:pPr>
        <w:pStyle w:val="Prrafodelista"/>
        <w:numPr>
          <w:ilvl w:val="0"/>
          <w:numId w:val="33"/>
        </w:numPr>
        <w:spacing w:before="100" w:beforeAutospacing="1" w:after="100" w:afterAutospacing="1"/>
        <w:contextualSpacing/>
        <w:jc w:val="both"/>
        <w:rPr>
          <w:sz w:val="20"/>
          <w:szCs w:val="20"/>
        </w:rPr>
      </w:pPr>
      <w:r w:rsidRPr="00DF4CF4">
        <w:rPr>
          <w:sz w:val="20"/>
        </w:rPr>
        <w:t>Participar en la implementación del sistema de control interno y la Gestión de Riesgos que correspondan en el ámbito de sus funciones e informar su cumplimiento.</w:t>
      </w:r>
    </w:p>
    <w:p w:rsidR="00DF4CF4" w:rsidRPr="00DF4CF4" w:rsidRDefault="00DF4CF4" w:rsidP="00DF4CF4">
      <w:pPr>
        <w:pStyle w:val="Prrafodelista"/>
        <w:numPr>
          <w:ilvl w:val="0"/>
          <w:numId w:val="33"/>
        </w:numPr>
        <w:spacing w:before="100" w:beforeAutospacing="1" w:after="100" w:afterAutospacing="1"/>
        <w:contextualSpacing/>
        <w:jc w:val="both"/>
        <w:rPr>
          <w:sz w:val="20"/>
          <w:szCs w:val="20"/>
        </w:rPr>
      </w:pPr>
      <w:r w:rsidRPr="00DF4CF4">
        <w:rPr>
          <w:sz w:val="20"/>
        </w:rPr>
        <w:t>Cumplir con los principios y deberes establecidos en el Código de Ética del Personal del Seguro Social de Salud (ESSALUD), así como no incurrir en las prohibiciones contenidas en el.</w:t>
      </w:r>
    </w:p>
    <w:p w:rsidR="00DF4CF4" w:rsidRPr="00DF4CF4" w:rsidRDefault="00DF4CF4" w:rsidP="00DF4CF4">
      <w:pPr>
        <w:pStyle w:val="Prrafodelista"/>
        <w:numPr>
          <w:ilvl w:val="0"/>
          <w:numId w:val="33"/>
        </w:numPr>
        <w:spacing w:before="100" w:beforeAutospacing="1" w:after="100" w:afterAutospacing="1"/>
        <w:contextualSpacing/>
        <w:jc w:val="both"/>
        <w:rPr>
          <w:sz w:val="20"/>
          <w:szCs w:val="20"/>
        </w:rPr>
      </w:pPr>
      <w:r w:rsidRPr="00DF4CF4">
        <w:rPr>
          <w:sz w:val="20"/>
        </w:rPr>
        <w:t>Mantener informado al Jefe inmediato sobre las actividades que desarrolla.</w:t>
      </w:r>
    </w:p>
    <w:p w:rsidR="00DF4CF4" w:rsidRPr="00DF4CF4" w:rsidRDefault="00DF4CF4" w:rsidP="00DF4CF4">
      <w:pPr>
        <w:pStyle w:val="Prrafodelista"/>
        <w:numPr>
          <w:ilvl w:val="0"/>
          <w:numId w:val="33"/>
        </w:numPr>
        <w:spacing w:before="100" w:beforeAutospacing="1" w:after="100" w:afterAutospacing="1"/>
        <w:contextualSpacing/>
        <w:jc w:val="both"/>
        <w:rPr>
          <w:sz w:val="20"/>
          <w:szCs w:val="20"/>
        </w:rPr>
      </w:pPr>
      <w:r w:rsidRPr="00DF4CF4">
        <w:rPr>
          <w:sz w:val="20"/>
        </w:rPr>
        <w:t xml:space="preserve">Registrar en la computadora personal asignada, con los niveles de acceso autorizados, </w:t>
      </w:r>
      <w:proofErr w:type="spellStart"/>
      <w:r w:rsidRPr="00DF4CF4">
        <w:rPr>
          <w:sz w:val="20"/>
        </w:rPr>
        <w:t>Ios</w:t>
      </w:r>
      <w:proofErr w:type="spellEnd"/>
      <w:r w:rsidRPr="00DF4CF4">
        <w:rPr>
          <w:sz w:val="20"/>
        </w:rPr>
        <w:t xml:space="preserve"> datos e información para la explotación de los aplicativos informáticos de su ámbito; guardando estricta confidencialidad de las claves y niveles de acceso autorizados.</w:t>
      </w:r>
    </w:p>
    <w:p w:rsidR="00DF4CF4" w:rsidRPr="00DF4CF4" w:rsidRDefault="00DF4CF4" w:rsidP="00DF4CF4">
      <w:pPr>
        <w:pStyle w:val="Prrafodelista"/>
        <w:numPr>
          <w:ilvl w:val="0"/>
          <w:numId w:val="33"/>
        </w:numPr>
        <w:spacing w:before="100" w:beforeAutospacing="1" w:after="100" w:afterAutospacing="1"/>
        <w:contextualSpacing/>
        <w:jc w:val="both"/>
        <w:rPr>
          <w:sz w:val="20"/>
          <w:szCs w:val="20"/>
        </w:rPr>
      </w:pPr>
      <w:r w:rsidRPr="00DF4CF4">
        <w:rPr>
          <w:sz w:val="20"/>
        </w:rPr>
        <w:t>Velar por la seguridad, mantenimiento y operatividad de los bienes asignados para el cumplimiento de sus labores.</w:t>
      </w:r>
    </w:p>
    <w:p w:rsidR="00DF4CF4" w:rsidRPr="00246360" w:rsidRDefault="00DF4CF4" w:rsidP="00DF4CF4">
      <w:pPr>
        <w:pStyle w:val="Prrafodelista"/>
        <w:numPr>
          <w:ilvl w:val="0"/>
          <w:numId w:val="33"/>
        </w:numPr>
        <w:spacing w:before="100" w:beforeAutospacing="1" w:after="100" w:afterAutospacing="1"/>
        <w:contextualSpacing/>
        <w:jc w:val="both"/>
        <w:rPr>
          <w:sz w:val="20"/>
          <w:szCs w:val="20"/>
        </w:rPr>
      </w:pPr>
      <w:r w:rsidRPr="00DF4CF4">
        <w:rPr>
          <w:sz w:val="20"/>
        </w:rPr>
        <w:t>Realizar otras funciones que le asigne el jefe inmediato, en el ámbito de su competencia.</w:t>
      </w: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6"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5C79DA" w:rsidRPr="00707B33" w:rsidRDefault="00D53141" w:rsidP="00D53141">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C79DA" w:rsidRPr="00B05400" w:rsidRDefault="005C79DA"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7"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r w:rsidR="00707B33">
        <w:rPr>
          <w:rFonts w:ascii="Arial" w:hAnsi="Arial" w:cs="Arial"/>
          <w:color w:val="0000FF"/>
          <w:sz w:val="20"/>
          <w:szCs w:val="20"/>
          <w:u w:val="single"/>
        </w:rPr>
        <w:t>.</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8" w:tgtFrame="_blank" w:history="1">
        <w:r w:rsidRPr="00D53141">
          <w:rPr>
            <w:rStyle w:val="Hipervnculo"/>
            <w:rFonts w:ascii="Arial" w:hAnsi="Arial" w:cs="Arial"/>
            <w:sz w:val="20"/>
            <w:szCs w:val="20"/>
          </w:rPr>
          <w:t>Formato 2</w:t>
        </w:r>
      </w:hyperlink>
      <w:r w:rsidRPr="00D53141">
        <w:rPr>
          <w:rFonts w:ascii="Arial" w:hAnsi="Arial" w:cs="Arial"/>
          <w:sz w:val="20"/>
          <w:szCs w:val="20"/>
        </w:rPr>
        <w:t>)</w:t>
      </w:r>
      <w:r w:rsidR="00707B33">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9" w:tgtFrame="_blank" w:history="1">
        <w:r w:rsidRPr="00D53141">
          <w:rPr>
            <w:rStyle w:val="Hipervnculo"/>
            <w:rFonts w:ascii="Arial" w:hAnsi="Arial" w:cs="Arial"/>
            <w:sz w:val="20"/>
            <w:szCs w:val="20"/>
          </w:rPr>
          <w:t>Formato 3</w:t>
        </w:r>
      </w:hyperlink>
      <w:r w:rsidRPr="00D53141">
        <w:rPr>
          <w:rFonts w:ascii="Arial" w:hAnsi="Arial" w:cs="Arial"/>
          <w:sz w:val="20"/>
          <w:szCs w:val="20"/>
        </w:rPr>
        <w:t>)</w:t>
      </w:r>
      <w:r w:rsidR="00707B33">
        <w:rPr>
          <w:rFonts w:ascii="Arial" w:hAnsi="Arial" w:cs="Arial"/>
          <w:sz w:val="20"/>
          <w:szCs w:val="20"/>
        </w:rPr>
        <w:t>.</w:t>
      </w:r>
    </w:p>
    <w:p w:rsidR="00E242F5"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w:t>
      </w:r>
      <w:r w:rsidR="00707B33">
        <w:rPr>
          <w:rFonts w:ascii="Arial" w:hAnsi="Arial" w:cs="Arial"/>
          <w:sz w:val="20"/>
          <w:szCs w:val="20"/>
        </w:rPr>
        <w:t xml:space="preserve"> Registrar Antecedentes Penales</w:t>
      </w:r>
      <w:r w:rsidRPr="00D53141">
        <w:rPr>
          <w:rFonts w:ascii="Arial" w:hAnsi="Arial" w:cs="Arial"/>
          <w:sz w:val="20"/>
          <w:szCs w:val="20"/>
        </w:rPr>
        <w:t xml:space="preserve"> (</w:t>
      </w:r>
      <w:hyperlink r:id="rId10" w:tgtFrame="_blank" w:history="1">
        <w:r w:rsidRPr="00D53141">
          <w:rPr>
            <w:rStyle w:val="Hipervnculo"/>
            <w:rFonts w:ascii="Arial" w:hAnsi="Arial" w:cs="Arial"/>
            <w:sz w:val="20"/>
            <w:szCs w:val="20"/>
          </w:rPr>
          <w:t>Formato 5</w:t>
        </w:r>
      </w:hyperlink>
      <w:r w:rsidRPr="00D53141">
        <w:rPr>
          <w:rFonts w:ascii="Arial" w:hAnsi="Arial" w:cs="Arial"/>
          <w:sz w:val="20"/>
          <w:szCs w:val="20"/>
        </w:rPr>
        <w:t>)</w:t>
      </w:r>
      <w:r w:rsidR="00707B33">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1"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8101C6">
        <w:rPr>
          <w:rFonts w:ascii="Arial" w:hAnsi="Arial" w:cs="Arial"/>
          <w:b/>
          <w:sz w:val="20"/>
          <w:szCs w:val="20"/>
        </w:rPr>
        <w:t xml:space="preserve"> </w:t>
      </w:r>
      <w:r w:rsidR="004F3A53">
        <w:rPr>
          <w:rFonts w:ascii="Arial" w:hAnsi="Arial" w:cs="Arial"/>
          <w:b/>
          <w:sz w:val="20"/>
          <w:szCs w:val="20"/>
        </w:rPr>
        <w:t xml:space="preserve">  </w:t>
      </w:r>
      <w:r w:rsidR="004555E3">
        <w:rPr>
          <w:rFonts w:ascii="Arial" w:hAnsi="Arial" w:cs="Arial"/>
          <w:b/>
          <w:sz w:val="20"/>
          <w:szCs w:val="20"/>
        </w:rPr>
        <w:t>DIGITADOR (T3DIG-001) Y SECRETARIA (T3SEC-002)</w:t>
      </w:r>
    </w:p>
    <w:p w:rsidR="007C69B0" w:rsidRPr="00035A5D" w:rsidRDefault="007C69B0" w:rsidP="007C69B0">
      <w:pPr>
        <w:jc w:val="both"/>
        <w:rPr>
          <w:rFonts w:eastAsia="Calibri" w:cs="Arial"/>
          <w:b/>
          <w:lang w:eastAsia="en-US"/>
        </w:rPr>
      </w:pPr>
    </w:p>
    <w:tbl>
      <w:tblPr>
        <w:tblW w:w="84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9"/>
        <w:gridCol w:w="2695"/>
      </w:tblGrid>
      <w:tr w:rsidR="007C69B0" w:rsidRPr="00035A5D" w:rsidTr="00446834">
        <w:trPr>
          <w:trHeight w:val="300"/>
        </w:trPr>
        <w:tc>
          <w:tcPr>
            <w:tcW w:w="5729" w:type="dxa"/>
            <w:vAlign w:val="center"/>
          </w:tcPr>
          <w:p w:rsidR="007C69B0" w:rsidRPr="007C69B0" w:rsidRDefault="007C69B0" w:rsidP="00446834">
            <w:pPr>
              <w:spacing w:before="100" w:beforeAutospacing="1" w:after="100" w:afterAutospacing="1"/>
              <w:jc w:val="center"/>
              <w:rPr>
                <w:rFonts w:ascii="Arial" w:hAnsi="Arial" w:cs="Arial"/>
                <w:color w:val="000000"/>
                <w:lang w:val="es-MX"/>
              </w:rPr>
            </w:pPr>
            <w:r w:rsidRPr="007C69B0">
              <w:rPr>
                <w:rFonts w:ascii="Arial" w:hAnsi="Arial" w:cs="Arial"/>
                <w:color w:val="000000"/>
                <w:lang w:val="es-MX"/>
              </w:rPr>
              <w:t>REMUNERACIÓN BÁSICA</w:t>
            </w:r>
          </w:p>
        </w:tc>
        <w:tc>
          <w:tcPr>
            <w:tcW w:w="2695" w:type="dxa"/>
            <w:vAlign w:val="center"/>
          </w:tcPr>
          <w:p w:rsidR="007C69B0" w:rsidRPr="007C69B0" w:rsidRDefault="004555E3" w:rsidP="00446834">
            <w:pPr>
              <w:spacing w:before="100" w:beforeAutospacing="1" w:after="100" w:afterAutospacing="1"/>
              <w:ind w:left="642"/>
              <w:rPr>
                <w:rFonts w:ascii="Arial" w:hAnsi="Arial" w:cs="Arial"/>
                <w:color w:val="000000"/>
                <w:lang w:val="es-MX"/>
              </w:rPr>
            </w:pPr>
            <w:r>
              <w:rPr>
                <w:rFonts w:ascii="Arial" w:hAnsi="Arial" w:cs="Arial"/>
                <w:color w:val="000000"/>
                <w:lang w:val="es-MX"/>
              </w:rPr>
              <w:t>S/ 1,404</w:t>
            </w:r>
            <w:r w:rsidR="007C69B0" w:rsidRPr="007C69B0">
              <w:rPr>
                <w:rFonts w:ascii="Arial" w:hAnsi="Arial" w:cs="Arial"/>
                <w:color w:val="000000"/>
                <w:lang w:val="es-MX"/>
              </w:rPr>
              <w:t>.00</w:t>
            </w:r>
          </w:p>
        </w:tc>
      </w:tr>
      <w:tr w:rsidR="007C69B0" w:rsidRPr="00035A5D" w:rsidTr="00446834">
        <w:trPr>
          <w:trHeight w:val="345"/>
        </w:trPr>
        <w:tc>
          <w:tcPr>
            <w:tcW w:w="5729" w:type="dxa"/>
            <w:vAlign w:val="center"/>
          </w:tcPr>
          <w:p w:rsidR="007C69B0" w:rsidRPr="007C69B0" w:rsidRDefault="007C69B0" w:rsidP="00446834">
            <w:pPr>
              <w:spacing w:before="100" w:beforeAutospacing="1" w:after="100" w:afterAutospacing="1"/>
              <w:jc w:val="center"/>
              <w:rPr>
                <w:rFonts w:ascii="Arial" w:hAnsi="Arial" w:cs="Arial"/>
                <w:color w:val="000000"/>
                <w:lang w:val="es-MX"/>
              </w:rPr>
            </w:pPr>
            <w:r w:rsidRPr="007C69B0">
              <w:rPr>
                <w:rFonts w:ascii="Arial" w:hAnsi="Arial" w:cs="Arial"/>
                <w:color w:val="000000"/>
                <w:lang w:val="es-MX"/>
              </w:rPr>
              <w:t>BONO PRODUCTIVIDAD</w:t>
            </w:r>
          </w:p>
        </w:tc>
        <w:tc>
          <w:tcPr>
            <w:tcW w:w="2695" w:type="dxa"/>
            <w:vAlign w:val="center"/>
          </w:tcPr>
          <w:p w:rsidR="007C69B0" w:rsidRPr="007C69B0" w:rsidRDefault="004555E3" w:rsidP="00446834">
            <w:pPr>
              <w:spacing w:before="100" w:beforeAutospacing="1" w:after="100" w:afterAutospacing="1"/>
              <w:ind w:left="642"/>
              <w:rPr>
                <w:rFonts w:ascii="Arial" w:hAnsi="Arial" w:cs="Arial"/>
                <w:color w:val="000000"/>
                <w:lang w:val="es-MX"/>
              </w:rPr>
            </w:pPr>
            <w:r>
              <w:rPr>
                <w:rFonts w:ascii="Arial" w:hAnsi="Arial" w:cs="Arial"/>
                <w:color w:val="000000"/>
                <w:lang w:val="es-MX"/>
              </w:rPr>
              <w:t>S/    361</w:t>
            </w:r>
            <w:r w:rsidR="007C69B0" w:rsidRPr="007C69B0">
              <w:rPr>
                <w:rFonts w:ascii="Arial" w:hAnsi="Arial" w:cs="Arial"/>
                <w:color w:val="000000"/>
                <w:lang w:val="es-MX"/>
              </w:rPr>
              <w:t>.00</w:t>
            </w:r>
          </w:p>
        </w:tc>
      </w:tr>
      <w:tr w:rsidR="007C69B0" w:rsidRPr="00035A5D" w:rsidTr="00446834">
        <w:trPr>
          <w:trHeight w:val="231"/>
        </w:trPr>
        <w:tc>
          <w:tcPr>
            <w:tcW w:w="5729" w:type="dxa"/>
            <w:tcBorders>
              <w:bottom w:val="single" w:sz="4" w:space="0" w:color="auto"/>
            </w:tcBorders>
            <w:vAlign w:val="center"/>
          </w:tcPr>
          <w:p w:rsidR="007C69B0" w:rsidRPr="007C69B0" w:rsidRDefault="007C69B0" w:rsidP="00446834">
            <w:pPr>
              <w:spacing w:before="100" w:beforeAutospacing="1" w:after="100" w:afterAutospacing="1"/>
              <w:jc w:val="center"/>
              <w:rPr>
                <w:rFonts w:ascii="Arial" w:hAnsi="Arial" w:cs="Arial"/>
                <w:color w:val="000000"/>
                <w:lang w:val="es-MX"/>
              </w:rPr>
            </w:pPr>
            <w:r w:rsidRPr="007C69B0">
              <w:rPr>
                <w:rFonts w:ascii="Arial" w:hAnsi="Arial" w:cs="Arial"/>
                <w:color w:val="000000"/>
                <w:lang w:val="es-MX"/>
              </w:rPr>
              <w:t>BONO EXTRAORDINARIO / BONO PEAR</w:t>
            </w:r>
          </w:p>
        </w:tc>
        <w:tc>
          <w:tcPr>
            <w:tcW w:w="2695" w:type="dxa"/>
            <w:tcBorders>
              <w:bottom w:val="single" w:sz="4" w:space="0" w:color="auto"/>
            </w:tcBorders>
            <w:vAlign w:val="center"/>
          </w:tcPr>
          <w:p w:rsidR="007C69B0" w:rsidRPr="007C69B0" w:rsidRDefault="004555E3" w:rsidP="00446834">
            <w:pPr>
              <w:spacing w:before="100" w:beforeAutospacing="1" w:after="100" w:afterAutospacing="1"/>
              <w:ind w:left="642"/>
              <w:rPr>
                <w:rFonts w:ascii="Arial" w:hAnsi="Arial" w:cs="Arial"/>
                <w:color w:val="000000"/>
                <w:lang w:val="es-MX"/>
              </w:rPr>
            </w:pPr>
            <w:r>
              <w:rPr>
                <w:rFonts w:ascii="Arial" w:hAnsi="Arial" w:cs="Arial"/>
                <w:color w:val="000000"/>
                <w:lang w:val="es-MX"/>
              </w:rPr>
              <w:t>S/    322</w:t>
            </w:r>
            <w:r w:rsidR="007C69B0" w:rsidRPr="007C69B0">
              <w:rPr>
                <w:rFonts w:ascii="Arial" w:hAnsi="Arial" w:cs="Arial"/>
                <w:color w:val="000000"/>
                <w:lang w:val="es-MX"/>
              </w:rPr>
              <w:t>.00</w:t>
            </w:r>
          </w:p>
        </w:tc>
      </w:tr>
      <w:tr w:rsidR="007C69B0" w:rsidRPr="00035A5D" w:rsidTr="00446834">
        <w:trPr>
          <w:trHeight w:val="231"/>
        </w:trPr>
        <w:tc>
          <w:tcPr>
            <w:tcW w:w="5729" w:type="dxa"/>
            <w:tcBorders>
              <w:bottom w:val="single" w:sz="4" w:space="0" w:color="auto"/>
            </w:tcBorders>
            <w:vAlign w:val="center"/>
          </w:tcPr>
          <w:p w:rsidR="007C69B0" w:rsidRPr="007C69B0" w:rsidRDefault="007C69B0" w:rsidP="00446834">
            <w:pPr>
              <w:spacing w:before="100" w:beforeAutospacing="1" w:after="100" w:afterAutospacing="1"/>
              <w:jc w:val="center"/>
              <w:rPr>
                <w:rFonts w:ascii="Arial" w:hAnsi="Arial" w:cs="Arial"/>
                <w:color w:val="000000"/>
                <w:lang w:val="es-MX"/>
              </w:rPr>
            </w:pPr>
            <w:r w:rsidRPr="007C69B0">
              <w:rPr>
                <w:rFonts w:ascii="Arial" w:hAnsi="Arial" w:cs="Arial"/>
                <w:color w:val="000000"/>
                <w:lang w:val="es-MX"/>
              </w:rPr>
              <w:t>BONO INCREMENTO</w:t>
            </w:r>
          </w:p>
        </w:tc>
        <w:tc>
          <w:tcPr>
            <w:tcW w:w="2695" w:type="dxa"/>
            <w:tcBorders>
              <w:bottom w:val="single" w:sz="4" w:space="0" w:color="auto"/>
            </w:tcBorders>
            <w:vAlign w:val="center"/>
          </w:tcPr>
          <w:p w:rsidR="007C69B0" w:rsidRPr="007C69B0" w:rsidRDefault="004555E3" w:rsidP="00446834">
            <w:pPr>
              <w:spacing w:before="100" w:beforeAutospacing="1" w:after="100" w:afterAutospacing="1"/>
              <w:ind w:left="642"/>
              <w:rPr>
                <w:rFonts w:ascii="Arial" w:hAnsi="Arial" w:cs="Arial"/>
                <w:color w:val="000000"/>
                <w:lang w:val="es-MX"/>
              </w:rPr>
            </w:pPr>
            <w:r>
              <w:rPr>
                <w:rFonts w:ascii="Arial" w:hAnsi="Arial" w:cs="Arial"/>
                <w:color w:val="000000"/>
                <w:lang w:val="es-MX"/>
              </w:rPr>
              <w:t>S/    522</w:t>
            </w:r>
            <w:r w:rsidR="007C69B0" w:rsidRPr="007C69B0">
              <w:rPr>
                <w:rFonts w:ascii="Arial" w:hAnsi="Arial" w:cs="Arial"/>
                <w:color w:val="000000"/>
                <w:lang w:val="es-MX"/>
              </w:rPr>
              <w:t>.00</w:t>
            </w:r>
          </w:p>
        </w:tc>
      </w:tr>
      <w:tr w:rsidR="007C69B0" w:rsidRPr="00035A5D" w:rsidTr="0010530D">
        <w:trPr>
          <w:trHeight w:val="314"/>
        </w:trPr>
        <w:tc>
          <w:tcPr>
            <w:tcW w:w="5729" w:type="dxa"/>
            <w:shd w:val="clear" w:color="auto" w:fill="F2F2F2" w:themeFill="background1" w:themeFillShade="F2"/>
            <w:vAlign w:val="center"/>
          </w:tcPr>
          <w:p w:rsidR="007C69B0" w:rsidRPr="00AF75DA" w:rsidRDefault="007C69B0" w:rsidP="00446834">
            <w:pPr>
              <w:spacing w:before="100" w:beforeAutospacing="1" w:after="100" w:afterAutospacing="1"/>
              <w:jc w:val="center"/>
              <w:rPr>
                <w:rFonts w:ascii="Arial" w:hAnsi="Arial" w:cs="Arial"/>
                <w:b/>
                <w:color w:val="000000"/>
                <w:lang w:val="es-MX"/>
              </w:rPr>
            </w:pPr>
            <w:r w:rsidRPr="00AF75DA">
              <w:rPr>
                <w:rFonts w:ascii="Arial" w:hAnsi="Arial" w:cs="Arial"/>
                <w:b/>
                <w:color w:val="000000"/>
                <w:lang w:val="es-MX"/>
              </w:rPr>
              <w:t>TOTAL REMUNERACIÓN MENSUAL</w:t>
            </w:r>
          </w:p>
        </w:tc>
        <w:tc>
          <w:tcPr>
            <w:tcW w:w="2695" w:type="dxa"/>
            <w:shd w:val="clear" w:color="auto" w:fill="F2F2F2" w:themeFill="background1" w:themeFillShade="F2"/>
            <w:vAlign w:val="center"/>
          </w:tcPr>
          <w:p w:rsidR="007C69B0" w:rsidRPr="00AF75DA" w:rsidRDefault="004555E3" w:rsidP="00446834">
            <w:pPr>
              <w:spacing w:before="100" w:beforeAutospacing="1" w:after="100" w:afterAutospacing="1"/>
              <w:ind w:left="642"/>
              <w:rPr>
                <w:rFonts w:ascii="Arial" w:hAnsi="Arial" w:cs="Arial"/>
                <w:b/>
                <w:color w:val="000000"/>
                <w:lang w:val="es-MX"/>
              </w:rPr>
            </w:pPr>
            <w:r>
              <w:rPr>
                <w:rFonts w:ascii="Arial" w:hAnsi="Arial" w:cs="Arial"/>
                <w:b/>
                <w:color w:val="000000"/>
                <w:lang w:val="es-MX"/>
              </w:rPr>
              <w:t>S/ 2,609</w:t>
            </w:r>
            <w:r w:rsidR="007C69B0" w:rsidRPr="00AF75DA">
              <w:rPr>
                <w:rFonts w:ascii="Arial" w:hAnsi="Arial" w:cs="Arial"/>
                <w:b/>
                <w:color w:val="000000"/>
                <w:lang w:val="es-MX"/>
              </w:rPr>
              <w:t xml:space="preserve">.00 </w:t>
            </w:r>
          </w:p>
        </w:tc>
      </w:tr>
    </w:tbl>
    <w:p w:rsidR="006A29ED" w:rsidRDefault="006A29ED" w:rsidP="00CF0CB1">
      <w:pPr>
        <w:rPr>
          <w:rFonts w:ascii="Arial" w:hAnsi="Arial" w:cs="Arial"/>
          <w:sz w:val="18"/>
          <w:lang w:val="es-MX"/>
        </w:rPr>
      </w:pPr>
    </w:p>
    <w:p w:rsidR="005E1FCA" w:rsidRPr="00B97BF5" w:rsidRDefault="005E1FCA" w:rsidP="005E1FCA">
      <w:pPr>
        <w:ind w:left="426" w:right="56"/>
        <w:rPr>
          <w:rFonts w:ascii="Arial" w:hAnsi="Arial" w:cs="Arial"/>
          <w:b/>
          <w:sz w:val="16"/>
          <w:szCs w:val="16"/>
        </w:rPr>
      </w:pPr>
      <w:r w:rsidRPr="00B97BF5">
        <w:rPr>
          <w:rFonts w:ascii="Arial" w:hAnsi="Arial" w:cs="Arial"/>
          <w:b/>
          <w:sz w:val="18"/>
          <w:szCs w:val="18"/>
        </w:rPr>
        <w:lastRenderedPageBreak/>
        <w:t xml:space="preserve">(*) </w:t>
      </w:r>
      <w:r w:rsidRPr="00B97BF5">
        <w:rPr>
          <w:rFonts w:ascii="Arial" w:hAnsi="Arial" w:cs="Arial"/>
          <w:b/>
          <w:sz w:val="16"/>
          <w:szCs w:val="16"/>
        </w:rPr>
        <w:t xml:space="preserve">Remuneración Básica y Bonos señalados, según Resolución de Gerencia General N° 11-GG-ESSALUD- </w:t>
      </w:r>
    </w:p>
    <w:p w:rsidR="005E1FCA" w:rsidRPr="00B97BF5" w:rsidRDefault="005E1FCA" w:rsidP="005E1FCA">
      <w:pPr>
        <w:rPr>
          <w:rFonts w:ascii="Arial" w:hAnsi="Arial" w:cs="Arial"/>
          <w:b/>
          <w:sz w:val="16"/>
          <w:szCs w:val="16"/>
        </w:rPr>
      </w:pPr>
      <w:r w:rsidRPr="00B97BF5">
        <w:rPr>
          <w:rFonts w:ascii="Arial" w:hAnsi="Arial" w:cs="Arial"/>
          <w:b/>
          <w:sz w:val="16"/>
          <w:szCs w:val="16"/>
        </w:rPr>
        <w:t xml:space="preserve">          2019. </w:t>
      </w:r>
    </w:p>
    <w:p w:rsidR="005E1FCA" w:rsidRPr="006E6884" w:rsidRDefault="005E1FCA"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A077E9" w:rsidRPr="007E4951" w:rsidRDefault="00A077E9" w:rsidP="00A077E9">
      <w:pPr>
        <w:rPr>
          <w:lang w:val="es-MX"/>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A077E9" w:rsidRPr="007E4951" w:rsidTr="00AD4B08">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077E9" w:rsidRPr="00D0190F" w:rsidRDefault="00A077E9" w:rsidP="00AD4B08">
            <w:pPr>
              <w:jc w:val="center"/>
              <w:rPr>
                <w:rFonts w:ascii="Arial" w:hAnsi="Arial" w:cs="Arial"/>
                <w:b/>
                <w:lang w:val="es-MX" w:eastAsia="ar-SA"/>
              </w:rPr>
            </w:pPr>
            <w:r w:rsidRPr="00D0190F">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077E9" w:rsidRPr="00D0190F" w:rsidRDefault="00A077E9" w:rsidP="00AD4B08">
            <w:pPr>
              <w:jc w:val="center"/>
              <w:rPr>
                <w:rFonts w:ascii="Arial" w:hAnsi="Arial" w:cs="Arial"/>
                <w:lang w:val="es-MX"/>
              </w:rPr>
            </w:pPr>
            <w:r w:rsidRPr="00D0190F">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AREA RESPONSABLE</w:t>
            </w:r>
          </w:p>
        </w:tc>
      </w:tr>
      <w:tr w:rsidR="00A077E9" w:rsidRPr="007E4951" w:rsidTr="00AD4B08">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660E67" w:rsidP="00F84E17">
            <w:pPr>
              <w:jc w:val="center"/>
              <w:rPr>
                <w:rFonts w:ascii="Arial" w:hAnsi="Arial" w:cs="Arial"/>
                <w:lang w:val="es-MX"/>
              </w:rPr>
            </w:pPr>
            <w:r>
              <w:rPr>
                <w:rFonts w:ascii="Arial" w:hAnsi="Arial" w:cs="Arial"/>
                <w:lang w:val="es-MX"/>
              </w:rPr>
              <w:t>18</w:t>
            </w:r>
            <w:r w:rsidR="00A077E9" w:rsidRPr="00D0190F">
              <w:rPr>
                <w:rFonts w:ascii="Arial" w:hAnsi="Arial" w:cs="Arial"/>
                <w:lang w:val="es-MX"/>
              </w:rPr>
              <w:t xml:space="preserve"> de </w:t>
            </w:r>
            <w:r w:rsidR="00F84E17">
              <w:rPr>
                <w:rFonts w:ascii="Arial" w:hAnsi="Arial" w:cs="Arial"/>
                <w:lang w:val="es-MX"/>
              </w:rPr>
              <w:t>junio</w:t>
            </w:r>
            <w:r w:rsidR="00A077E9" w:rsidRPr="00D0190F">
              <w:rPr>
                <w:rFonts w:ascii="Arial" w:hAnsi="Arial" w:cs="Arial"/>
                <w:lang w:val="es-MX"/>
              </w:rPr>
              <w:t xml:space="preserve"> 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lang w:val="es-MX"/>
              </w:rPr>
            </w:pPr>
            <w:r w:rsidRPr="00D0190F">
              <w:rPr>
                <w:rFonts w:ascii="Arial" w:hAnsi="Arial" w:cs="Arial"/>
                <w:lang w:val="es-MX"/>
              </w:rPr>
              <w:t>SGGI-DRRHH</w:t>
            </w:r>
          </w:p>
        </w:tc>
      </w:tr>
      <w:tr w:rsidR="00A077E9" w:rsidRPr="007E4951" w:rsidTr="00AD4B08">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PE"/>
              </w:rPr>
            </w:pPr>
            <w:r w:rsidRPr="00D0190F">
              <w:rPr>
                <w:rFonts w:ascii="Arial" w:hAnsi="Arial" w:cs="Arial"/>
                <w:lang w:val="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lang w:val="es-PE"/>
              </w:rPr>
            </w:pPr>
            <w:r w:rsidRPr="00D0190F">
              <w:rPr>
                <w:rFonts w:ascii="Arial" w:hAnsi="Arial" w:cs="Arial"/>
                <w:lang w:val="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lang w:val="es-MX" w:eastAsia="ar-SA"/>
              </w:rPr>
            </w:pPr>
            <w:r w:rsidRPr="00D0190F">
              <w:rPr>
                <w:rFonts w:ascii="Arial" w:hAnsi="Arial" w:cs="Arial"/>
                <w:lang w:val="es-MX"/>
              </w:rPr>
              <w:t>SGGI – GCTIC</w:t>
            </w:r>
          </w:p>
        </w:tc>
      </w:tr>
      <w:tr w:rsidR="00A077E9" w:rsidRPr="007E4951" w:rsidTr="00AD4B08">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077E9" w:rsidRPr="00D0190F" w:rsidRDefault="00A077E9" w:rsidP="00AD4B08">
            <w:pPr>
              <w:jc w:val="both"/>
              <w:rPr>
                <w:rFonts w:ascii="Arial" w:hAnsi="Arial" w:cs="Arial"/>
                <w:lang w:val="es-MX"/>
              </w:rPr>
            </w:pPr>
            <w:r w:rsidRPr="00D0190F">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077E9" w:rsidRPr="00D0190F" w:rsidRDefault="00A077E9" w:rsidP="00AD4B08">
            <w:pPr>
              <w:jc w:val="both"/>
              <w:rPr>
                <w:rFonts w:ascii="Arial" w:hAnsi="Arial" w:cs="Arial"/>
                <w:lang w:val="es-MX"/>
              </w:rPr>
            </w:pPr>
          </w:p>
        </w:tc>
      </w:tr>
      <w:tr w:rsidR="00A077E9" w:rsidRPr="007E4951" w:rsidTr="00AD4B08">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660E67" w:rsidP="00F84E17">
            <w:pPr>
              <w:jc w:val="center"/>
              <w:rPr>
                <w:rFonts w:ascii="Arial" w:hAnsi="Arial" w:cs="Arial"/>
                <w:lang w:val="es-MX"/>
              </w:rPr>
            </w:pPr>
            <w:r>
              <w:rPr>
                <w:rFonts w:ascii="Arial" w:hAnsi="Arial" w:cs="Arial"/>
                <w:lang w:val="es-MX"/>
              </w:rPr>
              <w:t>03</w:t>
            </w:r>
            <w:r w:rsidR="00A077E9" w:rsidRPr="00D0190F">
              <w:rPr>
                <w:rFonts w:ascii="Arial" w:hAnsi="Arial" w:cs="Arial"/>
                <w:lang w:val="es-MX"/>
              </w:rPr>
              <w:t xml:space="preserve"> de </w:t>
            </w:r>
            <w:r w:rsidR="00F84E17">
              <w:rPr>
                <w:rFonts w:ascii="Arial" w:hAnsi="Arial" w:cs="Arial"/>
                <w:lang w:val="es-MX"/>
              </w:rPr>
              <w:t>julio</w:t>
            </w:r>
            <w:r w:rsidR="00A077E9" w:rsidRPr="00D0190F">
              <w:rPr>
                <w:rFonts w:ascii="Arial" w:hAnsi="Arial" w:cs="Arial"/>
                <w:lang w:val="es-MX"/>
              </w:rPr>
              <w:t xml:space="preserve"> 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lang w:val="es-MX"/>
              </w:rPr>
            </w:pPr>
            <w:r w:rsidRPr="00D0190F">
              <w:rPr>
                <w:rFonts w:ascii="Arial" w:hAnsi="Arial" w:cs="Arial"/>
                <w:lang w:val="es-MX"/>
              </w:rPr>
              <w:t>SGGI – GCTIC-DRRHH</w:t>
            </w:r>
          </w:p>
        </w:tc>
      </w:tr>
      <w:tr w:rsidR="00A077E9" w:rsidRPr="007E4951" w:rsidTr="00AD4B08">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lang w:val="es-MX"/>
              </w:rPr>
              <w:t>Inscripción a través del Sistema de Selección de Personal(SISEP)</w:t>
            </w:r>
          </w:p>
          <w:p w:rsidR="00A077E9" w:rsidRPr="00D0190F" w:rsidRDefault="00374F2E" w:rsidP="00AD4B08">
            <w:pPr>
              <w:jc w:val="both"/>
              <w:rPr>
                <w:rFonts w:ascii="Arial" w:hAnsi="Arial" w:cs="Arial"/>
                <w:lang w:val="es-MX"/>
              </w:rPr>
            </w:pPr>
            <w:hyperlink r:id="rId12" w:history="1">
              <w:r w:rsidR="00A077E9" w:rsidRPr="00D0190F">
                <w:rPr>
                  <w:rStyle w:val="Hipervnculo"/>
                  <w:rFonts w:ascii="Arial" w:hAnsi="Arial" w:cs="Arial"/>
                  <w:lang w:val="es-MX"/>
                </w:rPr>
                <w:t>https://ww1.essalud.gob.pe/sisep/postular_oportunidades.htm</w:t>
              </w:r>
            </w:hyperlink>
            <w:r w:rsidR="00A077E9" w:rsidRPr="00D0190F">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F84E17" w:rsidP="00F84E17">
            <w:pPr>
              <w:jc w:val="center"/>
              <w:rPr>
                <w:rFonts w:ascii="Arial" w:hAnsi="Arial" w:cs="Arial"/>
                <w:lang w:val="es-MX"/>
              </w:rPr>
            </w:pPr>
            <w:r>
              <w:rPr>
                <w:rFonts w:ascii="Arial" w:hAnsi="Arial" w:cs="Arial"/>
                <w:lang w:val="es-MX"/>
              </w:rPr>
              <w:t>Del 08 al 09</w:t>
            </w:r>
            <w:r w:rsidR="00A077E9" w:rsidRPr="00D0190F">
              <w:rPr>
                <w:rFonts w:ascii="Arial" w:hAnsi="Arial" w:cs="Arial"/>
                <w:lang w:val="es-MX"/>
              </w:rPr>
              <w:t xml:space="preserve"> de </w:t>
            </w:r>
            <w:r>
              <w:rPr>
                <w:rFonts w:ascii="Arial" w:hAnsi="Arial" w:cs="Arial"/>
                <w:lang w:val="es-MX"/>
              </w:rPr>
              <w:t>julio</w:t>
            </w:r>
            <w:r w:rsidR="00A077E9" w:rsidRPr="00D0190F">
              <w:rPr>
                <w:rFonts w:ascii="Arial" w:hAnsi="Arial" w:cs="Arial"/>
                <w:lang w:val="es-MX"/>
              </w:rPr>
              <w:t xml:space="preserve"> del 2019 </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lang w:val="es-MX"/>
              </w:rPr>
            </w:pPr>
            <w:r w:rsidRPr="00D0190F">
              <w:rPr>
                <w:rFonts w:ascii="Arial" w:hAnsi="Arial" w:cs="Arial"/>
                <w:lang w:val="es-PE"/>
              </w:rPr>
              <w:t>DRRHH</w:t>
            </w:r>
            <w:r w:rsidRPr="00D0190F">
              <w:rPr>
                <w:rFonts w:ascii="Arial" w:hAnsi="Arial" w:cs="Arial"/>
                <w:lang w:val="es-MX"/>
              </w:rPr>
              <w:t xml:space="preserve"> - SGGI – GCTIC</w:t>
            </w:r>
          </w:p>
        </w:tc>
      </w:tr>
      <w:tr w:rsidR="00A077E9" w:rsidRPr="007E4951" w:rsidTr="00AD4B08">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A077E9" w:rsidRPr="00D0190F" w:rsidRDefault="00A077E9" w:rsidP="00AD4B08">
            <w:pPr>
              <w:jc w:val="both"/>
              <w:rPr>
                <w:rFonts w:ascii="Arial" w:hAnsi="Arial" w:cs="Arial"/>
                <w:lang w:val="es-MX"/>
              </w:rPr>
            </w:pPr>
            <w:r w:rsidRPr="00D0190F">
              <w:rPr>
                <w:rFonts w:ascii="Arial" w:hAnsi="Arial" w:cs="Arial"/>
                <w:b/>
                <w:lang w:val="es-MX"/>
              </w:rPr>
              <w:t>SELECCIÓN</w:t>
            </w:r>
          </w:p>
        </w:tc>
      </w:tr>
      <w:tr w:rsidR="00A077E9" w:rsidRPr="007E4951" w:rsidTr="00AD4B08">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F84E17" w:rsidP="00AD4B08">
            <w:pPr>
              <w:jc w:val="center"/>
              <w:rPr>
                <w:rFonts w:ascii="Arial" w:hAnsi="Arial" w:cs="Arial"/>
                <w:lang w:val="es-MX"/>
              </w:rPr>
            </w:pPr>
            <w:r>
              <w:rPr>
                <w:rFonts w:ascii="Arial" w:hAnsi="Arial" w:cs="Arial"/>
                <w:lang w:val="es-MX"/>
              </w:rPr>
              <w:t>10</w:t>
            </w:r>
            <w:r w:rsidR="00A077E9" w:rsidRPr="00D0190F">
              <w:rPr>
                <w:rFonts w:ascii="Arial" w:hAnsi="Arial" w:cs="Arial"/>
                <w:lang w:val="es-MX"/>
              </w:rPr>
              <w:t xml:space="preserve"> de </w:t>
            </w:r>
            <w:r>
              <w:rPr>
                <w:rFonts w:ascii="Arial" w:hAnsi="Arial" w:cs="Arial"/>
                <w:lang w:val="es-MX"/>
              </w:rPr>
              <w:t>julio</w:t>
            </w:r>
            <w:r w:rsidR="00A077E9" w:rsidRPr="00D0190F">
              <w:rPr>
                <w:rFonts w:ascii="Arial" w:hAnsi="Arial" w:cs="Arial"/>
                <w:lang w:val="es-MX"/>
              </w:rPr>
              <w:t xml:space="preserve"> del 2019</w:t>
            </w:r>
          </w:p>
          <w:p w:rsidR="00A077E9" w:rsidRPr="00D0190F" w:rsidRDefault="00A077E9" w:rsidP="00AD4B08">
            <w:pPr>
              <w:jc w:val="center"/>
              <w:rPr>
                <w:rFonts w:ascii="Arial" w:hAnsi="Arial" w:cs="Arial"/>
                <w:lang w:val="es-MX"/>
              </w:rPr>
            </w:pPr>
            <w:r w:rsidRPr="00D0190F">
              <w:rPr>
                <w:rFonts w:ascii="Arial" w:hAnsi="Arial" w:cs="Arial"/>
                <w:lang w:val="es-MX"/>
              </w:rPr>
              <w:t>a partir de las 16:00 horas en la División de Recursos Humanos de la Red (Av. Independencia S/n Urb. Miraflores Castilla- Piura) y</w:t>
            </w:r>
            <w:r w:rsidR="00F84E17">
              <w:rPr>
                <w:rFonts w:ascii="Arial" w:hAnsi="Arial" w:cs="Arial"/>
                <w:lang w:val="es-MX"/>
              </w:rPr>
              <w:t xml:space="preserve">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lang w:val="es-PE"/>
              </w:rPr>
            </w:pPr>
            <w:r w:rsidRPr="00D0190F">
              <w:rPr>
                <w:rFonts w:ascii="Arial" w:hAnsi="Arial" w:cs="Arial"/>
                <w:lang w:val="es-PE"/>
              </w:rPr>
              <w:t>DRRHH</w:t>
            </w:r>
            <w:r w:rsidRPr="00D0190F">
              <w:rPr>
                <w:rFonts w:ascii="Arial" w:hAnsi="Arial" w:cs="Arial"/>
                <w:lang w:val="es-MX"/>
              </w:rPr>
              <w:t xml:space="preserve"> - SGGI – GCTIC</w:t>
            </w:r>
          </w:p>
        </w:tc>
      </w:tr>
      <w:tr w:rsidR="00A077E9" w:rsidRPr="007E4951" w:rsidTr="00AD4B08">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F84E17" w:rsidP="00AD4B08">
            <w:pPr>
              <w:jc w:val="center"/>
              <w:rPr>
                <w:rFonts w:ascii="Arial" w:hAnsi="Arial" w:cs="Arial"/>
                <w:lang w:val="es-MX"/>
              </w:rPr>
            </w:pPr>
            <w:r>
              <w:rPr>
                <w:rFonts w:ascii="Arial" w:hAnsi="Arial" w:cs="Arial"/>
                <w:lang w:val="es-MX"/>
              </w:rPr>
              <w:t>11</w:t>
            </w:r>
            <w:r w:rsidR="00A077E9" w:rsidRPr="00D0190F">
              <w:rPr>
                <w:rFonts w:ascii="Arial" w:hAnsi="Arial" w:cs="Arial"/>
                <w:lang w:val="es-MX"/>
              </w:rPr>
              <w:t xml:space="preserve"> de </w:t>
            </w:r>
            <w:r>
              <w:rPr>
                <w:rFonts w:ascii="Arial" w:hAnsi="Arial" w:cs="Arial"/>
                <w:lang w:val="es-MX"/>
              </w:rPr>
              <w:t>julio</w:t>
            </w:r>
            <w:r w:rsidR="00A077E9" w:rsidRPr="00D0190F">
              <w:rPr>
                <w:rFonts w:ascii="Arial" w:hAnsi="Arial" w:cs="Arial"/>
                <w:lang w:val="es-MX"/>
              </w:rPr>
              <w:t xml:space="preserve"> del 2019</w:t>
            </w:r>
          </w:p>
          <w:p w:rsidR="00A077E9" w:rsidRPr="00D0190F" w:rsidRDefault="00A077E9" w:rsidP="00AD4B08">
            <w:pPr>
              <w:jc w:val="center"/>
              <w:rPr>
                <w:rFonts w:ascii="Arial" w:hAnsi="Arial" w:cs="Arial"/>
                <w:lang w:val="es-MX"/>
              </w:rPr>
            </w:pPr>
            <w:r w:rsidRPr="00D0190F">
              <w:rPr>
                <w:rFonts w:ascii="Arial" w:hAnsi="Arial" w:cs="Arial"/>
                <w:lang w:val="es-MX"/>
              </w:rPr>
              <w:t xml:space="preserve"> a las 11:00 horas en la División de Recursos Humanos de la Red (Av. Independencia S/n Urb. Miraflores Castilla- Piura).</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lang w:val="es-MX"/>
              </w:rPr>
            </w:pPr>
            <w:r w:rsidRPr="00D0190F">
              <w:rPr>
                <w:rFonts w:ascii="Arial" w:hAnsi="Arial" w:cs="Arial"/>
                <w:lang w:val="es-PE"/>
              </w:rPr>
              <w:t>DRRHH</w:t>
            </w:r>
          </w:p>
        </w:tc>
      </w:tr>
      <w:tr w:rsidR="00A077E9" w:rsidRPr="007E4951" w:rsidTr="00AD4B08">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F84E17" w:rsidP="00AD4B08">
            <w:pPr>
              <w:jc w:val="center"/>
              <w:rPr>
                <w:rFonts w:ascii="Arial" w:hAnsi="Arial" w:cs="Arial"/>
                <w:lang w:val="es-MX"/>
              </w:rPr>
            </w:pPr>
            <w:r>
              <w:rPr>
                <w:rFonts w:ascii="Arial" w:hAnsi="Arial" w:cs="Arial"/>
                <w:lang w:val="es-MX"/>
              </w:rPr>
              <w:t>11</w:t>
            </w:r>
            <w:r w:rsidR="00A077E9" w:rsidRPr="00D0190F">
              <w:rPr>
                <w:rFonts w:ascii="Arial" w:hAnsi="Arial" w:cs="Arial"/>
                <w:lang w:val="es-MX"/>
              </w:rPr>
              <w:t xml:space="preserve"> de </w:t>
            </w:r>
            <w:r>
              <w:rPr>
                <w:rFonts w:ascii="Arial" w:hAnsi="Arial" w:cs="Arial"/>
                <w:lang w:val="es-MX"/>
              </w:rPr>
              <w:t>julio</w:t>
            </w:r>
            <w:r w:rsidR="00A077E9" w:rsidRPr="00D0190F">
              <w:rPr>
                <w:rFonts w:ascii="Arial" w:hAnsi="Arial" w:cs="Arial"/>
                <w:lang w:val="es-MX"/>
              </w:rPr>
              <w:t xml:space="preserve"> del 2019                           </w:t>
            </w:r>
          </w:p>
          <w:p w:rsidR="00A077E9" w:rsidRPr="00D0190F" w:rsidRDefault="00A077E9" w:rsidP="00AD4B08">
            <w:pPr>
              <w:jc w:val="center"/>
              <w:rPr>
                <w:rFonts w:ascii="Arial" w:hAnsi="Arial" w:cs="Arial"/>
                <w:lang w:val="es-MX"/>
              </w:rPr>
            </w:pPr>
            <w:r w:rsidRPr="00D0190F">
              <w:rPr>
                <w:rFonts w:ascii="Arial" w:hAnsi="Arial" w:cs="Arial"/>
                <w:lang w:val="es-MX"/>
              </w:rPr>
              <w:t xml:space="preserve"> a partir de las 16:00 horas en la División de Recursos Humanos de la Red (Av. Independencia S/n Urb. Miraflores Castilla- Piura)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lang w:val="es-MX"/>
              </w:rPr>
            </w:pPr>
            <w:r w:rsidRPr="00D0190F">
              <w:rPr>
                <w:rFonts w:ascii="Arial" w:hAnsi="Arial" w:cs="Arial"/>
                <w:lang w:val="es-PE"/>
              </w:rPr>
              <w:t>DRRHH</w:t>
            </w:r>
            <w:r w:rsidRPr="00D0190F">
              <w:rPr>
                <w:rFonts w:ascii="Arial" w:hAnsi="Arial" w:cs="Arial"/>
                <w:lang w:val="es-MX"/>
              </w:rPr>
              <w:t xml:space="preserve"> - SGGI – GCTIC</w:t>
            </w:r>
          </w:p>
        </w:tc>
      </w:tr>
      <w:tr w:rsidR="00A077E9" w:rsidRPr="007E4951" w:rsidTr="00AD4B08">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F84E17" w:rsidP="00AD4B08">
            <w:pPr>
              <w:jc w:val="center"/>
              <w:rPr>
                <w:rFonts w:ascii="Arial" w:hAnsi="Arial" w:cs="Arial"/>
                <w:lang w:val="es-MX"/>
              </w:rPr>
            </w:pPr>
            <w:r>
              <w:rPr>
                <w:rFonts w:ascii="Arial" w:hAnsi="Arial" w:cs="Arial"/>
                <w:lang w:val="es-MX"/>
              </w:rPr>
              <w:t>12</w:t>
            </w:r>
            <w:r w:rsidR="00A077E9" w:rsidRPr="00D0190F">
              <w:rPr>
                <w:rFonts w:ascii="Arial" w:hAnsi="Arial" w:cs="Arial"/>
                <w:lang w:val="es-MX"/>
              </w:rPr>
              <w:t xml:space="preserve"> de </w:t>
            </w:r>
            <w:r>
              <w:rPr>
                <w:rFonts w:ascii="Arial" w:hAnsi="Arial" w:cs="Arial"/>
                <w:lang w:val="es-MX"/>
              </w:rPr>
              <w:t>julio</w:t>
            </w:r>
            <w:r w:rsidR="00A077E9" w:rsidRPr="00D0190F">
              <w:rPr>
                <w:rFonts w:ascii="Arial" w:hAnsi="Arial" w:cs="Arial"/>
                <w:lang w:val="es-MX"/>
              </w:rPr>
              <w:t xml:space="preserve"> del 2019</w:t>
            </w:r>
          </w:p>
          <w:p w:rsidR="00A077E9" w:rsidRPr="00D0190F" w:rsidRDefault="00A077E9" w:rsidP="00AD4B08">
            <w:pPr>
              <w:jc w:val="center"/>
              <w:rPr>
                <w:rFonts w:ascii="Arial" w:hAnsi="Arial" w:cs="Arial"/>
                <w:lang w:val="es-MX"/>
              </w:rPr>
            </w:pPr>
            <w:r w:rsidRPr="00D0190F">
              <w:rPr>
                <w:rFonts w:ascii="Arial" w:hAnsi="Arial" w:cs="Arial"/>
                <w:lang w:val="es-MX"/>
              </w:rPr>
              <w:t xml:space="preserve"> a las 11:00 horas en la División de Recursos Humanos de la Red</w:t>
            </w:r>
            <w:r w:rsidR="00F84E17">
              <w:rPr>
                <w:rFonts w:ascii="Arial" w:hAnsi="Arial" w:cs="Arial"/>
                <w:lang w:val="es-MX"/>
              </w:rPr>
              <w:t xml:space="preserve"> Asistencial</w:t>
            </w:r>
            <w:r w:rsidRPr="00D0190F">
              <w:rPr>
                <w:rFonts w:ascii="Arial" w:hAnsi="Arial" w:cs="Arial"/>
                <w:lang w:val="es-MX"/>
              </w:rPr>
              <w:t xml:space="preserve"> (Av. Independencia S/n U</w:t>
            </w:r>
            <w:r w:rsidR="00F84E17">
              <w:rPr>
                <w:rFonts w:ascii="Arial" w:hAnsi="Arial" w:cs="Arial"/>
                <w:lang w:val="es-MX"/>
              </w:rPr>
              <w:t>rb. Miraflores Castilla- Piura)</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rPr>
            </w:pPr>
            <w:r w:rsidRPr="00D0190F">
              <w:rPr>
                <w:rFonts w:ascii="Arial" w:hAnsi="Arial" w:cs="Arial"/>
                <w:lang w:val="es-PE"/>
              </w:rPr>
              <w:t>DRRHH</w:t>
            </w:r>
          </w:p>
        </w:tc>
      </w:tr>
      <w:tr w:rsidR="00A077E9" w:rsidRPr="007E4951" w:rsidTr="00AD4B08">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F84E17" w:rsidP="00AD4B08">
            <w:pPr>
              <w:jc w:val="center"/>
              <w:rPr>
                <w:rFonts w:ascii="Arial" w:hAnsi="Arial" w:cs="Arial"/>
                <w:lang w:val="es-MX"/>
              </w:rPr>
            </w:pPr>
            <w:r>
              <w:rPr>
                <w:rFonts w:ascii="Arial" w:hAnsi="Arial" w:cs="Arial"/>
                <w:lang w:val="es-MX"/>
              </w:rPr>
              <w:t>12</w:t>
            </w:r>
            <w:r w:rsidR="00A077E9" w:rsidRPr="00D0190F">
              <w:rPr>
                <w:rFonts w:ascii="Arial" w:hAnsi="Arial" w:cs="Arial"/>
                <w:lang w:val="es-MX"/>
              </w:rPr>
              <w:t xml:space="preserve"> de </w:t>
            </w:r>
            <w:r>
              <w:rPr>
                <w:rFonts w:ascii="Arial" w:hAnsi="Arial" w:cs="Arial"/>
                <w:lang w:val="es-MX"/>
              </w:rPr>
              <w:t>julio</w:t>
            </w:r>
            <w:r w:rsidR="00A077E9" w:rsidRPr="00D0190F">
              <w:rPr>
                <w:rFonts w:ascii="Arial" w:hAnsi="Arial" w:cs="Arial"/>
                <w:lang w:val="es-MX"/>
              </w:rPr>
              <w:t xml:space="preserve"> del 2019</w:t>
            </w:r>
          </w:p>
          <w:p w:rsidR="00A077E9" w:rsidRPr="00D0190F" w:rsidRDefault="00A077E9" w:rsidP="00AD4B08">
            <w:pPr>
              <w:jc w:val="center"/>
              <w:rPr>
                <w:rFonts w:ascii="Arial" w:hAnsi="Arial" w:cs="Arial"/>
                <w:lang w:val="es-MX"/>
              </w:rPr>
            </w:pPr>
            <w:r w:rsidRPr="00D0190F">
              <w:rPr>
                <w:rFonts w:ascii="Arial" w:hAnsi="Arial" w:cs="Arial"/>
                <w:lang w:val="es-MX"/>
              </w:rPr>
              <w:t>a partir de las 16:00 horas en la División de Recursos Humanos de la Red</w:t>
            </w:r>
            <w:r w:rsidR="00F84E17">
              <w:rPr>
                <w:rFonts w:ascii="Arial" w:hAnsi="Arial" w:cs="Arial"/>
                <w:lang w:val="es-MX"/>
              </w:rPr>
              <w:t xml:space="preserve"> Asistencial</w:t>
            </w:r>
            <w:r w:rsidRPr="00D0190F">
              <w:rPr>
                <w:rFonts w:ascii="Arial" w:hAnsi="Arial" w:cs="Arial"/>
                <w:lang w:val="es-MX"/>
              </w:rPr>
              <w:t xml:space="preserve"> (Av. Independencia S/n Urb. Miraflores Castilla- Piura) y</w:t>
            </w:r>
            <w:r w:rsidR="00F84E17">
              <w:rPr>
                <w:rFonts w:ascii="Arial" w:hAnsi="Arial" w:cs="Arial"/>
                <w:lang w:val="es-MX"/>
              </w:rPr>
              <w:t xml:space="preserve">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rPr>
            </w:pPr>
            <w:r w:rsidRPr="00D0190F">
              <w:rPr>
                <w:rFonts w:ascii="Arial" w:hAnsi="Arial" w:cs="Arial"/>
                <w:lang w:val="es-PE"/>
              </w:rPr>
              <w:t>DRRHH</w:t>
            </w:r>
            <w:r w:rsidRPr="00D0190F">
              <w:rPr>
                <w:rFonts w:ascii="Arial" w:hAnsi="Arial" w:cs="Arial"/>
                <w:lang w:val="es-MX"/>
              </w:rPr>
              <w:t xml:space="preserve"> - SGGI – GCTIC</w:t>
            </w:r>
          </w:p>
        </w:tc>
      </w:tr>
      <w:tr w:rsidR="00A077E9" w:rsidRPr="007E4951" w:rsidTr="00AD4B08">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F84E17" w:rsidP="00AD4B08">
            <w:pPr>
              <w:jc w:val="center"/>
              <w:rPr>
                <w:rFonts w:ascii="Arial" w:hAnsi="Arial" w:cs="Arial"/>
                <w:lang w:val="es-MX"/>
              </w:rPr>
            </w:pPr>
            <w:r>
              <w:rPr>
                <w:rFonts w:ascii="Arial" w:hAnsi="Arial" w:cs="Arial"/>
                <w:lang w:val="es-MX"/>
              </w:rPr>
              <w:t>15</w:t>
            </w:r>
            <w:r w:rsidR="00A077E9" w:rsidRPr="00D0190F">
              <w:rPr>
                <w:rFonts w:ascii="Arial" w:hAnsi="Arial" w:cs="Arial"/>
                <w:lang w:val="es-MX"/>
              </w:rPr>
              <w:t xml:space="preserve"> de ju</w:t>
            </w:r>
            <w:r>
              <w:rPr>
                <w:rFonts w:ascii="Arial" w:hAnsi="Arial" w:cs="Arial"/>
                <w:lang w:val="es-MX"/>
              </w:rPr>
              <w:t>lio</w:t>
            </w:r>
            <w:r w:rsidR="00A077E9" w:rsidRPr="00D0190F">
              <w:rPr>
                <w:rFonts w:ascii="Arial" w:hAnsi="Arial" w:cs="Arial"/>
                <w:lang w:val="es-MX"/>
              </w:rPr>
              <w:t xml:space="preserve"> del 2019 </w:t>
            </w:r>
          </w:p>
          <w:p w:rsidR="00A077E9" w:rsidRPr="00D0190F" w:rsidRDefault="00A077E9" w:rsidP="00AD4B08">
            <w:pPr>
              <w:jc w:val="center"/>
              <w:rPr>
                <w:rFonts w:ascii="Arial" w:hAnsi="Arial" w:cs="Arial"/>
                <w:lang w:val="es-MX"/>
              </w:rPr>
            </w:pPr>
            <w:r w:rsidRPr="00D0190F">
              <w:rPr>
                <w:rFonts w:ascii="Arial" w:hAnsi="Arial" w:cs="Arial"/>
                <w:lang w:val="es-MX"/>
              </w:rPr>
              <w:t>de 08:00 a 16:00 horas en la División de Recursos Humanos de la Red (Av. Independencia S/n U</w:t>
            </w:r>
            <w:r w:rsidR="00F84E17">
              <w:rPr>
                <w:rFonts w:ascii="Arial" w:hAnsi="Arial" w:cs="Arial"/>
                <w:lang w:val="es-MX"/>
              </w:rPr>
              <w:t>rb. Miraflores Castilla- Piura)</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rPr>
            </w:pPr>
            <w:r w:rsidRPr="00D0190F">
              <w:rPr>
                <w:rFonts w:ascii="Arial" w:hAnsi="Arial" w:cs="Arial"/>
                <w:lang w:val="es-PE"/>
              </w:rPr>
              <w:t>DRRHH</w:t>
            </w:r>
          </w:p>
        </w:tc>
      </w:tr>
      <w:tr w:rsidR="00A077E9" w:rsidRPr="007E4951" w:rsidTr="00AD4B08">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lang w:val="es-MX"/>
              </w:rPr>
            </w:pPr>
            <w:r w:rsidRPr="00D0190F">
              <w:rPr>
                <w:rFonts w:ascii="Arial" w:hAnsi="Arial" w:cs="Arial"/>
                <w:lang w:val="es-MX"/>
              </w:rPr>
              <w:t xml:space="preserve">A partir del </w:t>
            </w:r>
            <w:r w:rsidR="00F84E17">
              <w:rPr>
                <w:rFonts w:ascii="Arial" w:hAnsi="Arial" w:cs="Arial"/>
                <w:lang w:val="es-MX"/>
              </w:rPr>
              <w:t>16 de jul</w:t>
            </w:r>
            <w:r w:rsidRPr="00D0190F">
              <w:rPr>
                <w:rFonts w:ascii="Arial" w:hAnsi="Arial" w:cs="Arial"/>
                <w:lang w:val="es-MX"/>
              </w:rPr>
              <w:t>io 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rPr>
            </w:pPr>
            <w:r w:rsidRPr="00D0190F">
              <w:rPr>
                <w:rFonts w:ascii="Arial" w:hAnsi="Arial" w:cs="Arial"/>
                <w:lang w:val="es-PE"/>
              </w:rPr>
              <w:t>DRRHH</w:t>
            </w:r>
          </w:p>
        </w:tc>
      </w:tr>
      <w:tr w:rsidR="00A077E9" w:rsidRPr="007E4951" w:rsidTr="00AD4B08">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F84E17" w:rsidP="00AD4B08">
            <w:pPr>
              <w:jc w:val="center"/>
              <w:rPr>
                <w:rFonts w:ascii="Arial" w:hAnsi="Arial" w:cs="Arial"/>
                <w:lang w:val="es-MX"/>
              </w:rPr>
            </w:pPr>
            <w:r>
              <w:rPr>
                <w:rFonts w:ascii="Arial" w:hAnsi="Arial" w:cs="Arial"/>
                <w:lang w:val="es-MX"/>
              </w:rPr>
              <w:t>17 de jul</w:t>
            </w:r>
            <w:r w:rsidR="00A077E9" w:rsidRPr="00D0190F">
              <w:rPr>
                <w:rFonts w:ascii="Arial" w:hAnsi="Arial" w:cs="Arial"/>
                <w:lang w:val="es-MX"/>
              </w:rPr>
              <w:t>io del 2019</w:t>
            </w:r>
          </w:p>
          <w:p w:rsidR="00A077E9" w:rsidRPr="00D0190F" w:rsidRDefault="00A077E9" w:rsidP="00AD4B08">
            <w:pPr>
              <w:jc w:val="center"/>
              <w:rPr>
                <w:rFonts w:ascii="Arial" w:hAnsi="Arial" w:cs="Arial"/>
                <w:lang w:val="es-MX"/>
              </w:rPr>
            </w:pPr>
            <w:r w:rsidRPr="00D0190F">
              <w:rPr>
                <w:rFonts w:ascii="Arial" w:hAnsi="Arial" w:cs="Arial"/>
                <w:lang w:val="es-MX"/>
              </w:rPr>
              <w:t xml:space="preserve"> a partir de las 16:00 horas en la División de Recursos Humanos de la Red </w:t>
            </w:r>
            <w:r w:rsidR="00F84E17">
              <w:rPr>
                <w:rFonts w:ascii="Arial" w:hAnsi="Arial" w:cs="Arial"/>
                <w:lang w:val="es-MX"/>
              </w:rPr>
              <w:t xml:space="preserve">Asistencial </w:t>
            </w:r>
            <w:r w:rsidRPr="00D0190F">
              <w:rPr>
                <w:rFonts w:ascii="Arial" w:hAnsi="Arial" w:cs="Arial"/>
                <w:lang w:val="es-MX"/>
              </w:rPr>
              <w:t>(Av. Independencia S/n Urb. Miraflores Castilla- Piura)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rPr>
            </w:pPr>
            <w:r w:rsidRPr="00D0190F">
              <w:rPr>
                <w:rFonts w:ascii="Arial" w:hAnsi="Arial" w:cs="Arial"/>
                <w:lang w:val="es-PE"/>
              </w:rPr>
              <w:t>DRRHH</w:t>
            </w:r>
            <w:r w:rsidRPr="00D0190F">
              <w:rPr>
                <w:rFonts w:ascii="Arial" w:hAnsi="Arial" w:cs="Arial"/>
                <w:lang w:val="es-MX"/>
              </w:rPr>
              <w:t xml:space="preserve"> - SGGI – GCTIC</w:t>
            </w:r>
          </w:p>
        </w:tc>
      </w:tr>
      <w:tr w:rsidR="00A077E9" w:rsidRPr="007E4951" w:rsidTr="00AD4B08">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F84E17" w:rsidP="00AD4B08">
            <w:pPr>
              <w:jc w:val="center"/>
              <w:rPr>
                <w:rFonts w:ascii="Arial" w:hAnsi="Arial" w:cs="Arial"/>
                <w:lang w:val="es-MX"/>
              </w:rPr>
            </w:pPr>
            <w:r>
              <w:rPr>
                <w:rFonts w:ascii="Arial" w:hAnsi="Arial" w:cs="Arial"/>
                <w:lang w:val="es-MX"/>
              </w:rPr>
              <w:t>18 de jul</w:t>
            </w:r>
            <w:r w:rsidR="00A077E9" w:rsidRPr="00D0190F">
              <w:rPr>
                <w:rFonts w:ascii="Arial" w:hAnsi="Arial" w:cs="Arial"/>
                <w:lang w:val="es-MX"/>
              </w:rPr>
              <w:t>io del 2019</w:t>
            </w:r>
          </w:p>
          <w:p w:rsidR="00A077E9" w:rsidRPr="00D0190F" w:rsidRDefault="00A077E9" w:rsidP="00AD4B08">
            <w:pPr>
              <w:jc w:val="center"/>
              <w:rPr>
                <w:rFonts w:ascii="Arial" w:hAnsi="Arial" w:cs="Arial"/>
                <w:lang w:val="es-MX"/>
              </w:rPr>
            </w:pPr>
            <w:r w:rsidRPr="00D0190F">
              <w:rPr>
                <w:rFonts w:ascii="Arial" w:hAnsi="Arial" w:cs="Arial"/>
                <w:lang w:val="es-MX"/>
              </w:rPr>
              <w:lastRenderedPageBreak/>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rPr>
            </w:pPr>
            <w:r w:rsidRPr="00D0190F">
              <w:rPr>
                <w:rFonts w:ascii="Arial" w:hAnsi="Arial" w:cs="Arial"/>
                <w:lang w:val="es-PE"/>
              </w:rPr>
              <w:lastRenderedPageBreak/>
              <w:t>DRRHH</w:t>
            </w:r>
          </w:p>
        </w:tc>
      </w:tr>
      <w:tr w:rsidR="00A077E9" w:rsidRPr="007E4951" w:rsidTr="00AD4B08">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F84E17" w:rsidP="00AD4B08">
            <w:pPr>
              <w:jc w:val="center"/>
              <w:rPr>
                <w:rFonts w:ascii="Arial" w:hAnsi="Arial" w:cs="Arial"/>
                <w:lang w:val="es-MX"/>
              </w:rPr>
            </w:pPr>
            <w:r>
              <w:rPr>
                <w:rFonts w:ascii="Arial" w:hAnsi="Arial" w:cs="Arial"/>
                <w:lang w:val="es-MX"/>
              </w:rPr>
              <w:t>18 de jul</w:t>
            </w:r>
            <w:r w:rsidR="00A077E9" w:rsidRPr="00D0190F">
              <w:rPr>
                <w:rFonts w:ascii="Arial" w:hAnsi="Arial" w:cs="Arial"/>
                <w:lang w:val="es-MX"/>
              </w:rPr>
              <w:t>io del 2019</w:t>
            </w:r>
          </w:p>
          <w:p w:rsidR="00A077E9" w:rsidRPr="00D0190F" w:rsidRDefault="00A077E9" w:rsidP="00AD4B08">
            <w:pPr>
              <w:jc w:val="center"/>
              <w:rPr>
                <w:rFonts w:ascii="Arial" w:hAnsi="Arial" w:cs="Arial"/>
                <w:lang w:val="es-MX"/>
              </w:rPr>
            </w:pPr>
            <w:r w:rsidRPr="00D0190F">
              <w:rPr>
                <w:rFonts w:ascii="Arial" w:hAnsi="Arial" w:cs="Arial"/>
                <w:lang w:val="es-MX"/>
              </w:rPr>
              <w:t xml:space="preserve">a las 10:00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rPr>
            </w:pPr>
            <w:r w:rsidRPr="00D0190F">
              <w:rPr>
                <w:rFonts w:ascii="Arial" w:hAnsi="Arial" w:cs="Arial"/>
                <w:lang w:val="es-PE"/>
              </w:rPr>
              <w:t>DRRHH</w:t>
            </w:r>
          </w:p>
        </w:tc>
      </w:tr>
      <w:tr w:rsidR="00A077E9" w:rsidRPr="007E4951" w:rsidTr="00AD4B08">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077E9" w:rsidRPr="00D0190F" w:rsidRDefault="00F84E17" w:rsidP="00AD4B08">
            <w:pPr>
              <w:jc w:val="center"/>
              <w:rPr>
                <w:rFonts w:ascii="Arial" w:hAnsi="Arial" w:cs="Arial"/>
                <w:lang w:val="es-MX"/>
              </w:rPr>
            </w:pPr>
            <w:r>
              <w:rPr>
                <w:rFonts w:ascii="Arial" w:hAnsi="Arial" w:cs="Arial"/>
                <w:lang w:val="es-MX"/>
              </w:rPr>
              <w:t>18 de jul</w:t>
            </w:r>
            <w:r w:rsidR="00A077E9" w:rsidRPr="00D0190F">
              <w:rPr>
                <w:rFonts w:ascii="Arial" w:hAnsi="Arial" w:cs="Arial"/>
                <w:lang w:val="es-MX"/>
              </w:rPr>
              <w:t>io del 2019</w:t>
            </w:r>
          </w:p>
          <w:p w:rsidR="00A077E9" w:rsidRPr="00D0190F" w:rsidRDefault="00A077E9" w:rsidP="00AD4B08">
            <w:pPr>
              <w:jc w:val="center"/>
              <w:rPr>
                <w:rFonts w:ascii="Arial" w:hAnsi="Arial" w:cs="Arial"/>
                <w:lang w:val="es-MX"/>
              </w:rPr>
            </w:pPr>
            <w:r w:rsidRPr="00D0190F">
              <w:rPr>
                <w:rFonts w:ascii="Arial" w:hAnsi="Arial" w:cs="Arial"/>
                <w:lang w:val="es-MX"/>
              </w:rPr>
              <w:t xml:space="preserve"> a partir de las 16:00 horas en la División de Recursos Humanos de la Red</w:t>
            </w:r>
            <w:r w:rsidR="00F84E17">
              <w:rPr>
                <w:rFonts w:ascii="Arial" w:hAnsi="Arial" w:cs="Arial"/>
                <w:lang w:val="es-MX"/>
              </w:rPr>
              <w:t xml:space="preserve"> Asistencial</w:t>
            </w:r>
            <w:r w:rsidRPr="00D0190F">
              <w:rPr>
                <w:rFonts w:ascii="Arial" w:hAnsi="Arial" w:cs="Arial"/>
                <w:lang w:val="es-MX"/>
              </w:rPr>
              <w:t xml:space="preserve"> (Av. Independencia S/n Urb. Miraflores Castilla- Piura)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rPr>
            </w:pPr>
            <w:r w:rsidRPr="00D0190F">
              <w:rPr>
                <w:rFonts w:ascii="Arial" w:hAnsi="Arial" w:cs="Arial"/>
                <w:lang w:val="es-PE"/>
              </w:rPr>
              <w:t>DRRHH</w:t>
            </w:r>
            <w:r w:rsidRPr="00D0190F">
              <w:rPr>
                <w:rFonts w:ascii="Arial" w:hAnsi="Arial" w:cs="Arial"/>
                <w:lang w:val="es-MX"/>
              </w:rPr>
              <w:t xml:space="preserve"> - SGGI – GCTIC</w:t>
            </w:r>
          </w:p>
        </w:tc>
      </w:tr>
      <w:tr w:rsidR="00A077E9" w:rsidRPr="007E4951" w:rsidTr="00AD4B08">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rPr>
                <w:rFonts w:ascii="Arial" w:hAnsi="Arial" w:cs="Arial"/>
                <w:lang w:val="es-MX" w:eastAsia="ar-S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rPr>
                <w:rFonts w:ascii="Arial" w:hAnsi="Arial" w:cs="Arial"/>
                <w:lang w:eastAsia="ar-SA"/>
              </w:rPr>
            </w:pPr>
          </w:p>
        </w:tc>
      </w:tr>
      <w:tr w:rsidR="00A077E9" w:rsidRPr="007E4951" w:rsidTr="00AD4B08">
        <w:trPr>
          <w:trHeight w:val="170"/>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A077E9" w:rsidRPr="00D0190F" w:rsidRDefault="00A077E9" w:rsidP="00AD4B08">
            <w:pPr>
              <w:rPr>
                <w:rFonts w:ascii="Arial" w:hAnsi="Arial" w:cs="Arial"/>
                <w:b/>
                <w:lang w:val="es-MX"/>
              </w:rPr>
            </w:pPr>
            <w:r w:rsidRPr="00D0190F">
              <w:rPr>
                <w:rFonts w:ascii="Arial" w:hAnsi="Arial" w:cs="Arial"/>
                <w:b/>
                <w:lang w:val="es-MX"/>
              </w:rPr>
              <w:t>SUSCRIPCIÓN Y REGISTRO DEL CONTRATO</w:t>
            </w:r>
          </w:p>
        </w:tc>
      </w:tr>
      <w:tr w:rsidR="00A077E9" w:rsidRPr="007E4951" w:rsidTr="00AD4B08">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lang w:val="es-MX"/>
              </w:rPr>
            </w:pPr>
            <w:r w:rsidRPr="00D0190F">
              <w:rPr>
                <w:rFonts w:ascii="Arial" w:hAnsi="Arial" w:cs="Arial"/>
                <w:lang w:val="es-MX"/>
              </w:rPr>
              <w:t xml:space="preserve">A partir del </w:t>
            </w:r>
            <w:r w:rsidR="00F84E17">
              <w:rPr>
                <w:rFonts w:ascii="Arial" w:hAnsi="Arial" w:cs="Arial"/>
                <w:lang w:val="es-MX"/>
              </w:rPr>
              <w:t>19 de jul</w:t>
            </w:r>
            <w:r w:rsidRPr="00D0190F">
              <w:rPr>
                <w:rFonts w:ascii="Arial" w:hAnsi="Arial" w:cs="Arial"/>
                <w:lang w:val="es-MX"/>
              </w:rPr>
              <w:t>io 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lang w:val="es-MX"/>
              </w:rPr>
            </w:pPr>
            <w:r w:rsidRPr="00D0190F">
              <w:rPr>
                <w:rFonts w:ascii="Arial" w:hAnsi="Arial" w:cs="Arial"/>
                <w:lang w:val="es-MX"/>
              </w:rPr>
              <w:t>DRRHH</w:t>
            </w:r>
          </w:p>
        </w:tc>
      </w:tr>
      <w:tr w:rsidR="00A077E9" w:rsidRPr="007E4951" w:rsidTr="00AD4B08">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center"/>
              <w:rPr>
                <w:rFonts w:ascii="Arial" w:hAnsi="Arial" w:cs="Arial"/>
                <w:b/>
                <w:lang w:val="es-MX"/>
              </w:rPr>
            </w:pPr>
            <w:r w:rsidRPr="00D0190F">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77E9" w:rsidRPr="00D0190F" w:rsidRDefault="00A077E9" w:rsidP="00AD4B08">
            <w:pPr>
              <w:jc w:val="both"/>
              <w:rPr>
                <w:rFonts w:ascii="Arial" w:hAnsi="Arial" w:cs="Arial"/>
                <w:lang w:val="es-MX"/>
              </w:rPr>
            </w:pPr>
            <w:r w:rsidRPr="00D0190F">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077E9" w:rsidRPr="00D0190F" w:rsidRDefault="00A077E9" w:rsidP="00AD4B08">
            <w:pPr>
              <w:jc w:val="both"/>
              <w:rPr>
                <w:rFonts w:ascii="Arial" w:hAnsi="Arial" w:cs="Arial"/>
                <w:lang w:val="es-MX"/>
              </w:rPr>
            </w:pPr>
          </w:p>
        </w:tc>
      </w:tr>
    </w:tbl>
    <w:p w:rsidR="00A077E9" w:rsidRPr="00A077E9" w:rsidRDefault="00A077E9" w:rsidP="00A077E9">
      <w:pPr>
        <w:numPr>
          <w:ilvl w:val="0"/>
          <w:numId w:val="6"/>
        </w:numPr>
        <w:tabs>
          <w:tab w:val="left" w:pos="567"/>
        </w:tabs>
        <w:suppressAutoHyphens w:val="0"/>
        <w:ind w:left="1134" w:hanging="425"/>
        <w:contextualSpacing/>
        <w:jc w:val="both"/>
        <w:rPr>
          <w:rFonts w:ascii="Arial" w:hAnsi="Arial" w:cs="Arial"/>
          <w:b/>
          <w:sz w:val="16"/>
          <w:szCs w:val="16"/>
        </w:rPr>
      </w:pPr>
      <w:r w:rsidRPr="00A077E9">
        <w:rPr>
          <w:rFonts w:ascii="Arial" w:hAnsi="Arial" w:cs="Arial"/>
          <w:b/>
          <w:sz w:val="16"/>
          <w:szCs w:val="16"/>
        </w:rPr>
        <w:t>El Cronograma adjunto es tentativo, sujeto a variaciones que se darán a conocer oportunamente.</w:t>
      </w:r>
    </w:p>
    <w:p w:rsidR="00A077E9" w:rsidRPr="00A077E9" w:rsidRDefault="00A077E9" w:rsidP="00A077E9">
      <w:pPr>
        <w:numPr>
          <w:ilvl w:val="0"/>
          <w:numId w:val="6"/>
        </w:numPr>
        <w:tabs>
          <w:tab w:val="left" w:pos="567"/>
        </w:tabs>
        <w:suppressAutoHyphens w:val="0"/>
        <w:ind w:left="1134" w:hanging="425"/>
        <w:contextualSpacing/>
        <w:jc w:val="both"/>
        <w:rPr>
          <w:rFonts w:ascii="Arial" w:hAnsi="Arial" w:cs="Arial"/>
          <w:b/>
          <w:sz w:val="16"/>
          <w:szCs w:val="16"/>
        </w:rPr>
      </w:pPr>
      <w:r w:rsidRPr="00A077E9">
        <w:rPr>
          <w:rFonts w:ascii="Arial" w:hAnsi="Arial" w:cs="Arial"/>
          <w:b/>
          <w:sz w:val="16"/>
          <w:szCs w:val="16"/>
        </w:rPr>
        <w:t xml:space="preserve">Todas las publicaciones se efectuarán en </w:t>
      </w:r>
      <w:smartTag w:uri="urn:schemas-microsoft-com:office:smarttags" w:element="PersonName">
        <w:smartTagPr>
          <w:attr w:name="ProductID" w:val="la Unidad"/>
        </w:smartTagPr>
        <w:r w:rsidRPr="00A077E9">
          <w:rPr>
            <w:rFonts w:ascii="Arial" w:hAnsi="Arial" w:cs="Arial"/>
            <w:b/>
            <w:sz w:val="16"/>
            <w:szCs w:val="16"/>
          </w:rPr>
          <w:t>la Unidad</w:t>
        </w:r>
      </w:smartTag>
      <w:r w:rsidRPr="00A077E9">
        <w:rPr>
          <w:rFonts w:ascii="Arial" w:hAnsi="Arial" w:cs="Arial"/>
          <w:b/>
          <w:sz w:val="16"/>
          <w:szCs w:val="16"/>
        </w:rPr>
        <w:t xml:space="preserve"> de Recursos Humanos y otros lugares pertinentes.</w:t>
      </w:r>
    </w:p>
    <w:p w:rsidR="00A077E9" w:rsidRPr="00A077E9" w:rsidRDefault="00A077E9" w:rsidP="00A077E9">
      <w:pPr>
        <w:numPr>
          <w:ilvl w:val="0"/>
          <w:numId w:val="6"/>
        </w:numPr>
        <w:tabs>
          <w:tab w:val="left" w:pos="567"/>
        </w:tabs>
        <w:suppressAutoHyphens w:val="0"/>
        <w:ind w:left="1134" w:hanging="425"/>
        <w:contextualSpacing/>
        <w:jc w:val="both"/>
        <w:rPr>
          <w:rFonts w:ascii="Arial" w:hAnsi="Arial" w:cs="Arial"/>
          <w:b/>
          <w:sz w:val="16"/>
          <w:szCs w:val="16"/>
        </w:rPr>
      </w:pPr>
      <w:r w:rsidRPr="00A077E9">
        <w:rPr>
          <w:rFonts w:ascii="Arial" w:hAnsi="Arial" w:cs="Arial"/>
          <w:b/>
          <w:sz w:val="16"/>
          <w:szCs w:val="16"/>
        </w:rPr>
        <w:t>SGGI – Sub Gerencia de Gestión de la Incorporación – GCGP – Sede Central de EsSalud.</w:t>
      </w:r>
    </w:p>
    <w:p w:rsidR="00A077E9" w:rsidRPr="00A077E9" w:rsidRDefault="00A077E9" w:rsidP="00A077E9">
      <w:pPr>
        <w:numPr>
          <w:ilvl w:val="0"/>
          <w:numId w:val="6"/>
        </w:numPr>
        <w:tabs>
          <w:tab w:val="left" w:pos="567"/>
        </w:tabs>
        <w:suppressAutoHyphens w:val="0"/>
        <w:ind w:left="1134" w:hanging="425"/>
        <w:contextualSpacing/>
        <w:jc w:val="both"/>
        <w:rPr>
          <w:rFonts w:ascii="Arial" w:hAnsi="Arial" w:cs="Arial"/>
          <w:b/>
          <w:sz w:val="16"/>
          <w:szCs w:val="16"/>
        </w:rPr>
      </w:pPr>
      <w:r w:rsidRPr="00A077E9">
        <w:rPr>
          <w:rFonts w:ascii="Arial" w:hAnsi="Arial" w:cs="Arial"/>
          <w:b/>
          <w:sz w:val="16"/>
          <w:szCs w:val="16"/>
        </w:rPr>
        <w:t>GCTIC – Gerencia Central de Tecnologías de Información y Comunicaciones.</w:t>
      </w:r>
    </w:p>
    <w:p w:rsidR="00A077E9" w:rsidRPr="00A077E9" w:rsidRDefault="00A077E9" w:rsidP="00A077E9">
      <w:pPr>
        <w:numPr>
          <w:ilvl w:val="0"/>
          <w:numId w:val="6"/>
        </w:numPr>
        <w:tabs>
          <w:tab w:val="left" w:pos="567"/>
        </w:tabs>
        <w:suppressAutoHyphens w:val="0"/>
        <w:ind w:left="1134" w:hanging="425"/>
        <w:contextualSpacing/>
        <w:jc w:val="both"/>
        <w:rPr>
          <w:rFonts w:ascii="Arial" w:hAnsi="Arial" w:cs="Arial"/>
          <w:b/>
          <w:sz w:val="16"/>
          <w:szCs w:val="16"/>
        </w:rPr>
      </w:pPr>
      <w:r w:rsidRPr="00A077E9">
        <w:rPr>
          <w:rFonts w:ascii="Arial" w:hAnsi="Arial" w:cs="Arial"/>
          <w:b/>
          <w:sz w:val="16"/>
          <w:szCs w:val="16"/>
        </w:rPr>
        <w:t>DRRHH – División de Recursos Humanos de la Red Asistencial Piura.</w:t>
      </w:r>
    </w:p>
    <w:p w:rsidR="00A077E9" w:rsidRDefault="00A077E9" w:rsidP="00A077E9">
      <w:pPr>
        <w:numPr>
          <w:ilvl w:val="0"/>
          <w:numId w:val="6"/>
        </w:numPr>
        <w:tabs>
          <w:tab w:val="left" w:pos="567"/>
        </w:tabs>
        <w:suppressAutoHyphens w:val="0"/>
        <w:ind w:left="1134" w:hanging="425"/>
        <w:contextualSpacing/>
        <w:jc w:val="both"/>
        <w:rPr>
          <w:rFonts w:ascii="Arial" w:hAnsi="Arial" w:cs="Arial"/>
          <w:b/>
          <w:sz w:val="16"/>
          <w:szCs w:val="16"/>
        </w:rPr>
      </w:pPr>
      <w:r w:rsidRPr="00A077E9">
        <w:rPr>
          <w:rFonts w:ascii="Arial" w:hAnsi="Arial" w:cs="Arial"/>
          <w:b/>
          <w:sz w:val="16"/>
          <w:szCs w:val="16"/>
        </w:rPr>
        <w:t>En el aviso de publicación de una etapa debe anunciarse la fecha y hora de la siguiente etapa.</w:t>
      </w:r>
    </w:p>
    <w:p w:rsidR="00A077E9" w:rsidRDefault="00A077E9" w:rsidP="00A077E9">
      <w:pPr>
        <w:numPr>
          <w:ilvl w:val="0"/>
          <w:numId w:val="6"/>
        </w:numPr>
        <w:tabs>
          <w:tab w:val="left" w:pos="567"/>
        </w:tabs>
        <w:suppressAutoHyphens w:val="0"/>
        <w:ind w:left="1134" w:hanging="425"/>
        <w:contextualSpacing/>
        <w:jc w:val="both"/>
        <w:rPr>
          <w:rFonts w:ascii="Arial" w:hAnsi="Arial" w:cs="Arial"/>
          <w:b/>
          <w:sz w:val="16"/>
          <w:szCs w:val="16"/>
        </w:rPr>
      </w:pPr>
      <w:r w:rsidRPr="00D0190F">
        <w:rPr>
          <w:rFonts w:ascii="Arial" w:hAnsi="Arial" w:cs="Arial"/>
          <w:b/>
          <w:sz w:val="16"/>
          <w:szCs w:val="16"/>
        </w:rPr>
        <w:t>Se precisa que deberá inscribirse en una sola opción en el sistema SISEP</w:t>
      </w:r>
    </w:p>
    <w:p w:rsidR="00B87B32" w:rsidRPr="00B87B32" w:rsidRDefault="00B87B32" w:rsidP="00B87B32">
      <w:pPr>
        <w:tabs>
          <w:tab w:val="left" w:pos="567"/>
        </w:tabs>
        <w:suppressAutoHyphens w:val="0"/>
        <w:ind w:left="1134"/>
        <w:contextualSpacing/>
        <w:jc w:val="both"/>
        <w:rPr>
          <w:rFonts w:ascii="Arial" w:hAnsi="Arial" w:cs="Arial"/>
          <w:b/>
          <w:sz w:val="16"/>
          <w:szCs w:val="16"/>
        </w:rPr>
      </w:pP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Default="005015C9" w:rsidP="002B7BAD">
      <w:pPr>
        <w:ind w:left="567" w:right="44"/>
        <w:jc w:val="both"/>
        <w:outlineLvl w:val="0"/>
        <w:rPr>
          <w:rFonts w:ascii="Arial" w:hAnsi="Arial" w:cs="Arial"/>
          <w:b/>
          <w:sz w:val="16"/>
          <w:szCs w:val="16"/>
        </w:rPr>
      </w:pPr>
    </w:p>
    <w:p w:rsidR="004F3A53" w:rsidRDefault="004F3A53" w:rsidP="002B7BAD">
      <w:pPr>
        <w:ind w:left="567" w:right="44"/>
        <w:jc w:val="both"/>
        <w:outlineLvl w:val="0"/>
        <w:rPr>
          <w:rFonts w:ascii="Arial" w:hAnsi="Arial" w:cs="Arial"/>
          <w:b/>
          <w:sz w:val="16"/>
          <w:szCs w:val="16"/>
        </w:rPr>
      </w:pPr>
    </w:p>
    <w:p w:rsidR="00A42B59" w:rsidRPr="0010530D" w:rsidRDefault="00A42B59" w:rsidP="0010530D">
      <w:pPr>
        <w:pStyle w:val="Sinespaciado5"/>
        <w:numPr>
          <w:ilvl w:val="0"/>
          <w:numId w:val="8"/>
        </w:numPr>
        <w:ind w:left="709" w:hanging="283"/>
        <w:jc w:val="both"/>
        <w:rPr>
          <w:rFonts w:ascii="Arial" w:hAnsi="Arial" w:cs="Arial"/>
          <w:sz w:val="20"/>
          <w:szCs w:val="20"/>
        </w:rPr>
      </w:pPr>
      <w:r w:rsidRPr="0010530D">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10530D">
          <w:rPr>
            <w:rFonts w:ascii="Arial" w:hAnsi="Arial" w:cs="Arial"/>
            <w:sz w:val="20"/>
            <w:szCs w:val="20"/>
          </w:rPr>
          <w:t>https://convocatorias.essalud.gob.pe/</w:t>
        </w:r>
      </w:hyperlink>
      <w:r w:rsidRPr="0010530D">
        <w:rPr>
          <w:rFonts w:ascii="Arial" w:hAnsi="Arial" w:cs="Arial"/>
          <w:sz w:val="20"/>
          <w:szCs w:val="20"/>
        </w:rPr>
        <w:t>)</w:t>
      </w:r>
      <w:r w:rsidR="00FE7698" w:rsidRPr="0010530D">
        <w:rPr>
          <w:rFonts w:ascii="Arial" w:hAnsi="Arial" w:cs="Arial"/>
          <w:sz w:val="20"/>
          <w:szCs w:val="20"/>
        </w:rPr>
        <w:t>.</w:t>
      </w:r>
    </w:p>
    <w:p w:rsidR="00D94F46" w:rsidRDefault="00D94F46" w:rsidP="00CB4DB4">
      <w:pPr>
        <w:jc w:val="both"/>
        <w:rPr>
          <w:rFonts w:ascii="Arial" w:hAnsi="Arial" w:cs="Arial"/>
          <w:sz w:val="16"/>
          <w:szCs w:val="16"/>
        </w:rPr>
      </w:pPr>
    </w:p>
    <w:p w:rsidR="00D94F46" w:rsidRPr="0010530D" w:rsidRDefault="00D94F46" w:rsidP="0010530D">
      <w:pPr>
        <w:pStyle w:val="Sinespaciado5"/>
        <w:numPr>
          <w:ilvl w:val="0"/>
          <w:numId w:val="8"/>
        </w:numPr>
        <w:ind w:left="709" w:hanging="283"/>
        <w:jc w:val="both"/>
        <w:rPr>
          <w:rFonts w:ascii="Arial" w:hAnsi="Arial" w:cs="Arial"/>
          <w:sz w:val="20"/>
          <w:szCs w:val="20"/>
        </w:rPr>
      </w:pPr>
      <w:r w:rsidRPr="0010530D">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sidRPr="0010530D">
        <w:rPr>
          <w:rFonts w:ascii="Arial" w:hAnsi="Arial" w:cs="Arial"/>
          <w:sz w:val="20"/>
          <w:szCs w:val="20"/>
        </w:rPr>
        <w:t>anera proporcional al tiempo de</w:t>
      </w:r>
      <w:r w:rsidRPr="0010530D">
        <w:rPr>
          <w:rFonts w:ascii="Arial" w:hAnsi="Arial" w:cs="Arial"/>
          <w:sz w:val="20"/>
          <w:szCs w:val="20"/>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lastRenderedPageBreak/>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B05400" w:rsidRDefault="00B05400" w:rsidP="00CB4DB4">
      <w:pPr>
        <w:pStyle w:val="Encabezado1"/>
        <w:tabs>
          <w:tab w:val="clear" w:pos="4419"/>
          <w:tab w:val="clear" w:pos="8838"/>
        </w:tabs>
      </w:pPr>
    </w:p>
    <w:p w:rsidR="00D4343A" w:rsidRDefault="00D4343A" w:rsidP="00C86DA9">
      <w:pPr>
        <w:pStyle w:val="Encabezado1"/>
        <w:tabs>
          <w:tab w:val="clear" w:pos="4419"/>
          <w:tab w:val="clear" w:pos="8838"/>
        </w:tabs>
        <w:ind w:left="6372"/>
        <w:rPr>
          <w:rFonts w:ascii="Arial" w:hAnsi="Arial" w:cs="Arial"/>
          <w:bCs/>
        </w:rPr>
      </w:pPr>
    </w:p>
    <w:p w:rsidR="00DB302E" w:rsidRPr="00EE46D7" w:rsidRDefault="00CD2D99" w:rsidP="00F84E17">
      <w:pPr>
        <w:pStyle w:val="Encabezado1"/>
        <w:tabs>
          <w:tab w:val="clear" w:pos="4419"/>
          <w:tab w:val="clear" w:pos="8838"/>
        </w:tabs>
        <w:ind w:left="5664"/>
        <w:rPr>
          <w:rFonts w:ascii="Arial" w:hAnsi="Arial" w:cs="Arial"/>
          <w:bCs/>
        </w:rPr>
      </w:pPr>
      <w:r>
        <w:rPr>
          <w:rFonts w:ascii="Arial" w:hAnsi="Arial" w:cs="Arial"/>
          <w:bCs/>
        </w:rPr>
        <w:t xml:space="preserve">         </w:t>
      </w:r>
      <w:r w:rsidR="00DF5034">
        <w:rPr>
          <w:rFonts w:ascii="Arial" w:hAnsi="Arial" w:cs="Arial"/>
          <w:bCs/>
        </w:rPr>
        <w:t xml:space="preserve"> </w:t>
      </w:r>
      <w:r w:rsidR="00F84E17">
        <w:rPr>
          <w:rFonts w:ascii="Arial" w:hAnsi="Arial" w:cs="Arial"/>
          <w:bCs/>
        </w:rPr>
        <w:t xml:space="preserve">                 Piura</w:t>
      </w:r>
      <w:r w:rsidR="00AB2D5D">
        <w:rPr>
          <w:rFonts w:ascii="Arial" w:hAnsi="Arial" w:cs="Arial"/>
          <w:bCs/>
        </w:rPr>
        <w:t xml:space="preserve">, </w:t>
      </w:r>
      <w:r w:rsidR="00F84E17">
        <w:rPr>
          <w:rFonts w:ascii="Arial" w:hAnsi="Arial" w:cs="Arial"/>
          <w:bCs/>
        </w:rPr>
        <w:t>junio</w:t>
      </w:r>
      <w:r w:rsidR="00DF5034">
        <w:rPr>
          <w:rFonts w:ascii="Arial" w:hAnsi="Arial" w:cs="Arial"/>
          <w:bCs/>
        </w:rPr>
        <w:t xml:space="preserv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5064E5">
        <w:rPr>
          <w:rFonts w:ascii="Arial" w:hAnsi="Arial" w:cs="Arial"/>
          <w:bCs/>
        </w:rPr>
        <w:t>9</w:t>
      </w:r>
      <w:r w:rsidR="00D4343A">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98B4F9C"/>
    <w:multiLevelType w:val="hybridMultilevel"/>
    <w:tmpl w:val="23AE4F3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820EAC"/>
    <w:multiLevelType w:val="hybridMultilevel"/>
    <w:tmpl w:val="7FEE71D6"/>
    <w:lvl w:ilvl="0" w:tplc="CEAE6EA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78903A7"/>
    <w:multiLevelType w:val="hybridMultilevel"/>
    <w:tmpl w:val="3CF03A7A"/>
    <w:lvl w:ilvl="0" w:tplc="BA40A80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9" w15:restartNumberingAfterBreak="0">
    <w:nsid w:val="480A60F5"/>
    <w:multiLevelType w:val="hybridMultilevel"/>
    <w:tmpl w:val="CF72CA0A"/>
    <w:lvl w:ilvl="0" w:tplc="54ACDE28">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D85264E"/>
    <w:multiLevelType w:val="hybridMultilevel"/>
    <w:tmpl w:val="3CF03A7A"/>
    <w:lvl w:ilvl="0" w:tplc="BA40A80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61757B0"/>
    <w:multiLevelType w:val="hybridMultilevel"/>
    <w:tmpl w:val="08423906"/>
    <w:lvl w:ilvl="0" w:tplc="0C0A0001">
      <w:start w:val="1"/>
      <w:numFmt w:val="bullet"/>
      <w:lvlText w:val=""/>
      <w:lvlJc w:val="left"/>
      <w:pPr>
        <w:tabs>
          <w:tab w:val="num" w:pos="752"/>
        </w:tabs>
        <w:ind w:left="752" w:hanging="360"/>
      </w:pPr>
      <w:rPr>
        <w:rFonts w:ascii="Symbol" w:hAnsi="Symbol" w:hint="default"/>
      </w:rPr>
    </w:lvl>
    <w:lvl w:ilvl="1" w:tplc="0C0A0003" w:tentative="1">
      <w:start w:val="1"/>
      <w:numFmt w:val="bullet"/>
      <w:lvlText w:val="o"/>
      <w:lvlJc w:val="left"/>
      <w:pPr>
        <w:tabs>
          <w:tab w:val="num" w:pos="1472"/>
        </w:tabs>
        <w:ind w:left="1472" w:hanging="360"/>
      </w:pPr>
      <w:rPr>
        <w:rFonts w:ascii="Courier New" w:hAnsi="Courier New" w:cs="Courier New" w:hint="default"/>
      </w:rPr>
    </w:lvl>
    <w:lvl w:ilvl="2" w:tplc="0C0A0005" w:tentative="1">
      <w:start w:val="1"/>
      <w:numFmt w:val="bullet"/>
      <w:lvlText w:val=""/>
      <w:lvlJc w:val="left"/>
      <w:pPr>
        <w:tabs>
          <w:tab w:val="num" w:pos="2192"/>
        </w:tabs>
        <w:ind w:left="2192" w:hanging="360"/>
      </w:pPr>
      <w:rPr>
        <w:rFonts w:ascii="Wingdings" w:hAnsi="Wingdings" w:hint="default"/>
      </w:rPr>
    </w:lvl>
    <w:lvl w:ilvl="3" w:tplc="0C0A0001" w:tentative="1">
      <w:start w:val="1"/>
      <w:numFmt w:val="bullet"/>
      <w:lvlText w:val=""/>
      <w:lvlJc w:val="left"/>
      <w:pPr>
        <w:tabs>
          <w:tab w:val="num" w:pos="2912"/>
        </w:tabs>
        <w:ind w:left="2912" w:hanging="360"/>
      </w:pPr>
      <w:rPr>
        <w:rFonts w:ascii="Symbol" w:hAnsi="Symbol" w:hint="default"/>
      </w:rPr>
    </w:lvl>
    <w:lvl w:ilvl="4" w:tplc="0C0A0003" w:tentative="1">
      <w:start w:val="1"/>
      <w:numFmt w:val="bullet"/>
      <w:lvlText w:val="o"/>
      <w:lvlJc w:val="left"/>
      <w:pPr>
        <w:tabs>
          <w:tab w:val="num" w:pos="3632"/>
        </w:tabs>
        <w:ind w:left="3632" w:hanging="360"/>
      </w:pPr>
      <w:rPr>
        <w:rFonts w:ascii="Courier New" w:hAnsi="Courier New" w:cs="Courier New" w:hint="default"/>
      </w:rPr>
    </w:lvl>
    <w:lvl w:ilvl="5" w:tplc="0C0A0005" w:tentative="1">
      <w:start w:val="1"/>
      <w:numFmt w:val="bullet"/>
      <w:lvlText w:val=""/>
      <w:lvlJc w:val="left"/>
      <w:pPr>
        <w:tabs>
          <w:tab w:val="num" w:pos="4352"/>
        </w:tabs>
        <w:ind w:left="4352" w:hanging="360"/>
      </w:pPr>
      <w:rPr>
        <w:rFonts w:ascii="Wingdings" w:hAnsi="Wingdings" w:hint="default"/>
      </w:rPr>
    </w:lvl>
    <w:lvl w:ilvl="6" w:tplc="0C0A0001" w:tentative="1">
      <w:start w:val="1"/>
      <w:numFmt w:val="bullet"/>
      <w:lvlText w:val=""/>
      <w:lvlJc w:val="left"/>
      <w:pPr>
        <w:tabs>
          <w:tab w:val="num" w:pos="5072"/>
        </w:tabs>
        <w:ind w:left="5072" w:hanging="360"/>
      </w:pPr>
      <w:rPr>
        <w:rFonts w:ascii="Symbol" w:hAnsi="Symbol" w:hint="default"/>
      </w:rPr>
    </w:lvl>
    <w:lvl w:ilvl="7" w:tplc="0C0A0003" w:tentative="1">
      <w:start w:val="1"/>
      <w:numFmt w:val="bullet"/>
      <w:lvlText w:val="o"/>
      <w:lvlJc w:val="left"/>
      <w:pPr>
        <w:tabs>
          <w:tab w:val="num" w:pos="5792"/>
        </w:tabs>
        <w:ind w:left="5792" w:hanging="360"/>
      </w:pPr>
      <w:rPr>
        <w:rFonts w:ascii="Courier New" w:hAnsi="Courier New" w:cs="Courier New" w:hint="default"/>
      </w:rPr>
    </w:lvl>
    <w:lvl w:ilvl="8" w:tplc="0C0A0005" w:tentative="1">
      <w:start w:val="1"/>
      <w:numFmt w:val="bullet"/>
      <w:lvlText w:val=""/>
      <w:lvlJc w:val="left"/>
      <w:pPr>
        <w:tabs>
          <w:tab w:val="num" w:pos="6512"/>
        </w:tabs>
        <w:ind w:left="6512" w:hanging="360"/>
      </w:pPr>
      <w:rPr>
        <w:rFonts w:ascii="Wingdings" w:hAnsi="Wingdings" w:hint="default"/>
      </w:rPr>
    </w:lvl>
  </w:abstractNum>
  <w:abstractNum w:abstractNumId="30" w15:restartNumberingAfterBreak="0">
    <w:nsid w:val="6F4F0148"/>
    <w:multiLevelType w:val="hybridMultilevel"/>
    <w:tmpl w:val="12D4CB94"/>
    <w:lvl w:ilvl="0" w:tplc="280A0017">
      <w:start w:val="1"/>
      <w:numFmt w:val="lowerLetter"/>
      <w:lvlText w:val="%1)"/>
      <w:lvlJc w:val="left"/>
      <w:pPr>
        <w:ind w:left="360" w:hanging="360"/>
      </w:pPr>
    </w:lvl>
    <w:lvl w:ilvl="1" w:tplc="280A0019" w:tentative="1">
      <w:start w:val="1"/>
      <w:numFmt w:val="lowerLetter"/>
      <w:lvlText w:val="%2."/>
      <w:lvlJc w:val="left"/>
      <w:pPr>
        <w:ind w:left="1722" w:hanging="360"/>
      </w:pPr>
    </w:lvl>
    <w:lvl w:ilvl="2" w:tplc="280A001B" w:tentative="1">
      <w:start w:val="1"/>
      <w:numFmt w:val="lowerRoman"/>
      <w:lvlText w:val="%3."/>
      <w:lvlJc w:val="right"/>
      <w:pPr>
        <w:ind w:left="2442" w:hanging="180"/>
      </w:pPr>
    </w:lvl>
    <w:lvl w:ilvl="3" w:tplc="280A000F" w:tentative="1">
      <w:start w:val="1"/>
      <w:numFmt w:val="decimal"/>
      <w:lvlText w:val="%4."/>
      <w:lvlJc w:val="left"/>
      <w:pPr>
        <w:ind w:left="3162" w:hanging="360"/>
      </w:pPr>
    </w:lvl>
    <w:lvl w:ilvl="4" w:tplc="280A0019" w:tentative="1">
      <w:start w:val="1"/>
      <w:numFmt w:val="lowerLetter"/>
      <w:lvlText w:val="%5."/>
      <w:lvlJc w:val="left"/>
      <w:pPr>
        <w:ind w:left="3882" w:hanging="360"/>
      </w:pPr>
    </w:lvl>
    <w:lvl w:ilvl="5" w:tplc="280A001B" w:tentative="1">
      <w:start w:val="1"/>
      <w:numFmt w:val="lowerRoman"/>
      <w:lvlText w:val="%6."/>
      <w:lvlJc w:val="right"/>
      <w:pPr>
        <w:ind w:left="4602" w:hanging="180"/>
      </w:pPr>
    </w:lvl>
    <w:lvl w:ilvl="6" w:tplc="280A000F" w:tentative="1">
      <w:start w:val="1"/>
      <w:numFmt w:val="decimal"/>
      <w:lvlText w:val="%7."/>
      <w:lvlJc w:val="left"/>
      <w:pPr>
        <w:ind w:left="5322" w:hanging="360"/>
      </w:pPr>
    </w:lvl>
    <w:lvl w:ilvl="7" w:tplc="280A0019" w:tentative="1">
      <w:start w:val="1"/>
      <w:numFmt w:val="lowerLetter"/>
      <w:lvlText w:val="%8."/>
      <w:lvlJc w:val="left"/>
      <w:pPr>
        <w:ind w:left="6042" w:hanging="360"/>
      </w:pPr>
    </w:lvl>
    <w:lvl w:ilvl="8" w:tplc="280A001B" w:tentative="1">
      <w:start w:val="1"/>
      <w:numFmt w:val="lowerRoman"/>
      <w:lvlText w:val="%9."/>
      <w:lvlJc w:val="right"/>
      <w:pPr>
        <w:ind w:left="6762" w:hanging="180"/>
      </w:p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13"/>
  </w:num>
  <w:num w:numId="3">
    <w:abstractNumId w:val="8"/>
  </w:num>
  <w:num w:numId="4">
    <w:abstractNumId w:val="20"/>
  </w:num>
  <w:num w:numId="5">
    <w:abstractNumId w:val="25"/>
  </w:num>
  <w:num w:numId="6">
    <w:abstractNumId w:val="9"/>
  </w:num>
  <w:num w:numId="7">
    <w:abstractNumId w:val="33"/>
  </w:num>
  <w:num w:numId="8">
    <w:abstractNumId w:val="7"/>
  </w:num>
  <w:num w:numId="9">
    <w:abstractNumId w:val="21"/>
  </w:num>
  <w:num w:numId="10">
    <w:abstractNumId w:val="16"/>
  </w:num>
  <w:num w:numId="11">
    <w:abstractNumId w:val="31"/>
  </w:num>
  <w:num w:numId="12">
    <w:abstractNumId w:val="32"/>
  </w:num>
  <w:num w:numId="13">
    <w:abstractNumId w:val="11"/>
  </w:num>
  <w:num w:numId="14">
    <w:abstractNumId w:val="10"/>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4"/>
  </w:num>
  <w:num w:numId="19">
    <w:abstractNumId w:val="34"/>
  </w:num>
  <w:num w:numId="20">
    <w:abstractNumId w:val="24"/>
  </w:num>
  <w:num w:numId="21">
    <w:abstractNumId w:val="10"/>
  </w:num>
  <w:num w:numId="22">
    <w:abstractNumId w:val="4"/>
  </w:num>
  <w:num w:numId="23">
    <w:abstractNumId w:val="31"/>
  </w:num>
  <w:num w:numId="24">
    <w:abstractNumId w:val="15"/>
  </w:num>
  <w:num w:numId="25">
    <w:abstractNumId w:val="19"/>
  </w:num>
  <w:num w:numId="26">
    <w:abstractNumId w:val="18"/>
  </w:num>
  <w:num w:numId="27">
    <w:abstractNumId w:val="22"/>
  </w:num>
  <w:num w:numId="28">
    <w:abstractNumId w:val="5"/>
  </w:num>
  <w:num w:numId="29">
    <w:abstractNumId w:val="29"/>
  </w:num>
  <w:num w:numId="30">
    <w:abstractNumId w:val="30"/>
  </w:num>
  <w:num w:numId="31">
    <w:abstractNumId w:val="17"/>
  </w:num>
  <w:num w:numId="32">
    <w:abstractNumId w:val="6"/>
  </w:num>
  <w:num w:numId="33">
    <w:abstractNumId w:val="12"/>
  </w:num>
  <w:num w:numId="34">
    <w:abstractNumId w:val="28"/>
  </w:num>
  <w:num w:numId="35">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30D"/>
    <w:rsid w:val="00105EE0"/>
    <w:rsid w:val="00107CAC"/>
    <w:rsid w:val="00112F54"/>
    <w:rsid w:val="0011354E"/>
    <w:rsid w:val="00116228"/>
    <w:rsid w:val="00116271"/>
    <w:rsid w:val="00123AF4"/>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46360"/>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1B5"/>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3A6C"/>
    <w:rsid w:val="002F4CA5"/>
    <w:rsid w:val="002F5434"/>
    <w:rsid w:val="003009D2"/>
    <w:rsid w:val="00302EF1"/>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4F2E"/>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893"/>
    <w:rsid w:val="00450E7E"/>
    <w:rsid w:val="00450EE9"/>
    <w:rsid w:val="00451934"/>
    <w:rsid w:val="004520C9"/>
    <w:rsid w:val="00453431"/>
    <w:rsid w:val="004537BE"/>
    <w:rsid w:val="00453C24"/>
    <w:rsid w:val="004555E3"/>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3A53"/>
    <w:rsid w:val="004F405B"/>
    <w:rsid w:val="004F4B89"/>
    <w:rsid w:val="004F581B"/>
    <w:rsid w:val="004F6007"/>
    <w:rsid w:val="004F6B02"/>
    <w:rsid w:val="004F7B7F"/>
    <w:rsid w:val="005005E2"/>
    <w:rsid w:val="0050065C"/>
    <w:rsid w:val="0050073F"/>
    <w:rsid w:val="00500E77"/>
    <w:rsid w:val="0050142E"/>
    <w:rsid w:val="0050148E"/>
    <w:rsid w:val="005015C9"/>
    <w:rsid w:val="00501B99"/>
    <w:rsid w:val="00502FA2"/>
    <w:rsid w:val="00504A85"/>
    <w:rsid w:val="00504FA6"/>
    <w:rsid w:val="005064E5"/>
    <w:rsid w:val="00507770"/>
    <w:rsid w:val="0051026B"/>
    <w:rsid w:val="0051036C"/>
    <w:rsid w:val="005107FB"/>
    <w:rsid w:val="00510D09"/>
    <w:rsid w:val="00510ED1"/>
    <w:rsid w:val="005117F4"/>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1B1"/>
    <w:rsid w:val="00560232"/>
    <w:rsid w:val="00560BAF"/>
    <w:rsid w:val="00561CB1"/>
    <w:rsid w:val="00561E4C"/>
    <w:rsid w:val="00563083"/>
    <w:rsid w:val="00563633"/>
    <w:rsid w:val="00563FC8"/>
    <w:rsid w:val="0056450B"/>
    <w:rsid w:val="0056540D"/>
    <w:rsid w:val="005663E8"/>
    <w:rsid w:val="00566B59"/>
    <w:rsid w:val="00567154"/>
    <w:rsid w:val="00567B2D"/>
    <w:rsid w:val="00567E81"/>
    <w:rsid w:val="00571A17"/>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9DA"/>
    <w:rsid w:val="005C7AF4"/>
    <w:rsid w:val="005C7F57"/>
    <w:rsid w:val="005D0B9C"/>
    <w:rsid w:val="005D143E"/>
    <w:rsid w:val="005D470A"/>
    <w:rsid w:val="005D5B85"/>
    <w:rsid w:val="005D5D77"/>
    <w:rsid w:val="005D63DB"/>
    <w:rsid w:val="005D70B2"/>
    <w:rsid w:val="005D7319"/>
    <w:rsid w:val="005E148F"/>
    <w:rsid w:val="005E15CC"/>
    <w:rsid w:val="005E1FCA"/>
    <w:rsid w:val="005E3A1C"/>
    <w:rsid w:val="005E3B5C"/>
    <w:rsid w:val="005E4E0B"/>
    <w:rsid w:val="005E6A4C"/>
    <w:rsid w:val="005E7FAA"/>
    <w:rsid w:val="005F068B"/>
    <w:rsid w:val="005F15E1"/>
    <w:rsid w:val="005F19BC"/>
    <w:rsid w:val="005F29D7"/>
    <w:rsid w:val="005F2B44"/>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35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8B6"/>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0E67"/>
    <w:rsid w:val="0066107B"/>
    <w:rsid w:val="0066173D"/>
    <w:rsid w:val="00661948"/>
    <w:rsid w:val="00661C2B"/>
    <w:rsid w:val="00665435"/>
    <w:rsid w:val="00670272"/>
    <w:rsid w:val="00670B9F"/>
    <w:rsid w:val="0067171E"/>
    <w:rsid w:val="006723DB"/>
    <w:rsid w:val="006732ED"/>
    <w:rsid w:val="00673CCA"/>
    <w:rsid w:val="00674005"/>
    <w:rsid w:val="006766B1"/>
    <w:rsid w:val="00677050"/>
    <w:rsid w:val="00677920"/>
    <w:rsid w:val="00680095"/>
    <w:rsid w:val="0068101A"/>
    <w:rsid w:val="00681511"/>
    <w:rsid w:val="00681DD1"/>
    <w:rsid w:val="00682164"/>
    <w:rsid w:val="0068267E"/>
    <w:rsid w:val="00682B4E"/>
    <w:rsid w:val="00683446"/>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07B33"/>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14F"/>
    <w:rsid w:val="007B58F8"/>
    <w:rsid w:val="007B72A6"/>
    <w:rsid w:val="007B72B2"/>
    <w:rsid w:val="007B7317"/>
    <w:rsid w:val="007B73A9"/>
    <w:rsid w:val="007C0CF6"/>
    <w:rsid w:val="007C25DB"/>
    <w:rsid w:val="007C2D44"/>
    <w:rsid w:val="007C2D88"/>
    <w:rsid w:val="007C5BEA"/>
    <w:rsid w:val="007C69B0"/>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4A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4765C"/>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4E83"/>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524E"/>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355"/>
    <w:rsid w:val="009974B7"/>
    <w:rsid w:val="009A06BF"/>
    <w:rsid w:val="009A0751"/>
    <w:rsid w:val="009A238D"/>
    <w:rsid w:val="009A2D53"/>
    <w:rsid w:val="009A317A"/>
    <w:rsid w:val="009A3AD0"/>
    <w:rsid w:val="009A42C0"/>
    <w:rsid w:val="009A48B3"/>
    <w:rsid w:val="009A635D"/>
    <w:rsid w:val="009A7D98"/>
    <w:rsid w:val="009B0854"/>
    <w:rsid w:val="009B183B"/>
    <w:rsid w:val="009B379E"/>
    <w:rsid w:val="009B425B"/>
    <w:rsid w:val="009B7466"/>
    <w:rsid w:val="009B7D43"/>
    <w:rsid w:val="009C0DC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927"/>
    <w:rsid w:val="009F6C13"/>
    <w:rsid w:val="009F7219"/>
    <w:rsid w:val="00A01182"/>
    <w:rsid w:val="00A01231"/>
    <w:rsid w:val="00A01B00"/>
    <w:rsid w:val="00A03354"/>
    <w:rsid w:val="00A037F0"/>
    <w:rsid w:val="00A03C1D"/>
    <w:rsid w:val="00A0488A"/>
    <w:rsid w:val="00A071E8"/>
    <w:rsid w:val="00A0752C"/>
    <w:rsid w:val="00A077E9"/>
    <w:rsid w:val="00A0792D"/>
    <w:rsid w:val="00A11386"/>
    <w:rsid w:val="00A1280D"/>
    <w:rsid w:val="00A12894"/>
    <w:rsid w:val="00A138BE"/>
    <w:rsid w:val="00A13958"/>
    <w:rsid w:val="00A14C27"/>
    <w:rsid w:val="00A175C4"/>
    <w:rsid w:val="00A2046B"/>
    <w:rsid w:val="00A21BFF"/>
    <w:rsid w:val="00A21D64"/>
    <w:rsid w:val="00A23B42"/>
    <w:rsid w:val="00A23EB6"/>
    <w:rsid w:val="00A24695"/>
    <w:rsid w:val="00A26300"/>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2DB6"/>
    <w:rsid w:val="00A43F48"/>
    <w:rsid w:val="00A4549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6A9E"/>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2EE5"/>
    <w:rsid w:val="00AE3DF9"/>
    <w:rsid w:val="00AE52BC"/>
    <w:rsid w:val="00AE5D3C"/>
    <w:rsid w:val="00AE5DBD"/>
    <w:rsid w:val="00AE5E08"/>
    <w:rsid w:val="00AE6389"/>
    <w:rsid w:val="00AF2574"/>
    <w:rsid w:val="00AF5346"/>
    <w:rsid w:val="00AF6E21"/>
    <w:rsid w:val="00AF75DA"/>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4984"/>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B32"/>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5B9"/>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274E"/>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294E"/>
    <w:rsid w:val="00CD2D99"/>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90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0647"/>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2A5D"/>
    <w:rsid w:val="00D84B15"/>
    <w:rsid w:val="00D84D68"/>
    <w:rsid w:val="00D903F3"/>
    <w:rsid w:val="00D9074F"/>
    <w:rsid w:val="00D909B7"/>
    <w:rsid w:val="00D91545"/>
    <w:rsid w:val="00D9216B"/>
    <w:rsid w:val="00D92B93"/>
    <w:rsid w:val="00D92C02"/>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4CF4"/>
    <w:rsid w:val="00DF5034"/>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5613"/>
    <w:rsid w:val="00F16375"/>
    <w:rsid w:val="00F16531"/>
    <w:rsid w:val="00F177FD"/>
    <w:rsid w:val="00F21263"/>
    <w:rsid w:val="00F21629"/>
    <w:rsid w:val="00F21BA4"/>
    <w:rsid w:val="00F22A92"/>
    <w:rsid w:val="00F242D5"/>
    <w:rsid w:val="00F24B37"/>
    <w:rsid w:val="00F25306"/>
    <w:rsid w:val="00F25349"/>
    <w:rsid w:val="00F2550C"/>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0944"/>
    <w:rsid w:val="00F71EAF"/>
    <w:rsid w:val="00F73868"/>
    <w:rsid w:val="00F73B13"/>
    <w:rsid w:val="00F74BDE"/>
    <w:rsid w:val="00F764D8"/>
    <w:rsid w:val="00F7792F"/>
    <w:rsid w:val="00F77ECB"/>
    <w:rsid w:val="00F83153"/>
    <w:rsid w:val="00F83F36"/>
    <w:rsid w:val="00F84E17"/>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F0E"/>
    <w:rsid w:val="00FB4235"/>
    <w:rsid w:val="00FB69F6"/>
    <w:rsid w:val="00FB6A23"/>
    <w:rsid w:val="00FC0D4F"/>
    <w:rsid w:val="00FC22B1"/>
    <w:rsid w:val="00FC34E3"/>
    <w:rsid w:val="00FC4AE4"/>
    <w:rsid w:val="00FC677B"/>
    <w:rsid w:val="00FC6DB2"/>
    <w:rsid w:val="00FC716E"/>
    <w:rsid w:val="00FD106F"/>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customStyle="1" w:styleId="Prrafodelista7">
    <w:name w:val="Párrafo de lista7"/>
    <w:basedOn w:val="Normal"/>
    <w:qFormat/>
    <w:rsid w:val="00D0190F"/>
    <w:pPr>
      <w:suppressAutoHyphens w:val="0"/>
      <w:ind w:left="720"/>
      <w:contextualSpacing/>
    </w:pPr>
    <w:rPr>
      <w:rFonts w:ascii="Arial" w:eastAsia="Calibri" w:hAnsi="Arial"/>
      <w:sz w:val="22"/>
      <w:lang w:eastAsia="es-ES"/>
    </w:rPr>
  </w:style>
  <w:style w:type="paragraph" w:customStyle="1" w:styleId="Prrafodelista8">
    <w:name w:val="Párrafo de lista8"/>
    <w:basedOn w:val="Normal"/>
    <w:qFormat/>
    <w:rsid w:val="002F3A6C"/>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299410178">
      <w:bodyDiv w:val="1"/>
      <w:marLeft w:val="0"/>
      <w:marRight w:val="0"/>
      <w:marTop w:val="0"/>
      <w:marBottom w:val="0"/>
      <w:divBdr>
        <w:top w:val="none" w:sz="0" w:space="0" w:color="auto"/>
        <w:left w:val="none" w:sz="0" w:space="0" w:color="auto"/>
        <w:bottom w:val="none" w:sz="0" w:space="0" w:color="auto"/>
        <w:right w:val="none" w:sz="0" w:space="0" w:color="auto"/>
      </w:divBdr>
    </w:div>
    <w:div w:id="1311978692">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482431462">
      <w:bodyDiv w:val="1"/>
      <w:marLeft w:val="0"/>
      <w:marRight w:val="0"/>
      <w:marTop w:val="0"/>
      <w:marBottom w:val="0"/>
      <w:divBdr>
        <w:top w:val="none" w:sz="0" w:space="0" w:color="auto"/>
        <w:left w:val="none" w:sz="0" w:space="0" w:color="auto"/>
        <w:bottom w:val="none" w:sz="0" w:space="0" w:color="auto"/>
        <w:right w:val="none" w:sz="0" w:space="0" w:color="auto"/>
      </w:divBdr>
    </w:div>
    <w:div w:id="1619099355">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www.essalud.gob.pe" TargetMode="External"/><Relationship Id="rId12" Type="http://schemas.openxmlformats.org/officeDocument/2006/relationships/hyperlink" Target="https://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B1123-E93F-4E2F-B5ED-41DB7F2C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2861</Words>
  <Characters>18110</Characters>
  <Application>Microsoft Office Word</Application>
  <DocSecurity>0</DocSecurity>
  <Lines>150</Lines>
  <Paragraphs>41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20930</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34</cp:revision>
  <cp:lastPrinted>2017-05-22T20:24:00Z</cp:lastPrinted>
  <dcterms:created xsi:type="dcterms:W3CDTF">2018-11-29T12:49:00Z</dcterms:created>
  <dcterms:modified xsi:type="dcterms:W3CDTF">2019-06-18T21:32:00Z</dcterms:modified>
</cp:coreProperties>
</file>