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D74FED" w:rsidP="00650865">
      <w:pPr>
        <w:pStyle w:val="Sinespaciado"/>
        <w:jc w:val="center"/>
        <w:rPr>
          <w:rFonts w:ascii="Arial" w:hAnsi="Arial" w:cs="Arial"/>
          <w:b/>
          <w:sz w:val="20"/>
          <w:szCs w:val="20"/>
        </w:rPr>
      </w:pPr>
      <w:r>
        <w:rPr>
          <w:rFonts w:ascii="Arial" w:hAnsi="Arial" w:cs="Arial"/>
          <w:b/>
          <w:sz w:val="20"/>
          <w:szCs w:val="20"/>
        </w:rPr>
        <w:t>CÓDIGO DE PROCESO: P.S. 002</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pPr w:leftFromText="141" w:rightFromText="141" w:vertAnchor="text" w:horzAnchor="margin" w:tblpXSpec="center" w:tblpY="68"/>
        <w:tblW w:w="10381" w:type="dxa"/>
        <w:tblLayout w:type="fixed"/>
        <w:tblCellMar>
          <w:left w:w="70" w:type="dxa"/>
          <w:right w:w="70" w:type="dxa"/>
        </w:tblCellMar>
        <w:tblLook w:val="04A0"/>
      </w:tblPr>
      <w:tblGrid>
        <w:gridCol w:w="1560"/>
        <w:gridCol w:w="1276"/>
        <w:gridCol w:w="1276"/>
        <w:gridCol w:w="1276"/>
        <w:gridCol w:w="992"/>
        <w:gridCol w:w="1875"/>
        <w:gridCol w:w="2126"/>
      </w:tblGrid>
      <w:tr w:rsidR="007E72AA" w:rsidRPr="00597CD1" w:rsidTr="00E91284">
        <w:trPr>
          <w:trHeight w:val="691"/>
        </w:trPr>
        <w:tc>
          <w:tcPr>
            <w:tcW w:w="1560"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SERVICIO</w:t>
            </w:r>
          </w:p>
        </w:tc>
        <w:tc>
          <w:tcPr>
            <w:tcW w:w="1276" w:type="dxa"/>
            <w:tcBorders>
              <w:top w:val="single" w:sz="4" w:space="0" w:color="auto"/>
              <w:left w:val="single" w:sz="4" w:space="0" w:color="auto"/>
              <w:bottom w:val="single" w:sz="4" w:space="0" w:color="auto"/>
              <w:right w:val="single" w:sz="4" w:space="0" w:color="auto"/>
            </w:tcBorders>
            <w:shd w:val="clear" w:color="000000" w:fill="E6E6E6"/>
          </w:tcPr>
          <w:p w:rsidR="007E72AA" w:rsidRDefault="007E72AA" w:rsidP="00E91284">
            <w:pPr>
              <w:jc w:val="center"/>
              <w:rPr>
                <w:rFonts w:ascii="Arial" w:eastAsia="Times New Roman" w:hAnsi="Arial" w:cs="Arial"/>
                <w:b/>
                <w:bCs/>
                <w:color w:val="000000"/>
                <w:sz w:val="16"/>
                <w:szCs w:val="16"/>
                <w:lang w:eastAsia="es-PE"/>
              </w:rPr>
            </w:pPr>
          </w:p>
          <w:p w:rsidR="007E72AA" w:rsidRPr="00597CD1" w:rsidRDefault="007E72AA" w:rsidP="00E91284">
            <w:pPr>
              <w:jc w:val="center"/>
              <w:rPr>
                <w:rFonts w:ascii="Arial" w:eastAsia="Times New Roman" w:hAnsi="Arial" w:cs="Arial"/>
                <w:b/>
                <w:bCs/>
                <w:color w:val="000000"/>
                <w:sz w:val="16"/>
                <w:szCs w:val="16"/>
                <w:lang w:eastAsia="es-PE"/>
              </w:rPr>
            </w:pPr>
            <w:r>
              <w:rPr>
                <w:rFonts w:ascii="Arial" w:eastAsia="Times New Roman" w:hAnsi="Arial" w:cs="Arial"/>
                <w:b/>
                <w:bCs/>
                <w:color w:val="000000"/>
                <w:sz w:val="16"/>
                <w:szCs w:val="16"/>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CODIGO DE SERVICIO</w:t>
            </w:r>
          </w:p>
        </w:tc>
        <w:tc>
          <w:tcPr>
            <w:tcW w:w="1276"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RETRIBUCIÓN  MENSUAL</w:t>
            </w:r>
          </w:p>
        </w:tc>
        <w:tc>
          <w:tcPr>
            <w:tcW w:w="992"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CANTIDAD</w:t>
            </w:r>
          </w:p>
        </w:tc>
        <w:tc>
          <w:tcPr>
            <w:tcW w:w="1875"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LUGAR DE LABORES</w:t>
            </w:r>
          </w:p>
        </w:tc>
        <w:tc>
          <w:tcPr>
            <w:tcW w:w="2126" w:type="dxa"/>
            <w:tcBorders>
              <w:top w:val="single" w:sz="4" w:space="0" w:color="auto"/>
              <w:left w:val="single" w:sz="4" w:space="0" w:color="auto"/>
              <w:bottom w:val="single" w:sz="4" w:space="0" w:color="auto"/>
              <w:right w:val="single" w:sz="4" w:space="0" w:color="auto"/>
            </w:tcBorders>
            <w:shd w:val="clear" w:color="000000" w:fill="E6E6E6"/>
            <w:vAlign w:val="center"/>
          </w:tcPr>
          <w:p w:rsidR="007E72AA" w:rsidRPr="00597CD1" w:rsidRDefault="007E72AA" w:rsidP="00E91284">
            <w:pPr>
              <w:jc w:val="center"/>
              <w:rPr>
                <w:rFonts w:ascii="Arial" w:eastAsia="Times New Roman" w:hAnsi="Arial" w:cs="Arial"/>
                <w:b/>
                <w:bCs/>
                <w:color w:val="000000"/>
                <w:sz w:val="16"/>
                <w:szCs w:val="16"/>
                <w:lang w:eastAsia="es-PE"/>
              </w:rPr>
            </w:pPr>
            <w:r w:rsidRPr="00597CD1">
              <w:rPr>
                <w:rFonts w:ascii="Arial" w:eastAsia="Times New Roman" w:hAnsi="Arial" w:cs="Arial"/>
                <w:b/>
                <w:bCs/>
                <w:color w:val="000000"/>
                <w:sz w:val="16"/>
                <w:szCs w:val="16"/>
                <w:lang w:eastAsia="es-PE"/>
              </w:rPr>
              <w:t>DEPENDENCIA</w:t>
            </w:r>
          </w:p>
        </w:tc>
      </w:tr>
      <w:tr w:rsidR="007E72AA" w:rsidRPr="00704B0F" w:rsidTr="00E91284">
        <w:trPr>
          <w:trHeight w:val="692"/>
        </w:trPr>
        <w:tc>
          <w:tcPr>
            <w:tcW w:w="1560" w:type="dxa"/>
            <w:vMerge w:val="restart"/>
            <w:tcBorders>
              <w:top w:val="single" w:sz="4" w:space="0" w:color="auto"/>
              <w:left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ENFERMERA(O)</w:t>
            </w:r>
          </w:p>
          <w:p w:rsidR="007E72AA" w:rsidRPr="00917E80" w:rsidRDefault="007E72AA" w:rsidP="00E91284">
            <w:pPr>
              <w:jc w:val="center"/>
              <w:rPr>
                <w:rFonts w:ascii="Arial" w:eastAsia="Times New Roman" w:hAnsi="Arial" w:cs="Arial"/>
                <w:i/>
                <w:sz w:val="16"/>
                <w:szCs w:val="16"/>
                <w:lang w:val="es-ES"/>
              </w:rPr>
            </w:pP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P2EN-001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hAnsi="Arial" w:cs="Arial"/>
                <w:sz w:val="16"/>
                <w:szCs w:val="16"/>
              </w:rPr>
              <w:t>S/.3</w:t>
            </w:r>
            <w:r w:rsidRPr="00917E80">
              <w:rPr>
                <w:rFonts w:ascii="Arial" w:eastAsia="Times New Roman" w:hAnsi="Arial" w:cs="Arial"/>
                <w:color w:val="000000"/>
                <w:sz w:val="16"/>
                <w:szCs w:val="16"/>
                <w:lang w:eastAsia="es-PE"/>
              </w:rPr>
              <w:t>,400</w:t>
            </w:r>
            <w:r w:rsidRPr="00917E80">
              <w:rPr>
                <w:rFonts w:ascii="Arial" w:hAnsi="Arial" w:cs="Arial"/>
                <w:sz w:val="16"/>
                <w:szCs w:val="16"/>
              </w:rPr>
              <w:t xml:space="preserve"> .00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06</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HOSPITAL NAC.  ALMANZOR AGUINAGA ASENJO</w:t>
            </w:r>
          </w:p>
        </w:tc>
        <w:tc>
          <w:tcPr>
            <w:tcW w:w="2126" w:type="dxa"/>
            <w:tcBorders>
              <w:top w:val="single" w:sz="4" w:space="0" w:color="auto"/>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color w:val="000000"/>
                <w:sz w:val="16"/>
                <w:szCs w:val="16"/>
                <w:lang w:eastAsia="es-PE"/>
              </w:rPr>
            </w:pPr>
            <w:r w:rsidRPr="00302D0E">
              <w:rPr>
                <w:rFonts w:ascii="Arial" w:eastAsia="Times New Roman" w:hAnsi="Arial" w:cs="Arial"/>
                <w:color w:val="000000"/>
                <w:sz w:val="16"/>
                <w:szCs w:val="16"/>
                <w:lang w:eastAsia="es-PE"/>
              </w:rPr>
              <w:t xml:space="preserve">RED </w:t>
            </w:r>
            <w:r>
              <w:rPr>
                <w:rFonts w:ascii="Arial" w:eastAsia="Times New Roman" w:hAnsi="Arial" w:cs="Arial"/>
                <w:color w:val="000000"/>
                <w:sz w:val="16"/>
                <w:szCs w:val="16"/>
                <w:lang w:eastAsia="es-PE"/>
              </w:rPr>
              <w:t xml:space="preserve">ASISTENCIAL DE LAMBAYEQUE </w:t>
            </w:r>
          </w:p>
        </w:tc>
      </w:tr>
      <w:tr w:rsidR="007E72AA" w:rsidRPr="00704B0F" w:rsidTr="00E91284">
        <w:trPr>
          <w:trHeight w:val="692"/>
        </w:trPr>
        <w:tc>
          <w:tcPr>
            <w:tcW w:w="1560" w:type="dxa"/>
            <w:vMerge/>
            <w:tcBorders>
              <w:left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P2EN-002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hAnsi="Arial" w:cs="Arial"/>
                <w:sz w:val="16"/>
                <w:szCs w:val="16"/>
              </w:rPr>
              <w:t>S/.3</w:t>
            </w:r>
            <w:r w:rsidRPr="00917E80">
              <w:rPr>
                <w:rFonts w:ascii="Arial" w:eastAsia="Times New Roman" w:hAnsi="Arial" w:cs="Arial"/>
                <w:color w:val="000000"/>
                <w:sz w:val="16"/>
                <w:szCs w:val="16"/>
                <w:lang w:eastAsia="es-PE"/>
              </w:rPr>
              <w:t>,400</w:t>
            </w:r>
            <w:r w:rsidRPr="00917E80">
              <w:rPr>
                <w:rFonts w:ascii="Arial" w:hAnsi="Arial" w:cs="Arial"/>
                <w:sz w:val="16"/>
                <w:szCs w:val="16"/>
              </w:rPr>
              <w:t xml:space="preserve"> .00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01</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POLICLINICO AGUSTIN GAVIDIA SALCEDO</w:t>
            </w:r>
          </w:p>
        </w:tc>
        <w:tc>
          <w:tcPr>
            <w:tcW w:w="2126" w:type="dxa"/>
            <w:tcBorders>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color w:val="000000"/>
                <w:sz w:val="16"/>
                <w:szCs w:val="16"/>
                <w:lang w:eastAsia="es-PE"/>
              </w:rPr>
            </w:pPr>
          </w:p>
        </w:tc>
      </w:tr>
      <w:tr w:rsidR="007E72AA" w:rsidRPr="00704B0F" w:rsidTr="00DF320A">
        <w:trPr>
          <w:trHeight w:val="692"/>
        </w:trPr>
        <w:tc>
          <w:tcPr>
            <w:tcW w:w="1560" w:type="dxa"/>
            <w:vMerge/>
            <w:tcBorders>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xml:space="preserve">-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P2EN-00</w:t>
            </w:r>
            <w:r w:rsidR="00461DC3">
              <w:rPr>
                <w:rFonts w:ascii="Arial" w:eastAsia="Times New Roman" w:hAnsi="Arial" w:cs="Arial"/>
                <w:sz w:val="16"/>
                <w:szCs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hAnsi="Arial" w:cs="Arial"/>
                <w:sz w:val="16"/>
                <w:szCs w:val="16"/>
              </w:rPr>
              <w:t>S/.3</w:t>
            </w:r>
            <w:r w:rsidRPr="00917E80">
              <w:rPr>
                <w:rFonts w:ascii="Arial" w:eastAsia="Times New Roman" w:hAnsi="Arial" w:cs="Arial"/>
                <w:color w:val="000000"/>
                <w:sz w:val="16"/>
                <w:szCs w:val="16"/>
                <w:lang w:eastAsia="es-PE"/>
              </w:rPr>
              <w:t>,400</w:t>
            </w:r>
            <w:r w:rsidRPr="00917E80">
              <w:rPr>
                <w:rFonts w:ascii="Arial" w:hAnsi="Arial" w:cs="Arial"/>
                <w:sz w:val="16"/>
                <w:szCs w:val="16"/>
              </w:rPr>
              <w:t xml:space="preserve"> .00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03</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HOSPITAL II JAEN</w:t>
            </w:r>
          </w:p>
        </w:tc>
        <w:tc>
          <w:tcPr>
            <w:tcW w:w="2126" w:type="dxa"/>
            <w:tcBorders>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sz w:val="16"/>
                <w:szCs w:val="16"/>
                <w:highlight w:val="yellow"/>
                <w:lang w:eastAsia="es-PE"/>
              </w:rPr>
            </w:pPr>
          </w:p>
        </w:tc>
      </w:tr>
      <w:tr w:rsidR="007E72AA" w:rsidRPr="00704B0F" w:rsidTr="00E91284">
        <w:trPr>
          <w:trHeight w:val="692"/>
        </w:trPr>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TECNICO DE ENFERMERIA</w:t>
            </w:r>
            <w:r>
              <w:rPr>
                <w:rFonts w:ascii="Arial" w:eastAsia="Times New Roman" w:hAnsi="Arial" w:cs="Arial"/>
                <w:sz w:val="16"/>
                <w:szCs w:val="16"/>
                <w:lang w:val="es-ES"/>
              </w:rPr>
              <w:t xml:space="preserve"> II</w:t>
            </w:r>
          </w:p>
        </w:tc>
        <w:tc>
          <w:tcPr>
            <w:tcW w:w="1276" w:type="dxa"/>
            <w:tcBorders>
              <w:top w:val="single" w:sz="4" w:space="0" w:color="auto"/>
              <w:left w:val="nil"/>
              <w:bottom w:val="single" w:sz="4" w:space="0" w:color="auto"/>
              <w:right w:val="single" w:sz="4" w:space="0" w:color="auto"/>
            </w:tcBorders>
            <w:shd w:val="clear" w:color="000000" w:fill="FFFFFF"/>
          </w:tcPr>
          <w:p w:rsidR="007E72AA" w:rsidRPr="00917E80" w:rsidRDefault="007E72AA" w:rsidP="00E91284">
            <w:pPr>
              <w:jc w:val="center"/>
              <w:rPr>
                <w:rFonts w:ascii="Arial" w:eastAsia="Times New Roman" w:hAnsi="Arial" w:cs="Arial"/>
                <w:sz w:val="16"/>
                <w:szCs w:val="16"/>
                <w:lang w:val="es-ES"/>
              </w:rPr>
            </w:pPr>
          </w:p>
          <w:p w:rsidR="007E72AA" w:rsidRPr="00917E80" w:rsidRDefault="007E72AA" w:rsidP="007E72AA">
            <w:pPr>
              <w:widowControl w:val="0"/>
              <w:numPr>
                <w:ilvl w:val="0"/>
                <w:numId w:val="26"/>
              </w:numPr>
              <w:suppressAutoHyphens/>
              <w:spacing w:after="0" w:line="240" w:lineRule="auto"/>
              <w:jc w:val="center"/>
              <w:rPr>
                <w:rFonts w:ascii="Arial" w:eastAsia="Times New Roman" w:hAnsi="Arial" w:cs="Arial"/>
                <w:sz w:val="16"/>
                <w:szCs w:val="16"/>
                <w:lang w:val="es-ES"/>
              </w:rPr>
            </w:pPr>
            <w:r w:rsidRPr="00917E80">
              <w:rPr>
                <w:rFonts w:ascii="Arial" w:eastAsia="Times New Roman" w:hAnsi="Arial" w:cs="Arial"/>
                <w:sz w:val="16"/>
                <w:szCs w:val="16"/>
                <w:lang w:val="es-ES"/>
              </w:rPr>
              <w:t xml:space="preserve">- - -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rPr>
                <w:rFonts w:ascii="Arial" w:eastAsia="Times New Roman" w:hAnsi="Arial" w:cs="Arial"/>
                <w:sz w:val="16"/>
                <w:szCs w:val="16"/>
                <w:lang w:val="es-ES"/>
              </w:rPr>
            </w:pPr>
            <w:r w:rsidRPr="00917E80">
              <w:rPr>
                <w:rFonts w:ascii="Arial" w:hAnsi="Arial" w:cs="Arial"/>
                <w:sz w:val="18"/>
                <w:szCs w:val="18"/>
              </w:rPr>
              <w:t xml:space="preserve">    </w:t>
            </w:r>
            <w:r w:rsidRPr="00917E80">
              <w:rPr>
                <w:rFonts w:ascii="Arial" w:eastAsia="Times New Roman" w:hAnsi="Arial" w:cs="Arial"/>
                <w:sz w:val="16"/>
                <w:szCs w:val="16"/>
                <w:lang w:val="es-ES"/>
              </w:rPr>
              <w:t>T4T</w:t>
            </w:r>
            <w:r w:rsidR="0073040F">
              <w:rPr>
                <w:rFonts w:ascii="Arial" w:eastAsia="Times New Roman" w:hAnsi="Arial" w:cs="Arial"/>
                <w:sz w:val="16"/>
                <w:szCs w:val="16"/>
                <w:lang w:val="es-ES"/>
              </w:rPr>
              <w:t>E2</w:t>
            </w:r>
            <w:r w:rsidRPr="00917E80">
              <w:rPr>
                <w:rFonts w:ascii="Arial" w:eastAsia="Times New Roman" w:hAnsi="Arial" w:cs="Arial"/>
                <w:sz w:val="16"/>
                <w:szCs w:val="16"/>
                <w:lang w:val="es-ES"/>
              </w:rPr>
              <w:t>-00</w:t>
            </w:r>
            <w:r w:rsidR="00461DC3">
              <w:rPr>
                <w:rFonts w:ascii="Arial" w:eastAsia="Times New Roman" w:hAnsi="Arial" w:cs="Arial"/>
                <w:sz w:val="16"/>
                <w:szCs w:val="16"/>
                <w:lang w:val="es-E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S/. 1,813.00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color w:val="000000"/>
                <w:sz w:val="16"/>
                <w:szCs w:val="16"/>
                <w:lang w:eastAsia="es-PE"/>
              </w:rPr>
            </w:pPr>
            <w:r w:rsidRPr="00917E80">
              <w:rPr>
                <w:rFonts w:ascii="Arial" w:eastAsia="Times New Roman" w:hAnsi="Arial" w:cs="Arial"/>
                <w:color w:val="000000"/>
                <w:sz w:val="16"/>
                <w:szCs w:val="16"/>
                <w:lang w:eastAsia="es-PE"/>
              </w:rPr>
              <w:t>01</w:t>
            </w: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2AA" w:rsidRPr="00917E80" w:rsidRDefault="007E72AA" w:rsidP="00E91284">
            <w:pPr>
              <w:jc w:val="center"/>
              <w:rPr>
                <w:rFonts w:ascii="Arial" w:eastAsia="Times New Roman" w:hAnsi="Arial" w:cs="Arial"/>
                <w:sz w:val="16"/>
                <w:szCs w:val="16"/>
                <w:lang w:val="es-ES"/>
              </w:rPr>
            </w:pPr>
            <w:r w:rsidRPr="00917E80">
              <w:rPr>
                <w:rFonts w:ascii="Arial" w:eastAsia="Times New Roman" w:hAnsi="Arial" w:cs="Arial"/>
                <w:sz w:val="16"/>
                <w:szCs w:val="16"/>
                <w:lang w:val="es-ES"/>
              </w:rPr>
              <w:t>POSTA MEDICA PUCARA</w:t>
            </w:r>
          </w:p>
        </w:tc>
        <w:tc>
          <w:tcPr>
            <w:tcW w:w="2126" w:type="dxa"/>
            <w:tcBorders>
              <w:left w:val="single" w:sz="4" w:space="0" w:color="auto"/>
              <w:right w:val="single" w:sz="4" w:space="0" w:color="auto"/>
            </w:tcBorders>
            <w:shd w:val="clear" w:color="000000" w:fill="FFFFFF"/>
            <w:noWrap/>
            <w:vAlign w:val="center"/>
          </w:tcPr>
          <w:p w:rsidR="007E72AA" w:rsidRPr="00302D0E" w:rsidRDefault="007E72AA" w:rsidP="00E91284">
            <w:pPr>
              <w:jc w:val="center"/>
              <w:rPr>
                <w:rFonts w:ascii="Arial" w:eastAsia="Times New Roman" w:hAnsi="Arial" w:cs="Arial"/>
                <w:color w:val="000000"/>
                <w:sz w:val="16"/>
                <w:szCs w:val="16"/>
                <w:highlight w:val="yellow"/>
                <w:lang w:eastAsia="es-PE"/>
              </w:rPr>
            </w:pPr>
          </w:p>
        </w:tc>
      </w:tr>
      <w:tr w:rsidR="007E72AA" w:rsidRPr="00704B0F" w:rsidTr="00E91284">
        <w:trPr>
          <w:trHeight w:val="692"/>
        </w:trPr>
        <w:tc>
          <w:tcPr>
            <w:tcW w:w="5388" w:type="dxa"/>
            <w:gridSpan w:val="4"/>
            <w:tcBorders>
              <w:top w:val="single" w:sz="4" w:space="0" w:color="auto"/>
              <w:left w:val="single" w:sz="4" w:space="0" w:color="auto"/>
              <w:bottom w:val="single" w:sz="4" w:space="0" w:color="auto"/>
              <w:right w:val="single" w:sz="4" w:space="0" w:color="auto"/>
            </w:tcBorders>
            <w:shd w:val="clear" w:color="auto" w:fill="E7E6E6"/>
          </w:tcPr>
          <w:p w:rsidR="007E72AA" w:rsidRPr="00584A9C" w:rsidRDefault="007E72AA" w:rsidP="00E91284">
            <w:pPr>
              <w:jc w:val="center"/>
              <w:rPr>
                <w:rFonts w:ascii="Arial" w:hAnsi="Arial" w:cs="Arial"/>
                <w:b/>
                <w:sz w:val="18"/>
                <w:szCs w:val="18"/>
              </w:rPr>
            </w:pPr>
          </w:p>
          <w:p w:rsidR="007E72AA" w:rsidRPr="00584A9C" w:rsidRDefault="007E72AA" w:rsidP="00E91284">
            <w:pPr>
              <w:jc w:val="center"/>
              <w:rPr>
                <w:rFonts w:ascii="Arial" w:hAnsi="Arial" w:cs="Arial"/>
                <w:b/>
                <w:sz w:val="18"/>
                <w:szCs w:val="18"/>
              </w:rPr>
            </w:pPr>
            <w:r w:rsidRPr="00584A9C">
              <w:rPr>
                <w:rFonts w:ascii="Arial" w:hAnsi="Arial" w:cs="Arial"/>
                <w:b/>
                <w:sz w:val="18"/>
                <w:szCs w:val="18"/>
              </w:rPr>
              <w:t>TOTAL</w:t>
            </w:r>
          </w:p>
        </w:tc>
        <w:tc>
          <w:tcPr>
            <w:tcW w:w="4993" w:type="dxa"/>
            <w:gridSpan w:val="3"/>
            <w:tcBorders>
              <w:top w:val="single" w:sz="4" w:space="0" w:color="auto"/>
              <w:left w:val="nil"/>
              <w:bottom w:val="single" w:sz="4" w:space="0" w:color="auto"/>
              <w:right w:val="single" w:sz="4" w:space="0" w:color="auto"/>
            </w:tcBorders>
            <w:shd w:val="clear" w:color="auto" w:fill="E7E6E6"/>
            <w:noWrap/>
            <w:vAlign w:val="center"/>
          </w:tcPr>
          <w:p w:rsidR="007E72AA" w:rsidRPr="00584A9C" w:rsidRDefault="007E72AA" w:rsidP="00E91284">
            <w:pPr>
              <w:rPr>
                <w:rFonts w:ascii="Arial" w:eastAsia="Times New Roman" w:hAnsi="Arial" w:cs="Arial"/>
                <w:color w:val="000000"/>
                <w:sz w:val="18"/>
                <w:szCs w:val="18"/>
                <w:lang w:eastAsia="es-PE"/>
              </w:rPr>
            </w:pPr>
            <w:r w:rsidRPr="00584A9C">
              <w:rPr>
                <w:rFonts w:ascii="Arial" w:eastAsia="Times New Roman" w:hAnsi="Arial" w:cs="Arial"/>
                <w:b/>
                <w:color w:val="000000"/>
                <w:sz w:val="18"/>
                <w:szCs w:val="18"/>
                <w:lang w:eastAsia="es-PE"/>
              </w:rPr>
              <w:t xml:space="preserve">      </w:t>
            </w:r>
            <w:r w:rsidR="00DF320A">
              <w:rPr>
                <w:rFonts w:ascii="Arial" w:eastAsia="Times New Roman" w:hAnsi="Arial" w:cs="Arial"/>
                <w:b/>
                <w:color w:val="000000"/>
                <w:sz w:val="18"/>
                <w:szCs w:val="18"/>
                <w:lang w:eastAsia="es-PE"/>
              </w:rPr>
              <w:t>11</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E112C4" w:rsidRPr="00546320" w:rsidRDefault="00546320" w:rsidP="004265CD">
      <w:pPr>
        <w:tabs>
          <w:tab w:val="left" w:pos="1440"/>
        </w:tabs>
        <w:snapToGrid w:val="0"/>
        <w:jc w:val="both"/>
        <w:rPr>
          <w:rFonts w:ascii="Arial" w:hAnsi="Arial" w:cs="Arial"/>
          <w:b/>
          <w:sz w:val="20"/>
          <w:szCs w:val="16"/>
        </w:rPr>
      </w:pPr>
      <w:r w:rsidRPr="00546320">
        <w:rPr>
          <w:rFonts w:ascii="Arial" w:hAnsi="Arial" w:cs="Arial"/>
          <w:b/>
          <w:sz w:val="20"/>
          <w:szCs w:val="16"/>
        </w:rPr>
        <w:t xml:space="preserve">ENFERMERA     </w:t>
      </w:r>
      <w:r w:rsidRPr="00546320">
        <w:rPr>
          <w:rFonts w:ascii="Arial" w:eastAsia="Times New Roman" w:hAnsi="Arial" w:cs="Arial"/>
          <w:b/>
          <w:sz w:val="20"/>
          <w:szCs w:val="16"/>
          <w:lang w:val="es-ES"/>
        </w:rPr>
        <w:t>P2EN-001, P2EN-002 Y P2EN-003</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46320" w:rsidRPr="00680C62" w:rsidTr="00E91284">
        <w:trPr>
          <w:trHeight w:val="436"/>
        </w:trPr>
        <w:tc>
          <w:tcPr>
            <w:tcW w:w="3403" w:type="dxa"/>
            <w:shd w:val="clear" w:color="auto" w:fill="D9D9D9"/>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46320" w:rsidRPr="00680C62" w:rsidTr="00E91284">
        <w:tc>
          <w:tcPr>
            <w:tcW w:w="3403" w:type="dxa"/>
            <w:vAlign w:val="center"/>
          </w:tcPr>
          <w:p w:rsidR="00546320" w:rsidRPr="00C62503"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46320" w:rsidRDefault="00546320" w:rsidP="00546320">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546320" w:rsidRDefault="00546320" w:rsidP="00546320">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546320" w:rsidRPr="00680C62" w:rsidTr="00E91284">
        <w:tc>
          <w:tcPr>
            <w:tcW w:w="3403" w:type="dxa"/>
            <w:vAlign w:val="center"/>
          </w:tcPr>
          <w:p w:rsidR="00546320" w:rsidRPr="00C62503"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46320" w:rsidRDefault="00546320" w:rsidP="00E91284">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546320" w:rsidRPr="00BE1895" w:rsidRDefault="00546320" w:rsidP="00546320">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546320" w:rsidRDefault="00546320" w:rsidP="00E91284">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546320" w:rsidRPr="00BE1895" w:rsidRDefault="00546320" w:rsidP="00546320">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546320" w:rsidRDefault="00546320" w:rsidP="00E91284">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546320" w:rsidRDefault="00546320" w:rsidP="00546320">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546320" w:rsidRPr="00680C62" w:rsidTr="00E91284">
        <w:tc>
          <w:tcPr>
            <w:tcW w:w="3403" w:type="dxa"/>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46320" w:rsidRDefault="00546320" w:rsidP="00546320">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546320" w:rsidRDefault="00546320" w:rsidP="00546320">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seis (06) meses </w:t>
            </w:r>
            <w:r>
              <w:rPr>
                <w:rFonts w:ascii="Arial" w:hAnsi="Arial" w:cs="Arial"/>
                <w:b/>
                <w:sz w:val="18"/>
                <w:szCs w:val="18"/>
              </w:rPr>
              <w:t>(Indispensable)</w:t>
            </w:r>
          </w:p>
        </w:tc>
      </w:tr>
      <w:tr w:rsidR="00546320" w:rsidRPr="00680C62" w:rsidTr="00E91284">
        <w:trPr>
          <w:trHeight w:val="735"/>
        </w:trPr>
        <w:tc>
          <w:tcPr>
            <w:tcW w:w="3403" w:type="dxa"/>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546320" w:rsidRPr="006B6EB6" w:rsidRDefault="00546320" w:rsidP="006B6EB6">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546320" w:rsidRPr="006C1739" w:rsidTr="00E91284">
        <w:tc>
          <w:tcPr>
            <w:tcW w:w="3403" w:type="dxa"/>
            <w:vAlign w:val="center"/>
          </w:tcPr>
          <w:p w:rsidR="00546320" w:rsidRPr="00680C62"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46320" w:rsidRPr="00FC1EFA" w:rsidRDefault="00546320"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46320" w:rsidRDefault="00546320" w:rsidP="00E91284">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46320" w:rsidRPr="00FC1EFA" w:rsidRDefault="00546320" w:rsidP="00E91284">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46320" w:rsidRPr="00680C62" w:rsidRDefault="00546320" w:rsidP="00E91284">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46320" w:rsidRPr="006C1739" w:rsidTr="00E91284">
        <w:trPr>
          <w:trHeight w:val="265"/>
        </w:trPr>
        <w:tc>
          <w:tcPr>
            <w:tcW w:w="3403" w:type="dxa"/>
            <w:vAlign w:val="center"/>
          </w:tcPr>
          <w:p w:rsidR="00546320" w:rsidRPr="004D2B6D" w:rsidRDefault="00546320"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46320" w:rsidRPr="004D2B6D" w:rsidRDefault="00546320" w:rsidP="00E91284">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73040F" w:rsidRDefault="0073040F" w:rsidP="004265CD">
      <w:pPr>
        <w:tabs>
          <w:tab w:val="left" w:pos="1440"/>
        </w:tabs>
        <w:snapToGrid w:val="0"/>
        <w:jc w:val="both"/>
        <w:rPr>
          <w:rFonts w:ascii="Arial" w:hAnsi="Arial" w:cs="Arial"/>
          <w:sz w:val="16"/>
          <w:szCs w:val="16"/>
        </w:rPr>
      </w:pPr>
    </w:p>
    <w:p w:rsidR="0073040F" w:rsidRPr="0073040F" w:rsidRDefault="0073040F" w:rsidP="004265CD">
      <w:pPr>
        <w:tabs>
          <w:tab w:val="left" w:pos="1440"/>
        </w:tabs>
        <w:snapToGrid w:val="0"/>
        <w:jc w:val="both"/>
        <w:rPr>
          <w:rFonts w:ascii="Arial" w:hAnsi="Arial" w:cs="Arial"/>
          <w:b/>
          <w:sz w:val="20"/>
          <w:szCs w:val="16"/>
        </w:rPr>
      </w:pPr>
      <w:r w:rsidRPr="0073040F">
        <w:rPr>
          <w:rFonts w:ascii="Arial" w:hAnsi="Arial" w:cs="Arial"/>
          <w:b/>
          <w:sz w:val="20"/>
          <w:szCs w:val="16"/>
        </w:rPr>
        <w:t xml:space="preserve">TECNICO DE ENFERMERIA II     </w:t>
      </w:r>
      <w:r w:rsidR="00DE39F6">
        <w:rPr>
          <w:rFonts w:ascii="Arial" w:eastAsia="Times New Roman" w:hAnsi="Arial" w:cs="Arial"/>
          <w:b/>
          <w:sz w:val="20"/>
          <w:szCs w:val="16"/>
          <w:lang w:val="es-ES"/>
        </w:rPr>
        <w:t>T4TE2-004</w:t>
      </w:r>
    </w:p>
    <w:p w:rsidR="0073040F" w:rsidRDefault="0073040F"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73040F" w:rsidRPr="00BF71BF" w:rsidTr="00E91284">
        <w:trPr>
          <w:trHeight w:val="436"/>
        </w:trPr>
        <w:tc>
          <w:tcPr>
            <w:tcW w:w="3403"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73040F" w:rsidRPr="00BF71BF" w:rsidRDefault="0073040F" w:rsidP="00E91284">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afines a la profesión, como mínimo de 51 horas o 03 créditos, realizadas a partir del año 2012 a la fecha. </w:t>
            </w:r>
            <w:r w:rsidRPr="00BF71BF">
              <w:rPr>
                <w:rFonts w:ascii="Arial" w:hAnsi="Arial" w:cs="Arial"/>
                <w:b/>
                <w:sz w:val="18"/>
                <w:szCs w:val="18"/>
              </w:rPr>
              <w:t>(Indispensable)</w:t>
            </w:r>
          </w:p>
        </w:tc>
      </w:tr>
      <w:tr w:rsidR="0073040F" w:rsidRPr="00BF71BF" w:rsidTr="00E91284">
        <w:trPr>
          <w:trHeight w:val="73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73040F" w:rsidRPr="00BF71BF" w:rsidRDefault="0073040F" w:rsidP="0073040F">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73040F" w:rsidRPr="00BF71BF" w:rsidRDefault="0073040F" w:rsidP="00E91284">
            <w:pPr>
              <w:pStyle w:val="Prrafodelista2"/>
              <w:suppressAutoHyphens w:val="0"/>
              <w:spacing w:line="256" w:lineRule="auto"/>
              <w:ind w:left="176"/>
              <w:rPr>
                <w:rFonts w:ascii="Arial" w:eastAsia="Times New Roman" w:hAnsi="Arial" w:cs="Arial"/>
                <w:sz w:val="18"/>
                <w:szCs w:val="18"/>
                <w:lang w:val="es-MX"/>
              </w:rPr>
            </w:pPr>
          </w:p>
        </w:tc>
      </w:tr>
      <w:tr w:rsidR="0073040F" w:rsidRPr="00BF71BF" w:rsidTr="00E91284">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73040F" w:rsidRPr="00BF71BF" w:rsidRDefault="0073040F" w:rsidP="0073040F">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73040F" w:rsidRPr="00BF71BF" w:rsidRDefault="0073040F" w:rsidP="00E91284">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73040F" w:rsidRPr="00BF71BF" w:rsidRDefault="0073040F" w:rsidP="00E91284">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3040F" w:rsidRPr="00BF71BF" w:rsidTr="00E91284">
        <w:trPr>
          <w:trHeight w:val="265"/>
        </w:trPr>
        <w:tc>
          <w:tcPr>
            <w:tcW w:w="3403" w:type="dxa"/>
            <w:vAlign w:val="center"/>
          </w:tcPr>
          <w:p w:rsidR="0073040F" w:rsidRPr="00BF71BF" w:rsidRDefault="0073040F" w:rsidP="00E9128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73040F" w:rsidRPr="00BF71BF" w:rsidRDefault="0073040F" w:rsidP="0073040F">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3D2219" w:rsidRPr="00BF71BF" w:rsidRDefault="003D2219" w:rsidP="003D2219">
      <w:pPr>
        <w:outlineLvl w:val="0"/>
        <w:rPr>
          <w:rFonts w:ascii="Arial" w:eastAsia="Times New Roman" w:hAnsi="Arial" w:cs="Arial"/>
          <w:spacing w:val="-3"/>
          <w:sz w:val="20"/>
          <w:szCs w:val="20"/>
          <w:lang w:val="es-ES" w:eastAsia="ar-SA"/>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ENFERMERA</w:t>
      </w:r>
    </w:p>
    <w:p w:rsidR="003D2219" w:rsidRPr="00BF71BF" w:rsidRDefault="003D2219" w:rsidP="003D2219">
      <w:pPr>
        <w:pStyle w:val="Sinespaciado"/>
        <w:ind w:left="426"/>
        <w:jc w:val="both"/>
        <w:rPr>
          <w:rFonts w:ascii="Arial" w:hAnsi="Arial" w:cs="Arial"/>
          <w:b/>
          <w:sz w:val="20"/>
          <w:szCs w:val="20"/>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D2219" w:rsidRPr="00BF71BF" w:rsidRDefault="003D2219" w:rsidP="003D2219">
      <w:pPr>
        <w:ind w:left="360"/>
        <w:jc w:val="both"/>
        <w:outlineLvl w:val="0"/>
        <w:rPr>
          <w:rFonts w:ascii="Arial" w:hAnsi="Arial" w:cs="Arial"/>
          <w:b/>
          <w:sz w:val="20"/>
          <w:lang w:val="es-MX"/>
        </w:rPr>
      </w:pP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Ejecutar actividades y procedimientos de enfermería en el cuidado del paciente según protocolos y guías establecidos.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 xml:space="preserve">Elaborar el plan de cuidados de enfermería, según la complejidad del daño del paciente. </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 xml:space="preserve">Ejecutar los procedimientos de enfermería, el plan terapéutico establecido por el médico aplicando guías, protocolos y procedimientos vigentes. </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 xml:space="preserve">Realizar el seguimiento del cuidado del paciente en el ámbito de competencia. </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la visita médica según nivel y categoría del Centro Asistencial.</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Gestionar la entrega y la aplicación de los medicamentos al paciente, según indicación médica.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Brindar asistencia durante la realización de los procedimientos médico-quirúrgicos y de apoyo al diagnóstico, según nivel y categoría del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Realizar visita domiciliaria según actividades autorizadas para 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Gestionar la ropa hospitalaria, material médico quirúrgico, insumos y equipos necesarios para los procedimientos diagnósticos y terapéuticos.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Elaborar y registrar las notas de enfermería en la Historia Clínica, los sistemas informáticos y en formularios utilizados en la atención.</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el diseño, organización y ejecución de las actividades preventivo-promocionales a nivel individual y colectivo en el ámbito de competencia.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las actividades de información, educación y comunicación y orientación a los usuarios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Absolver consultas de carácter técnico asistencial y/o administrativo en el ámbito de competencia y emitir el informe correspondiente.</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comités, comisiones y suscribir los informes correspondientes, en el ámbito de competencia.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Participar en la elaboración del Plan Anual de Actividades e iniciativas corporativas de los Planes de Gestión, en el ámbito de competencia.</w:t>
      </w:r>
    </w:p>
    <w:p w:rsidR="003D2219" w:rsidRPr="00BF71BF" w:rsidRDefault="003D2219" w:rsidP="003D2219">
      <w:pPr>
        <w:pStyle w:val="Textoindependiente23"/>
        <w:numPr>
          <w:ilvl w:val="0"/>
          <w:numId w:val="27"/>
        </w:numPr>
        <w:ind w:right="142"/>
        <w:rPr>
          <w:rFonts w:cs="Arial"/>
          <w:sz w:val="20"/>
          <w:szCs w:val="20"/>
        </w:rPr>
      </w:pPr>
      <w:r w:rsidRPr="00BF71BF">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Capacitar, entrenar y supervisar al personal a su cargo para el desempeño de las funciones asistenciales del servicio.</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Investigar e innovar permanentemente las técnicas y procedimientos relacionados al campo de su especialidad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Realizar las actividades de auditoría en enfermería del Servicio Asistencial y emiir informe correspondiente en el marco de la norma vigente</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Cumplir y hacer cumplir las normas y medidas de Bioseguridad y de Seguridad y Salud en el Trabajo en el ámbito de responsabilidad.</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lastRenderedPageBreak/>
        <w:t>Participar en la implementación del sistema de control interno y Gestion de riesgos que correspondan en el ámbito de sus funciones e informar su cumplimiento.</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Respectar y hacer respetar los derechos del asegurado en el marco de la política de humanización de la atención de salud y normas vigentes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Cumplir con los principios y deberes establecidos en el código de ética del personal del Seguro Social de Salud (ESSALUD) asi como no incurrir en las prohibiciones contenidas en el.</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Mantener informado al jefe inmediato sobre las actividades que desarrolla.</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rPr>
        <w:t>Registrar las actividades realizadas en los sistemas de información institucional y emitir informes de su ejecución, cumpliendo las disposiciones vigentes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Velar por la seguridad, mantenimiento y operatividad de los bienes asignados para el cumplimiento de sus labores.</w:t>
      </w:r>
    </w:p>
    <w:p w:rsidR="003D2219" w:rsidRPr="00BF71BF" w:rsidRDefault="003D2219" w:rsidP="003D2219">
      <w:pPr>
        <w:pStyle w:val="Textoindependiente23"/>
        <w:numPr>
          <w:ilvl w:val="0"/>
          <w:numId w:val="27"/>
        </w:numPr>
        <w:ind w:right="142"/>
        <w:rPr>
          <w:rFonts w:cs="Arial"/>
          <w:sz w:val="20"/>
          <w:szCs w:val="20"/>
          <w:lang w:val="es-ES_tradnl" w:eastAsia="es-ES"/>
        </w:rPr>
      </w:pPr>
      <w:r w:rsidRPr="00BF71BF">
        <w:rPr>
          <w:rFonts w:cs="Arial"/>
          <w:sz w:val="20"/>
          <w:szCs w:val="20"/>
          <w:lang w:val="es-ES_tradnl" w:eastAsia="es-ES"/>
        </w:rPr>
        <w:t>Realizar otras funciones afines en el ámbito de competencia que le asigne el jefe.</w:t>
      </w:r>
    </w:p>
    <w:p w:rsidR="003D2219" w:rsidRPr="00BF71BF" w:rsidRDefault="003D2219" w:rsidP="003D2219">
      <w:pPr>
        <w:suppressAutoHyphens/>
        <w:spacing w:after="0" w:line="240" w:lineRule="auto"/>
        <w:ind w:left="426"/>
        <w:jc w:val="both"/>
        <w:rPr>
          <w:rFonts w:ascii="Arial" w:eastAsia="Times New Roman" w:hAnsi="Arial" w:cs="Arial"/>
          <w:b/>
          <w:sz w:val="20"/>
          <w:u w:val="single"/>
          <w:lang w:val="es-ES_tradnl" w:eastAsia="ar-SA"/>
        </w:rPr>
      </w:pPr>
    </w:p>
    <w:p w:rsidR="003D2219" w:rsidRPr="00BF71BF" w:rsidRDefault="003D2219" w:rsidP="003D2219">
      <w:pPr>
        <w:tabs>
          <w:tab w:val="left" w:pos="-1440"/>
        </w:tabs>
        <w:spacing w:after="0" w:line="240" w:lineRule="auto"/>
        <w:contextualSpacing/>
        <w:jc w:val="both"/>
        <w:rPr>
          <w:rFonts w:ascii="Arial" w:eastAsia="Times New Roman" w:hAnsi="Arial" w:cs="Arial"/>
          <w:spacing w:val="-3"/>
          <w:sz w:val="20"/>
          <w:lang w:val="es-ES" w:eastAsia="ar-SA"/>
        </w:rPr>
      </w:pP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val="es-ES" w:eastAsia="ar-SA"/>
        </w:rPr>
      </w:pPr>
    </w:p>
    <w:p w:rsidR="003D2219" w:rsidRDefault="003D2219" w:rsidP="00461DC3">
      <w:pPr>
        <w:tabs>
          <w:tab w:val="left" w:pos="-1440"/>
        </w:tabs>
        <w:spacing w:after="0" w:line="240" w:lineRule="auto"/>
        <w:contextualSpacing/>
        <w:jc w:val="both"/>
        <w:rPr>
          <w:rFonts w:ascii="Arial" w:eastAsia="Times New Roman" w:hAnsi="Arial" w:cs="Arial"/>
          <w:spacing w:val="-3"/>
          <w:sz w:val="20"/>
          <w:lang w:eastAsia="ar-SA"/>
        </w:rPr>
      </w:pPr>
    </w:p>
    <w:p w:rsidR="003D2219" w:rsidRPr="00BF71BF" w:rsidRDefault="003D2219" w:rsidP="003D2219">
      <w:pPr>
        <w:tabs>
          <w:tab w:val="left" w:pos="-1440"/>
        </w:tabs>
        <w:spacing w:after="0" w:line="240" w:lineRule="auto"/>
        <w:ind w:left="720"/>
        <w:contextualSpacing/>
        <w:jc w:val="both"/>
        <w:rPr>
          <w:rFonts w:ascii="Arial" w:eastAsia="Times New Roman" w:hAnsi="Arial" w:cs="Arial"/>
          <w:spacing w:val="-3"/>
          <w:sz w:val="20"/>
          <w:lang w:eastAsia="ar-SA"/>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TECNICO DE ENFERMERIA II</w:t>
      </w:r>
    </w:p>
    <w:p w:rsidR="003D2219" w:rsidRPr="00BF71BF" w:rsidRDefault="003D2219" w:rsidP="003D2219">
      <w:pPr>
        <w:pStyle w:val="Sinespaciado"/>
        <w:ind w:left="426"/>
        <w:jc w:val="both"/>
        <w:rPr>
          <w:rFonts w:ascii="Arial" w:hAnsi="Arial" w:cs="Arial"/>
          <w:b/>
          <w:sz w:val="20"/>
          <w:szCs w:val="20"/>
        </w:rPr>
      </w:pPr>
    </w:p>
    <w:p w:rsidR="003D2219" w:rsidRPr="00BF71BF" w:rsidRDefault="003D2219" w:rsidP="003D2219">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al profesional de la salud en la atención del paciente en procedimientos de diagnóstico, terapéuticos y en los exámenes médicos.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Operar equipos biomédicos en el ámbito de competencia y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3D2219" w:rsidRPr="00BF71BF" w:rsidRDefault="003D2219" w:rsidP="003D2219">
      <w:pPr>
        <w:numPr>
          <w:ilvl w:val="0"/>
          <w:numId w:val="29"/>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043418" w:rsidRDefault="003D2219" w:rsidP="003D2219">
      <w:pPr>
        <w:tabs>
          <w:tab w:val="left" w:pos="-1440"/>
        </w:tabs>
        <w:spacing w:after="0" w:line="240" w:lineRule="auto"/>
        <w:contextualSpacing/>
        <w:jc w:val="both"/>
        <w:rPr>
          <w:rFonts w:ascii="Arial" w:eastAsia="Times New Roman" w:hAnsi="Arial" w:cs="Arial"/>
          <w:spacing w:val="-3"/>
          <w:sz w:val="20"/>
          <w:lang w:val="es-ES" w:eastAsia="ar-SA"/>
        </w:rPr>
      </w:pPr>
      <w:r w:rsidRPr="00BF71BF">
        <w:rPr>
          <w:rFonts w:ascii="Arial" w:hAnsi="Arial" w:cs="Arial"/>
          <w:sz w:val="20"/>
          <w:szCs w:val="20"/>
          <w:lang w:eastAsia="es-PE"/>
        </w:rPr>
        <w:t>Realizar otras funciones afines en el ámbito de competencia que le asigne el jefe inmediato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461DC3" w:rsidRPr="006C1739" w:rsidRDefault="00461DC3"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3D2219" w:rsidRPr="006C1739" w:rsidRDefault="003D2219"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461DC3" w:rsidRDefault="00461DC3"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30</w:t>
            </w:r>
            <w:r w:rsidR="00F736AA">
              <w:rPr>
                <w:rFonts w:ascii="Arial" w:hAnsi="Arial" w:cs="Arial"/>
                <w:sz w:val="20"/>
                <w:lang w:val="es-MX"/>
              </w:rPr>
              <w:t xml:space="preserve"> </w:t>
            </w:r>
            <w:r w:rsidR="009F0951" w:rsidRPr="009F0951">
              <w:rPr>
                <w:rFonts w:ascii="Arial" w:hAnsi="Arial" w:cs="Arial"/>
                <w:sz w:val="20"/>
                <w:lang w:val="es-MX"/>
              </w:rPr>
              <w:t>de mayo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14</w:t>
            </w:r>
            <w:r w:rsidR="009F0951" w:rsidRPr="009F0951">
              <w:rPr>
                <w:rFonts w:ascii="Arial" w:hAnsi="Arial" w:cs="Arial"/>
                <w:sz w:val="20"/>
                <w:lang w:val="es-MX"/>
              </w:rPr>
              <w:t xml:space="preserve"> de Junio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451963"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BE1B9A" w:rsidP="00445C9F">
            <w:pPr>
              <w:spacing w:after="0"/>
              <w:jc w:val="center"/>
              <w:rPr>
                <w:rFonts w:ascii="Arial" w:hAnsi="Arial" w:cs="Arial"/>
                <w:sz w:val="20"/>
                <w:lang w:val="es-MX"/>
              </w:rPr>
            </w:pPr>
            <w:r>
              <w:rPr>
                <w:rFonts w:ascii="Arial" w:hAnsi="Arial" w:cs="Arial"/>
                <w:sz w:val="20"/>
                <w:lang w:val="es-MX"/>
              </w:rPr>
              <w:t>19</w:t>
            </w:r>
            <w:r w:rsidR="009F0951" w:rsidRPr="009F0951">
              <w:rPr>
                <w:rFonts w:ascii="Arial" w:hAnsi="Arial" w:cs="Arial"/>
                <w:sz w:val="20"/>
                <w:lang w:val="es-MX"/>
              </w:rPr>
              <w:t xml:space="preserve"> de Junio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20</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Oficina de Recursos Humanos de la Red Asistencial de Lambayeque, </w:t>
            </w:r>
            <w:r w:rsidRPr="009F0951">
              <w:rPr>
                <w:rFonts w:ascii="Arial" w:hAnsi="Arial" w:cs="Arial"/>
                <w:color w:val="000000"/>
                <w:sz w:val="20"/>
              </w:rPr>
              <w:t xml:space="preserve">sito en Plaza de la Seguridad Social S/N – Chiclayo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10:00 horas en los ambientes de Oficina Capacitación de la Red Asist. Lambayeque, sito en Plaza de la Seguridad Social S/N (Antiguo Hosp. Nac.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 xml:space="preserve"> a partir de las 12</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a las 14</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en los ambientes de Oficina Capacitación de la Red Asist. Lambayeque, sito en Plaza de la Seguridad Social S/N (Antiguo Hosp. Nac.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4C78DD">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22</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en la Oficina de Recursos Humanos de la Red Asistencial Lambayeque, sito en Plaza de la Seguridad Social S/N – Chiclayo (Hospital Aguinaga Asenjo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3E4D14">
            <w:pPr>
              <w:spacing w:after="0"/>
              <w:jc w:val="center"/>
              <w:rPr>
                <w:rFonts w:ascii="Arial" w:hAnsi="Arial" w:cs="Arial"/>
                <w:sz w:val="20"/>
                <w:lang w:val="es-MX"/>
              </w:rPr>
            </w:pPr>
            <w:r w:rsidRPr="009F0951">
              <w:rPr>
                <w:rFonts w:ascii="Arial" w:hAnsi="Arial" w:cs="Arial"/>
                <w:sz w:val="20"/>
                <w:lang w:val="es-MX"/>
              </w:rPr>
              <w:t xml:space="preserve">A partir del </w:t>
            </w:r>
            <w:r w:rsidR="003E4D14">
              <w:rPr>
                <w:rFonts w:ascii="Arial" w:hAnsi="Arial" w:cs="Arial"/>
                <w:sz w:val="20"/>
                <w:lang w:val="es-MX"/>
              </w:rPr>
              <w:t>23</w:t>
            </w:r>
            <w:r w:rsidRPr="009F0951">
              <w:rPr>
                <w:rFonts w:ascii="Arial" w:hAnsi="Arial" w:cs="Arial"/>
                <w:sz w:val="20"/>
                <w:lang w:val="es-MX"/>
              </w:rPr>
              <w:t xml:space="preserve"> de junio 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23</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Oficina Capacitación de la Red Asist. Lambayeque, sito en Plaza de </w:t>
            </w:r>
            <w:r w:rsidRPr="009F0951">
              <w:rPr>
                <w:rFonts w:ascii="Arial" w:hAnsi="Arial" w:cs="Arial"/>
                <w:sz w:val="20"/>
                <w:lang w:val="es-MX"/>
              </w:rPr>
              <w:lastRenderedPageBreak/>
              <w:t>la Seguridad Social S/N (Antiguo Hosp. Nac.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lastRenderedPageBreak/>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en los ambientes de la Gerencia de Red Asist. Lambayeque, sito en Plaza de la Seguridad Social S/N (Antiguo Hosp. Nac.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B8710B">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3E4D14">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3E4D14">
              <w:rPr>
                <w:rFonts w:ascii="Arial" w:hAnsi="Arial" w:cs="Arial"/>
                <w:sz w:val="20"/>
                <w:lang w:val="es-MX"/>
              </w:rPr>
              <w:t>27 al 30</w:t>
            </w:r>
            <w:r w:rsidR="009F0951" w:rsidRPr="009F0951">
              <w:rPr>
                <w:rFonts w:ascii="Arial" w:hAnsi="Arial" w:cs="Arial"/>
                <w:sz w:val="20"/>
                <w:lang w:val="es-MX"/>
              </w:rPr>
              <w:t xml:space="preserve"> de junio del 2017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w:t>
      </w:r>
      <w:r w:rsidRPr="009B4280">
        <w:rPr>
          <w:rFonts w:ascii="Arial" w:hAnsi="Arial" w:cs="Arial"/>
          <w:b/>
          <w:bCs/>
          <w:sz w:val="20"/>
          <w:szCs w:val="20"/>
        </w:rPr>
        <w:lastRenderedPageBreak/>
        <w:t xml:space="preserve">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61DC3" w:rsidRDefault="00461DC3"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lastRenderedPageBreak/>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AFF" w:rsidRDefault="00796AFF">
      <w:pPr>
        <w:spacing w:after="0" w:line="240" w:lineRule="auto"/>
      </w:pPr>
      <w:r>
        <w:separator/>
      </w:r>
    </w:p>
  </w:endnote>
  <w:endnote w:type="continuationSeparator" w:id="1">
    <w:p w:rsidR="00796AFF" w:rsidRDefault="00796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451963"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AFF" w:rsidRDefault="00796AFF">
      <w:pPr>
        <w:spacing w:after="0" w:line="240" w:lineRule="auto"/>
      </w:pPr>
      <w:r>
        <w:separator/>
      </w:r>
    </w:p>
  </w:footnote>
  <w:footnote w:type="continuationSeparator" w:id="1">
    <w:p w:rsidR="00796AFF" w:rsidRDefault="00796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37AA2B4D"/>
    <w:multiLevelType w:val="hybridMultilevel"/>
    <w:tmpl w:val="06DEE998"/>
    <w:lvl w:ilvl="0" w:tplc="D44E6A94">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24"/>
  </w:num>
  <w:num w:numId="3">
    <w:abstractNumId w:val="13"/>
  </w:num>
  <w:num w:numId="4">
    <w:abstractNumId w:val="5"/>
  </w:num>
  <w:num w:numId="5">
    <w:abstractNumId w:val="15"/>
  </w:num>
  <w:num w:numId="6">
    <w:abstractNumId w:val="9"/>
  </w:num>
  <w:num w:numId="7">
    <w:abstractNumId w:val="16"/>
  </w:num>
  <w:num w:numId="8">
    <w:abstractNumId w:val="8"/>
  </w:num>
  <w:num w:numId="9">
    <w:abstractNumId w:val="10"/>
  </w:num>
  <w:num w:numId="10">
    <w:abstractNumId w:val="20"/>
  </w:num>
  <w:num w:numId="11">
    <w:abstractNumId w:val="1"/>
  </w:num>
  <w:num w:numId="12">
    <w:abstractNumId w:val="27"/>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4"/>
  </w:num>
  <w:num w:numId="27">
    <w:abstractNumId w:val="26"/>
  </w:num>
  <w:num w:numId="28">
    <w:abstractNumId w:val="21"/>
  </w:num>
  <w:num w:numId="29">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36951"/>
    <w:rsid w:val="001461F7"/>
    <w:rsid w:val="00146E3C"/>
    <w:rsid w:val="00151CE5"/>
    <w:rsid w:val="001621FE"/>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338E"/>
    <w:rsid w:val="00390A97"/>
    <w:rsid w:val="003A167A"/>
    <w:rsid w:val="003B0D5F"/>
    <w:rsid w:val="003D2219"/>
    <w:rsid w:val="003E4D14"/>
    <w:rsid w:val="003F0586"/>
    <w:rsid w:val="00402A44"/>
    <w:rsid w:val="0040568B"/>
    <w:rsid w:val="00410ECD"/>
    <w:rsid w:val="004200D9"/>
    <w:rsid w:val="00422FDB"/>
    <w:rsid w:val="004265CD"/>
    <w:rsid w:val="004266AD"/>
    <w:rsid w:val="004347AB"/>
    <w:rsid w:val="004351BF"/>
    <w:rsid w:val="00445C9F"/>
    <w:rsid w:val="00451963"/>
    <w:rsid w:val="00461DC3"/>
    <w:rsid w:val="00470A17"/>
    <w:rsid w:val="004711A9"/>
    <w:rsid w:val="00476EF1"/>
    <w:rsid w:val="00485933"/>
    <w:rsid w:val="0049309C"/>
    <w:rsid w:val="004962EC"/>
    <w:rsid w:val="004A1068"/>
    <w:rsid w:val="004A23D4"/>
    <w:rsid w:val="004A6670"/>
    <w:rsid w:val="004A71E4"/>
    <w:rsid w:val="004B395A"/>
    <w:rsid w:val="004C62AD"/>
    <w:rsid w:val="004C78DD"/>
    <w:rsid w:val="004D0CC4"/>
    <w:rsid w:val="004F4E20"/>
    <w:rsid w:val="00520C0A"/>
    <w:rsid w:val="00523997"/>
    <w:rsid w:val="00525267"/>
    <w:rsid w:val="00546320"/>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B6EB6"/>
    <w:rsid w:val="006C1739"/>
    <w:rsid w:val="006D4277"/>
    <w:rsid w:val="006E259A"/>
    <w:rsid w:val="006E4999"/>
    <w:rsid w:val="006F0156"/>
    <w:rsid w:val="006F17F4"/>
    <w:rsid w:val="006F2778"/>
    <w:rsid w:val="007061E2"/>
    <w:rsid w:val="007214EC"/>
    <w:rsid w:val="00721C19"/>
    <w:rsid w:val="0073040F"/>
    <w:rsid w:val="00736ADC"/>
    <w:rsid w:val="0074317C"/>
    <w:rsid w:val="00757397"/>
    <w:rsid w:val="007824A0"/>
    <w:rsid w:val="00796AFF"/>
    <w:rsid w:val="007E34FC"/>
    <w:rsid w:val="007E72AA"/>
    <w:rsid w:val="007F6EA9"/>
    <w:rsid w:val="00803013"/>
    <w:rsid w:val="008144C1"/>
    <w:rsid w:val="00817383"/>
    <w:rsid w:val="00846C80"/>
    <w:rsid w:val="00871148"/>
    <w:rsid w:val="008727BF"/>
    <w:rsid w:val="0087786E"/>
    <w:rsid w:val="00884595"/>
    <w:rsid w:val="00885E08"/>
    <w:rsid w:val="00887C0A"/>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0951"/>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C06AEB"/>
    <w:rsid w:val="00C3123C"/>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4FED"/>
    <w:rsid w:val="00D7656B"/>
    <w:rsid w:val="00D82460"/>
    <w:rsid w:val="00D82E73"/>
    <w:rsid w:val="00D83DA0"/>
    <w:rsid w:val="00D952CC"/>
    <w:rsid w:val="00DA2321"/>
    <w:rsid w:val="00DA7BD9"/>
    <w:rsid w:val="00DD1864"/>
    <w:rsid w:val="00DD7E17"/>
    <w:rsid w:val="00DE18EF"/>
    <w:rsid w:val="00DE39F6"/>
    <w:rsid w:val="00DF320A"/>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E37F-9546-4F87-BF4A-E30D05A2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9</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212</cp:revision>
  <cp:lastPrinted>2017-04-28T16:13:00Z</cp:lastPrinted>
  <dcterms:created xsi:type="dcterms:W3CDTF">2017-02-20T21:40:00Z</dcterms:created>
  <dcterms:modified xsi:type="dcterms:W3CDTF">2017-06-06T19:56:00Z</dcterms:modified>
</cp:coreProperties>
</file>