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9EDD" w14:textId="77777777" w:rsidR="00033A09" w:rsidRPr="00A27DEB" w:rsidRDefault="00033A09" w:rsidP="00033A09">
      <w:pPr>
        <w:pStyle w:val="Sinespaciado"/>
        <w:jc w:val="center"/>
        <w:rPr>
          <w:rFonts w:ascii="Arial" w:hAnsi="Arial" w:cs="Arial"/>
          <w:b/>
          <w:sz w:val="20"/>
          <w:szCs w:val="20"/>
        </w:rPr>
      </w:pPr>
      <w:r w:rsidRPr="00A27DEB">
        <w:rPr>
          <w:rFonts w:ascii="Arial" w:hAnsi="Arial" w:cs="Arial"/>
          <w:b/>
          <w:sz w:val="20"/>
          <w:szCs w:val="20"/>
        </w:rPr>
        <w:t>SEGURO SOCIAL DE SALUD (ESSALUD)</w:t>
      </w:r>
    </w:p>
    <w:p w14:paraId="78547619" w14:textId="77777777" w:rsidR="00033A09" w:rsidRPr="00A27DEB" w:rsidRDefault="00033A09" w:rsidP="00033A09">
      <w:pPr>
        <w:pStyle w:val="Sinespaciado"/>
        <w:jc w:val="center"/>
        <w:rPr>
          <w:rFonts w:ascii="Arial" w:eastAsia="Times New Roman" w:hAnsi="Arial" w:cs="Arial"/>
          <w:b/>
          <w:bCs/>
          <w:sz w:val="20"/>
          <w:szCs w:val="20"/>
          <w:lang w:eastAsia="es-PE"/>
        </w:rPr>
      </w:pPr>
    </w:p>
    <w:p w14:paraId="5B4399FC" w14:textId="77777777" w:rsidR="00454FBE" w:rsidRPr="00A27DEB" w:rsidRDefault="00454FBE" w:rsidP="00454FBE">
      <w:pPr>
        <w:pStyle w:val="Sangradetextonormal"/>
        <w:tabs>
          <w:tab w:val="left" w:pos="0"/>
        </w:tabs>
        <w:ind w:firstLine="0"/>
        <w:rPr>
          <w:rFonts w:cs="Arial"/>
          <w:sz w:val="20"/>
          <w:szCs w:val="20"/>
        </w:rPr>
      </w:pPr>
      <w:r w:rsidRPr="00A27DEB">
        <w:rPr>
          <w:rFonts w:cs="Arial"/>
          <w:sz w:val="20"/>
          <w:szCs w:val="20"/>
        </w:rPr>
        <w:t>PROCESO DE SELECCIÓN DE PERSONAL POR REEMPLAZO</w:t>
      </w:r>
    </w:p>
    <w:p w14:paraId="4B7750F5" w14:textId="77777777" w:rsidR="00033A09" w:rsidRPr="00A27DEB" w:rsidRDefault="00033A09" w:rsidP="00033A09">
      <w:pPr>
        <w:pStyle w:val="Sinespaciado"/>
        <w:jc w:val="center"/>
        <w:rPr>
          <w:rFonts w:ascii="Arial" w:hAnsi="Arial" w:cs="Arial"/>
          <w:b/>
          <w:sz w:val="20"/>
          <w:szCs w:val="20"/>
        </w:rPr>
      </w:pPr>
    </w:p>
    <w:p w14:paraId="3B699CDF" w14:textId="5708E68F" w:rsidR="00033A09" w:rsidRPr="00A27DEB" w:rsidRDefault="00EA13CD" w:rsidP="00033A09">
      <w:pPr>
        <w:pStyle w:val="Sinespaciado"/>
        <w:jc w:val="center"/>
        <w:rPr>
          <w:rFonts w:ascii="Arial" w:hAnsi="Arial" w:cs="Arial"/>
          <w:b/>
          <w:sz w:val="20"/>
          <w:szCs w:val="20"/>
        </w:rPr>
      </w:pPr>
      <w:r>
        <w:rPr>
          <w:rFonts w:ascii="Arial" w:hAnsi="Arial" w:cs="Arial"/>
          <w:b/>
          <w:sz w:val="20"/>
          <w:szCs w:val="20"/>
        </w:rPr>
        <w:t>INSTITUTO NACIONAL CARDIOVASCULAR</w:t>
      </w:r>
    </w:p>
    <w:p w14:paraId="5DB3F6FE" w14:textId="77777777" w:rsidR="008E720C" w:rsidRPr="00A27DEB" w:rsidRDefault="008E720C" w:rsidP="00033A09">
      <w:pPr>
        <w:pStyle w:val="Sinespaciado"/>
        <w:jc w:val="center"/>
        <w:rPr>
          <w:rFonts w:ascii="Arial" w:hAnsi="Arial" w:cs="Arial"/>
          <w:b/>
          <w:sz w:val="20"/>
          <w:szCs w:val="20"/>
        </w:rPr>
      </w:pPr>
    </w:p>
    <w:p w14:paraId="5C176243" w14:textId="36F09FA8" w:rsidR="00033A09" w:rsidRPr="00A27DEB" w:rsidRDefault="00033A09" w:rsidP="00033A09">
      <w:pPr>
        <w:pStyle w:val="Sinespaciado"/>
        <w:jc w:val="center"/>
        <w:rPr>
          <w:rFonts w:ascii="Arial" w:hAnsi="Arial" w:cs="Arial"/>
          <w:b/>
          <w:sz w:val="20"/>
          <w:szCs w:val="20"/>
        </w:rPr>
      </w:pPr>
      <w:r w:rsidRPr="00A27DEB">
        <w:rPr>
          <w:rFonts w:ascii="Arial" w:hAnsi="Arial" w:cs="Arial"/>
          <w:b/>
          <w:sz w:val="20"/>
          <w:szCs w:val="20"/>
        </w:rPr>
        <w:t xml:space="preserve">CÓDIGO DE PROCESO: </w:t>
      </w:r>
      <w:r w:rsidR="00CE2768">
        <w:rPr>
          <w:rFonts w:ascii="Arial" w:hAnsi="Arial" w:cs="Arial"/>
          <w:b/>
          <w:sz w:val="20"/>
          <w:szCs w:val="20"/>
        </w:rPr>
        <w:t>P.S. 00</w:t>
      </w:r>
      <w:r w:rsidR="00557208">
        <w:rPr>
          <w:rFonts w:ascii="Arial" w:hAnsi="Arial" w:cs="Arial"/>
          <w:b/>
          <w:sz w:val="20"/>
          <w:szCs w:val="20"/>
        </w:rPr>
        <w:t>1</w:t>
      </w:r>
      <w:r w:rsidR="00DF45BD" w:rsidRPr="00A27DEB">
        <w:rPr>
          <w:rFonts w:ascii="Arial" w:hAnsi="Arial" w:cs="Arial"/>
          <w:b/>
          <w:sz w:val="20"/>
          <w:szCs w:val="20"/>
        </w:rPr>
        <w:t>-</w:t>
      </w:r>
      <w:r w:rsidR="00B80317" w:rsidRPr="00A27DEB">
        <w:rPr>
          <w:rFonts w:ascii="Arial" w:hAnsi="Arial" w:cs="Arial"/>
          <w:b/>
          <w:sz w:val="20"/>
          <w:szCs w:val="20"/>
        </w:rPr>
        <w:t>PVA</w:t>
      </w:r>
      <w:r w:rsidR="00105B72" w:rsidRPr="00A27DEB">
        <w:rPr>
          <w:rFonts w:ascii="Arial" w:hAnsi="Arial" w:cs="Arial"/>
          <w:b/>
          <w:sz w:val="20"/>
          <w:szCs w:val="20"/>
        </w:rPr>
        <w:t>-</w:t>
      </w:r>
      <w:r w:rsidR="00EA13CD">
        <w:rPr>
          <w:rFonts w:ascii="Arial" w:hAnsi="Arial" w:cs="Arial"/>
          <w:b/>
          <w:sz w:val="20"/>
          <w:szCs w:val="20"/>
        </w:rPr>
        <w:t>INCOR</w:t>
      </w:r>
      <w:r w:rsidR="00457E01">
        <w:rPr>
          <w:rFonts w:ascii="Arial" w:hAnsi="Arial" w:cs="Arial"/>
          <w:b/>
          <w:sz w:val="20"/>
          <w:szCs w:val="20"/>
        </w:rPr>
        <w:t>-202</w:t>
      </w:r>
      <w:r w:rsidR="00CE2768">
        <w:rPr>
          <w:rFonts w:ascii="Arial" w:hAnsi="Arial" w:cs="Arial"/>
          <w:b/>
          <w:sz w:val="20"/>
          <w:szCs w:val="20"/>
        </w:rPr>
        <w:t>6</w:t>
      </w:r>
    </w:p>
    <w:p w14:paraId="08218513" w14:textId="77777777" w:rsidR="00846C97" w:rsidRPr="00A27DEB" w:rsidRDefault="00846C97" w:rsidP="007252C8">
      <w:pPr>
        <w:pStyle w:val="Sangradetextonormal"/>
        <w:ind w:left="426" w:firstLine="0"/>
        <w:jc w:val="left"/>
        <w:rPr>
          <w:rFonts w:cs="Arial"/>
          <w:sz w:val="20"/>
          <w:szCs w:val="20"/>
        </w:rPr>
      </w:pPr>
    </w:p>
    <w:p w14:paraId="08FAF07D" w14:textId="77777777" w:rsidR="00D4550F" w:rsidRPr="00A27DEB" w:rsidRDefault="00D4550F" w:rsidP="00C80E93">
      <w:pPr>
        <w:pStyle w:val="Sangradetextonormal"/>
        <w:numPr>
          <w:ilvl w:val="0"/>
          <w:numId w:val="2"/>
        </w:numPr>
        <w:tabs>
          <w:tab w:val="num" w:pos="426"/>
        </w:tabs>
        <w:ind w:left="426" w:hanging="426"/>
        <w:jc w:val="left"/>
        <w:rPr>
          <w:rFonts w:cs="Arial"/>
          <w:sz w:val="20"/>
          <w:szCs w:val="20"/>
        </w:rPr>
      </w:pPr>
      <w:r w:rsidRPr="00A27DEB">
        <w:rPr>
          <w:rFonts w:cs="Arial"/>
          <w:sz w:val="20"/>
          <w:szCs w:val="20"/>
        </w:rPr>
        <w:t>GENERALIDADES</w:t>
      </w:r>
    </w:p>
    <w:p w14:paraId="1DE8A2EF" w14:textId="77777777" w:rsidR="00D4550F" w:rsidRPr="00A27DEB" w:rsidRDefault="00D4550F" w:rsidP="00D4550F">
      <w:pPr>
        <w:pStyle w:val="Sangradetextonormal"/>
        <w:ind w:left="360" w:firstLine="0"/>
        <w:jc w:val="left"/>
        <w:rPr>
          <w:rFonts w:cs="Arial"/>
          <w:b w:val="0"/>
          <w:sz w:val="20"/>
          <w:szCs w:val="20"/>
        </w:rPr>
      </w:pPr>
      <w:r w:rsidRPr="00A27DEB">
        <w:rPr>
          <w:rFonts w:cs="Arial"/>
          <w:sz w:val="20"/>
          <w:szCs w:val="20"/>
        </w:rPr>
        <w:t xml:space="preserve">                                                                                                                                                                                                                                                                                                                                                                                                                                                                                                                                                                                                                                                                                                                                                                                                                                                                                                                                                                                                                                                                                                                                                                                                                                                                                                                                                                                                                                                                                                                                                                                                                                                                                                                                                                                                                                                                                                                                                                                                                                                                                                                                                                                                                                                                                                                                                                                                                                                                                                                                                                                                                                                                                                                                                                                                                                                                                                                                                                                                                                                                                                                                                                                                                                                                                                                                                                                                                                                                                                                                                                                                                                                                                                                                                                                                                                                                                                                                                                                                                                                                                                                                                                                                                                                                                                                                                                                                                                                                                                                                                                                                                                                                                                                                                                                                                                                                                              </w:t>
      </w:r>
    </w:p>
    <w:p w14:paraId="00BF7528" w14:textId="77777777" w:rsidR="00D4550F" w:rsidRPr="00A27DEB" w:rsidRDefault="00D4550F" w:rsidP="002D1324">
      <w:pPr>
        <w:pStyle w:val="Sangradetextonormal"/>
        <w:numPr>
          <w:ilvl w:val="1"/>
          <w:numId w:val="12"/>
        </w:numPr>
        <w:ind w:left="709"/>
        <w:jc w:val="left"/>
        <w:rPr>
          <w:rFonts w:cs="Arial"/>
          <w:sz w:val="20"/>
          <w:szCs w:val="20"/>
        </w:rPr>
      </w:pPr>
      <w:r w:rsidRPr="00A27DEB">
        <w:rPr>
          <w:rFonts w:cs="Arial"/>
          <w:sz w:val="20"/>
          <w:szCs w:val="20"/>
        </w:rPr>
        <w:t>Objeto de la Convocatoria:</w:t>
      </w:r>
    </w:p>
    <w:p w14:paraId="4BFE3A33" w14:textId="77777777" w:rsidR="00280C0D" w:rsidRPr="00A27DEB" w:rsidRDefault="00280C0D" w:rsidP="00280C0D">
      <w:pPr>
        <w:pStyle w:val="Sangradetextonormal"/>
        <w:tabs>
          <w:tab w:val="num" w:pos="1440"/>
        </w:tabs>
        <w:ind w:left="709" w:firstLine="0"/>
        <w:jc w:val="left"/>
        <w:rPr>
          <w:rFonts w:cs="Arial"/>
          <w:sz w:val="20"/>
          <w:szCs w:val="20"/>
        </w:rPr>
      </w:pPr>
    </w:p>
    <w:p w14:paraId="730B98FB" w14:textId="1B0D42FC" w:rsidR="00D4550F" w:rsidRPr="00A27DEB" w:rsidRDefault="00B4323C" w:rsidP="009F62F6">
      <w:pPr>
        <w:pStyle w:val="Sangradetextonormal"/>
        <w:ind w:left="294" w:hanging="10"/>
        <w:jc w:val="both"/>
        <w:rPr>
          <w:rFonts w:cs="Arial"/>
          <w:b w:val="0"/>
          <w:sz w:val="20"/>
          <w:szCs w:val="20"/>
        </w:rPr>
      </w:pPr>
      <w:r w:rsidRPr="00A27DEB">
        <w:rPr>
          <w:rFonts w:cs="Arial"/>
          <w:b w:val="0"/>
          <w:sz w:val="20"/>
          <w:szCs w:val="20"/>
        </w:rPr>
        <w:t>C</w:t>
      </w:r>
      <w:r w:rsidR="00454FBE" w:rsidRPr="00A27DEB">
        <w:rPr>
          <w:rFonts w:cs="Arial"/>
          <w:b w:val="0"/>
          <w:sz w:val="20"/>
          <w:szCs w:val="20"/>
        </w:rPr>
        <w:t>ubrir</w:t>
      </w:r>
      <w:r w:rsidRPr="00A27DEB">
        <w:rPr>
          <w:rFonts w:cs="Arial"/>
          <w:b w:val="0"/>
          <w:sz w:val="20"/>
          <w:szCs w:val="20"/>
        </w:rPr>
        <w:t xml:space="preserve"> </w:t>
      </w:r>
      <w:r w:rsidR="009F62F6">
        <w:rPr>
          <w:rFonts w:cs="Arial"/>
          <w:b w:val="0"/>
          <w:sz w:val="20"/>
          <w:szCs w:val="20"/>
        </w:rPr>
        <w:t xml:space="preserve">los </w:t>
      </w:r>
      <w:r w:rsidR="00D4550F" w:rsidRPr="00187742">
        <w:rPr>
          <w:rFonts w:cs="Arial"/>
          <w:b w:val="0"/>
          <w:sz w:val="20"/>
          <w:szCs w:val="20"/>
        </w:rPr>
        <w:t>siguiente</w:t>
      </w:r>
      <w:r w:rsidR="009F62F6">
        <w:rPr>
          <w:rFonts w:cs="Arial"/>
          <w:b w:val="0"/>
          <w:sz w:val="20"/>
          <w:szCs w:val="20"/>
        </w:rPr>
        <w:t>s</w:t>
      </w:r>
      <w:r w:rsidR="00664769" w:rsidRPr="00187742">
        <w:rPr>
          <w:rFonts w:cs="Arial"/>
          <w:b w:val="0"/>
          <w:sz w:val="20"/>
          <w:szCs w:val="20"/>
        </w:rPr>
        <w:t xml:space="preserve"> </w:t>
      </w:r>
      <w:r w:rsidR="009F62F6">
        <w:rPr>
          <w:rFonts w:cs="Arial"/>
          <w:b w:val="0"/>
          <w:sz w:val="20"/>
          <w:szCs w:val="20"/>
        </w:rPr>
        <w:t>puestos</w:t>
      </w:r>
      <w:r w:rsidR="00454FBE" w:rsidRPr="00A27DEB">
        <w:rPr>
          <w:rFonts w:cs="Arial"/>
          <w:b w:val="0"/>
          <w:sz w:val="20"/>
          <w:szCs w:val="20"/>
        </w:rPr>
        <w:t xml:space="preserve"> en la modalidad de </w:t>
      </w:r>
      <w:r w:rsidR="00676A2B" w:rsidRPr="00EA13CD">
        <w:rPr>
          <w:rFonts w:cs="Arial"/>
          <w:bCs w:val="0"/>
          <w:sz w:val="20"/>
          <w:szCs w:val="20"/>
          <w:u w:val="single"/>
        </w:rPr>
        <w:t>P</w:t>
      </w:r>
      <w:r w:rsidR="00454FBE" w:rsidRPr="00676A2B">
        <w:rPr>
          <w:rFonts w:cs="Arial"/>
          <w:sz w:val="20"/>
          <w:szCs w:val="20"/>
          <w:u w:val="single"/>
        </w:rPr>
        <w:t>l</w:t>
      </w:r>
      <w:r w:rsidR="00454FBE" w:rsidRPr="006A4C30">
        <w:rPr>
          <w:rFonts w:cs="Arial"/>
          <w:sz w:val="20"/>
          <w:szCs w:val="20"/>
          <w:u w:val="single"/>
        </w:rPr>
        <w:t xml:space="preserve">azo </w:t>
      </w:r>
      <w:r w:rsidR="00676A2B">
        <w:rPr>
          <w:rFonts w:cs="Arial"/>
          <w:sz w:val="20"/>
          <w:szCs w:val="20"/>
          <w:u w:val="single"/>
        </w:rPr>
        <w:t>I</w:t>
      </w:r>
      <w:r w:rsidR="00454FBE" w:rsidRPr="006A4C30">
        <w:rPr>
          <w:rFonts w:cs="Arial"/>
          <w:sz w:val="20"/>
          <w:szCs w:val="20"/>
          <w:u w:val="single"/>
        </w:rPr>
        <w:t>ndeterminado</w:t>
      </w:r>
      <w:r w:rsidR="00D4550F" w:rsidRPr="00A27DEB">
        <w:rPr>
          <w:rFonts w:cs="Arial"/>
          <w:b w:val="0"/>
          <w:sz w:val="20"/>
          <w:szCs w:val="20"/>
        </w:rPr>
        <w:t xml:space="preserve"> para </w:t>
      </w:r>
      <w:r w:rsidR="00EA13CD">
        <w:rPr>
          <w:rFonts w:cs="Arial"/>
          <w:b w:val="0"/>
          <w:sz w:val="20"/>
          <w:szCs w:val="20"/>
        </w:rPr>
        <w:t xml:space="preserve">el </w:t>
      </w:r>
      <w:r w:rsidR="00EA13CD" w:rsidRPr="00EA13CD">
        <w:rPr>
          <w:rFonts w:cs="Arial"/>
          <w:b w:val="0"/>
          <w:sz w:val="20"/>
          <w:szCs w:val="20"/>
        </w:rPr>
        <w:t>Instituto Nacional Cardiovascular</w:t>
      </w:r>
      <w:r w:rsidR="00D4550F" w:rsidRPr="00A27DEB">
        <w:rPr>
          <w:rFonts w:cs="Arial"/>
          <w:b w:val="0"/>
          <w:sz w:val="20"/>
          <w:szCs w:val="20"/>
        </w:rPr>
        <w:t>:</w:t>
      </w:r>
    </w:p>
    <w:p w14:paraId="1EF8D46A" w14:textId="77777777" w:rsidR="006A4C30" w:rsidRPr="00515458" w:rsidRDefault="006A4C30" w:rsidP="006A4C30">
      <w:pPr>
        <w:pStyle w:val="Prrafodelista2"/>
        <w:suppressAutoHyphens w:val="0"/>
        <w:ind w:left="0"/>
        <w:contextualSpacing/>
        <w:jc w:val="both"/>
        <w:rPr>
          <w:rFonts w:ascii="Arial" w:hAnsi="Arial" w:cs="Aria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842"/>
        <w:gridCol w:w="1276"/>
        <w:gridCol w:w="1559"/>
        <w:gridCol w:w="1276"/>
        <w:gridCol w:w="2693"/>
      </w:tblGrid>
      <w:tr w:rsidR="009F62F6" w:rsidRPr="00515458" w14:paraId="2B65974E" w14:textId="77777777" w:rsidTr="0061203F">
        <w:trPr>
          <w:trHeight w:val="524"/>
        </w:trPr>
        <w:tc>
          <w:tcPr>
            <w:tcW w:w="1277" w:type="dxa"/>
            <w:shd w:val="clear" w:color="auto" w:fill="BDD6EE" w:themeFill="accent1" w:themeFillTint="66"/>
            <w:vAlign w:val="center"/>
          </w:tcPr>
          <w:p w14:paraId="4AF9AA78"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PUESTO</w:t>
            </w:r>
          </w:p>
          <w:p w14:paraId="670D8DC4"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/SERVICIO</w:t>
            </w:r>
          </w:p>
        </w:tc>
        <w:tc>
          <w:tcPr>
            <w:tcW w:w="1842" w:type="dxa"/>
            <w:shd w:val="clear" w:color="auto" w:fill="BDD6EE" w:themeFill="accent1" w:themeFillTint="66"/>
            <w:vAlign w:val="center"/>
          </w:tcPr>
          <w:p w14:paraId="0E047FAF"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ESPECIALIDAD</w:t>
            </w:r>
          </w:p>
        </w:tc>
        <w:tc>
          <w:tcPr>
            <w:tcW w:w="1276" w:type="dxa"/>
            <w:shd w:val="clear" w:color="auto" w:fill="BDD6EE" w:themeFill="accent1" w:themeFillTint="66"/>
            <w:vAlign w:val="center"/>
          </w:tcPr>
          <w:p w14:paraId="5DA30A21"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CÓDIGO CARGO</w:t>
            </w:r>
          </w:p>
        </w:tc>
        <w:tc>
          <w:tcPr>
            <w:tcW w:w="1559" w:type="dxa"/>
            <w:shd w:val="clear" w:color="auto" w:fill="BDD6EE" w:themeFill="accent1" w:themeFillTint="66"/>
            <w:vAlign w:val="center"/>
          </w:tcPr>
          <w:p w14:paraId="52C87E9C"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RETRIBUCION MENSUAL</w:t>
            </w:r>
          </w:p>
        </w:tc>
        <w:tc>
          <w:tcPr>
            <w:tcW w:w="1276" w:type="dxa"/>
            <w:shd w:val="clear" w:color="auto" w:fill="BDD6EE" w:themeFill="accent1" w:themeFillTint="66"/>
            <w:vAlign w:val="center"/>
          </w:tcPr>
          <w:p w14:paraId="70AE12B7" w14:textId="77777777" w:rsidR="009F62F6" w:rsidRPr="00300EE9" w:rsidRDefault="009F62F6" w:rsidP="006A4C30">
            <w:pPr>
              <w:jc w:val="center"/>
              <w:rPr>
                <w:rFonts w:ascii="Arial" w:hAnsi="Arial" w:cs="Arial"/>
                <w:b/>
                <w:sz w:val="18"/>
                <w:szCs w:val="18"/>
              </w:rPr>
            </w:pPr>
            <w:r w:rsidRPr="00300EE9">
              <w:rPr>
                <w:rFonts w:ascii="Arial" w:hAnsi="Arial" w:cs="Arial"/>
                <w:b/>
                <w:sz w:val="18"/>
                <w:szCs w:val="18"/>
              </w:rPr>
              <w:t>CANTIDAD</w:t>
            </w:r>
          </w:p>
        </w:tc>
        <w:tc>
          <w:tcPr>
            <w:tcW w:w="2693" w:type="dxa"/>
            <w:shd w:val="clear" w:color="auto" w:fill="BDD6EE" w:themeFill="accent1" w:themeFillTint="66"/>
            <w:vAlign w:val="center"/>
          </w:tcPr>
          <w:p w14:paraId="6110F3D5" w14:textId="4943AD0E" w:rsidR="009F62F6" w:rsidRPr="00300EE9" w:rsidRDefault="009F62F6" w:rsidP="006A4C30">
            <w:pPr>
              <w:jc w:val="center"/>
              <w:rPr>
                <w:rFonts w:ascii="Arial" w:hAnsi="Arial" w:cs="Arial"/>
                <w:b/>
                <w:sz w:val="18"/>
                <w:szCs w:val="18"/>
              </w:rPr>
            </w:pPr>
            <w:r>
              <w:rPr>
                <w:rFonts w:ascii="Arial" w:hAnsi="Arial" w:cs="Arial"/>
                <w:b/>
                <w:sz w:val="18"/>
                <w:szCs w:val="18"/>
              </w:rPr>
              <w:t xml:space="preserve">AREA CONTRATANTE </w:t>
            </w:r>
          </w:p>
        </w:tc>
      </w:tr>
      <w:tr w:rsidR="009F62F6" w:rsidRPr="00515458" w14:paraId="71C9B938" w14:textId="77777777" w:rsidTr="00332F67">
        <w:trPr>
          <w:trHeight w:val="687"/>
        </w:trPr>
        <w:tc>
          <w:tcPr>
            <w:tcW w:w="1277" w:type="dxa"/>
            <w:vAlign w:val="center"/>
          </w:tcPr>
          <w:p w14:paraId="736A4733" w14:textId="77777777" w:rsidR="009F62F6" w:rsidRPr="0061203F" w:rsidRDefault="009F62F6" w:rsidP="00DC2F71">
            <w:pPr>
              <w:suppressAutoHyphens w:val="0"/>
              <w:jc w:val="center"/>
              <w:rPr>
                <w:rFonts w:ascii="Arial" w:hAnsi="Arial" w:cs="Arial"/>
                <w:color w:val="000000"/>
                <w:sz w:val="19"/>
                <w:szCs w:val="19"/>
                <w:lang w:val="es-PE"/>
              </w:rPr>
            </w:pPr>
            <w:r w:rsidRPr="0061203F">
              <w:rPr>
                <w:rFonts w:ascii="Arial" w:hAnsi="Arial" w:cs="Arial"/>
                <w:color w:val="000000"/>
                <w:sz w:val="19"/>
                <w:szCs w:val="19"/>
              </w:rPr>
              <w:t>Médico</w:t>
            </w:r>
          </w:p>
          <w:p w14:paraId="22C3AED0" w14:textId="77777777" w:rsidR="009F62F6" w:rsidRDefault="009F62F6" w:rsidP="00DC2F71">
            <w:pPr>
              <w:suppressAutoHyphens w:val="0"/>
              <w:jc w:val="center"/>
              <w:rPr>
                <w:rFonts w:ascii="Arial" w:hAnsi="Arial" w:cs="Arial"/>
                <w:color w:val="000000"/>
                <w:sz w:val="19"/>
                <w:szCs w:val="19"/>
                <w:lang w:val="es-PE"/>
              </w:rPr>
            </w:pPr>
            <w:r w:rsidRPr="0061203F">
              <w:rPr>
                <w:rFonts w:ascii="Arial" w:hAnsi="Arial" w:cs="Arial"/>
                <w:color w:val="000000"/>
                <w:sz w:val="19"/>
                <w:szCs w:val="19"/>
                <w:lang w:val="es-PE"/>
              </w:rPr>
              <w:t>Especialista</w:t>
            </w:r>
          </w:p>
          <w:p w14:paraId="4F3A74C0" w14:textId="5B30314E" w:rsidR="00EA13CD" w:rsidRPr="00F251D0" w:rsidRDefault="00EA13CD" w:rsidP="00DC2F71">
            <w:pPr>
              <w:suppressAutoHyphens w:val="0"/>
              <w:jc w:val="center"/>
              <w:rPr>
                <w:rFonts w:ascii="Arial" w:hAnsi="Arial" w:cs="Arial"/>
                <w:color w:val="000000"/>
                <w:sz w:val="18"/>
                <w:szCs w:val="18"/>
              </w:rPr>
            </w:pPr>
            <w:r>
              <w:rPr>
                <w:rFonts w:ascii="Arial" w:hAnsi="Arial" w:cs="Arial"/>
                <w:color w:val="000000"/>
                <w:sz w:val="19"/>
                <w:szCs w:val="19"/>
                <w:lang w:val="es-PE"/>
              </w:rPr>
              <w:t>INCOR</w:t>
            </w:r>
          </w:p>
        </w:tc>
        <w:tc>
          <w:tcPr>
            <w:tcW w:w="1842" w:type="dxa"/>
            <w:vAlign w:val="center"/>
          </w:tcPr>
          <w:p w14:paraId="109DC218" w14:textId="360FAB90" w:rsidR="009F62F6" w:rsidRPr="000D7592" w:rsidRDefault="00E9424F" w:rsidP="00DC2F71">
            <w:pPr>
              <w:jc w:val="center"/>
              <w:rPr>
                <w:rFonts w:ascii="Arial" w:hAnsi="Arial" w:cs="Arial"/>
                <w:sz w:val="19"/>
                <w:szCs w:val="19"/>
              </w:rPr>
            </w:pPr>
            <w:r>
              <w:rPr>
                <w:rFonts w:ascii="Arial" w:hAnsi="Arial" w:cs="Arial"/>
                <w:sz w:val="19"/>
                <w:szCs w:val="19"/>
              </w:rPr>
              <w:t>Cardiología</w:t>
            </w:r>
          </w:p>
        </w:tc>
        <w:tc>
          <w:tcPr>
            <w:tcW w:w="1276" w:type="dxa"/>
            <w:vAlign w:val="center"/>
          </w:tcPr>
          <w:p w14:paraId="260B1F9C" w14:textId="77777777" w:rsidR="009F62F6" w:rsidRDefault="009F62F6" w:rsidP="00DC2F71">
            <w:pPr>
              <w:jc w:val="center"/>
              <w:rPr>
                <w:rFonts w:ascii="Arial" w:hAnsi="Arial" w:cs="Arial"/>
                <w:sz w:val="18"/>
                <w:szCs w:val="18"/>
              </w:rPr>
            </w:pPr>
          </w:p>
          <w:p w14:paraId="1E42539F" w14:textId="0FCF5FC2" w:rsidR="009F62F6" w:rsidRPr="0025060B" w:rsidRDefault="00220CF8" w:rsidP="00220CF8">
            <w:pPr>
              <w:jc w:val="center"/>
              <w:rPr>
                <w:rFonts w:ascii="Arial" w:hAnsi="Arial" w:cs="Arial"/>
                <w:sz w:val="18"/>
                <w:szCs w:val="18"/>
              </w:rPr>
            </w:pPr>
            <w:r>
              <w:rPr>
                <w:rFonts w:ascii="Arial" w:hAnsi="Arial" w:cs="Arial"/>
                <w:sz w:val="18"/>
                <w:szCs w:val="18"/>
              </w:rPr>
              <w:t>P1-ME-INC</w:t>
            </w:r>
            <w:r w:rsidRPr="00220CF8">
              <w:rPr>
                <w:rFonts w:ascii="Arial" w:hAnsi="Arial" w:cs="Arial"/>
                <w:sz w:val="18"/>
                <w:szCs w:val="18"/>
              </w:rPr>
              <w:t xml:space="preserve"> </w:t>
            </w:r>
            <w:r w:rsidRPr="00220CF8">
              <w:rPr>
                <w:rFonts w:ascii="Arial" w:hAnsi="Arial" w:cs="Arial"/>
                <w:sz w:val="18"/>
                <w:szCs w:val="18"/>
              </w:rPr>
              <w:t>-001</w:t>
            </w:r>
          </w:p>
        </w:tc>
        <w:tc>
          <w:tcPr>
            <w:tcW w:w="1559" w:type="dxa"/>
            <w:vAlign w:val="center"/>
          </w:tcPr>
          <w:p w14:paraId="718EC17E" w14:textId="35055C52" w:rsidR="009F62F6" w:rsidRPr="00D102EB" w:rsidRDefault="00224305" w:rsidP="00DC2F71">
            <w:pPr>
              <w:jc w:val="center"/>
              <w:rPr>
                <w:rFonts w:ascii="Arial" w:hAnsi="Arial" w:cs="Arial"/>
                <w:sz w:val="18"/>
                <w:szCs w:val="18"/>
                <w:highlight w:val="yellow"/>
              </w:rPr>
            </w:pPr>
            <w:r w:rsidRPr="004A1C8C">
              <w:rPr>
                <w:rFonts w:ascii="Arial" w:hAnsi="Arial" w:cs="Arial"/>
                <w:color w:val="000000"/>
                <w:sz w:val="18"/>
                <w:szCs w:val="18"/>
                <w:lang w:val="es-PE"/>
              </w:rPr>
              <w:t>S/ 8,955</w:t>
            </w:r>
            <w:r w:rsidR="009F62F6" w:rsidRPr="004A1C8C">
              <w:rPr>
                <w:rFonts w:ascii="Arial" w:hAnsi="Arial" w:cs="Arial"/>
                <w:color w:val="000000"/>
                <w:sz w:val="18"/>
                <w:szCs w:val="18"/>
                <w:lang w:val="es-PE"/>
              </w:rPr>
              <w:t>.00 (*)</w:t>
            </w:r>
          </w:p>
        </w:tc>
        <w:tc>
          <w:tcPr>
            <w:tcW w:w="1276" w:type="dxa"/>
            <w:vAlign w:val="center"/>
          </w:tcPr>
          <w:p w14:paraId="0CA1EA99" w14:textId="77777777" w:rsidR="009F62F6" w:rsidRPr="0025060B" w:rsidRDefault="009F62F6" w:rsidP="00DC2F71">
            <w:pPr>
              <w:jc w:val="center"/>
              <w:rPr>
                <w:rFonts w:ascii="Arial" w:hAnsi="Arial" w:cs="Arial"/>
                <w:sz w:val="18"/>
                <w:szCs w:val="18"/>
              </w:rPr>
            </w:pPr>
            <w:r w:rsidRPr="0025060B">
              <w:rPr>
                <w:rFonts w:ascii="Arial" w:hAnsi="Arial" w:cs="Arial"/>
                <w:sz w:val="18"/>
                <w:szCs w:val="18"/>
              </w:rPr>
              <w:t>01</w:t>
            </w:r>
          </w:p>
        </w:tc>
        <w:tc>
          <w:tcPr>
            <w:tcW w:w="2693" w:type="dxa"/>
            <w:vAlign w:val="center"/>
          </w:tcPr>
          <w:p w14:paraId="3AB1B1BF" w14:textId="7B82B414" w:rsidR="009F62F6" w:rsidRPr="00515458" w:rsidRDefault="00EA13CD" w:rsidP="00DC2F71">
            <w:pPr>
              <w:jc w:val="center"/>
              <w:rPr>
                <w:rFonts w:ascii="Arial" w:hAnsi="Arial" w:cs="Arial"/>
                <w:sz w:val="18"/>
                <w:szCs w:val="18"/>
                <w:highlight w:val="yellow"/>
              </w:rPr>
            </w:pPr>
            <w:r w:rsidRPr="00EA13CD">
              <w:rPr>
                <w:rFonts w:ascii="Arial" w:hAnsi="Arial" w:cs="Arial"/>
                <w:sz w:val="18"/>
                <w:szCs w:val="18"/>
              </w:rPr>
              <w:t xml:space="preserve">Servicio de </w:t>
            </w:r>
            <w:r w:rsidR="00E9424F">
              <w:rPr>
                <w:rFonts w:ascii="Arial" w:hAnsi="Arial" w:cs="Arial"/>
                <w:sz w:val="18"/>
                <w:szCs w:val="18"/>
              </w:rPr>
              <w:t xml:space="preserve">Cardiología </w:t>
            </w:r>
            <w:r w:rsidR="00481D66">
              <w:rPr>
                <w:rFonts w:ascii="Arial" w:hAnsi="Arial" w:cs="Arial"/>
                <w:sz w:val="18"/>
                <w:szCs w:val="18"/>
              </w:rPr>
              <w:t>Clínica</w:t>
            </w:r>
            <w:r w:rsidRPr="00EA13CD">
              <w:rPr>
                <w:rFonts w:ascii="Arial" w:hAnsi="Arial" w:cs="Arial"/>
                <w:sz w:val="18"/>
                <w:szCs w:val="18"/>
              </w:rPr>
              <w:t xml:space="preserve">/ Dirección de Investigación, Docencia y Atención Especializada </w:t>
            </w:r>
            <w:r w:rsidR="00E9424F">
              <w:rPr>
                <w:rFonts w:ascii="Arial" w:hAnsi="Arial" w:cs="Arial"/>
                <w:sz w:val="18"/>
                <w:szCs w:val="18"/>
              </w:rPr>
              <w:t xml:space="preserve">en </w:t>
            </w:r>
            <w:r w:rsidR="00481D66">
              <w:rPr>
                <w:rFonts w:ascii="Arial" w:hAnsi="Arial" w:cs="Arial"/>
                <w:sz w:val="18"/>
                <w:szCs w:val="18"/>
              </w:rPr>
              <w:t>Cardiología</w:t>
            </w:r>
          </w:p>
        </w:tc>
      </w:tr>
      <w:tr w:rsidR="00951D6F" w:rsidRPr="00515458" w14:paraId="6B0EC55E" w14:textId="77777777" w:rsidTr="00332F67">
        <w:trPr>
          <w:trHeight w:val="687"/>
        </w:trPr>
        <w:tc>
          <w:tcPr>
            <w:tcW w:w="1277" w:type="dxa"/>
            <w:vAlign w:val="center"/>
          </w:tcPr>
          <w:p w14:paraId="6CC2A7A8" w14:textId="77777777" w:rsidR="00951D6F" w:rsidRPr="0061203F" w:rsidRDefault="00951D6F" w:rsidP="00951D6F">
            <w:pPr>
              <w:suppressAutoHyphens w:val="0"/>
              <w:jc w:val="center"/>
              <w:rPr>
                <w:rFonts w:ascii="Arial" w:hAnsi="Arial" w:cs="Arial"/>
                <w:color w:val="000000"/>
                <w:sz w:val="19"/>
                <w:szCs w:val="19"/>
                <w:lang w:val="es-PE"/>
              </w:rPr>
            </w:pPr>
            <w:r w:rsidRPr="0061203F">
              <w:rPr>
                <w:rFonts w:ascii="Arial" w:hAnsi="Arial" w:cs="Arial"/>
                <w:color w:val="000000"/>
                <w:sz w:val="19"/>
                <w:szCs w:val="19"/>
              </w:rPr>
              <w:t>Médico</w:t>
            </w:r>
          </w:p>
          <w:p w14:paraId="02A6CD99" w14:textId="77777777" w:rsidR="00951D6F" w:rsidRDefault="00951D6F" w:rsidP="00951D6F">
            <w:pPr>
              <w:suppressAutoHyphens w:val="0"/>
              <w:jc w:val="center"/>
              <w:rPr>
                <w:rFonts w:ascii="Arial" w:hAnsi="Arial" w:cs="Arial"/>
                <w:color w:val="000000"/>
                <w:sz w:val="19"/>
                <w:szCs w:val="19"/>
                <w:lang w:val="es-PE"/>
              </w:rPr>
            </w:pPr>
            <w:r w:rsidRPr="0061203F">
              <w:rPr>
                <w:rFonts w:ascii="Arial" w:hAnsi="Arial" w:cs="Arial"/>
                <w:color w:val="000000"/>
                <w:sz w:val="19"/>
                <w:szCs w:val="19"/>
                <w:lang w:val="es-PE"/>
              </w:rPr>
              <w:t>Especialista</w:t>
            </w:r>
          </w:p>
          <w:p w14:paraId="6A400A03" w14:textId="542A19E8" w:rsidR="00951D6F" w:rsidRPr="0061203F" w:rsidRDefault="00951D6F" w:rsidP="00951D6F">
            <w:pPr>
              <w:suppressAutoHyphens w:val="0"/>
              <w:jc w:val="center"/>
              <w:rPr>
                <w:rFonts w:ascii="Arial" w:hAnsi="Arial" w:cs="Arial"/>
                <w:color w:val="000000"/>
                <w:sz w:val="19"/>
                <w:szCs w:val="19"/>
              </w:rPr>
            </w:pPr>
            <w:r>
              <w:rPr>
                <w:rFonts w:ascii="Arial" w:hAnsi="Arial" w:cs="Arial"/>
                <w:color w:val="000000"/>
                <w:sz w:val="19"/>
                <w:szCs w:val="19"/>
                <w:lang w:val="es-PE"/>
              </w:rPr>
              <w:t>INCOR</w:t>
            </w:r>
          </w:p>
        </w:tc>
        <w:tc>
          <w:tcPr>
            <w:tcW w:w="1842" w:type="dxa"/>
            <w:vAlign w:val="center"/>
          </w:tcPr>
          <w:p w14:paraId="35CD1225" w14:textId="6E30C361" w:rsidR="00951D6F" w:rsidRDefault="00951D6F" w:rsidP="00951D6F">
            <w:pPr>
              <w:jc w:val="center"/>
              <w:rPr>
                <w:rFonts w:ascii="Arial" w:hAnsi="Arial" w:cs="Arial"/>
                <w:sz w:val="19"/>
                <w:szCs w:val="19"/>
              </w:rPr>
            </w:pPr>
            <w:r>
              <w:rPr>
                <w:rFonts w:ascii="Arial" w:hAnsi="Arial" w:cs="Arial"/>
                <w:sz w:val="19"/>
                <w:szCs w:val="19"/>
              </w:rPr>
              <w:t>Cardiología</w:t>
            </w:r>
          </w:p>
        </w:tc>
        <w:tc>
          <w:tcPr>
            <w:tcW w:w="1276" w:type="dxa"/>
            <w:vAlign w:val="center"/>
          </w:tcPr>
          <w:p w14:paraId="5FC458DF" w14:textId="77777777" w:rsidR="00951D6F" w:rsidRDefault="00951D6F" w:rsidP="00951D6F">
            <w:pPr>
              <w:jc w:val="center"/>
              <w:rPr>
                <w:rFonts w:ascii="Arial" w:hAnsi="Arial" w:cs="Arial"/>
                <w:sz w:val="18"/>
                <w:szCs w:val="18"/>
              </w:rPr>
            </w:pPr>
          </w:p>
          <w:p w14:paraId="173DF55A" w14:textId="23ACBE8F" w:rsidR="00951D6F" w:rsidRDefault="00220CF8" w:rsidP="00220CF8">
            <w:pPr>
              <w:jc w:val="center"/>
              <w:rPr>
                <w:rFonts w:ascii="Arial" w:hAnsi="Arial" w:cs="Arial"/>
                <w:sz w:val="18"/>
                <w:szCs w:val="18"/>
              </w:rPr>
            </w:pPr>
            <w:r>
              <w:rPr>
                <w:rFonts w:ascii="Arial" w:hAnsi="Arial" w:cs="Arial"/>
                <w:sz w:val="18"/>
                <w:szCs w:val="18"/>
              </w:rPr>
              <w:t>P1-ME-INC</w:t>
            </w:r>
            <w:r w:rsidRPr="00220CF8">
              <w:rPr>
                <w:rFonts w:ascii="Arial" w:hAnsi="Arial" w:cs="Arial"/>
                <w:sz w:val="18"/>
                <w:szCs w:val="18"/>
              </w:rPr>
              <w:t xml:space="preserve"> </w:t>
            </w:r>
            <w:r w:rsidRPr="00220CF8">
              <w:rPr>
                <w:rFonts w:ascii="Arial" w:hAnsi="Arial" w:cs="Arial"/>
                <w:sz w:val="18"/>
                <w:szCs w:val="18"/>
              </w:rPr>
              <w:t>-00</w:t>
            </w:r>
            <w:r>
              <w:rPr>
                <w:rFonts w:ascii="Arial" w:hAnsi="Arial" w:cs="Arial"/>
                <w:sz w:val="18"/>
                <w:szCs w:val="18"/>
              </w:rPr>
              <w:t>2</w:t>
            </w:r>
          </w:p>
        </w:tc>
        <w:tc>
          <w:tcPr>
            <w:tcW w:w="1559" w:type="dxa"/>
            <w:vAlign w:val="center"/>
          </w:tcPr>
          <w:p w14:paraId="3EFA445A" w14:textId="35A2BF7D" w:rsidR="00951D6F" w:rsidRPr="00D102EB" w:rsidRDefault="00951D6F" w:rsidP="00951D6F">
            <w:pPr>
              <w:jc w:val="center"/>
              <w:rPr>
                <w:rFonts w:ascii="Arial" w:hAnsi="Arial" w:cs="Arial"/>
                <w:color w:val="000000"/>
                <w:sz w:val="18"/>
                <w:szCs w:val="18"/>
                <w:highlight w:val="yellow"/>
                <w:lang w:val="es-PE"/>
              </w:rPr>
            </w:pPr>
            <w:r w:rsidRPr="004A1C8C">
              <w:rPr>
                <w:rFonts w:ascii="Arial" w:hAnsi="Arial" w:cs="Arial"/>
                <w:color w:val="000000"/>
                <w:sz w:val="18"/>
                <w:szCs w:val="18"/>
                <w:lang w:val="es-PE"/>
              </w:rPr>
              <w:t>S/ 8,955.00 (*)</w:t>
            </w:r>
          </w:p>
        </w:tc>
        <w:tc>
          <w:tcPr>
            <w:tcW w:w="1276" w:type="dxa"/>
            <w:vAlign w:val="center"/>
          </w:tcPr>
          <w:p w14:paraId="221D158D" w14:textId="4D46740C" w:rsidR="00951D6F" w:rsidRPr="0025060B" w:rsidRDefault="00951D6F" w:rsidP="00951D6F">
            <w:pPr>
              <w:jc w:val="center"/>
              <w:rPr>
                <w:rFonts w:ascii="Arial" w:hAnsi="Arial" w:cs="Arial"/>
                <w:sz w:val="18"/>
                <w:szCs w:val="18"/>
              </w:rPr>
            </w:pPr>
            <w:r w:rsidRPr="0025060B">
              <w:rPr>
                <w:rFonts w:ascii="Arial" w:hAnsi="Arial" w:cs="Arial"/>
                <w:sz w:val="18"/>
                <w:szCs w:val="18"/>
              </w:rPr>
              <w:t>01</w:t>
            </w:r>
          </w:p>
        </w:tc>
        <w:tc>
          <w:tcPr>
            <w:tcW w:w="2693" w:type="dxa"/>
            <w:vAlign w:val="center"/>
          </w:tcPr>
          <w:p w14:paraId="50D0886E" w14:textId="0DA8FB4E" w:rsidR="00951D6F" w:rsidRPr="00EA13CD" w:rsidRDefault="00951D6F" w:rsidP="00951D6F">
            <w:pPr>
              <w:jc w:val="center"/>
              <w:rPr>
                <w:rFonts w:ascii="Arial" w:hAnsi="Arial" w:cs="Arial"/>
                <w:sz w:val="18"/>
                <w:szCs w:val="18"/>
              </w:rPr>
            </w:pPr>
            <w:r>
              <w:rPr>
                <w:rFonts w:ascii="Arial" w:hAnsi="Arial" w:cs="Arial"/>
                <w:sz w:val="18"/>
                <w:szCs w:val="18"/>
              </w:rPr>
              <w:t>Servicio de Cardiología Perioperatoria / Dirección de Investigación, Docencia y Atención Especializada en Cirugía Cardiovascular</w:t>
            </w:r>
          </w:p>
        </w:tc>
      </w:tr>
      <w:tr w:rsidR="00951D6F" w:rsidRPr="00515458" w14:paraId="499A79AB" w14:textId="77777777" w:rsidTr="000D7592">
        <w:trPr>
          <w:trHeight w:val="277"/>
        </w:trPr>
        <w:tc>
          <w:tcPr>
            <w:tcW w:w="5954" w:type="dxa"/>
            <w:gridSpan w:val="4"/>
            <w:shd w:val="clear" w:color="auto" w:fill="BDD6EE" w:themeFill="accent1" w:themeFillTint="66"/>
            <w:vAlign w:val="center"/>
          </w:tcPr>
          <w:p w14:paraId="7324512B" w14:textId="401BCA4B" w:rsidR="00951D6F" w:rsidRPr="000D7592" w:rsidRDefault="00951D6F" w:rsidP="00951D6F">
            <w:pPr>
              <w:jc w:val="center"/>
              <w:rPr>
                <w:rFonts w:ascii="Arial" w:hAnsi="Arial" w:cs="Arial"/>
                <w:b/>
                <w:bCs/>
                <w:color w:val="000000" w:themeColor="text1"/>
                <w:sz w:val="18"/>
                <w:szCs w:val="18"/>
                <w:lang w:val="es-PE"/>
              </w:rPr>
            </w:pPr>
            <w:r w:rsidRPr="000D7592">
              <w:rPr>
                <w:rFonts w:ascii="Arial" w:hAnsi="Arial" w:cs="Arial"/>
                <w:b/>
                <w:bCs/>
                <w:color w:val="000000" w:themeColor="text1"/>
                <w:sz w:val="18"/>
                <w:szCs w:val="18"/>
                <w:lang w:val="es-PE"/>
              </w:rPr>
              <w:t xml:space="preserve">TOTAL </w:t>
            </w:r>
          </w:p>
        </w:tc>
        <w:tc>
          <w:tcPr>
            <w:tcW w:w="3969" w:type="dxa"/>
            <w:gridSpan w:val="2"/>
            <w:shd w:val="clear" w:color="auto" w:fill="BDD6EE" w:themeFill="accent1" w:themeFillTint="66"/>
            <w:vAlign w:val="center"/>
          </w:tcPr>
          <w:p w14:paraId="763425C9" w14:textId="4D76FDAA" w:rsidR="00951D6F" w:rsidRPr="000D7592" w:rsidRDefault="00951D6F" w:rsidP="00951D6F">
            <w:pPr>
              <w:rPr>
                <w:rFonts w:ascii="Arial" w:hAnsi="Arial" w:cs="Arial"/>
                <w:b/>
                <w:bCs/>
                <w:color w:val="000000" w:themeColor="text1"/>
                <w:sz w:val="18"/>
                <w:szCs w:val="18"/>
              </w:rPr>
            </w:pPr>
            <w:r w:rsidRPr="000D7592">
              <w:rPr>
                <w:rFonts w:ascii="Arial" w:hAnsi="Arial" w:cs="Arial"/>
                <w:b/>
                <w:bCs/>
                <w:color w:val="000000" w:themeColor="text1"/>
                <w:sz w:val="18"/>
                <w:szCs w:val="18"/>
              </w:rPr>
              <w:t xml:space="preserve">        </w:t>
            </w:r>
            <w:r w:rsidRPr="004A1C8C">
              <w:rPr>
                <w:rFonts w:ascii="Arial" w:hAnsi="Arial" w:cs="Arial"/>
                <w:b/>
                <w:bCs/>
                <w:color w:val="000000" w:themeColor="text1"/>
                <w:sz w:val="18"/>
                <w:szCs w:val="18"/>
              </w:rPr>
              <w:t>02</w:t>
            </w:r>
          </w:p>
        </w:tc>
      </w:tr>
    </w:tbl>
    <w:p w14:paraId="584FB48A" w14:textId="77777777" w:rsidR="00676A2B" w:rsidRDefault="00676A2B" w:rsidP="00AC111F">
      <w:pPr>
        <w:pStyle w:val="Prrafodelista8"/>
        <w:ind w:left="0"/>
        <w:jc w:val="both"/>
        <w:rPr>
          <w:b/>
          <w:sz w:val="16"/>
          <w:szCs w:val="16"/>
        </w:rPr>
      </w:pPr>
    </w:p>
    <w:p w14:paraId="4596DDA8" w14:textId="588F43A4" w:rsidR="00454FBE" w:rsidRPr="00A27DEB" w:rsidRDefault="00E9424F" w:rsidP="00E9424F">
      <w:pPr>
        <w:pStyle w:val="Prrafodelista8"/>
        <w:ind w:left="0"/>
        <w:jc w:val="both"/>
        <w:rPr>
          <w:b/>
          <w:sz w:val="16"/>
          <w:szCs w:val="16"/>
        </w:rPr>
      </w:pPr>
      <w:r w:rsidRPr="00E9424F">
        <w:rPr>
          <w:b/>
          <w:sz w:val="16"/>
          <w:szCs w:val="16"/>
        </w:rPr>
        <w:t>(*) Además de lo indicado, el mencionado cargo cuenta con Beneficios de Ley y Bonificaciones por diversos conceptos, de corresponder.</w:t>
      </w:r>
    </w:p>
    <w:p w14:paraId="47C2429C" w14:textId="77777777" w:rsidR="00454FBE" w:rsidRPr="00A27DEB" w:rsidRDefault="00454FBE" w:rsidP="009802A1">
      <w:pPr>
        <w:pStyle w:val="Prrafodelista1"/>
        <w:suppressAutoHyphens w:val="0"/>
        <w:ind w:left="0"/>
        <w:contextualSpacing/>
        <w:jc w:val="both"/>
        <w:rPr>
          <w:rFonts w:ascii="Arial" w:hAnsi="Arial" w:cs="Arial"/>
          <w:b/>
          <w:sz w:val="18"/>
        </w:rPr>
      </w:pPr>
    </w:p>
    <w:p w14:paraId="02822694" w14:textId="77777777" w:rsidR="00D4550F" w:rsidRPr="00A27DEB" w:rsidRDefault="00D4550F" w:rsidP="002D1324">
      <w:pPr>
        <w:pStyle w:val="Sangradetextonormal"/>
        <w:numPr>
          <w:ilvl w:val="1"/>
          <w:numId w:val="12"/>
        </w:numPr>
        <w:ind w:left="709"/>
        <w:jc w:val="both"/>
        <w:rPr>
          <w:rFonts w:cs="Arial"/>
          <w:sz w:val="20"/>
          <w:szCs w:val="20"/>
        </w:rPr>
      </w:pPr>
      <w:r w:rsidRPr="00A27DEB">
        <w:rPr>
          <w:rFonts w:cs="Arial"/>
          <w:sz w:val="20"/>
          <w:szCs w:val="20"/>
        </w:rPr>
        <w:t xml:space="preserve">Dependencia, </w:t>
      </w:r>
      <w:r w:rsidRPr="00A27DEB">
        <w:rPr>
          <w:rFonts w:cs="Arial"/>
          <w:bCs w:val="0"/>
          <w:sz w:val="20"/>
          <w:szCs w:val="20"/>
        </w:rPr>
        <w:t>Unidad Orgánica y/o Área Solicitante</w:t>
      </w:r>
    </w:p>
    <w:p w14:paraId="0C688F12" w14:textId="511C645D" w:rsidR="00D4550F" w:rsidRDefault="00E9424F" w:rsidP="00D4550F">
      <w:pPr>
        <w:pStyle w:val="Sangradetextonormal"/>
        <w:jc w:val="both"/>
        <w:rPr>
          <w:rFonts w:cs="Arial"/>
          <w:b w:val="0"/>
          <w:sz w:val="20"/>
          <w:szCs w:val="20"/>
        </w:rPr>
      </w:pPr>
      <w:r w:rsidRPr="00E9424F">
        <w:rPr>
          <w:rFonts w:cs="Arial"/>
          <w:b w:val="0"/>
          <w:sz w:val="20"/>
          <w:szCs w:val="20"/>
        </w:rPr>
        <w:t>Instituto Nacional Cardiovascular.</w:t>
      </w:r>
    </w:p>
    <w:p w14:paraId="4943299D" w14:textId="77777777" w:rsidR="00E9424F" w:rsidRPr="00A27DEB" w:rsidRDefault="00E9424F" w:rsidP="00D4550F">
      <w:pPr>
        <w:pStyle w:val="Sangradetextonormal"/>
        <w:jc w:val="both"/>
        <w:rPr>
          <w:rFonts w:cs="Arial"/>
          <w:b w:val="0"/>
          <w:sz w:val="20"/>
          <w:szCs w:val="20"/>
        </w:rPr>
      </w:pPr>
    </w:p>
    <w:p w14:paraId="22456B73" w14:textId="77777777" w:rsidR="00D4550F" w:rsidRPr="00A27DEB" w:rsidRDefault="00D4550F" w:rsidP="002D1324">
      <w:pPr>
        <w:pStyle w:val="Sangradetextonormal"/>
        <w:numPr>
          <w:ilvl w:val="1"/>
          <w:numId w:val="12"/>
        </w:numPr>
        <w:ind w:left="709"/>
        <w:jc w:val="both"/>
        <w:rPr>
          <w:rFonts w:cs="Arial"/>
          <w:sz w:val="20"/>
          <w:szCs w:val="20"/>
        </w:rPr>
      </w:pPr>
      <w:r w:rsidRPr="00A27DEB">
        <w:rPr>
          <w:rFonts w:cs="Arial"/>
          <w:sz w:val="20"/>
          <w:szCs w:val="20"/>
        </w:rPr>
        <w:t xml:space="preserve">Dependencia encargada de realizar el proceso de </w:t>
      </w:r>
      <w:r w:rsidR="00DC2F71">
        <w:rPr>
          <w:rFonts w:cs="Arial"/>
          <w:sz w:val="20"/>
          <w:szCs w:val="20"/>
        </w:rPr>
        <w:t xml:space="preserve">incorporación y </w:t>
      </w:r>
      <w:r w:rsidRPr="00A27DEB">
        <w:rPr>
          <w:rFonts w:cs="Arial"/>
          <w:sz w:val="20"/>
          <w:szCs w:val="20"/>
        </w:rPr>
        <w:t>contratación</w:t>
      </w:r>
    </w:p>
    <w:p w14:paraId="66A5261E" w14:textId="0B5AE7A8" w:rsidR="00D4550F" w:rsidRDefault="00E9424F" w:rsidP="00D4550F">
      <w:pPr>
        <w:pStyle w:val="Sangradetextonormal"/>
        <w:ind w:left="708" w:firstLine="0"/>
        <w:jc w:val="both"/>
        <w:rPr>
          <w:rFonts w:cs="Arial"/>
          <w:b w:val="0"/>
          <w:sz w:val="20"/>
          <w:szCs w:val="20"/>
        </w:rPr>
      </w:pPr>
      <w:r w:rsidRPr="00E9424F">
        <w:rPr>
          <w:rFonts w:cs="Arial"/>
          <w:b w:val="0"/>
          <w:sz w:val="20"/>
          <w:szCs w:val="20"/>
        </w:rPr>
        <w:t>Oficina de Gestión de Recursos Humanos del Instituto Nacional Cardiovascular</w:t>
      </w:r>
      <w:r>
        <w:rPr>
          <w:rFonts w:cs="Arial"/>
          <w:b w:val="0"/>
          <w:sz w:val="20"/>
          <w:szCs w:val="20"/>
        </w:rPr>
        <w:t>.</w:t>
      </w:r>
    </w:p>
    <w:p w14:paraId="55C540FC" w14:textId="77777777" w:rsidR="00E9424F" w:rsidRPr="00A27DEB" w:rsidRDefault="00E9424F" w:rsidP="00D4550F">
      <w:pPr>
        <w:pStyle w:val="Sangradetextonormal"/>
        <w:ind w:left="708" w:firstLine="0"/>
        <w:jc w:val="both"/>
        <w:rPr>
          <w:rFonts w:cs="Arial"/>
          <w:b w:val="0"/>
          <w:sz w:val="20"/>
          <w:szCs w:val="20"/>
        </w:rPr>
      </w:pPr>
    </w:p>
    <w:p w14:paraId="68B42A8F" w14:textId="77777777" w:rsidR="00DC2F71" w:rsidRPr="00F251D0" w:rsidRDefault="00DC2F71" w:rsidP="00DC2F71">
      <w:pPr>
        <w:pStyle w:val="Sangradetextonormal"/>
        <w:numPr>
          <w:ilvl w:val="1"/>
          <w:numId w:val="12"/>
        </w:numPr>
        <w:shd w:val="clear" w:color="auto" w:fill="FFFFFF" w:themeFill="background1"/>
        <w:ind w:left="709"/>
        <w:jc w:val="both"/>
        <w:rPr>
          <w:rFonts w:cs="Arial"/>
          <w:sz w:val="20"/>
          <w:szCs w:val="20"/>
        </w:rPr>
      </w:pPr>
      <w:r w:rsidRPr="00F251D0">
        <w:rPr>
          <w:rFonts w:cs="Arial"/>
          <w:sz w:val="20"/>
          <w:szCs w:val="20"/>
        </w:rPr>
        <w:t>Consideraciones a tener en cuenta por las/los postulantes del presente concurso:</w:t>
      </w:r>
    </w:p>
    <w:p w14:paraId="62D18BBC" w14:textId="77777777" w:rsidR="00DC2F71" w:rsidRPr="00F251D0" w:rsidRDefault="00DC2F71" w:rsidP="00DC2F71">
      <w:pPr>
        <w:pStyle w:val="Sangradetextonormal"/>
        <w:shd w:val="clear" w:color="auto" w:fill="FFFFFF" w:themeFill="background1"/>
        <w:ind w:left="709" w:firstLine="0"/>
        <w:jc w:val="both"/>
        <w:rPr>
          <w:rFonts w:cs="Arial"/>
          <w:color w:val="FF0000"/>
          <w:sz w:val="16"/>
          <w:szCs w:val="16"/>
        </w:rPr>
      </w:pPr>
    </w:p>
    <w:p w14:paraId="1BEA98B2" w14:textId="77777777" w:rsidR="00DC2F71" w:rsidRPr="00F251D0" w:rsidRDefault="00DC2F71" w:rsidP="00DC2F71">
      <w:pPr>
        <w:pStyle w:val="Prrafodelista"/>
        <w:numPr>
          <w:ilvl w:val="2"/>
          <w:numId w:val="4"/>
        </w:numPr>
        <w:tabs>
          <w:tab w:val="clear" w:pos="1800"/>
          <w:tab w:val="num" w:pos="1440"/>
        </w:tabs>
        <w:ind w:left="1134" w:hanging="425"/>
        <w:jc w:val="both"/>
        <w:rPr>
          <w:rStyle w:val="Hipervnculo"/>
          <w:bCs/>
          <w:sz w:val="20"/>
          <w:szCs w:val="20"/>
        </w:rPr>
      </w:pPr>
      <w:r w:rsidRPr="00DC2F71">
        <w:rPr>
          <w:color w:val="000000" w:themeColor="text1"/>
          <w:sz w:val="20"/>
          <w:szCs w:val="20"/>
        </w:rPr>
        <w:t>Los procesos de selección se rigen por el cronograma de cada convocatoria el cual puede</w:t>
      </w:r>
      <w:r w:rsidRPr="00F251D0">
        <w:rPr>
          <w:bCs/>
          <w:sz w:val="20"/>
          <w:szCs w:val="20"/>
        </w:rPr>
        <w:t xml:space="preserve"> estar sujeto a variaciones y siendo las etapas de carácter eliminatorio, es responsabilidad del postulante realizar el seguimiento del proceso en el portal web </w:t>
      </w:r>
      <w:hyperlink r:id="rId8" w:history="1">
        <w:r w:rsidRPr="00F251D0">
          <w:rPr>
            <w:rStyle w:val="Hipervnculo"/>
            <w:b/>
            <w:sz w:val="20"/>
            <w:szCs w:val="20"/>
          </w:rPr>
          <w:t>https://convocatorias.essalud.gob.pe/</w:t>
        </w:r>
      </w:hyperlink>
    </w:p>
    <w:p w14:paraId="11F09FA3"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sz w:val="20"/>
          <w:szCs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5728E1D1"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color w:val="000000" w:themeColor="text1"/>
          <w:sz w:val="20"/>
          <w:szCs w:val="20"/>
        </w:rPr>
        <w:t>No tener impedimento legal para prestar servicios a la Administración Pública en todas sus formas.</w:t>
      </w:r>
    </w:p>
    <w:p w14:paraId="566BF234"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color w:val="000000" w:themeColor="text1"/>
          <w:sz w:val="20"/>
          <w:szCs w:val="20"/>
        </w:rPr>
        <w:t>No tener antecedentes penales y/o judiciales ni estar incurso en procesos judiciales.</w:t>
      </w:r>
    </w:p>
    <w:p w14:paraId="0637A895"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color w:val="000000" w:themeColor="text1"/>
          <w:sz w:val="20"/>
          <w:szCs w:val="20"/>
        </w:rPr>
        <w:t>No encontrarse incurso en un Proceso Administrativo Disciplinario o con Pre Aviso de Despido.</w:t>
      </w:r>
    </w:p>
    <w:p w14:paraId="204B20FE"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color w:val="000000" w:themeColor="text1"/>
          <w:sz w:val="20"/>
          <w:szCs w:val="20"/>
        </w:rPr>
        <w:t>No tener deuda por concepto de alimentos por obligaciones establecidas en sentencias o ejecutorias, o acuerdos conciliatorios de acuerdo a la Ley N° 28970.</w:t>
      </w:r>
    </w:p>
    <w:p w14:paraId="7D3D60F9"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sz w:val="20"/>
          <w:szCs w:val="20"/>
        </w:rPr>
        <w:t>No encontrarse dentro del Registro Nacional de Sanciones de Destitución y Despido – RNSDD.</w:t>
      </w:r>
    </w:p>
    <w:p w14:paraId="36BE3335"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color w:val="000000" w:themeColor="text1"/>
          <w:sz w:val="20"/>
          <w:szCs w:val="20"/>
        </w:rPr>
        <w:t xml:space="preserve">En caso que, el postulante presentara información inexacta o incumpla con uno o más requisitos para la incorporación, será DESCALIFICADO del Proceso de Selección en cualquiera de las etapas en la cual se encuentre; y si luego de haberse adjudicado una posición, se verifica que ha consignado información falsa, será cesado, en concordancia a las normas vigentes, sin perjuicio de la responsabilidad penal y/o administrativa en que hubiera incurrido. </w:t>
      </w:r>
    </w:p>
    <w:p w14:paraId="39BF50BF"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suben a la plataforma </w:t>
      </w:r>
      <w:r w:rsidRPr="00F251D0">
        <w:rPr>
          <w:sz w:val="20"/>
          <w:szCs w:val="20"/>
        </w:rPr>
        <w:lastRenderedPageBreak/>
        <w:t>Virtual Moodle de postulación y se somete al proceso de fiscalización que lleve a cabo ESSALUD, durante o después de culminado el proceso de selección.</w:t>
      </w:r>
    </w:p>
    <w:p w14:paraId="7B8976B7" w14:textId="77777777" w:rsidR="00DC2F71" w:rsidRPr="00F251D0" w:rsidRDefault="00DC2F71" w:rsidP="00DC2F71">
      <w:pPr>
        <w:pStyle w:val="Prrafodelista"/>
        <w:numPr>
          <w:ilvl w:val="2"/>
          <w:numId w:val="4"/>
        </w:numPr>
        <w:tabs>
          <w:tab w:val="clear" w:pos="1800"/>
          <w:tab w:val="num" w:pos="1440"/>
        </w:tabs>
        <w:ind w:left="1134" w:hanging="425"/>
        <w:jc w:val="both"/>
        <w:rPr>
          <w:bCs/>
          <w:sz w:val="20"/>
          <w:szCs w:val="20"/>
        </w:rPr>
      </w:pPr>
      <w:r w:rsidRPr="00F251D0">
        <w:rPr>
          <w:sz w:val="20"/>
          <w:szCs w:val="20"/>
        </w:rPr>
        <w:t>Disponibilidad inmediata.</w:t>
      </w:r>
    </w:p>
    <w:p w14:paraId="639C47AF" w14:textId="77777777" w:rsidR="00023A2C" w:rsidRPr="004D175D" w:rsidRDefault="00023A2C" w:rsidP="00187742">
      <w:pPr>
        <w:jc w:val="both"/>
        <w:rPr>
          <w:rFonts w:ascii="Arial" w:hAnsi="Arial" w:cs="Arial"/>
          <w:i/>
          <w:sz w:val="18"/>
          <w:szCs w:val="18"/>
        </w:rPr>
      </w:pPr>
    </w:p>
    <w:p w14:paraId="7D76F27E" w14:textId="77777777" w:rsidR="00DC2F71" w:rsidRPr="00F251D0" w:rsidRDefault="00DC2F71" w:rsidP="00DC2F71">
      <w:pPr>
        <w:pStyle w:val="Sangradetextonormal"/>
        <w:numPr>
          <w:ilvl w:val="1"/>
          <w:numId w:val="12"/>
        </w:numPr>
        <w:ind w:left="709"/>
        <w:jc w:val="both"/>
        <w:rPr>
          <w:rFonts w:cs="Arial"/>
          <w:sz w:val="20"/>
          <w:szCs w:val="20"/>
        </w:rPr>
      </w:pPr>
      <w:r w:rsidRPr="00F251D0">
        <w:rPr>
          <w:rFonts w:cs="Arial"/>
          <w:sz w:val="20"/>
          <w:szCs w:val="20"/>
        </w:rPr>
        <w:t>Consideraciones en caso de no presentación a las evaluaciones por parte del candidato, caso de suplantación, entre otros:</w:t>
      </w:r>
    </w:p>
    <w:p w14:paraId="5741B785" w14:textId="77777777" w:rsidR="00DC2F71" w:rsidRPr="00F251D0" w:rsidRDefault="00DC2F71" w:rsidP="00DC2F71">
      <w:pPr>
        <w:pStyle w:val="Sangradetextonormal"/>
        <w:ind w:left="426" w:firstLine="0"/>
        <w:jc w:val="both"/>
        <w:rPr>
          <w:rFonts w:cs="Arial"/>
          <w:sz w:val="20"/>
          <w:szCs w:val="20"/>
        </w:rPr>
      </w:pPr>
    </w:p>
    <w:p w14:paraId="0F2A4AF4" w14:textId="77777777" w:rsidR="00DC2F71" w:rsidRPr="00F251D0" w:rsidRDefault="00DC2F71" w:rsidP="00DC2F71">
      <w:pPr>
        <w:pStyle w:val="Prrafodelista"/>
        <w:numPr>
          <w:ilvl w:val="0"/>
          <w:numId w:val="32"/>
        </w:numPr>
        <w:tabs>
          <w:tab w:val="num" w:pos="1800"/>
        </w:tabs>
        <w:ind w:left="1134"/>
        <w:jc w:val="both"/>
        <w:rPr>
          <w:bCs/>
          <w:sz w:val="20"/>
          <w:szCs w:val="20"/>
        </w:rPr>
      </w:pPr>
      <w:r w:rsidRPr="00F251D0">
        <w:rPr>
          <w:bCs/>
          <w:sz w:val="20"/>
          <w:szCs w:val="20"/>
        </w:rPr>
        <w:t xml:space="preserve">Durante el desarrollo de cada una de las etapas de evaluación, el postulante deberá permanecer en el ambiente físico señalado para las evaluaciones; de lo contrario será automáticamente DESCALIFICADO. </w:t>
      </w:r>
    </w:p>
    <w:p w14:paraId="648A19C0" w14:textId="77777777" w:rsidR="00DC2F71" w:rsidRPr="00F251D0" w:rsidRDefault="00DC2F71" w:rsidP="00DC2F71">
      <w:pPr>
        <w:pStyle w:val="Prrafodelista"/>
        <w:numPr>
          <w:ilvl w:val="0"/>
          <w:numId w:val="32"/>
        </w:numPr>
        <w:tabs>
          <w:tab w:val="num" w:pos="1800"/>
        </w:tabs>
        <w:ind w:left="1134"/>
        <w:jc w:val="both"/>
        <w:rPr>
          <w:bCs/>
          <w:sz w:val="20"/>
          <w:szCs w:val="20"/>
        </w:rPr>
      </w:pPr>
      <w:r w:rsidRPr="00F251D0">
        <w:rPr>
          <w:bCs/>
          <w:sz w:val="20"/>
          <w:szCs w:val="20"/>
        </w:rPr>
        <w:t xml:space="preserve">En caso de que el postulante sea suplantado por otro postulante o por un tercero, será automáticamente DESCALIFICADO, sin perjuicio de las acciones civiles o penales que la entidad adopte. </w:t>
      </w:r>
    </w:p>
    <w:p w14:paraId="210AD3E9" w14:textId="77777777" w:rsidR="00DC2F71" w:rsidRPr="00F251D0" w:rsidRDefault="00DC2F71" w:rsidP="00DC2F71">
      <w:pPr>
        <w:pStyle w:val="Prrafodelista"/>
        <w:numPr>
          <w:ilvl w:val="0"/>
          <w:numId w:val="32"/>
        </w:numPr>
        <w:tabs>
          <w:tab w:val="num" w:pos="1800"/>
        </w:tabs>
        <w:ind w:left="1134"/>
        <w:jc w:val="both"/>
        <w:rPr>
          <w:bCs/>
          <w:sz w:val="20"/>
          <w:szCs w:val="20"/>
        </w:rPr>
      </w:pPr>
      <w:r w:rsidRPr="00F251D0">
        <w:rPr>
          <w:bCs/>
          <w:sz w:val="20"/>
          <w:szCs w:val="20"/>
        </w:rPr>
        <w:t xml:space="preserve">De detectarse que el postulante haya incurrido en plagio o incumplido lo indicado en las Bases de este Aviso de Convocatoria o en las consideraciones a tomar en cuenta para el desarrollo de cualquiera de las etapas del Proceso de Selección, será automáticamente DESCALIFICADO; sin perjuicio de las acciones civiles o penales que la entidad pueda adoptar. </w:t>
      </w:r>
    </w:p>
    <w:p w14:paraId="37706078" w14:textId="77777777" w:rsidR="00DC2F71" w:rsidRPr="00F251D0" w:rsidRDefault="00DC2F71" w:rsidP="00DC2F71">
      <w:pPr>
        <w:pStyle w:val="Prrafodelista"/>
        <w:numPr>
          <w:ilvl w:val="0"/>
          <w:numId w:val="32"/>
        </w:numPr>
        <w:tabs>
          <w:tab w:val="num" w:pos="1800"/>
        </w:tabs>
        <w:ind w:left="1134"/>
        <w:jc w:val="both"/>
        <w:rPr>
          <w:bCs/>
          <w:sz w:val="20"/>
          <w:szCs w:val="20"/>
        </w:rPr>
      </w:pPr>
      <w:r w:rsidRPr="00F251D0">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6D31B8BA" w14:textId="77777777" w:rsidR="00DC2F71" w:rsidRPr="00F251D0" w:rsidRDefault="00DC2F71" w:rsidP="00DC2F71">
      <w:pPr>
        <w:pStyle w:val="Prrafodelista"/>
        <w:numPr>
          <w:ilvl w:val="0"/>
          <w:numId w:val="32"/>
        </w:numPr>
        <w:tabs>
          <w:tab w:val="num" w:pos="1800"/>
        </w:tabs>
        <w:ind w:left="1134"/>
        <w:jc w:val="both"/>
        <w:rPr>
          <w:bCs/>
          <w:sz w:val="20"/>
          <w:szCs w:val="20"/>
        </w:rPr>
      </w:pPr>
      <w:r w:rsidRPr="00F251D0">
        <w:rPr>
          <w:sz w:val="20"/>
          <w:szCs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2788AF4F" w14:textId="77777777" w:rsidR="004B237A" w:rsidRPr="00A27DEB" w:rsidRDefault="004B237A" w:rsidP="004D175D">
      <w:pPr>
        <w:rPr>
          <w:rFonts w:cs="Arial"/>
          <w:b/>
        </w:rPr>
      </w:pPr>
    </w:p>
    <w:p w14:paraId="41BA275E" w14:textId="77777777" w:rsidR="00D44203" w:rsidRDefault="00D44203" w:rsidP="00C80E93">
      <w:pPr>
        <w:pStyle w:val="Sangradetextonormal"/>
        <w:numPr>
          <w:ilvl w:val="0"/>
          <w:numId w:val="4"/>
        </w:numPr>
        <w:tabs>
          <w:tab w:val="clear" w:pos="720"/>
          <w:tab w:val="num" w:pos="426"/>
        </w:tabs>
        <w:ind w:left="426" w:hanging="426"/>
        <w:jc w:val="both"/>
        <w:outlineLvl w:val="0"/>
        <w:rPr>
          <w:rFonts w:cs="Arial"/>
          <w:sz w:val="20"/>
          <w:szCs w:val="20"/>
        </w:rPr>
      </w:pPr>
      <w:r w:rsidRPr="00A27DEB">
        <w:rPr>
          <w:rFonts w:cs="Arial"/>
          <w:sz w:val="20"/>
          <w:szCs w:val="20"/>
        </w:rPr>
        <w:t xml:space="preserve">PERFIL DEL </w:t>
      </w:r>
      <w:r w:rsidR="00846C97" w:rsidRPr="00A27DEB">
        <w:rPr>
          <w:rFonts w:cs="Arial"/>
          <w:sz w:val="20"/>
          <w:szCs w:val="20"/>
        </w:rPr>
        <w:t>CARGO</w:t>
      </w:r>
    </w:p>
    <w:p w14:paraId="1D85076F" w14:textId="77777777" w:rsidR="00973E1D" w:rsidRDefault="00973E1D" w:rsidP="00973E1D">
      <w:pPr>
        <w:pStyle w:val="Sangradetextonormal"/>
        <w:ind w:left="426" w:firstLine="0"/>
        <w:jc w:val="both"/>
        <w:outlineLvl w:val="0"/>
        <w:rPr>
          <w:rFonts w:cs="Arial"/>
          <w:sz w:val="20"/>
          <w:szCs w:val="20"/>
        </w:rPr>
      </w:pPr>
    </w:p>
    <w:p w14:paraId="137AEF57" w14:textId="62221CA7" w:rsidR="002C4FD5" w:rsidRDefault="002C4FD5" w:rsidP="00697662">
      <w:pPr>
        <w:ind w:right="-144"/>
        <w:jc w:val="both"/>
        <w:rPr>
          <w:rFonts w:ascii="Arial" w:hAnsi="Arial" w:cs="Arial"/>
          <w:b/>
        </w:rPr>
      </w:pPr>
      <w:r w:rsidRPr="00270D96">
        <w:rPr>
          <w:rFonts w:ascii="Arial" w:hAnsi="Arial" w:cs="Arial"/>
          <w:b/>
        </w:rPr>
        <w:t xml:space="preserve">MEDICO </w:t>
      </w:r>
      <w:r w:rsidR="00061011" w:rsidRPr="00270D96">
        <w:rPr>
          <w:rFonts w:ascii="Arial" w:hAnsi="Arial" w:cs="Arial"/>
          <w:b/>
        </w:rPr>
        <w:t>ESPECIALISTA INCOR</w:t>
      </w:r>
      <w:r w:rsidR="00E9424F" w:rsidRPr="00270D96">
        <w:rPr>
          <w:rFonts w:ascii="Arial" w:hAnsi="Arial" w:cs="Arial"/>
          <w:b/>
        </w:rPr>
        <w:t xml:space="preserve"> </w:t>
      </w:r>
      <w:r w:rsidRPr="00270D96">
        <w:rPr>
          <w:rFonts w:ascii="Arial" w:hAnsi="Arial" w:cs="Arial"/>
          <w:b/>
        </w:rPr>
        <w:t>(</w:t>
      </w:r>
      <w:r w:rsidR="00220CF8">
        <w:rPr>
          <w:rFonts w:ascii="Arial" w:hAnsi="Arial" w:cs="Arial"/>
          <w:b/>
        </w:rPr>
        <w:t>P1-ME-INC-001</w:t>
      </w:r>
      <w:r w:rsidRPr="00270D96">
        <w:rPr>
          <w:rFonts w:ascii="Arial" w:hAnsi="Arial" w:cs="Arial"/>
          <w:b/>
        </w:rPr>
        <w:t>)</w:t>
      </w:r>
    </w:p>
    <w:p w14:paraId="6E3C910E" w14:textId="77777777" w:rsidR="002C4FD5" w:rsidRPr="00F251D0" w:rsidRDefault="002C4FD5" w:rsidP="002C4FD5">
      <w:pPr>
        <w:ind w:left="284"/>
        <w:jc w:val="both"/>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835"/>
        <w:gridCol w:w="6521"/>
      </w:tblGrid>
      <w:tr w:rsidR="002C4FD5" w:rsidRPr="00F251D0" w14:paraId="361E6685" w14:textId="77777777" w:rsidTr="00F73B94">
        <w:trPr>
          <w:trHeight w:val="357"/>
        </w:trPr>
        <w:tc>
          <w:tcPr>
            <w:tcW w:w="2835"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2495A59F"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REQUISITOS ESPECÍFICOS</w:t>
            </w:r>
          </w:p>
        </w:tc>
        <w:tc>
          <w:tcPr>
            <w:tcW w:w="6521"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BFF8F05"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DETALLE</w:t>
            </w:r>
          </w:p>
        </w:tc>
      </w:tr>
      <w:tr w:rsidR="002C4FD5" w:rsidRPr="00F251D0" w14:paraId="021D4D0A" w14:textId="77777777" w:rsidTr="00F73B94">
        <w:trPr>
          <w:trHeight w:val="466"/>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4FBC88"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Formación General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007A6E" w14:textId="77777777" w:rsidR="002C4FD5" w:rsidRPr="00F251D0" w:rsidRDefault="002C4FD5" w:rsidP="002C4FD5">
            <w:pPr>
              <w:numPr>
                <w:ilvl w:val="0"/>
                <w:numId w:val="42"/>
              </w:numPr>
              <w:suppressAutoHyphens w:val="0"/>
              <w:snapToGrid w:val="0"/>
              <w:ind w:left="207" w:hanging="207"/>
              <w:jc w:val="both"/>
              <w:rPr>
                <w:rFonts w:ascii="Arial" w:hAnsi="Arial" w:cs="Arial"/>
                <w:b/>
                <w:bCs/>
              </w:rPr>
            </w:pPr>
            <w:r w:rsidRPr="00F251D0">
              <w:rPr>
                <w:rFonts w:ascii="Arial" w:hAnsi="Arial" w:cs="Arial"/>
              </w:rPr>
              <w:t xml:space="preserve">Acreditar* copia simple del Título Profesional Universitario de Médico Cirujano y Resolución de SERUMS. </w:t>
            </w:r>
            <w:r w:rsidRPr="00F251D0">
              <w:rPr>
                <w:rFonts w:ascii="Arial" w:hAnsi="Arial" w:cs="Arial"/>
                <w:b/>
                <w:bCs/>
              </w:rPr>
              <w:t xml:space="preserve">(Indispensable) </w:t>
            </w:r>
          </w:p>
          <w:p w14:paraId="0265C3AD" w14:textId="77777777" w:rsidR="002C4FD5" w:rsidRPr="00F251D0" w:rsidRDefault="002C4FD5" w:rsidP="002C4FD5">
            <w:pPr>
              <w:numPr>
                <w:ilvl w:val="0"/>
                <w:numId w:val="42"/>
              </w:numPr>
              <w:suppressAutoHyphens w:val="0"/>
              <w:snapToGrid w:val="0"/>
              <w:ind w:left="207" w:hanging="207"/>
              <w:jc w:val="both"/>
              <w:rPr>
                <w:rFonts w:ascii="Arial" w:hAnsi="Arial" w:cs="Arial"/>
              </w:rPr>
            </w:pPr>
            <w:r w:rsidRPr="00F251D0">
              <w:rPr>
                <w:rFonts w:ascii="Arial" w:hAnsi="Arial" w:cs="Arial"/>
              </w:rPr>
              <w:t xml:space="preserve">Acreditar* copia simple del Diploma de Colegiatura y Habilidad profesional vigente a la fecha de inscripción. </w:t>
            </w:r>
            <w:r w:rsidRPr="00F251D0">
              <w:rPr>
                <w:rFonts w:ascii="Arial" w:hAnsi="Arial" w:cs="Arial"/>
                <w:b/>
                <w:bCs/>
              </w:rPr>
              <w:t>(Indispensable)</w:t>
            </w:r>
          </w:p>
          <w:p w14:paraId="35CC8529" w14:textId="3001898A" w:rsidR="002C4FD5" w:rsidRPr="00080205" w:rsidRDefault="002C4FD5" w:rsidP="00080205">
            <w:pPr>
              <w:numPr>
                <w:ilvl w:val="0"/>
                <w:numId w:val="42"/>
              </w:numPr>
              <w:suppressAutoHyphens w:val="0"/>
              <w:snapToGrid w:val="0"/>
              <w:ind w:left="207" w:hanging="207"/>
              <w:jc w:val="both"/>
              <w:rPr>
                <w:rFonts w:ascii="Arial" w:hAnsi="Arial" w:cs="Arial"/>
                <w:b/>
                <w:bCs/>
              </w:rPr>
            </w:pPr>
            <w:r w:rsidRPr="00F251D0">
              <w:rPr>
                <w:rFonts w:ascii="Arial" w:hAnsi="Arial" w:cs="Arial"/>
              </w:rPr>
              <w:t>Acreditar* copia simple del Título de Médico Especialista</w:t>
            </w:r>
            <w:r w:rsidR="00D21F29">
              <w:rPr>
                <w:rFonts w:ascii="Arial" w:hAnsi="Arial" w:cs="Arial"/>
              </w:rPr>
              <w:t xml:space="preserve"> en </w:t>
            </w:r>
            <w:r w:rsidR="00D21F29" w:rsidRPr="00080205">
              <w:rPr>
                <w:rFonts w:ascii="Arial" w:hAnsi="Arial" w:cs="Arial"/>
              </w:rPr>
              <w:t>Cardiología</w:t>
            </w:r>
            <w:r w:rsidR="00080205" w:rsidRPr="00080205">
              <w:rPr>
                <w:rFonts w:ascii="Arial" w:hAnsi="Arial" w:cs="Arial"/>
              </w:rPr>
              <w:t xml:space="preserve"> </w:t>
            </w:r>
            <w:r w:rsidR="00080205" w:rsidRPr="00080205">
              <w:rPr>
                <w:rFonts w:ascii="Arial" w:hAnsi="Arial" w:cs="Arial"/>
                <w:color w:val="000000"/>
                <w:lang w:val="es-MX"/>
              </w:rPr>
              <w:t>y Registro Nacional de Especialista</w:t>
            </w:r>
            <w:r w:rsidRPr="00080205">
              <w:rPr>
                <w:rFonts w:ascii="Arial" w:hAnsi="Arial" w:cs="Arial"/>
              </w:rPr>
              <w:t>.</w:t>
            </w:r>
            <w:r w:rsidRPr="00F251D0">
              <w:rPr>
                <w:rFonts w:ascii="Arial" w:hAnsi="Arial" w:cs="Arial"/>
              </w:rPr>
              <w:t xml:space="preserve"> </w:t>
            </w:r>
            <w:r w:rsidRPr="00F251D0">
              <w:rPr>
                <w:rFonts w:ascii="Arial" w:hAnsi="Arial" w:cs="Arial"/>
                <w:b/>
              </w:rPr>
              <w:t>(Indispensable)</w:t>
            </w:r>
          </w:p>
        </w:tc>
      </w:tr>
      <w:tr w:rsidR="002C4FD5" w:rsidRPr="00F251D0" w14:paraId="13BDBA4C" w14:textId="77777777" w:rsidTr="00F73B94">
        <w:trPr>
          <w:trHeight w:val="173"/>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2135A0"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Experiencia Laboral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130F6C" w14:textId="77777777" w:rsidR="002C4FD5" w:rsidRPr="00F251D0" w:rsidRDefault="002C4FD5" w:rsidP="002C4FD5">
            <w:pPr>
              <w:suppressAutoHyphens w:val="0"/>
              <w:snapToGrid w:val="0"/>
              <w:ind w:left="207"/>
              <w:jc w:val="both"/>
              <w:rPr>
                <w:rFonts w:ascii="Arial" w:hAnsi="Arial" w:cs="Arial"/>
              </w:rPr>
            </w:pPr>
            <w:r w:rsidRPr="00F251D0">
              <w:rPr>
                <w:rFonts w:ascii="Arial" w:hAnsi="Arial" w:cs="Arial"/>
                <w:b/>
                <w:bCs/>
              </w:rPr>
              <w:t>EXPERIENCIA GENERAL</w:t>
            </w:r>
            <w:r w:rsidRPr="00F251D0">
              <w:rPr>
                <w:rFonts w:ascii="Arial" w:hAnsi="Arial" w:cs="Arial"/>
              </w:rPr>
              <w:t>:</w:t>
            </w:r>
          </w:p>
          <w:p w14:paraId="584379F9" w14:textId="33D02424" w:rsidR="002C4FD5" w:rsidRPr="00F251D0" w:rsidRDefault="002C4FD5" w:rsidP="002C4FD5">
            <w:pPr>
              <w:numPr>
                <w:ilvl w:val="0"/>
                <w:numId w:val="42"/>
              </w:numPr>
              <w:suppressAutoHyphens w:val="0"/>
              <w:snapToGrid w:val="0"/>
              <w:ind w:left="207" w:hanging="207"/>
              <w:jc w:val="both"/>
              <w:rPr>
                <w:rFonts w:ascii="Arial" w:hAnsi="Arial" w:cs="Arial"/>
              </w:rPr>
            </w:pPr>
            <w:r w:rsidRPr="00F251D0">
              <w:rPr>
                <w:rFonts w:ascii="Arial" w:hAnsi="Arial" w:cs="Arial"/>
              </w:rPr>
              <w:t>Acreditar* experiencia laboral mínima de</w:t>
            </w:r>
            <w:r w:rsidR="00E14AC3">
              <w:rPr>
                <w:rFonts w:ascii="Arial" w:hAnsi="Arial" w:cs="Arial"/>
              </w:rPr>
              <w:t xml:space="preserve"> seis</w:t>
            </w:r>
            <w:r w:rsidRPr="00F251D0">
              <w:rPr>
                <w:rFonts w:ascii="Arial" w:hAnsi="Arial" w:cs="Arial"/>
              </w:rPr>
              <w:t xml:space="preserve"> (0</w:t>
            </w:r>
            <w:r w:rsidR="00E14AC3">
              <w:rPr>
                <w:rFonts w:ascii="Arial" w:hAnsi="Arial" w:cs="Arial"/>
              </w:rPr>
              <w:t>6</w:t>
            </w:r>
            <w:r w:rsidRPr="00F251D0">
              <w:rPr>
                <w:rFonts w:ascii="Arial" w:hAnsi="Arial" w:cs="Arial"/>
              </w:rPr>
              <w:t xml:space="preserve">) </w:t>
            </w:r>
            <w:r w:rsidR="00080205" w:rsidRPr="00080205">
              <w:rPr>
                <w:rFonts w:ascii="Arial" w:hAnsi="Arial" w:cs="Arial"/>
              </w:rPr>
              <w:t>años en el desempeño de actividades y/o funciones afines a la profesión incluyendo el SERUMS.</w:t>
            </w:r>
            <w:r w:rsidRPr="00F251D0">
              <w:rPr>
                <w:rFonts w:ascii="Arial" w:hAnsi="Arial" w:cs="Arial"/>
              </w:rPr>
              <w:t xml:space="preserve"> </w:t>
            </w:r>
            <w:r w:rsidRPr="00F251D0">
              <w:rPr>
                <w:rFonts w:ascii="Arial" w:hAnsi="Arial" w:cs="Arial"/>
                <w:b/>
                <w:bCs/>
              </w:rPr>
              <w:t>(Indispensable)</w:t>
            </w:r>
            <w:r w:rsidRPr="00F251D0">
              <w:rPr>
                <w:rFonts w:ascii="Arial" w:hAnsi="Arial" w:cs="Arial"/>
              </w:rPr>
              <w:t xml:space="preserve"> </w:t>
            </w:r>
          </w:p>
          <w:p w14:paraId="2FAB3A32" w14:textId="77777777" w:rsidR="002C4FD5" w:rsidRPr="00F251D0" w:rsidRDefault="002C4FD5" w:rsidP="002C4FD5">
            <w:pPr>
              <w:suppressAutoHyphens w:val="0"/>
              <w:snapToGrid w:val="0"/>
              <w:ind w:left="207"/>
              <w:jc w:val="both"/>
              <w:rPr>
                <w:rFonts w:ascii="Arial" w:hAnsi="Arial" w:cs="Arial"/>
              </w:rPr>
            </w:pPr>
            <w:r w:rsidRPr="00F251D0">
              <w:rPr>
                <w:rFonts w:ascii="Arial" w:hAnsi="Arial" w:cs="Arial"/>
                <w:b/>
                <w:bCs/>
              </w:rPr>
              <w:t xml:space="preserve">EXPERIENCIA ESPECIFICA: </w:t>
            </w:r>
          </w:p>
          <w:p w14:paraId="1B461392" w14:textId="0A1940EA" w:rsidR="002C4FD5" w:rsidRPr="00D07030" w:rsidRDefault="002C4FD5" w:rsidP="002C4FD5">
            <w:pPr>
              <w:numPr>
                <w:ilvl w:val="0"/>
                <w:numId w:val="42"/>
              </w:numPr>
              <w:suppressAutoHyphens w:val="0"/>
              <w:snapToGrid w:val="0"/>
              <w:ind w:left="207" w:hanging="207"/>
              <w:jc w:val="both"/>
              <w:rPr>
                <w:rFonts w:ascii="Arial" w:hAnsi="Arial" w:cs="Arial"/>
              </w:rPr>
            </w:pPr>
            <w:r w:rsidRPr="00F251D0">
              <w:rPr>
                <w:rFonts w:ascii="Arial" w:hAnsi="Arial" w:cs="Arial"/>
              </w:rPr>
              <w:t>Acreditar*</w:t>
            </w:r>
            <w:r w:rsidR="00D07030">
              <w:rPr>
                <w:rFonts w:ascii="Arial" w:hAnsi="Arial" w:cs="Arial"/>
              </w:rPr>
              <w:t xml:space="preserve"> </w:t>
            </w:r>
            <w:r w:rsidR="00D07030" w:rsidRPr="00D07030">
              <w:rPr>
                <w:rFonts w:ascii="Arial" w:hAnsi="Arial" w:cs="Arial"/>
              </w:rPr>
              <w:t xml:space="preserve">como mínimo </w:t>
            </w:r>
            <w:r w:rsidR="00E14AC3">
              <w:rPr>
                <w:rFonts w:ascii="Arial" w:hAnsi="Arial" w:cs="Arial"/>
              </w:rPr>
              <w:t>cuatro</w:t>
            </w:r>
            <w:r w:rsidR="00D07030" w:rsidRPr="00D07030">
              <w:rPr>
                <w:rFonts w:ascii="Arial" w:hAnsi="Arial" w:cs="Arial"/>
              </w:rPr>
              <w:t xml:space="preserve"> (0</w:t>
            </w:r>
            <w:r w:rsidR="00E14AC3">
              <w:rPr>
                <w:rFonts w:ascii="Arial" w:hAnsi="Arial" w:cs="Arial"/>
              </w:rPr>
              <w:t>4</w:t>
            </w:r>
            <w:r w:rsidR="00D07030" w:rsidRPr="00D07030">
              <w:rPr>
                <w:rFonts w:ascii="Arial" w:hAnsi="Arial" w:cs="Arial"/>
              </w:rPr>
              <w:t xml:space="preserve">) años en actividades afines a la especialidad, </w:t>
            </w:r>
            <w:r w:rsidR="00C154FD" w:rsidRPr="00557208">
              <w:rPr>
                <w:rFonts w:ascii="Arial" w:hAnsi="Arial" w:cs="Arial"/>
              </w:rPr>
              <w:t>con posterioridad a la emisión del título y a la Resolución de SERUMS</w:t>
            </w:r>
            <w:r w:rsidR="00D07030">
              <w:rPr>
                <w:rFonts w:ascii="Arial" w:hAnsi="Arial" w:cs="Arial"/>
              </w:rPr>
              <w:t xml:space="preserve"> </w:t>
            </w:r>
            <w:r w:rsidRPr="00F251D0">
              <w:rPr>
                <w:rFonts w:ascii="Arial" w:hAnsi="Arial" w:cs="Arial"/>
                <w:b/>
                <w:bCs/>
              </w:rPr>
              <w:t>(Indispensable)</w:t>
            </w:r>
          </w:p>
          <w:p w14:paraId="56E469DA" w14:textId="15F11392" w:rsidR="00D07030" w:rsidRPr="00E14AC3" w:rsidRDefault="00D07030" w:rsidP="00E14AC3">
            <w:pPr>
              <w:numPr>
                <w:ilvl w:val="0"/>
                <w:numId w:val="42"/>
              </w:numPr>
              <w:suppressAutoHyphens w:val="0"/>
              <w:snapToGrid w:val="0"/>
              <w:ind w:left="207" w:hanging="207"/>
              <w:jc w:val="both"/>
              <w:rPr>
                <w:rFonts w:ascii="Arial" w:hAnsi="Arial" w:cs="Arial"/>
              </w:rPr>
            </w:pPr>
            <w:r w:rsidRPr="00F251D0">
              <w:rPr>
                <w:rFonts w:ascii="Arial" w:hAnsi="Arial" w:cs="Arial"/>
              </w:rPr>
              <w:t>Acreditar*</w:t>
            </w:r>
            <w:r>
              <w:rPr>
                <w:rFonts w:ascii="Arial" w:hAnsi="Arial" w:cs="Arial"/>
              </w:rPr>
              <w:t xml:space="preserve"> </w:t>
            </w:r>
            <w:r w:rsidRPr="00D07030">
              <w:rPr>
                <w:rFonts w:ascii="Arial" w:hAnsi="Arial" w:cs="Arial"/>
              </w:rPr>
              <w:t>como mínimo</w:t>
            </w:r>
            <w:r w:rsidR="00E14AC3">
              <w:rPr>
                <w:rFonts w:ascii="Arial" w:hAnsi="Arial" w:cs="Arial"/>
              </w:rPr>
              <w:t xml:space="preserve"> dos</w:t>
            </w:r>
            <w:r w:rsidRPr="00D07030">
              <w:rPr>
                <w:rFonts w:ascii="Arial" w:hAnsi="Arial" w:cs="Arial"/>
              </w:rPr>
              <w:t xml:space="preserve"> (0</w:t>
            </w:r>
            <w:r w:rsidR="00E14AC3">
              <w:rPr>
                <w:rFonts w:ascii="Arial" w:hAnsi="Arial" w:cs="Arial"/>
              </w:rPr>
              <w:t>2</w:t>
            </w:r>
            <w:r w:rsidRPr="00D07030">
              <w:rPr>
                <w:rFonts w:ascii="Arial" w:hAnsi="Arial" w:cs="Arial"/>
              </w:rPr>
              <w:t>) año</w:t>
            </w:r>
            <w:r w:rsidR="00E14AC3">
              <w:rPr>
                <w:rFonts w:ascii="Arial" w:hAnsi="Arial" w:cs="Arial"/>
              </w:rPr>
              <w:t>s</w:t>
            </w:r>
            <w:r w:rsidRPr="00D07030">
              <w:rPr>
                <w:rFonts w:ascii="Arial" w:hAnsi="Arial" w:cs="Arial"/>
              </w:rPr>
              <w:t xml:space="preserve"> en el </w:t>
            </w:r>
            <w:r w:rsidR="00E14AC3">
              <w:rPr>
                <w:rFonts w:ascii="Arial" w:hAnsi="Arial" w:cs="Arial"/>
              </w:rPr>
              <w:t>cuidado de pacientes con patología cardiovascular aguda en áreas críticas</w:t>
            </w:r>
            <w:r w:rsidRPr="00D07030">
              <w:rPr>
                <w:rFonts w:ascii="Arial" w:hAnsi="Arial" w:cs="Arial"/>
              </w:rPr>
              <w:t>, con posterioridad al título profesional</w:t>
            </w:r>
            <w:r w:rsidR="00E14AC3">
              <w:rPr>
                <w:rFonts w:ascii="Arial" w:hAnsi="Arial" w:cs="Arial"/>
              </w:rPr>
              <w:t xml:space="preserve"> de médico especialista</w:t>
            </w:r>
            <w:r>
              <w:rPr>
                <w:rFonts w:ascii="Arial" w:hAnsi="Arial" w:cs="Arial"/>
              </w:rPr>
              <w:t xml:space="preserve"> </w:t>
            </w:r>
            <w:r w:rsidRPr="00F251D0">
              <w:rPr>
                <w:rFonts w:ascii="Arial" w:hAnsi="Arial" w:cs="Arial"/>
                <w:b/>
                <w:bCs/>
              </w:rPr>
              <w:t>(Indispensable)</w:t>
            </w:r>
          </w:p>
        </w:tc>
      </w:tr>
      <w:tr w:rsidR="002C4FD5" w:rsidRPr="00F251D0" w14:paraId="71435C23" w14:textId="77777777" w:rsidTr="00F73B94">
        <w:trPr>
          <w:trHeight w:val="768"/>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A0B0E0"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t xml:space="preserve">Conocimientos  </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AE7536" w14:textId="77777777" w:rsidR="002C4FD5" w:rsidRPr="00F251D0" w:rsidRDefault="002C4FD5" w:rsidP="002C4FD5">
            <w:pPr>
              <w:numPr>
                <w:ilvl w:val="0"/>
                <w:numId w:val="44"/>
              </w:numPr>
              <w:suppressAutoHyphens w:val="0"/>
              <w:ind w:left="319" w:hanging="319"/>
              <w:jc w:val="both"/>
              <w:rPr>
                <w:rFonts w:ascii="Arial" w:hAnsi="Arial" w:cs="Arial"/>
                <w:b/>
                <w:lang w:eastAsia="es-ES"/>
              </w:rPr>
            </w:pPr>
            <w:r w:rsidRPr="00F251D0">
              <w:rPr>
                <w:rFonts w:ascii="Arial" w:hAnsi="Arial" w:cs="Arial"/>
                <w:b/>
                <w:bCs/>
                <w:u w:val="single"/>
                <w:lang w:eastAsia="es-ES"/>
              </w:rPr>
              <w:t>Conocimientos Técnicos</w:t>
            </w:r>
            <w:r w:rsidRPr="00F251D0">
              <w:rPr>
                <w:rFonts w:ascii="Arial" w:hAnsi="Arial" w:cs="Arial"/>
                <w:lang w:eastAsia="es-ES"/>
              </w:rPr>
              <w:t xml:space="preserve"> (no requiere documentación sustentatoria)</w:t>
            </w:r>
          </w:p>
          <w:p w14:paraId="42D391ED" w14:textId="22D79863" w:rsidR="002C4FD5" w:rsidRPr="00F251D0" w:rsidRDefault="002C4FD5" w:rsidP="002C4FD5">
            <w:pPr>
              <w:numPr>
                <w:ilvl w:val="0"/>
                <w:numId w:val="43"/>
              </w:numPr>
              <w:suppressAutoHyphens w:val="0"/>
              <w:ind w:left="314" w:hanging="141"/>
              <w:jc w:val="both"/>
              <w:rPr>
                <w:rFonts w:ascii="Arial" w:hAnsi="Arial" w:cs="Arial"/>
                <w:b/>
                <w:lang w:eastAsia="es-ES"/>
              </w:rPr>
            </w:pPr>
            <w:r w:rsidRPr="00F251D0">
              <w:rPr>
                <w:rFonts w:ascii="Arial" w:hAnsi="Arial" w:cs="Arial"/>
                <w:bCs/>
                <w:lang w:eastAsia="es-ES"/>
              </w:rPr>
              <w:t>De preferencia, contar con conocimientos en Ética en la Gestión Pública Ley N° 27815</w:t>
            </w:r>
            <w:r w:rsidR="001C4A2C">
              <w:rPr>
                <w:rFonts w:ascii="Arial" w:hAnsi="Arial" w:cs="Arial"/>
                <w:bCs/>
                <w:lang w:eastAsia="es-ES"/>
              </w:rPr>
              <w:t xml:space="preserve"> y/o Diagnóstico Clínico y/o Terapéutico y/o Gestión de pacientes complejos o investigación médica.</w:t>
            </w:r>
            <w:r w:rsidRPr="00F251D0">
              <w:rPr>
                <w:rFonts w:ascii="Arial" w:hAnsi="Arial" w:cs="Arial"/>
                <w:bCs/>
                <w:lang w:eastAsia="es-ES"/>
              </w:rPr>
              <w:t xml:space="preserve"> </w:t>
            </w:r>
            <w:r w:rsidRPr="00F251D0">
              <w:rPr>
                <w:rFonts w:ascii="Arial" w:hAnsi="Arial" w:cs="Arial"/>
                <w:b/>
                <w:lang w:eastAsia="es-ES"/>
              </w:rPr>
              <w:t>(Deseable)</w:t>
            </w:r>
          </w:p>
          <w:p w14:paraId="115C750D" w14:textId="77777777" w:rsidR="002C4FD5" w:rsidRPr="00F251D0" w:rsidRDefault="002C4FD5" w:rsidP="002C4FD5">
            <w:pPr>
              <w:numPr>
                <w:ilvl w:val="0"/>
                <w:numId w:val="44"/>
              </w:numPr>
              <w:suppressAutoHyphens w:val="0"/>
              <w:ind w:left="319" w:hanging="283"/>
              <w:jc w:val="both"/>
              <w:rPr>
                <w:rFonts w:ascii="Arial" w:hAnsi="Arial" w:cs="Arial"/>
                <w:b/>
                <w:bCs/>
                <w:u w:val="single"/>
                <w:lang w:eastAsia="es-ES"/>
              </w:rPr>
            </w:pPr>
            <w:r w:rsidRPr="00F251D0">
              <w:rPr>
                <w:rFonts w:ascii="Arial" w:hAnsi="Arial" w:cs="Arial"/>
                <w:b/>
                <w:bCs/>
                <w:u w:val="single"/>
                <w:lang w:eastAsia="es-ES"/>
              </w:rPr>
              <w:t>Cursos y programas de especialización</w:t>
            </w:r>
          </w:p>
          <w:p w14:paraId="23032A33" w14:textId="40542535" w:rsidR="002C4FD5" w:rsidRPr="000D43B2" w:rsidRDefault="002C4FD5" w:rsidP="002C4FD5">
            <w:pPr>
              <w:numPr>
                <w:ilvl w:val="0"/>
                <w:numId w:val="45"/>
              </w:numPr>
              <w:suppressAutoHyphens w:val="0"/>
              <w:ind w:left="319" w:hanging="141"/>
              <w:jc w:val="both"/>
              <w:rPr>
                <w:rFonts w:ascii="Arial" w:hAnsi="Arial" w:cs="Arial"/>
                <w:b/>
                <w:lang w:eastAsia="es-ES"/>
              </w:rPr>
            </w:pPr>
            <w:r w:rsidRPr="000D43B2">
              <w:rPr>
                <w:rFonts w:ascii="Arial" w:hAnsi="Arial" w:cs="Arial"/>
                <w:lang w:eastAsia="es-ES"/>
              </w:rPr>
              <w:t>Acreditar*</w:t>
            </w:r>
            <w:r w:rsidR="000D43B2" w:rsidRPr="000D43B2">
              <w:rPr>
                <w:rFonts w:ascii="Arial" w:hAnsi="Arial" w:cs="Arial"/>
                <w:lang w:eastAsia="es-ES"/>
              </w:rPr>
              <w:t xml:space="preserve"> </w:t>
            </w:r>
            <w:r w:rsidR="000D43B2" w:rsidRPr="000D43B2">
              <w:rPr>
                <w:rFonts w:ascii="Arial" w:hAnsi="Arial" w:cs="Arial"/>
              </w:rPr>
              <w:t xml:space="preserve">capacitación y/o actividades de actualización profesional afines a la especialidad requerida, como mínimo de 170 horas o 10 créditos, realizadas a partir del año </w:t>
            </w:r>
            <w:r w:rsidR="000D43B2" w:rsidRPr="00101C74">
              <w:rPr>
                <w:rFonts w:ascii="Arial" w:hAnsi="Arial" w:cs="Arial"/>
              </w:rPr>
              <w:t>2024</w:t>
            </w:r>
            <w:r w:rsidR="000D43B2" w:rsidRPr="000D43B2">
              <w:rPr>
                <w:rFonts w:ascii="Arial" w:hAnsi="Arial" w:cs="Arial"/>
              </w:rPr>
              <w:t xml:space="preserve"> a la fecha</w:t>
            </w:r>
            <w:r w:rsidRPr="000D43B2">
              <w:rPr>
                <w:rFonts w:ascii="Arial" w:hAnsi="Arial" w:cs="Arial"/>
                <w:lang w:eastAsia="es-ES"/>
              </w:rPr>
              <w:t xml:space="preserve">. </w:t>
            </w:r>
            <w:r w:rsidRPr="000D43B2">
              <w:rPr>
                <w:rFonts w:ascii="Arial" w:hAnsi="Arial" w:cs="Arial"/>
                <w:b/>
                <w:lang w:eastAsia="es-ES"/>
              </w:rPr>
              <w:t>(Indispensable)</w:t>
            </w:r>
          </w:p>
          <w:p w14:paraId="2D4AFF23" w14:textId="7578C9B0" w:rsidR="009F77D7" w:rsidRDefault="000D43B2" w:rsidP="002C4FD5">
            <w:pPr>
              <w:numPr>
                <w:ilvl w:val="0"/>
                <w:numId w:val="45"/>
              </w:numPr>
              <w:suppressAutoHyphens w:val="0"/>
              <w:ind w:left="319" w:hanging="141"/>
              <w:jc w:val="both"/>
              <w:rPr>
                <w:rFonts w:ascii="Arial" w:hAnsi="Arial" w:cs="Arial"/>
                <w:bCs/>
                <w:lang w:eastAsia="es-ES"/>
              </w:rPr>
            </w:pPr>
            <w:r w:rsidRPr="000D43B2">
              <w:rPr>
                <w:rFonts w:ascii="Arial" w:hAnsi="Arial" w:cs="Arial"/>
                <w:bCs/>
                <w:lang w:eastAsia="es-ES"/>
              </w:rPr>
              <w:t>Acreditar*</w:t>
            </w:r>
            <w:r>
              <w:rPr>
                <w:rFonts w:ascii="Arial" w:hAnsi="Arial" w:cs="Arial"/>
                <w:bCs/>
                <w:lang w:eastAsia="es-ES"/>
              </w:rPr>
              <w:t xml:space="preserve"> </w:t>
            </w:r>
            <w:r w:rsidR="00F10F41">
              <w:rPr>
                <w:rFonts w:ascii="Arial" w:hAnsi="Arial" w:cs="Arial"/>
                <w:bCs/>
                <w:lang w:eastAsia="es-ES"/>
              </w:rPr>
              <w:t xml:space="preserve">capacitación en </w:t>
            </w:r>
            <w:r w:rsidR="00F10F41" w:rsidRPr="00F10F41">
              <w:rPr>
                <w:rFonts w:ascii="Arial" w:hAnsi="Arial" w:cs="Arial"/>
                <w:bCs/>
                <w:lang w:eastAsia="es-ES"/>
              </w:rPr>
              <w:t>Soporte Vital Básico y Avanzado vigente</w:t>
            </w:r>
            <w:r w:rsidR="00F10F41">
              <w:rPr>
                <w:rFonts w:ascii="Arial" w:hAnsi="Arial" w:cs="Arial"/>
                <w:bCs/>
                <w:lang w:eastAsia="es-ES"/>
              </w:rPr>
              <w:t xml:space="preserve"> a la </w:t>
            </w:r>
            <w:r w:rsidR="00101C74">
              <w:rPr>
                <w:rFonts w:ascii="Arial" w:hAnsi="Arial" w:cs="Arial"/>
                <w:bCs/>
                <w:lang w:eastAsia="es-ES"/>
              </w:rPr>
              <w:t>fecha.</w:t>
            </w:r>
            <w:r w:rsidR="00101C74" w:rsidRPr="00F10F41">
              <w:rPr>
                <w:rFonts w:ascii="Arial" w:hAnsi="Arial" w:cs="Arial"/>
                <w:b/>
                <w:lang w:eastAsia="es-ES"/>
              </w:rPr>
              <w:t xml:space="preserve"> (</w:t>
            </w:r>
            <w:r w:rsidR="00F10F41" w:rsidRPr="00F10F41">
              <w:rPr>
                <w:rFonts w:ascii="Arial" w:hAnsi="Arial" w:cs="Arial"/>
                <w:b/>
                <w:lang w:eastAsia="es-ES"/>
              </w:rPr>
              <w:t>Indispensable)</w:t>
            </w:r>
          </w:p>
          <w:p w14:paraId="1F80702F" w14:textId="02B3DDA4" w:rsidR="005C011A" w:rsidRDefault="005C011A" w:rsidP="005C011A">
            <w:pPr>
              <w:numPr>
                <w:ilvl w:val="0"/>
                <w:numId w:val="45"/>
              </w:numPr>
              <w:suppressAutoHyphens w:val="0"/>
              <w:ind w:left="319" w:hanging="141"/>
              <w:jc w:val="both"/>
              <w:rPr>
                <w:rFonts w:ascii="Arial" w:hAnsi="Arial" w:cs="Arial"/>
                <w:bCs/>
                <w:lang w:eastAsia="es-ES"/>
              </w:rPr>
            </w:pPr>
            <w:r w:rsidRPr="005C011A">
              <w:rPr>
                <w:rFonts w:ascii="Arial" w:hAnsi="Arial" w:cs="Arial"/>
                <w:bCs/>
                <w:lang w:eastAsia="es-ES"/>
              </w:rPr>
              <w:t>Acreditar*</w:t>
            </w:r>
            <w:r w:rsidR="00110E5A">
              <w:rPr>
                <w:bCs/>
              </w:rPr>
              <w:t xml:space="preserve"> </w:t>
            </w:r>
            <w:r w:rsidR="009F64F1">
              <w:rPr>
                <w:rFonts w:ascii="Arial" w:hAnsi="Arial" w:cs="Arial"/>
                <w:bCs/>
              </w:rPr>
              <w:t xml:space="preserve">capacitación en asistencia circulatoria mecánica realizada a partir del 2024 a la fecha </w:t>
            </w:r>
            <w:r w:rsidR="00110E5A" w:rsidRPr="00110E5A">
              <w:rPr>
                <w:rFonts w:ascii="Arial" w:hAnsi="Arial" w:cs="Arial"/>
                <w:b/>
                <w:lang w:eastAsia="es-ES"/>
              </w:rPr>
              <w:t>(</w:t>
            </w:r>
            <w:r w:rsidR="009F64F1">
              <w:rPr>
                <w:rFonts w:ascii="Arial" w:hAnsi="Arial" w:cs="Arial"/>
                <w:b/>
                <w:lang w:eastAsia="es-ES"/>
              </w:rPr>
              <w:t>Deseable</w:t>
            </w:r>
            <w:r w:rsidR="00110E5A" w:rsidRPr="00110E5A">
              <w:rPr>
                <w:rFonts w:ascii="Arial" w:hAnsi="Arial" w:cs="Arial"/>
                <w:b/>
                <w:lang w:eastAsia="es-ES"/>
              </w:rPr>
              <w:t>)</w:t>
            </w:r>
          </w:p>
          <w:p w14:paraId="4B76B307" w14:textId="77777777" w:rsidR="002C4FD5" w:rsidRPr="00F251D0" w:rsidRDefault="002C4FD5" w:rsidP="002C4FD5">
            <w:pPr>
              <w:numPr>
                <w:ilvl w:val="0"/>
                <w:numId w:val="44"/>
              </w:numPr>
              <w:suppressAutoHyphens w:val="0"/>
              <w:ind w:left="319" w:hanging="283"/>
              <w:jc w:val="both"/>
              <w:rPr>
                <w:rFonts w:ascii="Arial" w:hAnsi="Arial" w:cs="Arial"/>
                <w:b/>
                <w:bCs/>
                <w:lang w:eastAsia="es-ES"/>
              </w:rPr>
            </w:pPr>
            <w:r w:rsidRPr="00F251D0">
              <w:rPr>
                <w:rFonts w:ascii="Arial" w:hAnsi="Arial" w:cs="Arial"/>
                <w:b/>
                <w:bCs/>
                <w:u w:val="single"/>
                <w:lang w:eastAsia="es-ES"/>
              </w:rPr>
              <w:t xml:space="preserve">Ofimática u otros </w:t>
            </w:r>
            <w:r w:rsidRPr="00F251D0">
              <w:rPr>
                <w:rFonts w:ascii="Arial" w:hAnsi="Arial" w:cs="Arial"/>
                <w:b/>
                <w:bCs/>
                <w:lang w:eastAsia="es-ES"/>
              </w:rPr>
              <w:t>(requisito que será validado en el Formato 01: Declaración Jurada de Cumplimiento de Requisitos)</w:t>
            </w:r>
          </w:p>
          <w:p w14:paraId="23BEFED8" w14:textId="26F2588C" w:rsidR="002C4FD5" w:rsidRPr="00F251D0" w:rsidRDefault="002C4FD5" w:rsidP="002C4FD5">
            <w:pPr>
              <w:numPr>
                <w:ilvl w:val="0"/>
                <w:numId w:val="45"/>
              </w:numPr>
              <w:suppressAutoHyphens w:val="0"/>
              <w:ind w:left="319" w:hanging="141"/>
              <w:jc w:val="both"/>
              <w:rPr>
                <w:rFonts w:ascii="Arial" w:hAnsi="Arial" w:cs="Arial"/>
                <w:b/>
                <w:bCs/>
                <w:color w:val="000000"/>
                <w:lang w:val="es-MX" w:eastAsia="es-ES"/>
              </w:rPr>
            </w:pPr>
            <w:r w:rsidRPr="00F251D0">
              <w:rPr>
                <w:rFonts w:ascii="Arial" w:hAnsi="Arial" w:cs="Arial"/>
                <w:color w:val="000000"/>
                <w:lang w:val="es-MX" w:eastAsia="es-ES"/>
              </w:rPr>
              <w:lastRenderedPageBreak/>
              <w:t xml:space="preserve">Procesador de textos, Hoja de Cálculo, Programa de Presentaciones, a nivel Básico </w:t>
            </w:r>
            <w:r w:rsidRPr="00F251D0">
              <w:rPr>
                <w:rFonts w:ascii="Arial" w:hAnsi="Arial" w:cs="Arial"/>
                <w:b/>
                <w:bCs/>
                <w:color w:val="000000"/>
                <w:lang w:val="es-MX" w:eastAsia="es-ES"/>
              </w:rPr>
              <w:t>(Indispensable)</w:t>
            </w:r>
          </w:p>
        </w:tc>
      </w:tr>
      <w:tr w:rsidR="002C4FD5" w:rsidRPr="00F251D0" w14:paraId="27AD69DD" w14:textId="77777777" w:rsidTr="00F73B94">
        <w:trPr>
          <w:trHeight w:val="957"/>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2A958" w14:textId="77777777" w:rsidR="002C4FD5" w:rsidRPr="00F251D0" w:rsidRDefault="002C4FD5" w:rsidP="002C4FD5">
            <w:pPr>
              <w:autoSpaceDE w:val="0"/>
              <w:autoSpaceDN w:val="0"/>
              <w:jc w:val="center"/>
              <w:rPr>
                <w:rFonts w:ascii="Arial" w:hAnsi="Arial" w:cs="Arial"/>
                <w:b/>
                <w:bCs/>
              </w:rPr>
            </w:pPr>
            <w:r w:rsidRPr="00F251D0">
              <w:rPr>
                <w:rFonts w:ascii="Arial" w:hAnsi="Arial" w:cs="Arial"/>
                <w:b/>
                <w:bCs/>
              </w:rPr>
              <w:lastRenderedPageBreak/>
              <w:t>Habilidades o Competencias</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76DE8" w14:textId="77777777" w:rsidR="002C4FD5" w:rsidRPr="00F251D0" w:rsidRDefault="002C4FD5" w:rsidP="002C4FD5">
            <w:pPr>
              <w:ind w:left="207"/>
              <w:contextualSpacing/>
              <w:jc w:val="both"/>
              <w:rPr>
                <w:rFonts w:ascii="Arial" w:hAnsi="Arial" w:cs="Arial"/>
                <w:b/>
              </w:rPr>
            </w:pPr>
            <w:r w:rsidRPr="00F251D0">
              <w:rPr>
                <w:rFonts w:ascii="Arial" w:hAnsi="Arial" w:cs="Arial"/>
                <w:b/>
              </w:rPr>
              <w:t xml:space="preserve">GENERICAS: </w:t>
            </w:r>
            <w:r w:rsidRPr="00F251D0">
              <w:rPr>
                <w:rFonts w:ascii="Arial" w:hAnsi="Arial" w:cs="Arial"/>
              </w:rPr>
              <w:t>Vocación de servicio, ética e integridad, compromiso y responsabilidad, orientación a resultados y trabajo en equipo.</w:t>
            </w:r>
          </w:p>
          <w:p w14:paraId="36604E6D" w14:textId="77777777" w:rsidR="002C4FD5" w:rsidRPr="00F251D0" w:rsidRDefault="002C4FD5" w:rsidP="002C4FD5">
            <w:pPr>
              <w:ind w:left="207"/>
              <w:jc w:val="both"/>
              <w:rPr>
                <w:rFonts w:ascii="Arial" w:hAnsi="Arial" w:cs="Arial"/>
              </w:rPr>
            </w:pPr>
            <w:r w:rsidRPr="00F251D0">
              <w:rPr>
                <w:rFonts w:ascii="Arial" w:hAnsi="Arial" w:cs="Arial"/>
                <w:b/>
              </w:rPr>
              <w:t xml:space="preserve">ESPECIFICAS: </w:t>
            </w:r>
            <w:r w:rsidRPr="00F251D0">
              <w:rPr>
                <w:rFonts w:ascii="Arial" w:hAnsi="Arial" w:cs="Arial"/>
              </w:rPr>
              <w:t>Pensamiento estratégico, comunicación efectiva, planificación y organización, capacidad de análisis, capacidad de respuesta al cambio.</w:t>
            </w:r>
          </w:p>
        </w:tc>
      </w:tr>
    </w:tbl>
    <w:p w14:paraId="42C31AF4" w14:textId="4EE2EB91" w:rsidR="00C93D3D" w:rsidRDefault="00C93D3D" w:rsidP="009802A1">
      <w:pPr>
        <w:tabs>
          <w:tab w:val="left" w:pos="540"/>
        </w:tabs>
        <w:rPr>
          <w:rFonts w:ascii="Arial" w:hAnsi="Arial" w:cs="Arial"/>
          <w:b/>
        </w:rPr>
      </w:pPr>
    </w:p>
    <w:p w14:paraId="7273FE3A" w14:textId="66ECEE21" w:rsidR="006A74A5" w:rsidRDefault="006A74A5" w:rsidP="009802A1">
      <w:pPr>
        <w:tabs>
          <w:tab w:val="left" w:pos="540"/>
        </w:tabs>
        <w:rPr>
          <w:rFonts w:ascii="Arial" w:hAnsi="Arial" w:cs="Arial"/>
          <w:b/>
        </w:rPr>
      </w:pPr>
    </w:p>
    <w:p w14:paraId="0D7E1D38" w14:textId="4851CE10" w:rsidR="006A74A5" w:rsidRDefault="006A74A5" w:rsidP="006A74A5">
      <w:pPr>
        <w:ind w:right="-144"/>
        <w:jc w:val="both"/>
        <w:rPr>
          <w:rFonts w:ascii="Arial" w:hAnsi="Arial" w:cs="Arial"/>
          <w:b/>
        </w:rPr>
      </w:pPr>
      <w:r w:rsidRPr="00270D96">
        <w:rPr>
          <w:rFonts w:ascii="Arial" w:hAnsi="Arial" w:cs="Arial"/>
          <w:b/>
        </w:rPr>
        <w:t xml:space="preserve">MEDICO ESPECIALISTA INCOR </w:t>
      </w:r>
      <w:r>
        <w:rPr>
          <w:rFonts w:ascii="Arial" w:hAnsi="Arial" w:cs="Arial"/>
          <w:b/>
        </w:rPr>
        <w:t>(</w:t>
      </w:r>
      <w:r w:rsidR="00220CF8">
        <w:rPr>
          <w:rFonts w:ascii="Arial" w:hAnsi="Arial" w:cs="Arial"/>
          <w:b/>
        </w:rPr>
        <w:t>P1-ME-INC</w:t>
      </w:r>
      <w:r>
        <w:rPr>
          <w:rFonts w:ascii="Arial" w:hAnsi="Arial" w:cs="Arial"/>
          <w:b/>
        </w:rPr>
        <w:t>-002</w:t>
      </w:r>
      <w:r w:rsidRPr="00270D96">
        <w:rPr>
          <w:rFonts w:ascii="Arial" w:hAnsi="Arial" w:cs="Arial"/>
          <w:b/>
        </w:rPr>
        <w:t>)</w:t>
      </w:r>
    </w:p>
    <w:p w14:paraId="3A339A87" w14:textId="77777777" w:rsidR="006A74A5" w:rsidRPr="00F251D0" w:rsidRDefault="006A74A5" w:rsidP="006A74A5">
      <w:pPr>
        <w:ind w:left="284"/>
        <w:jc w:val="both"/>
        <w:rPr>
          <w:rFonts w:ascii="Arial" w:hAnsi="Arial" w:cs="Arial"/>
          <w:b/>
        </w:rPr>
      </w:pPr>
    </w:p>
    <w:tbl>
      <w:tblPr>
        <w:tblW w:w="9356" w:type="dxa"/>
        <w:tblInd w:w="-10" w:type="dxa"/>
        <w:tblCellMar>
          <w:left w:w="0" w:type="dxa"/>
          <w:right w:w="0" w:type="dxa"/>
        </w:tblCellMar>
        <w:tblLook w:val="04A0" w:firstRow="1" w:lastRow="0" w:firstColumn="1" w:lastColumn="0" w:noHBand="0" w:noVBand="1"/>
      </w:tblPr>
      <w:tblGrid>
        <w:gridCol w:w="2835"/>
        <w:gridCol w:w="6521"/>
      </w:tblGrid>
      <w:tr w:rsidR="006A74A5" w:rsidRPr="00F251D0" w14:paraId="1EDF1EAC" w14:textId="77777777" w:rsidTr="00B66541">
        <w:trPr>
          <w:trHeight w:val="357"/>
        </w:trPr>
        <w:tc>
          <w:tcPr>
            <w:tcW w:w="2835"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8BBF4D2"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REQUISITOS ESPECÍFICOS</w:t>
            </w:r>
          </w:p>
        </w:tc>
        <w:tc>
          <w:tcPr>
            <w:tcW w:w="6521"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0DAC1CF2"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DETALLE</w:t>
            </w:r>
          </w:p>
        </w:tc>
      </w:tr>
      <w:tr w:rsidR="006A74A5" w:rsidRPr="00F251D0" w14:paraId="4D478542" w14:textId="77777777" w:rsidTr="00B66541">
        <w:trPr>
          <w:trHeight w:val="466"/>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A86D25"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Formación General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701B48" w14:textId="77777777" w:rsidR="006A74A5" w:rsidRPr="00F251D0" w:rsidRDefault="006A74A5" w:rsidP="00B66541">
            <w:pPr>
              <w:numPr>
                <w:ilvl w:val="0"/>
                <w:numId w:val="42"/>
              </w:numPr>
              <w:suppressAutoHyphens w:val="0"/>
              <w:snapToGrid w:val="0"/>
              <w:ind w:left="207" w:hanging="207"/>
              <w:jc w:val="both"/>
              <w:rPr>
                <w:rFonts w:ascii="Arial" w:hAnsi="Arial" w:cs="Arial"/>
                <w:b/>
                <w:bCs/>
              </w:rPr>
            </w:pPr>
            <w:r w:rsidRPr="00F251D0">
              <w:rPr>
                <w:rFonts w:ascii="Arial" w:hAnsi="Arial" w:cs="Arial"/>
              </w:rPr>
              <w:t xml:space="preserve">Acreditar* copia simple del Título Profesional Universitario de Médico Cirujano y Resolución de SERUMS. </w:t>
            </w:r>
            <w:r w:rsidRPr="00F251D0">
              <w:rPr>
                <w:rFonts w:ascii="Arial" w:hAnsi="Arial" w:cs="Arial"/>
                <w:b/>
                <w:bCs/>
              </w:rPr>
              <w:t xml:space="preserve">(Indispensable) </w:t>
            </w:r>
          </w:p>
          <w:p w14:paraId="4FD34FEE" w14:textId="77777777" w:rsidR="006A74A5" w:rsidRPr="00F251D0" w:rsidRDefault="006A74A5" w:rsidP="00B66541">
            <w:pPr>
              <w:numPr>
                <w:ilvl w:val="0"/>
                <w:numId w:val="42"/>
              </w:numPr>
              <w:suppressAutoHyphens w:val="0"/>
              <w:snapToGrid w:val="0"/>
              <w:ind w:left="207" w:hanging="207"/>
              <w:jc w:val="both"/>
              <w:rPr>
                <w:rFonts w:ascii="Arial" w:hAnsi="Arial" w:cs="Arial"/>
              </w:rPr>
            </w:pPr>
            <w:r w:rsidRPr="00F251D0">
              <w:rPr>
                <w:rFonts w:ascii="Arial" w:hAnsi="Arial" w:cs="Arial"/>
              </w:rPr>
              <w:t xml:space="preserve">Acreditar* copia simple del Diploma de Colegiatura y Habilidad profesional vigente a la fecha de inscripción. </w:t>
            </w:r>
            <w:r w:rsidRPr="00F251D0">
              <w:rPr>
                <w:rFonts w:ascii="Arial" w:hAnsi="Arial" w:cs="Arial"/>
                <w:b/>
                <w:bCs/>
              </w:rPr>
              <w:t>(Indispensable)</w:t>
            </w:r>
          </w:p>
          <w:p w14:paraId="78AE2ED4" w14:textId="77777777" w:rsidR="006A74A5" w:rsidRPr="00080205" w:rsidRDefault="006A74A5" w:rsidP="00B66541">
            <w:pPr>
              <w:numPr>
                <w:ilvl w:val="0"/>
                <w:numId w:val="42"/>
              </w:numPr>
              <w:suppressAutoHyphens w:val="0"/>
              <w:snapToGrid w:val="0"/>
              <w:ind w:left="207" w:hanging="207"/>
              <w:jc w:val="both"/>
              <w:rPr>
                <w:rFonts w:ascii="Arial" w:hAnsi="Arial" w:cs="Arial"/>
                <w:b/>
                <w:bCs/>
              </w:rPr>
            </w:pPr>
            <w:r w:rsidRPr="00F251D0">
              <w:rPr>
                <w:rFonts w:ascii="Arial" w:hAnsi="Arial" w:cs="Arial"/>
              </w:rPr>
              <w:t>Acreditar* copia simple del Título de Médico Especialista</w:t>
            </w:r>
            <w:r>
              <w:rPr>
                <w:rFonts w:ascii="Arial" w:hAnsi="Arial" w:cs="Arial"/>
              </w:rPr>
              <w:t xml:space="preserve"> en </w:t>
            </w:r>
            <w:r w:rsidRPr="00080205">
              <w:rPr>
                <w:rFonts w:ascii="Arial" w:hAnsi="Arial" w:cs="Arial"/>
              </w:rPr>
              <w:t xml:space="preserve">Cardiología </w:t>
            </w:r>
            <w:r w:rsidRPr="00080205">
              <w:rPr>
                <w:rFonts w:ascii="Arial" w:hAnsi="Arial" w:cs="Arial"/>
                <w:color w:val="000000"/>
                <w:lang w:val="es-MX"/>
              </w:rPr>
              <w:t>y Registro Nacional de Especialista</w:t>
            </w:r>
            <w:r w:rsidRPr="00080205">
              <w:rPr>
                <w:rFonts w:ascii="Arial" w:hAnsi="Arial" w:cs="Arial"/>
              </w:rPr>
              <w:t>.</w:t>
            </w:r>
            <w:r w:rsidRPr="00F251D0">
              <w:rPr>
                <w:rFonts w:ascii="Arial" w:hAnsi="Arial" w:cs="Arial"/>
              </w:rPr>
              <w:t xml:space="preserve"> </w:t>
            </w:r>
            <w:r w:rsidRPr="00F251D0">
              <w:rPr>
                <w:rFonts w:ascii="Arial" w:hAnsi="Arial" w:cs="Arial"/>
                <w:b/>
              </w:rPr>
              <w:t>(Indispensable)</w:t>
            </w:r>
          </w:p>
        </w:tc>
      </w:tr>
      <w:tr w:rsidR="006A74A5" w:rsidRPr="00F251D0" w14:paraId="191CD4DA" w14:textId="77777777" w:rsidTr="00B66541">
        <w:trPr>
          <w:trHeight w:val="173"/>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D013C3"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Experiencia Laboral</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92F111" w14:textId="77777777" w:rsidR="006A74A5" w:rsidRPr="00F251D0" w:rsidRDefault="006A74A5" w:rsidP="00B66541">
            <w:pPr>
              <w:suppressAutoHyphens w:val="0"/>
              <w:snapToGrid w:val="0"/>
              <w:ind w:left="207"/>
              <w:jc w:val="both"/>
              <w:rPr>
                <w:rFonts w:ascii="Arial" w:hAnsi="Arial" w:cs="Arial"/>
              </w:rPr>
            </w:pPr>
            <w:r w:rsidRPr="00F251D0">
              <w:rPr>
                <w:rFonts w:ascii="Arial" w:hAnsi="Arial" w:cs="Arial"/>
                <w:b/>
                <w:bCs/>
              </w:rPr>
              <w:t>EXPERIENCIA GENERAL</w:t>
            </w:r>
            <w:r w:rsidRPr="00F251D0">
              <w:rPr>
                <w:rFonts w:ascii="Arial" w:hAnsi="Arial" w:cs="Arial"/>
              </w:rPr>
              <w:t>:</w:t>
            </w:r>
          </w:p>
          <w:p w14:paraId="0836C8C2" w14:textId="77777777" w:rsidR="006A74A5" w:rsidRPr="00F251D0" w:rsidRDefault="006A74A5" w:rsidP="00B66541">
            <w:pPr>
              <w:numPr>
                <w:ilvl w:val="0"/>
                <w:numId w:val="42"/>
              </w:numPr>
              <w:suppressAutoHyphens w:val="0"/>
              <w:snapToGrid w:val="0"/>
              <w:ind w:left="207" w:hanging="207"/>
              <w:jc w:val="both"/>
              <w:rPr>
                <w:rFonts w:ascii="Arial" w:hAnsi="Arial" w:cs="Arial"/>
              </w:rPr>
            </w:pPr>
            <w:r w:rsidRPr="00F251D0">
              <w:rPr>
                <w:rFonts w:ascii="Arial" w:hAnsi="Arial" w:cs="Arial"/>
              </w:rPr>
              <w:t xml:space="preserve">Acreditar* experiencia laboral mínima de </w:t>
            </w:r>
            <w:r>
              <w:rPr>
                <w:rFonts w:ascii="Arial" w:hAnsi="Arial" w:cs="Arial"/>
              </w:rPr>
              <w:t>cinco</w:t>
            </w:r>
            <w:r w:rsidRPr="00F251D0">
              <w:rPr>
                <w:rFonts w:ascii="Arial" w:hAnsi="Arial" w:cs="Arial"/>
              </w:rPr>
              <w:t xml:space="preserve"> (0</w:t>
            </w:r>
            <w:r>
              <w:rPr>
                <w:rFonts w:ascii="Arial" w:hAnsi="Arial" w:cs="Arial"/>
              </w:rPr>
              <w:t>5</w:t>
            </w:r>
            <w:r w:rsidRPr="00F251D0">
              <w:rPr>
                <w:rFonts w:ascii="Arial" w:hAnsi="Arial" w:cs="Arial"/>
              </w:rPr>
              <w:t xml:space="preserve">) </w:t>
            </w:r>
            <w:r w:rsidRPr="00080205">
              <w:rPr>
                <w:rFonts w:ascii="Arial" w:hAnsi="Arial" w:cs="Arial"/>
              </w:rPr>
              <w:t>años en el desempeño de actividades y/o funciones afines a la profesión incluyendo el SERUMS.</w:t>
            </w:r>
            <w:r w:rsidRPr="00F251D0">
              <w:rPr>
                <w:rFonts w:ascii="Arial" w:hAnsi="Arial" w:cs="Arial"/>
              </w:rPr>
              <w:t xml:space="preserve"> </w:t>
            </w:r>
            <w:r w:rsidRPr="00F251D0">
              <w:rPr>
                <w:rFonts w:ascii="Arial" w:hAnsi="Arial" w:cs="Arial"/>
                <w:b/>
                <w:bCs/>
              </w:rPr>
              <w:t>(Indispensable)</w:t>
            </w:r>
            <w:r w:rsidRPr="00F251D0">
              <w:rPr>
                <w:rFonts w:ascii="Arial" w:hAnsi="Arial" w:cs="Arial"/>
              </w:rPr>
              <w:t xml:space="preserve"> </w:t>
            </w:r>
          </w:p>
          <w:p w14:paraId="38C07B11" w14:textId="77777777" w:rsidR="006A74A5" w:rsidRPr="00F251D0" w:rsidRDefault="006A74A5" w:rsidP="00B66541">
            <w:pPr>
              <w:suppressAutoHyphens w:val="0"/>
              <w:snapToGrid w:val="0"/>
              <w:ind w:left="207"/>
              <w:jc w:val="both"/>
              <w:rPr>
                <w:rFonts w:ascii="Arial" w:hAnsi="Arial" w:cs="Arial"/>
              </w:rPr>
            </w:pPr>
            <w:r w:rsidRPr="00F251D0">
              <w:rPr>
                <w:rFonts w:ascii="Arial" w:hAnsi="Arial" w:cs="Arial"/>
                <w:b/>
                <w:bCs/>
              </w:rPr>
              <w:t xml:space="preserve">EXPERIENCIA ESPECIFICA: </w:t>
            </w:r>
          </w:p>
          <w:p w14:paraId="4B3E04AE" w14:textId="42D73879" w:rsidR="006A74A5" w:rsidRPr="00D07030" w:rsidRDefault="006A74A5" w:rsidP="00B66541">
            <w:pPr>
              <w:numPr>
                <w:ilvl w:val="0"/>
                <w:numId w:val="42"/>
              </w:numPr>
              <w:suppressAutoHyphens w:val="0"/>
              <w:snapToGrid w:val="0"/>
              <w:ind w:left="207" w:hanging="207"/>
              <w:jc w:val="both"/>
              <w:rPr>
                <w:rFonts w:ascii="Arial" w:hAnsi="Arial" w:cs="Arial"/>
              </w:rPr>
            </w:pPr>
            <w:r w:rsidRPr="00F251D0">
              <w:rPr>
                <w:rFonts w:ascii="Arial" w:hAnsi="Arial" w:cs="Arial"/>
              </w:rPr>
              <w:t>Acreditar*</w:t>
            </w:r>
            <w:r>
              <w:rPr>
                <w:rFonts w:ascii="Arial" w:hAnsi="Arial" w:cs="Arial"/>
              </w:rPr>
              <w:t xml:space="preserve"> </w:t>
            </w:r>
            <w:r w:rsidRPr="00D07030">
              <w:rPr>
                <w:rFonts w:ascii="Arial" w:hAnsi="Arial" w:cs="Arial"/>
              </w:rPr>
              <w:t xml:space="preserve">como mínimo </w:t>
            </w:r>
            <w:r>
              <w:rPr>
                <w:rFonts w:ascii="Arial" w:hAnsi="Arial" w:cs="Arial"/>
              </w:rPr>
              <w:t>do</w:t>
            </w:r>
            <w:r w:rsidRPr="00D07030">
              <w:rPr>
                <w:rFonts w:ascii="Arial" w:hAnsi="Arial" w:cs="Arial"/>
              </w:rPr>
              <w:t>s (0</w:t>
            </w:r>
            <w:r>
              <w:rPr>
                <w:rFonts w:ascii="Arial" w:hAnsi="Arial" w:cs="Arial"/>
              </w:rPr>
              <w:t>2</w:t>
            </w:r>
            <w:r w:rsidRPr="00D07030">
              <w:rPr>
                <w:rFonts w:ascii="Arial" w:hAnsi="Arial" w:cs="Arial"/>
              </w:rPr>
              <w:t xml:space="preserve">) años en </w:t>
            </w:r>
            <w:r>
              <w:rPr>
                <w:rFonts w:ascii="Arial" w:hAnsi="Arial" w:cs="Arial"/>
              </w:rPr>
              <w:t>el desempeño de funciones a fines de la profesión y/o puesto</w:t>
            </w:r>
            <w:r w:rsidRPr="00D07030">
              <w:rPr>
                <w:rFonts w:ascii="Arial" w:hAnsi="Arial" w:cs="Arial"/>
              </w:rPr>
              <w:t>,</w:t>
            </w:r>
            <w:r>
              <w:rPr>
                <w:rFonts w:ascii="Arial" w:hAnsi="Arial" w:cs="Arial"/>
              </w:rPr>
              <w:t xml:space="preserve"> </w:t>
            </w:r>
            <w:r w:rsidR="00C051C1" w:rsidRPr="00101C74">
              <w:rPr>
                <w:rFonts w:ascii="Arial" w:hAnsi="Arial" w:cs="Arial"/>
              </w:rPr>
              <w:t>con posterioridad a la emisión del título y a la Resolución de SERUMS</w:t>
            </w:r>
            <w:r>
              <w:rPr>
                <w:rFonts w:ascii="Arial" w:hAnsi="Arial" w:cs="Arial"/>
              </w:rPr>
              <w:t xml:space="preserve"> </w:t>
            </w:r>
            <w:r w:rsidRPr="00F251D0">
              <w:rPr>
                <w:rFonts w:ascii="Arial" w:hAnsi="Arial" w:cs="Arial"/>
                <w:b/>
                <w:bCs/>
              </w:rPr>
              <w:t>(Indispensable)</w:t>
            </w:r>
          </w:p>
          <w:p w14:paraId="25466852" w14:textId="77777777" w:rsidR="006A74A5" w:rsidRPr="00411CE0" w:rsidRDefault="006A74A5" w:rsidP="00B66541">
            <w:pPr>
              <w:numPr>
                <w:ilvl w:val="0"/>
                <w:numId w:val="42"/>
              </w:numPr>
              <w:suppressAutoHyphens w:val="0"/>
              <w:snapToGrid w:val="0"/>
              <w:ind w:left="207" w:hanging="207"/>
              <w:jc w:val="both"/>
              <w:rPr>
                <w:rFonts w:ascii="Arial" w:hAnsi="Arial" w:cs="Arial"/>
              </w:rPr>
            </w:pPr>
            <w:r w:rsidRPr="00F251D0">
              <w:rPr>
                <w:rFonts w:ascii="Arial" w:hAnsi="Arial" w:cs="Arial"/>
              </w:rPr>
              <w:t>Acreditar*</w:t>
            </w:r>
            <w:r>
              <w:rPr>
                <w:rFonts w:ascii="Arial" w:hAnsi="Arial" w:cs="Arial"/>
              </w:rPr>
              <w:t xml:space="preserve"> </w:t>
            </w:r>
            <w:r w:rsidRPr="00D07030">
              <w:rPr>
                <w:rFonts w:ascii="Arial" w:hAnsi="Arial" w:cs="Arial"/>
              </w:rPr>
              <w:t>como mínimo un (01) año en el desempeño</w:t>
            </w:r>
            <w:r>
              <w:rPr>
                <w:rFonts w:ascii="Arial" w:hAnsi="Arial" w:cs="Arial"/>
              </w:rPr>
              <w:t xml:space="preserve"> en la </w:t>
            </w:r>
            <w:r w:rsidRPr="00D07030">
              <w:rPr>
                <w:rFonts w:ascii="Arial" w:hAnsi="Arial" w:cs="Arial"/>
              </w:rPr>
              <w:t>especialidad</w:t>
            </w:r>
            <w:r>
              <w:rPr>
                <w:rFonts w:ascii="Arial" w:hAnsi="Arial" w:cs="Arial"/>
              </w:rPr>
              <w:t xml:space="preserve"> de cardiología</w:t>
            </w:r>
            <w:r w:rsidRPr="00D07030">
              <w:rPr>
                <w:rFonts w:ascii="Arial" w:hAnsi="Arial" w:cs="Arial"/>
              </w:rPr>
              <w:t xml:space="preserve">, con posterioridad al título </w:t>
            </w:r>
            <w:r>
              <w:rPr>
                <w:rFonts w:ascii="Arial" w:hAnsi="Arial" w:cs="Arial"/>
              </w:rPr>
              <w:t xml:space="preserve">de especialidad </w:t>
            </w:r>
            <w:r w:rsidRPr="00F251D0">
              <w:rPr>
                <w:rFonts w:ascii="Arial" w:hAnsi="Arial" w:cs="Arial"/>
                <w:b/>
                <w:bCs/>
              </w:rPr>
              <w:t>(Indispensable)</w:t>
            </w:r>
          </w:p>
        </w:tc>
      </w:tr>
      <w:tr w:rsidR="006A74A5" w:rsidRPr="00F251D0" w14:paraId="1A83B4D7" w14:textId="77777777" w:rsidTr="00B66541">
        <w:trPr>
          <w:trHeight w:val="768"/>
        </w:trPr>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1E787B"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 xml:space="preserve">Conocimientos  </w:t>
            </w:r>
          </w:p>
        </w:tc>
        <w:tc>
          <w:tcPr>
            <w:tcW w:w="65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00AC85" w14:textId="77777777" w:rsidR="006A74A5" w:rsidRPr="00F251D0" w:rsidRDefault="006A74A5" w:rsidP="00B66541">
            <w:pPr>
              <w:numPr>
                <w:ilvl w:val="0"/>
                <w:numId w:val="44"/>
              </w:numPr>
              <w:suppressAutoHyphens w:val="0"/>
              <w:ind w:left="319" w:hanging="319"/>
              <w:jc w:val="both"/>
              <w:rPr>
                <w:rFonts w:ascii="Arial" w:hAnsi="Arial" w:cs="Arial"/>
                <w:b/>
                <w:lang w:eastAsia="es-ES"/>
              </w:rPr>
            </w:pPr>
            <w:r w:rsidRPr="00F251D0">
              <w:rPr>
                <w:rFonts w:ascii="Arial" w:hAnsi="Arial" w:cs="Arial"/>
                <w:b/>
                <w:bCs/>
                <w:u w:val="single"/>
                <w:lang w:eastAsia="es-ES"/>
              </w:rPr>
              <w:t>Conocimientos Técnicos</w:t>
            </w:r>
            <w:r w:rsidRPr="00F251D0">
              <w:rPr>
                <w:rFonts w:ascii="Arial" w:hAnsi="Arial" w:cs="Arial"/>
                <w:lang w:eastAsia="es-ES"/>
              </w:rPr>
              <w:t xml:space="preserve"> (no requiere documentación sustentatoria)</w:t>
            </w:r>
          </w:p>
          <w:p w14:paraId="42E7601B" w14:textId="77777777" w:rsidR="006A74A5" w:rsidRPr="00F251D0" w:rsidRDefault="006A74A5" w:rsidP="00B66541">
            <w:pPr>
              <w:numPr>
                <w:ilvl w:val="0"/>
                <w:numId w:val="43"/>
              </w:numPr>
              <w:suppressAutoHyphens w:val="0"/>
              <w:ind w:left="314" w:hanging="141"/>
              <w:jc w:val="both"/>
              <w:rPr>
                <w:rFonts w:ascii="Arial" w:hAnsi="Arial" w:cs="Arial"/>
                <w:b/>
                <w:lang w:eastAsia="es-ES"/>
              </w:rPr>
            </w:pPr>
            <w:r w:rsidRPr="00F251D0">
              <w:rPr>
                <w:rFonts w:ascii="Arial" w:hAnsi="Arial" w:cs="Arial"/>
                <w:bCs/>
                <w:lang w:eastAsia="es-ES"/>
              </w:rPr>
              <w:t>De preferencia, contar con conocimientos en Ética en la Gestión Pública Ley N° 27815</w:t>
            </w:r>
            <w:r>
              <w:rPr>
                <w:rFonts w:ascii="Arial" w:hAnsi="Arial" w:cs="Arial"/>
                <w:bCs/>
                <w:lang w:eastAsia="es-ES"/>
              </w:rPr>
              <w:t xml:space="preserve"> y/o Diagnóstico Clínico y/o Terapéutico y/o Gestión de pacientes complejos o investigación médica.</w:t>
            </w:r>
            <w:r w:rsidRPr="00F251D0">
              <w:rPr>
                <w:rFonts w:ascii="Arial" w:hAnsi="Arial" w:cs="Arial"/>
                <w:bCs/>
                <w:lang w:eastAsia="es-ES"/>
              </w:rPr>
              <w:t xml:space="preserve"> </w:t>
            </w:r>
            <w:r w:rsidRPr="00F251D0">
              <w:rPr>
                <w:rFonts w:ascii="Arial" w:hAnsi="Arial" w:cs="Arial"/>
                <w:b/>
                <w:lang w:eastAsia="es-ES"/>
              </w:rPr>
              <w:t>(Deseable)</w:t>
            </w:r>
          </w:p>
          <w:p w14:paraId="415ECAF8" w14:textId="77777777" w:rsidR="006A74A5" w:rsidRPr="00F251D0" w:rsidRDefault="006A74A5" w:rsidP="00B66541">
            <w:pPr>
              <w:numPr>
                <w:ilvl w:val="0"/>
                <w:numId w:val="44"/>
              </w:numPr>
              <w:suppressAutoHyphens w:val="0"/>
              <w:ind w:left="319" w:hanging="283"/>
              <w:jc w:val="both"/>
              <w:rPr>
                <w:rFonts w:ascii="Arial" w:hAnsi="Arial" w:cs="Arial"/>
                <w:b/>
                <w:bCs/>
                <w:u w:val="single"/>
                <w:lang w:eastAsia="es-ES"/>
              </w:rPr>
            </w:pPr>
            <w:r w:rsidRPr="00F251D0">
              <w:rPr>
                <w:rFonts w:ascii="Arial" w:hAnsi="Arial" w:cs="Arial"/>
                <w:b/>
                <w:bCs/>
                <w:u w:val="single"/>
                <w:lang w:eastAsia="es-ES"/>
              </w:rPr>
              <w:t>Cursos y programas de especialización</w:t>
            </w:r>
          </w:p>
          <w:p w14:paraId="6C9D59CB" w14:textId="77777777" w:rsidR="006A74A5" w:rsidRPr="000D43B2" w:rsidRDefault="006A74A5" w:rsidP="00B66541">
            <w:pPr>
              <w:numPr>
                <w:ilvl w:val="0"/>
                <w:numId w:val="45"/>
              </w:numPr>
              <w:suppressAutoHyphens w:val="0"/>
              <w:ind w:left="319" w:hanging="141"/>
              <w:jc w:val="both"/>
              <w:rPr>
                <w:rFonts w:ascii="Arial" w:hAnsi="Arial" w:cs="Arial"/>
                <w:b/>
                <w:lang w:eastAsia="es-ES"/>
              </w:rPr>
            </w:pPr>
            <w:r w:rsidRPr="000D43B2">
              <w:rPr>
                <w:rFonts w:ascii="Arial" w:hAnsi="Arial" w:cs="Arial"/>
                <w:lang w:eastAsia="es-ES"/>
              </w:rPr>
              <w:t xml:space="preserve">Acreditar* </w:t>
            </w:r>
            <w:r w:rsidRPr="000D43B2">
              <w:rPr>
                <w:rFonts w:ascii="Arial" w:hAnsi="Arial" w:cs="Arial"/>
              </w:rPr>
              <w:t>capacitación y/o actividades de actualización profesional afines a la especialidad requerida, como mínimo de 170 horas o 10 créditos, realizadas a partir del año 202</w:t>
            </w:r>
            <w:r>
              <w:rPr>
                <w:rFonts w:ascii="Arial" w:hAnsi="Arial" w:cs="Arial"/>
              </w:rPr>
              <w:t>4</w:t>
            </w:r>
            <w:r w:rsidRPr="000D43B2">
              <w:rPr>
                <w:rFonts w:ascii="Arial" w:hAnsi="Arial" w:cs="Arial"/>
              </w:rPr>
              <w:t xml:space="preserve"> a la fecha</w:t>
            </w:r>
            <w:r w:rsidRPr="000D43B2">
              <w:rPr>
                <w:rFonts w:ascii="Arial" w:hAnsi="Arial" w:cs="Arial"/>
                <w:lang w:eastAsia="es-ES"/>
              </w:rPr>
              <w:t xml:space="preserve">. </w:t>
            </w:r>
            <w:r w:rsidRPr="000D43B2">
              <w:rPr>
                <w:rFonts w:ascii="Arial" w:hAnsi="Arial" w:cs="Arial"/>
                <w:b/>
                <w:lang w:eastAsia="es-ES"/>
              </w:rPr>
              <w:t>(Indispensable)</w:t>
            </w:r>
          </w:p>
          <w:p w14:paraId="6B8AA872" w14:textId="1A1C49D5" w:rsidR="006A74A5" w:rsidRDefault="006A74A5" w:rsidP="00B66541">
            <w:pPr>
              <w:numPr>
                <w:ilvl w:val="0"/>
                <w:numId w:val="45"/>
              </w:numPr>
              <w:suppressAutoHyphens w:val="0"/>
              <w:ind w:left="319" w:hanging="141"/>
              <w:jc w:val="both"/>
              <w:rPr>
                <w:rFonts w:ascii="Arial" w:hAnsi="Arial" w:cs="Arial"/>
                <w:bCs/>
                <w:lang w:eastAsia="es-ES"/>
              </w:rPr>
            </w:pPr>
            <w:r w:rsidRPr="000D43B2">
              <w:rPr>
                <w:rFonts w:ascii="Arial" w:hAnsi="Arial" w:cs="Arial"/>
                <w:bCs/>
                <w:lang w:eastAsia="es-ES"/>
              </w:rPr>
              <w:t>Acreditar*</w:t>
            </w:r>
            <w:r>
              <w:rPr>
                <w:rFonts w:ascii="Arial" w:hAnsi="Arial" w:cs="Arial"/>
                <w:bCs/>
                <w:lang w:eastAsia="es-ES"/>
              </w:rPr>
              <w:t xml:space="preserve"> capacitación en </w:t>
            </w:r>
            <w:r w:rsidRPr="00F10F41">
              <w:rPr>
                <w:rFonts w:ascii="Arial" w:hAnsi="Arial" w:cs="Arial"/>
                <w:bCs/>
                <w:lang w:eastAsia="es-ES"/>
              </w:rPr>
              <w:t>Soporte Vital Básico y Avanzado vigente</w:t>
            </w:r>
            <w:r>
              <w:rPr>
                <w:rFonts w:ascii="Arial" w:hAnsi="Arial" w:cs="Arial"/>
                <w:bCs/>
                <w:lang w:eastAsia="es-ES"/>
              </w:rPr>
              <w:t xml:space="preserve"> a la fecha</w:t>
            </w:r>
            <w:r w:rsidR="00101C74">
              <w:rPr>
                <w:rFonts w:ascii="Arial" w:hAnsi="Arial" w:cs="Arial"/>
                <w:bCs/>
                <w:lang w:eastAsia="es-ES"/>
              </w:rPr>
              <w:t xml:space="preserve"> </w:t>
            </w:r>
            <w:r w:rsidRPr="00F10F41">
              <w:rPr>
                <w:rFonts w:ascii="Arial" w:hAnsi="Arial" w:cs="Arial"/>
                <w:b/>
                <w:lang w:eastAsia="es-ES"/>
              </w:rPr>
              <w:t>(Indispensable)</w:t>
            </w:r>
          </w:p>
          <w:p w14:paraId="416D063D" w14:textId="4A492F65" w:rsidR="006A74A5" w:rsidRDefault="006A74A5" w:rsidP="00B66541">
            <w:pPr>
              <w:numPr>
                <w:ilvl w:val="0"/>
                <w:numId w:val="45"/>
              </w:numPr>
              <w:suppressAutoHyphens w:val="0"/>
              <w:ind w:left="319" w:hanging="141"/>
              <w:jc w:val="both"/>
              <w:rPr>
                <w:rFonts w:ascii="Arial" w:hAnsi="Arial" w:cs="Arial"/>
                <w:bCs/>
                <w:lang w:eastAsia="es-ES"/>
              </w:rPr>
            </w:pPr>
            <w:r w:rsidRPr="005C011A">
              <w:rPr>
                <w:rFonts w:ascii="Arial" w:hAnsi="Arial" w:cs="Arial"/>
                <w:bCs/>
                <w:lang w:eastAsia="es-ES"/>
              </w:rPr>
              <w:t>Acreditar*</w:t>
            </w:r>
            <w:r>
              <w:rPr>
                <w:bCs/>
              </w:rPr>
              <w:t xml:space="preserve"> </w:t>
            </w:r>
            <w:r>
              <w:rPr>
                <w:rFonts w:ascii="Arial" w:hAnsi="Arial" w:cs="Arial"/>
                <w:bCs/>
              </w:rPr>
              <w:t>c</w:t>
            </w:r>
            <w:r w:rsidRPr="00110E5A">
              <w:rPr>
                <w:rFonts w:ascii="Arial" w:hAnsi="Arial" w:cs="Arial"/>
                <w:bCs/>
                <w:lang w:eastAsia="es-ES"/>
              </w:rPr>
              <w:t>ertificación de alta especialidad en Terapia intensiva Cardiológica</w:t>
            </w:r>
            <w:r w:rsidR="001734B1">
              <w:rPr>
                <w:rFonts w:ascii="Arial" w:hAnsi="Arial" w:cs="Arial"/>
                <w:bCs/>
                <w:lang w:eastAsia="es-ES"/>
              </w:rPr>
              <w:t xml:space="preserve"> </w:t>
            </w:r>
            <w:r w:rsidRPr="00110E5A">
              <w:rPr>
                <w:rFonts w:ascii="Arial" w:hAnsi="Arial" w:cs="Arial"/>
                <w:b/>
                <w:lang w:eastAsia="es-ES"/>
              </w:rPr>
              <w:t>(Indispensable)</w:t>
            </w:r>
          </w:p>
          <w:p w14:paraId="0E953080" w14:textId="74AC1D50" w:rsidR="006A74A5" w:rsidRDefault="006A74A5" w:rsidP="00B66541">
            <w:pPr>
              <w:numPr>
                <w:ilvl w:val="0"/>
                <w:numId w:val="45"/>
              </w:numPr>
              <w:suppressAutoHyphens w:val="0"/>
              <w:ind w:left="319" w:hanging="141"/>
              <w:jc w:val="both"/>
              <w:rPr>
                <w:rFonts w:ascii="Arial" w:hAnsi="Arial" w:cs="Arial"/>
                <w:bCs/>
                <w:lang w:eastAsia="es-ES"/>
              </w:rPr>
            </w:pPr>
            <w:r w:rsidRPr="005C011A">
              <w:rPr>
                <w:rFonts w:ascii="Arial" w:hAnsi="Arial" w:cs="Arial"/>
                <w:bCs/>
              </w:rPr>
              <w:t>Acreditar*</w:t>
            </w:r>
            <w:r>
              <w:rPr>
                <w:rFonts w:ascii="Arial" w:hAnsi="Arial" w:cs="Arial"/>
                <w:bCs/>
              </w:rPr>
              <w:t xml:space="preserve"> c</w:t>
            </w:r>
            <w:r w:rsidRPr="00392AAD">
              <w:rPr>
                <w:rFonts w:ascii="Arial" w:hAnsi="Arial" w:cs="Arial"/>
                <w:bCs/>
              </w:rPr>
              <w:t>ertificación en manejo de sistema de Membrana de Oxigenación extracorpórea (ECMO) en adultos</w:t>
            </w:r>
            <w:r>
              <w:rPr>
                <w:rFonts w:ascii="Arial" w:hAnsi="Arial" w:cs="Arial"/>
                <w:bCs/>
              </w:rPr>
              <w:t xml:space="preserve"> (ELSO ADULT ECMO CERTIFICATION E-AEC)</w:t>
            </w:r>
            <w:r w:rsidRPr="00392AAD">
              <w:rPr>
                <w:rFonts w:ascii="Arial" w:hAnsi="Arial" w:cs="Arial"/>
                <w:bCs/>
              </w:rPr>
              <w:t>, avalado por la organización de soporte de vida extracorpórea (ELSO)</w:t>
            </w:r>
            <w:r w:rsidR="001734B1">
              <w:rPr>
                <w:rFonts w:ascii="Arial" w:hAnsi="Arial" w:cs="Arial"/>
                <w:bCs/>
                <w:lang w:eastAsia="es-ES"/>
              </w:rPr>
              <w:t xml:space="preserve"> </w:t>
            </w:r>
            <w:r w:rsidRPr="00110E5A">
              <w:rPr>
                <w:rFonts w:ascii="Arial" w:hAnsi="Arial" w:cs="Arial"/>
                <w:b/>
                <w:lang w:eastAsia="es-ES"/>
              </w:rPr>
              <w:t>(Indispensable)</w:t>
            </w:r>
          </w:p>
          <w:p w14:paraId="0C7245EA" w14:textId="3009E8DF" w:rsidR="006A74A5" w:rsidRPr="00392AAD" w:rsidRDefault="006A74A5" w:rsidP="00B66541">
            <w:pPr>
              <w:numPr>
                <w:ilvl w:val="0"/>
                <w:numId w:val="45"/>
              </w:numPr>
              <w:suppressAutoHyphens w:val="0"/>
              <w:ind w:left="319" w:hanging="141"/>
              <w:jc w:val="both"/>
              <w:rPr>
                <w:rFonts w:ascii="Arial" w:hAnsi="Arial" w:cs="Arial"/>
                <w:bCs/>
                <w:lang w:eastAsia="es-ES"/>
              </w:rPr>
            </w:pPr>
            <w:r w:rsidRPr="00392AAD">
              <w:rPr>
                <w:rFonts w:ascii="Arial" w:hAnsi="Arial" w:cs="Arial"/>
                <w:bCs/>
                <w:lang w:eastAsia="es-ES"/>
              </w:rPr>
              <w:t xml:space="preserve">Acreditar* Certificación en </w:t>
            </w:r>
            <w:r>
              <w:rPr>
                <w:rFonts w:ascii="Arial" w:hAnsi="Arial" w:cs="Arial"/>
                <w:bCs/>
                <w:lang w:eastAsia="es-ES"/>
              </w:rPr>
              <w:t>ecografía de cuidados críticos</w:t>
            </w:r>
            <w:r w:rsidR="001734B1">
              <w:rPr>
                <w:rFonts w:ascii="Arial" w:hAnsi="Arial" w:cs="Arial"/>
                <w:bCs/>
                <w:lang w:eastAsia="es-ES"/>
              </w:rPr>
              <w:t xml:space="preserve"> </w:t>
            </w:r>
            <w:r w:rsidR="001734B1" w:rsidRPr="000D43B2">
              <w:rPr>
                <w:rFonts w:ascii="Arial" w:hAnsi="Arial" w:cs="Arial"/>
              </w:rPr>
              <w:t>realizadas a partir del año 202</w:t>
            </w:r>
            <w:r w:rsidR="001734B1">
              <w:rPr>
                <w:rFonts w:ascii="Arial" w:hAnsi="Arial" w:cs="Arial"/>
              </w:rPr>
              <w:t>1</w:t>
            </w:r>
            <w:r>
              <w:rPr>
                <w:rFonts w:ascii="Arial" w:hAnsi="Arial" w:cs="Arial"/>
                <w:bCs/>
                <w:lang w:eastAsia="es-ES"/>
              </w:rPr>
              <w:t xml:space="preserve"> </w:t>
            </w:r>
            <w:r w:rsidRPr="00392AAD">
              <w:rPr>
                <w:rFonts w:ascii="Arial" w:hAnsi="Arial" w:cs="Arial"/>
                <w:b/>
                <w:lang w:eastAsia="es-ES"/>
              </w:rPr>
              <w:t>(Indispensable)</w:t>
            </w:r>
          </w:p>
          <w:p w14:paraId="16F0EA51" w14:textId="77777777" w:rsidR="006A74A5" w:rsidRPr="00F251D0" w:rsidRDefault="006A74A5" w:rsidP="00B66541">
            <w:pPr>
              <w:numPr>
                <w:ilvl w:val="0"/>
                <w:numId w:val="44"/>
              </w:numPr>
              <w:suppressAutoHyphens w:val="0"/>
              <w:ind w:left="319" w:hanging="283"/>
              <w:jc w:val="both"/>
              <w:rPr>
                <w:rFonts w:ascii="Arial" w:hAnsi="Arial" w:cs="Arial"/>
                <w:b/>
                <w:bCs/>
                <w:lang w:eastAsia="es-ES"/>
              </w:rPr>
            </w:pPr>
            <w:r w:rsidRPr="00F251D0">
              <w:rPr>
                <w:rFonts w:ascii="Arial" w:hAnsi="Arial" w:cs="Arial"/>
                <w:b/>
                <w:bCs/>
                <w:u w:val="single"/>
                <w:lang w:eastAsia="es-ES"/>
              </w:rPr>
              <w:t xml:space="preserve">Ofimática u otros </w:t>
            </w:r>
            <w:r w:rsidRPr="00F251D0">
              <w:rPr>
                <w:rFonts w:ascii="Arial" w:hAnsi="Arial" w:cs="Arial"/>
                <w:b/>
                <w:bCs/>
                <w:lang w:eastAsia="es-ES"/>
              </w:rPr>
              <w:t>(requisito que será validado en el Formato 01: Declaración Jurada de Cumplimiento de Requisitos)</w:t>
            </w:r>
          </w:p>
          <w:p w14:paraId="3359E3C4" w14:textId="77777777" w:rsidR="006A74A5" w:rsidRPr="00F251D0" w:rsidRDefault="006A74A5" w:rsidP="00B66541">
            <w:pPr>
              <w:numPr>
                <w:ilvl w:val="0"/>
                <w:numId w:val="45"/>
              </w:numPr>
              <w:suppressAutoHyphens w:val="0"/>
              <w:ind w:left="319" w:hanging="141"/>
              <w:jc w:val="both"/>
              <w:rPr>
                <w:rFonts w:ascii="Arial" w:hAnsi="Arial" w:cs="Arial"/>
                <w:b/>
                <w:bCs/>
                <w:color w:val="000000"/>
                <w:lang w:val="es-MX" w:eastAsia="es-ES"/>
              </w:rPr>
            </w:pPr>
            <w:r w:rsidRPr="00F251D0">
              <w:rPr>
                <w:rFonts w:ascii="Arial" w:hAnsi="Arial" w:cs="Arial"/>
                <w:color w:val="000000"/>
                <w:lang w:val="es-MX" w:eastAsia="es-ES"/>
              </w:rPr>
              <w:t xml:space="preserve">Procesador de textos, Hoja de Cálculo, Programa de Presentaciones, a nivel Básico </w:t>
            </w:r>
            <w:r w:rsidRPr="00F251D0">
              <w:rPr>
                <w:rFonts w:ascii="Arial" w:hAnsi="Arial" w:cs="Arial"/>
                <w:b/>
                <w:bCs/>
                <w:color w:val="000000"/>
                <w:lang w:val="es-MX" w:eastAsia="es-ES"/>
              </w:rPr>
              <w:t>(Indispensable)</w:t>
            </w:r>
          </w:p>
        </w:tc>
      </w:tr>
      <w:tr w:rsidR="006A74A5" w:rsidRPr="00F251D0" w14:paraId="78C14C4B" w14:textId="77777777" w:rsidTr="00B66541">
        <w:trPr>
          <w:trHeight w:val="957"/>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D5F64" w14:textId="77777777" w:rsidR="006A74A5" w:rsidRPr="00F251D0" w:rsidRDefault="006A74A5" w:rsidP="00B66541">
            <w:pPr>
              <w:autoSpaceDE w:val="0"/>
              <w:autoSpaceDN w:val="0"/>
              <w:jc w:val="center"/>
              <w:rPr>
                <w:rFonts w:ascii="Arial" w:hAnsi="Arial" w:cs="Arial"/>
                <w:b/>
                <w:bCs/>
              </w:rPr>
            </w:pPr>
            <w:r w:rsidRPr="00F251D0">
              <w:rPr>
                <w:rFonts w:ascii="Arial" w:hAnsi="Arial" w:cs="Arial"/>
                <w:b/>
                <w:bCs/>
              </w:rPr>
              <w:t>Habilidades o Competencias</w:t>
            </w:r>
          </w:p>
        </w:tc>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15D84" w14:textId="77777777" w:rsidR="006A74A5" w:rsidRPr="00F251D0" w:rsidRDefault="006A74A5" w:rsidP="00B66541">
            <w:pPr>
              <w:ind w:left="207"/>
              <w:contextualSpacing/>
              <w:jc w:val="both"/>
              <w:rPr>
                <w:rFonts w:ascii="Arial" w:hAnsi="Arial" w:cs="Arial"/>
                <w:b/>
              </w:rPr>
            </w:pPr>
            <w:r w:rsidRPr="00F251D0">
              <w:rPr>
                <w:rFonts w:ascii="Arial" w:hAnsi="Arial" w:cs="Arial"/>
                <w:b/>
              </w:rPr>
              <w:t xml:space="preserve">GENERICAS: </w:t>
            </w:r>
            <w:r w:rsidRPr="00F251D0">
              <w:rPr>
                <w:rFonts w:ascii="Arial" w:hAnsi="Arial" w:cs="Arial"/>
              </w:rPr>
              <w:t>Vocación de servicio, ética e integridad, compromiso y responsabilidad, orientación a resultados y trabajo en equipo.</w:t>
            </w:r>
          </w:p>
          <w:p w14:paraId="2C6D50CB" w14:textId="77777777" w:rsidR="006A74A5" w:rsidRPr="00F251D0" w:rsidRDefault="006A74A5" w:rsidP="00B66541">
            <w:pPr>
              <w:ind w:left="207"/>
              <w:jc w:val="both"/>
              <w:rPr>
                <w:rFonts w:ascii="Arial" w:hAnsi="Arial" w:cs="Arial"/>
              </w:rPr>
            </w:pPr>
            <w:r w:rsidRPr="00F251D0">
              <w:rPr>
                <w:rFonts w:ascii="Arial" w:hAnsi="Arial" w:cs="Arial"/>
                <w:b/>
              </w:rPr>
              <w:t xml:space="preserve">ESPECIFICAS: </w:t>
            </w:r>
            <w:r w:rsidRPr="00F251D0">
              <w:rPr>
                <w:rFonts w:ascii="Arial" w:hAnsi="Arial" w:cs="Arial"/>
              </w:rPr>
              <w:t>Pensamiento estratégico, comunicación efectiva, planificación y organización, capacidad de análisis, capacidad de respuesta al cambio.</w:t>
            </w:r>
          </w:p>
        </w:tc>
      </w:tr>
    </w:tbl>
    <w:p w14:paraId="2A7859F5" w14:textId="44FF7712" w:rsidR="006A74A5" w:rsidRDefault="006A74A5" w:rsidP="009802A1">
      <w:pPr>
        <w:tabs>
          <w:tab w:val="left" w:pos="540"/>
        </w:tabs>
        <w:rPr>
          <w:rFonts w:ascii="Arial" w:hAnsi="Arial" w:cs="Arial"/>
          <w:b/>
        </w:rPr>
      </w:pPr>
    </w:p>
    <w:p w14:paraId="1787B5C6" w14:textId="77777777" w:rsidR="00FB1A22" w:rsidRDefault="00FB1A22" w:rsidP="009802A1">
      <w:pPr>
        <w:tabs>
          <w:tab w:val="left" w:pos="540"/>
        </w:tabs>
        <w:rPr>
          <w:rFonts w:ascii="Arial" w:hAnsi="Arial" w:cs="Arial"/>
          <w:b/>
        </w:rPr>
      </w:pPr>
    </w:p>
    <w:p w14:paraId="6C96F11E" w14:textId="77777777" w:rsidR="006A74A5" w:rsidRPr="002C4FD5" w:rsidRDefault="006A74A5" w:rsidP="009802A1">
      <w:pPr>
        <w:tabs>
          <w:tab w:val="left" w:pos="540"/>
        </w:tabs>
        <w:rPr>
          <w:rFonts w:ascii="Arial" w:hAnsi="Arial" w:cs="Arial"/>
          <w:b/>
        </w:rPr>
      </w:pPr>
    </w:p>
    <w:p w14:paraId="51EDCA0C" w14:textId="77777777" w:rsidR="002C4FD5" w:rsidRPr="00F251D0" w:rsidRDefault="002C4FD5" w:rsidP="002C4FD5">
      <w:pPr>
        <w:pStyle w:val="Sangradetextonormal"/>
        <w:numPr>
          <w:ilvl w:val="0"/>
          <w:numId w:val="4"/>
        </w:numPr>
        <w:tabs>
          <w:tab w:val="clear" w:pos="720"/>
          <w:tab w:val="num" w:pos="426"/>
        </w:tabs>
        <w:ind w:left="426" w:hanging="426"/>
        <w:jc w:val="both"/>
        <w:rPr>
          <w:rFonts w:cs="Arial"/>
          <w:b w:val="0"/>
          <w:sz w:val="20"/>
          <w:szCs w:val="20"/>
        </w:rPr>
      </w:pPr>
      <w:r w:rsidRPr="00F251D0">
        <w:rPr>
          <w:rFonts w:cs="Arial"/>
          <w:sz w:val="20"/>
          <w:szCs w:val="20"/>
        </w:rPr>
        <w:lastRenderedPageBreak/>
        <w:t>CARACTERÍSTICAS DEL PUESTO</w:t>
      </w:r>
    </w:p>
    <w:p w14:paraId="2A6D0C2C" w14:textId="77777777" w:rsidR="002C4FD5" w:rsidRPr="000D5615" w:rsidRDefault="002C4FD5" w:rsidP="002C4FD5">
      <w:pPr>
        <w:pStyle w:val="Ttulo4"/>
        <w:numPr>
          <w:ilvl w:val="0"/>
          <w:numId w:val="0"/>
        </w:numPr>
        <w:ind w:left="864" w:hanging="864"/>
        <w:rPr>
          <w:sz w:val="16"/>
          <w:szCs w:val="16"/>
          <w:lang w:val="es-MX"/>
        </w:rPr>
      </w:pPr>
      <w:r w:rsidRPr="00F251D0">
        <w:rPr>
          <w:sz w:val="20"/>
          <w:szCs w:val="20"/>
          <w:lang w:val="es-MX"/>
        </w:rPr>
        <w:t xml:space="preserve">   </w:t>
      </w:r>
      <w:r w:rsidRPr="00F251D0">
        <w:rPr>
          <w:sz w:val="20"/>
          <w:szCs w:val="20"/>
          <w:lang w:val="es-MX"/>
        </w:rPr>
        <w:tab/>
      </w:r>
    </w:p>
    <w:p w14:paraId="76EFB9B2" w14:textId="1029F290" w:rsidR="00332F67" w:rsidRDefault="00332F67" w:rsidP="00332F67">
      <w:pPr>
        <w:ind w:left="284"/>
        <w:jc w:val="both"/>
        <w:rPr>
          <w:rFonts w:ascii="Arial" w:hAnsi="Arial" w:cs="Arial"/>
          <w:b/>
        </w:rPr>
      </w:pPr>
      <w:r w:rsidRPr="00F251D0">
        <w:rPr>
          <w:rFonts w:ascii="Arial" w:hAnsi="Arial" w:cs="Arial"/>
          <w:b/>
        </w:rPr>
        <w:t>MEDICO ESPECIALISTA</w:t>
      </w:r>
      <w:r w:rsidR="00061011">
        <w:rPr>
          <w:rFonts w:ascii="Arial" w:hAnsi="Arial" w:cs="Arial"/>
          <w:b/>
        </w:rPr>
        <w:t xml:space="preserve"> INCOR</w:t>
      </w:r>
      <w:r w:rsidRPr="00F251D0">
        <w:rPr>
          <w:rFonts w:ascii="Arial" w:hAnsi="Arial" w:cs="Arial"/>
          <w:b/>
        </w:rPr>
        <w:t xml:space="preserve"> (</w:t>
      </w:r>
      <w:r w:rsidR="00220CF8">
        <w:rPr>
          <w:rFonts w:ascii="Arial" w:hAnsi="Arial" w:cs="Arial"/>
          <w:b/>
        </w:rPr>
        <w:t>P1-ME-INC</w:t>
      </w:r>
      <w:r w:rsidRPr="00F251D0">
        <w:rPr>
          <w:rFonts w:ascii="Arial" w:hAnsi="Arial" w:cs="Arial"/>
          <w:b/>
        </w:rPr>
        <w:t>-001)</w:t>
      </w:r>
    </w:p>
    <w:p w14:paraId="161E9020" w14:textId="77777777" w:rsidR="002C4FD5" w:rsidRPr="000D5615" w:rsidRDefault="002C4FD5" w:rsidP="002C4FD5">
      <w:pPr>
        <w:ind w:left="284"/>
        <w:jc w:val="both"/>
        <w:rPr>
          <w:rFonts w:ascii="Arial" w:hAnsi="Arial" w:cs="Arial"/>
          <w:b/>
          <w:sz w:val="16"/>
          <w:szCs w:val="16"/>
        </w:rPr>
      </w:pPr>
    </w:p>
    <w:p w14:paraId="2D8BD758" w14:textId="65B3CA7D" w:rsidR="002C4FD5" w:rsidRDefault="002C4FD5" w:rsidP="002C4FD5">
      <w:pPr>
        <w:keepNext/>
        <w:ind w:left="864" w:hanging="504"/>
        <w:outlineLvl w:val="3"/>
        <w:rPr>
          <w:rFonts w:ascii="Arial" w:hAnsi="Arial" w:cs="Arial"/>
          <w:b/>
          <w:bCs/>
          <w:color w:val="000000"/>
          <w:lang w:val="es-MX"/>
        </w:rPr>
      </w:pPr>
      <w:r w:rsidRPr="00F251D0">
        <w:rPr>
          <w:rFonts w:ascii="Arial" w:hAnsi="Arial" w:cs="Arial"/>
          <w:b/>
          <w:bCs/>
          <w:color w:val="000000"/>
          <w:lang w:val="es-MX"/>
        </w:rPr>
        <w:t>Principales funciones a desarrollar:</w:t>
      </w:r>
    </w:p>
    <w:p w14:paraId="3D6BFBBF" w14:textId="77777777" w:rsidR="00332F67" w:rsidRPr="00F251D0" w:rsidRDefault="00332F67" w:rsidP="002C4FD5">
      <w:pPr>
        <w:keepNext/>
        <w:ind w:left="864" w:hanging="504"/>
        <w:outlineLvl w:val="3"/>
        <w:rPr>
          <w:rFonts w:ascii="Arial" w:hAnsi="Arial" w:cs="Arial"/>
          <w:b/>
          <w:bCs/>
          <w:color w:val="000000"/>
          <w:lang w:val="es-MX"/>
        </w:rPr>
      </w:pPr>
    </w:p>
    <w:p w14:paraId="210EE620" w14:textId="4D62BD7A" w:rsid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Ejecutar actividades de promoción, prevención, recuperación y rehabilitación de</w:t>
      </w:r>
      <w:r>
        <w:rPr>
          <w:rFonts w:ascii="Arial" w:hAnsi="Arial" w:cs="Arial"/>
          <w:lang w:val="es-MX"/>
        </w:rPr>
        <w:t xml:space="preserve"> </w:t>
      </w:r>
      <w:r w:rsidRPr="00430FB8">
        <w:rPr>
          <w:rFonts w:ascii="Arial" w:hAnsi="Arial" w:cs="Arial"/>
          <w:lang w:val="es-MX"/>
        </w:rPr>
        <w:t>la salud, según la capacidad resolutiva del Instituto.</w:t>
      </w:r>
    </w:p>
    <w:p w14:paraId="1CE12563" w14:textId="77777777" w:rsid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Examinar, diagnosticar y prescribir tratamientos según protocolos y guías de</w:t>
      </w:r>
      <w:r>
        <w:rPr>
          <w:rFonts w:ascii="Arial" w:hAnsi="Arial" w:cs="Arial"/>
          <w:lang w:val="es-MX"/>
        </w:rPr>
        <w:t xml:space="preserve"> </w:t>
      </w:r>
      <w:r w:rsidRPr="00430FB8">
        <w:rPr>
          <w:rFonts w:ascii="Arial" w:hAnsi="Arial" w:cs="Arial"/>
          <w:lang w:val="es-MX"/>
        </w:rPr>
        <w:t>práctica clínica vigentes.</w:t>
      </w:r>
    </w:p>
    <w:p w14:paraId="126E0A55" w14:textId="3EB12F6B"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Realizar procedimientos de diagnósticos y terapéuticos en las áreas de su</w:t>
      </w:r>
      <w:r>
        <w:rPr>
          <w:rFonts w:ascii="Arial" w:hAnsi="Arial" w:cs="Arial"/>
          <w:lang w:val="es-MX"/>
        </w:rPr>
        <w:t xml:space="preserve"> </w:t>
      </w:r>
      <w:r w:rsidRPr="00430FB8">
        <w:rPr>
          <w:rFonts w:ascii="Arial" w:hAnsi="Arial" w:cs="Arial"/>
          <w:lang w:val="es-MX"/>
        </w:rPr>
        <w:t>competencia.</w:t>
      </w:r>
    </w:p>
    <w:p w14:paraId="778C5050" w14:textId="0CCA2989"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Conducir el equipo interdisciplinario de salud en el diseño, ejecución,</w:t>
      </w:r>
      <w:r>
        <w:rPr>
          <w:rFonts w:ascii="Arial" w:hAnsi="Arial" w:cs="Arial"/>
          <w:lang w:val="es-MX"/>
        </w:rPr>
        <w:t xml:space="preserve"> </w:t>
      </w:r>
      <w:r w:rsidRPr="00430FB8">
        <w:rPr>
          <w:rFonts w:ascii="Arial" w:hAnsi="Arial" w:cs="Arial"/>
          <w:lang w:val="es-MX"/>
        </w:rPr>
        <w:t>seguimiento y control de los procesos de atención asistencial, en el ámbito de su</w:t>
      </w:r>
      <w:r>
        <w:rPr>
          <w:rFonts w:ascii="Arial" w:hAnsi="Arial" w:cs="Arial"/>
          <w:lang w:val="es-MX"/>
        </w:rPr>
        <w:t xml:space="preserve"> </w:t>
      </w:r>
      <w:r w:rsidRPr="00430FB8">
        <w:rPr>
          <w:rFonts w:ascii="Arial" w:hAnsi="Arial" w:cs="Arial"/>
          <w:lang w:val="es-MX"/>
        </w:rPr>
        <w:t>competencia.</w:t>
      </w:r>
    </w:p>
    <w:p w14:paraId="4D94B435" w14:textId="6B5D8324"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Participar en actividades de información, educación y comunicación en</w:t>
      </w:r>
      <w:r>
        <w:rPr>
          <w:rFonts w:ascii="Arial" w:hAnsi="Arial" w:cs="Arial"/>
          <w:lang w:val="es-MX"/>
        </w:rPr>
        <w:t xml:space="preserve"> </w:t>
      </w:r>
      <w:r w:rsidRPr="00430FB8">
        <w:rPr>
          <w:rFonts w:ascii="Arial" w:hAnsi="Arial" w:cs="Arial"/>
          <w:lang w:val="es-MX"/>
        </w:rPr>
        <w:t>promoción de la salud y prevención de la enfermedad.</w:t>
      </w:r>
    </w:p>
    <w:p w14:paraId="68756913" w14:textId="77777777" w:rsid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Gestionar la referencia a un Centro Asistencial de los pacientes cuya condición</w:t>
      </w:r>
      <w:r>
        <w:rPr>
          <w:rFonts w:ascii="Arial" w:hAnsi="Arial" w:cs="Arial"/>
          <w:lang w:val="es-MX"/>
        </w:rPr>
        <w:t xml:space="preserve"> </w:t>
      </w:r>
      <w:r w:rsidRPr="00430FB8">
        <w:rPr>
          <w:rFonts w:ascii="Arial" w:hAnsi="Arial" w:cs="Arial"/>
          <w:lang w:val="es-MX"/>
        </w:rPr>
        <w:t>clínica lo requiera.</w:t>
      </w:r>
    </w:p>
    <w:p w14:paraId="5067A716" w14:textId="11AF9E24"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Elaborar informes y certificados de la prestación asistencial establecidos para el</w:t>
      </w:r>
      <w:r>
        <w:rPr>
          <w:rFonts w:ascii="Arial" w:hAnsi="Arial" w:cs="Arial"/>
          <w:lang w:val="es-MX"/>
        </w:rPr>
        <w:t xml:space="preserve"> </w:t>
      </w:r>
      <w:r w:rsidRPr="00430FB8">
        <w:rPr>
          <w:rFonts w:ascii="Arial" w:hAnsi="Arial" w:cs="Arial"/>
          <w:lang w:val="es-MX"/>
        </w:rPr>
        <w:t>servicio.</w:t>
      </w:r>
    </w:p>
    <w:p w14:paraId="1865D3D6" w14:textId="704B740F"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Brindar información médica sobre la situación de salud al paciente o familiar</w:t>
      </w:r>
      <w:r>
        <w:rPr>
          <w:rFonts w:ascii="Arial" w:hAnsi="Arial" w:cs="Arial"/>
          <w:lang w:val="es-MX"/>
        </w:rPr>
        <w:t xml:space="preserve"> </w:t>
      </w:r>
      <w:r w:rsidRPr="00430FB8">
        <w:rPr>
          <w:rFonts w:ascii="Arial" w:hAnsi="Arial" w:cs="Arial"/>
          <w:lang w:val="es-MX"/>
        </w:rPr>
        <w:t>responsable.</w:t>
      </w:r>
    </w:p>
    <w:p w14:paraId="618CCF4C" w14:textId="0B56EF67"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Participar en comités y comisiones y suscribir los informes o dictámenes</w:t>
      </w:r>
      <w:r>
        <w:rPr>
          <w:rFonts w:ascii="Arial" w:hAnsi="Arial" w:cs="Arial"/>
          <w:lang w:val="es-MX"/>
        </w:rPr>
        <w:t xml:space="preserve"> </w:t>
      </w:r>
      <w:r w:rsidRPr="00430FB8">
        <w:rPr>
          <w:rFonts w:ascii="Arial" w:hAnsi="Arial" w:cs="Arial"/>
          <w:lang w:val="es-MX"/>
        </w:rPr>
        <w:t>correspondientes, en el ámbito de competencia</w:t>
      </w:r>
    </w:p>
    <w:p w14:paraId="0D91ACF5" w14:textId="570E97BD"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Aplicar el consentimiento informado para los procedimientos, diagnósticos y</w:t>
      </w:r>
      <w:r>
        <w:rPr>
          <w:rFonts w:ascii="Arial" w:hAnsi="Arial" w:cs="Arial"/>
          <w:lang w:val="es-MX"/>
        </w:rPr>
        <w:t xml:space="preserve"> </w:t>
      </w:r>
      <w:r w:rsidRPr="00430FB8">
        <w:rPr>
          <w:rFonts w:ascii="Arial" w:hAnsi="Arial" w:cs="Arial"/>
          <w:lang w:val="es-MX"/>
        </w:rPr>
        <w:t>terapéuticos que indique las normas institucionales y verificar su aplicación.</w:t>
      </w:r>
    </w:p>
    <w:p w14:paraId="600BD160" w14:textId="2B50791B" w:rsid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Participar en la elaboración del Plan Anual de Actividades e iniciativas</w:t>
      </w:r>
      <w:r>
        <w:rPr>
          <w:rFonts w:ascii="Arial" w:hAnsi="Arial" w:cs="Arial"/>
          <w:lang w:val="es-MX"/>
        </w:rPr>
        <w:t xml:space="preserve"> </w:t>
      </w:r>
      <w:r w:rsidRPr="00430FB8">
        <w:rPr>
          <w:rFonts w:ascii="Arial" w:hAnsi="Arial" w:cs="Arial"/>
          <w:lang w:val="es-MX"/>
        </w:rPr>
        <w:t>corporativas de los Planes de Gestión, en el ámbito de competencia</w:t>
      </w:r>
      <w:r>
        <w:rPr>
          <w:rFonts w:ascii="Arial" w:hAnsi="Arial" w:cs="Arial"/>
          <w:lang w:val="es-MX"/>
        </w:rPr>
        <w:t>.</w:t>
      </w:r>
    </w:p>
    <w:p w14:paraId="08BE8391" w14:textId="6D025945"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Elaborar propuestas de mejora y participar en la actualización de Protocolos,</w:t>
      </w:r>
      <w:r>
        <w:rPr>
          <w:rFonts w:ascii="Arial" w:hAnsi="Arial" w:cs="Arial"/>
          <w:lang w:val="es-MX"/>
        </w:rPr>
        <w:t xml:space="preserve"> </w:t>
      </w:r>
      <w:r w:rsidRPr="00430FB8">
        <w:rPr>
          <w:rFonts w:ascii="Arial" w:hAnsi="Arial" w:cs="Arial"/>
          <w:lang w:val="es-MX"/>
        </w:rPr>
        <w:t>Guías de Práctica Clínica, Manuales de Procedimientos y otros documentos</w:t>
      </w:r>
      <w:r>
        <w:rPr>
          <w:rFonts w:ascii="Arial" w:hAnsi="Arial" w:cs="Arial"/>
          <w:lang w:val="es-MX"/>
        </w:rPr>
        <w:t xml:space="preserve"> </w:t>
      </w:r>
      <w:r w:rsidRPr="00430FB8">
        <w:rPr>
          <w:rFonts w:ascii="Arial" w:hAnsi="Arial" w:cs="Arial"/>
          <w:lang w:val="es-MX"/>
        </w:rPr>
        <w:t>técnico-normativos.</w:t>
      </w:r>
    </w:p>
    <w:p w14:paraId="7A344537" w14:textId="45A4DA9D"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Participar en el diseño y ejecución de proyectos de intervención sanitaria,</w:t>
      </w:r>
      <w:r>
        <w:rPr>
          <w:rFonts w:ascii="Arial" w:hAnsi="Arial" w:cs="Arial"/>
          <w:lang w:val="es-MX"/>
        </w:rPr>
        <w:t xml:space="preserve"> </w:t>
      </w:r>
      <w:r w:rsidRPr="00430FB8">
        <w:rPr>
          <w:rFonts w:ascii="Arial" w:hAnsi="Arial" w:cs="Arial"/>
          <w:lang w:val="es-MX"/>
        </w:rPr>
        <w:t>investigación científica y/o docencia autorizados por las instancias institucionales</w:t>
      </w:r>
      <w:r>
        <w:rPr>
          <w:rFonts w:ascii="Arial" w:hAnsi="Arial" w:cs="Arial"/>
          <w:lang w:val="es-MX"/>
        </w:rPr>
        <w:t xml:space="preserve"> </w:t>
      </w:r>
      <w:r w:rsidRPr="00430FB8">
        <w:rPr>
          <w:rFonts w:ascii="Arial" w:hAnsi="Arial" w:cs="Arial"/>
          <w:lang w:val="es-MX"/>
        </w:rPr>
        <w:t>correspondientes.</w:t>
      </w:r>
    </w:p>
    <w:p w14:paraId="543FAF0E" w14:textId="31E0DCF2"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Registrar las actividades realizadas en los sistemas de información institucional</w:t>
      </w:r>
      <w:r>
        <w:rPr>
          <w:rFonts w:ascii="Arial" w:hAnsi="Arial" w:cs="Arial"/>
          <w:lang w:val="es-MX"/>
        </w:rPr>
        <w:t xml:space="preserve"> </w:t>
      </w:r>
      <w:r w:rsidRPr="00430FB8">
        <w:rPr>
          <w:rFonts w:ascii="Arial" w:hAnsi="Arial" w:cs="Arial"/>
          <w:lang w:val="es-MX"/>
        </w:rPr>
        <w:t>y emitir informes de su ejecución, cumpliendo estrictamente las disposiciones</w:t>
      </w:r>
      <w:r>
        <w:rPr>
          <w:rFonts w:ascii="Arial" w:hAnsi="Arial" w:cs="Arial"/>
          <w:lang w:val="es-MX"/>
        </w:rPr>
        <w:t xml:space="preserve"> </w:t>
      </w:r>
      <w:r w:rsidRPr="00430FB8">
        <w:rPr>
          <w:rFonts w:ascii="Arial" w:hAnsi="Arial" w:cs="Arial"/>
          <w:lang w:val="es-MX"/>
        </w:rPr>
        <w:t>vigentes.</w:t>
      </w:r>
    </w:p>
    <w:p w14:paraId="2A2B9B5B" w14:textId="24336EB2"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Aplicar las normas y medidas de bioseguridad.</w:t>
      </w:r>
    </w:p>
    <w:p w14:paraId="65F3C1C8" w14:textId="64F99F64"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Mantener informado al jefe de servicio sobre las actividades que desarrolla.</w:t>
      </w:r>
    </w:p>
    <w:p w14:paraId="57409B38" w14:textId="1E3B70C6"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Velar por la seguridad, mantenimiento y operatividad de los bienes asignados</w:t>
      </w:r>
      <w:r>
        <w:rPr>
          <w:rFonts w:ascii="Arial" w:hAnsi="Arial" w:cs="Arial"/>
          <w:lang w:val="es-MX"/>
        </w:rPr>
        <w:t xml:space="preserve"> </w:t>
      </w:r>
      <w:r w:rsidRPr="00430FB8">
        <w:rPr>
          <w:rFonts w:ascii="Arial" w:hAnsi="Arial" w:cs="Arial"/>
          <w:lang w:val="es-MX"/>
        </w:rPr>
        <w:t>para el cumplimiento de sus labores.</w:t>
      </w:r>
    </w:p>
    <w:p w14:paraId="18335891" w14:textId="17E414D8" w:rsidR="00430FB8" w:rsidRP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Cumplir con los principios y deberes establecidos en el Código de Ética del</w:t>
      </w:r>
      <w:r>
        <w:rPr>
          <w:rFonts w:ascii="Arial" w:hAnsi="Arial" w:cs="Arial"/>
          <w:lang w:val="es-MX"/>
        </w:rPr>
        <w:t xml:space="preserve"> </w:t>
      </w:r>
      <w:r w:rsidRPr="00430FB8">
        <w:rPr>
          <w:rFonts w:ascii="Arial" w:hAnsi="Arial" w:cs="Arial"/>
          <w:lang w:val="es-MX"/>
        </w:rPr>
        <w:t>Personal del Seguro Social de Salud (ESSALUD), así como no incurrir en las</w:t>
      </w:r>
      <w:r>
        <w:rPr>
          <w:rFonts w:ascii="Arial" w:hAnsi="Arial" w:cs="Arial"/>
          <w:lang w:val="es-MX"/>
        </w:rPr>
        <w:t xml:space="preserve"> </w:t>
      </w:r>
      <w:r w:rsidRPr="00430FB8">
        <w:rPr>
          <w:rFonts w:ascii="Arial" w:hAnsi="Arial" w:cs="Arial"/>
          <w:lang w:val="es-MX"/>
        </w:rPr>
        <w:t>prohibiciones contenidas en él.</w:t>
      </w:r>
    </w:p>
    <w:p w14:paraId="4942BEC6" w14:textId="691F59C3" w:rsidR="00430FB8" w:rsidRDefault="00430FB8" w:rsidP="00430FB8">
      <w:pPr>
        <w:numPr>
          <w:ilvl w:val="0"/>
          <w:numId w:val="35"/>
        </w:numPr>
        <w:suppressAutoHyphens w:val="0"/>
        <w:ind w:right="-1"/>
        <w:jc w:val="both"/>
        <w:rPr>
          <w:rFonts w:ascii="Arial" w:hAnsi="Arial" w:cs="Arial"/>
          <w:lang w:val="es-MX"/>
        </w:rPr>
      </w:pPr>
      <w:r w:rsidRPr="00430FB8">
        <w:rPr>
          <w:rFonts w:ascii="Arial" w:hAnsi="Arial" w:cs="Arial"/>
          <w:lang w:val="es-MX"/>
        </w:rPr>
        <w:t>Realizar otras funciones afines en el ámbito de competencia que le asigne el Jefe</w:t>
      </w:r>
      <w:r>
        <w:rPr>
          <w:rFonts w:ascii="Arial" w:hAnsi="Arial" w:cs="Arial"/>
          <w:lang w:val="es-MX"/>
        </w:rPr>
        <w:t xml:space="preserve"> </w:t>
      </w:r>
      <w:r w:rsidRPr="00430FB8">
        <w:rPr>
          <w:rFonts w:ascii="Arial" w:hAnsi="Arial" w:cs="Arial"/>
          <w:lang w:val="es-MX"/>
        </w:rPr>
        <w:t>inmediato.</w:t>
      </w:r>
    </w:p>
    <w:p w14:paraId="72C36E7F" w14:textId="77777777" w:rsidR="00F31B53" w:rsidRPr="00430FB8" w:rsidRDefault="00F31B53" w:rsidP="00F31B53">
      <w:pPr>
        <w:suppressAutoHyphens w:val="0"/>
        <w:ind w:left="720" w:right="-1"/>
        <w:jc w:val="both"/>
        <w:rPr>
          <w:rFonts w:ascii="Arial" w:hAnsi="Arial" w:cs="Arial"/>
          <w:lang w:val="es-MX"/>
        </w:rPr>
      </w:pPr>
    </w:p>
    <w:p w14:paraId="79955CEE" w14:textId="43630853" w:rsidR="00FB1A22" w:rsidRDefault="00FB1A22" w:rsidP="00FB1A22">
      <w:pPr>
        <w:ind w:left="284"/>
        <w:jc w:val="both"/>
        <w:rPr>
          <w:rFonts w:ascii="Arial" w:hAnsi="Arial" w:cs="Arial"/>
          <w:b/>
        </w:rPr>
      </w:pPr>
      <w:r w:rsidRPr="00F251D0">
        <w:rPr>
          <w:rFonts w:ascii="Arial" w:hAnsi="Arial" w:cs="Arial"/>
          <w:b/>
        </w:rPr>
        <w:t>MEDICO ESPECIALISTA</w:t>
      </w:r>
      <w:r>
        <w:rPr>
          <w:rFonts w:ascii="Arial" w:hAnsi="Arial" w:cs="Arial"/>
          <w:b/>
        </w:rPr>
        <w:t xml:space="preserve"> INCOR (</w:t>
      </w:r>
      <w:r w:rsidR="00220CF8">
        <w:rPr>
          <w:rFonts w:ascii="Arial" w:hAnsi="Arial" w:cs="Arial"/>
          <w:b/>
        </w:rPr>
        <w:t>P1-ME-INC</w:t>
      </w:r>
      <w:r>
        <w:rPr>
          <w:rFonts w:ascii="Arial" w:hAnsi="Arial" w:cs="Arial"/>
          <w:b/>
        </w:rPr>
        <w:t>-002</w:t>
      </w:r>
      <w:r w:rsidRPr="00F251D0">
        <w:rPr>
          <w:rFonts w:ascii="Arial" w:hAnsi="Arial" w:cs="Arial"/>
          <w:b/>
        </w:rPr>
        <w:t>)</w:t>
      </w:r>
    </w:p>
    <w:p w14:paraId="721B0A4C" w14:textId="77777777" w:rsidR="00FB1A22" w:rsidRPr="000D5615" w:rsidRDefault="00FB1A22" w:rsidP="00FB1A22">
      <w:pPr>
        <w:ind w:left="284"/>
        <w:jc w:val="both"/>
        <w:rPr>
          <w:rFonts w:ascii="Arial" w:hAnsi="Arial" w:cs="Arial"/>
          <w:b/>
          <w:sz w:val="16"/>
          <w:szCs w:val="16"/>
        </w:rPr>
      </w:pPr>
    </w:p>
    <w:p w14:paraId="1266FEEC" w14:textId="77777777" w:rsidR="00FB1A22" w:rsidRDefault="00FB1A22" w:rsidP="00FB1A22">
      <w:pPr>
        <w:keepNext/>
        <w:ind w:left="864" w:hanging="504"/>
        <w:outlineLvl w:val="3"/>
        <w:rPr>
          <w:rFonts w:ascii="Arial" w:hAnsi="Arial" w:cs="Arial"/>
          <w:b/>
          <w:bCs/>
          <w:color w:val="000000"/>
          <w:lang w:val="es-MX"/>
        </w:rPr>
      </w:pPr>
      <w:r w:rsidRPr="00F251D0">
        <w:rPr>
          <w:rFonts w:ascii="Arial" w:hAnsi="Arial" w:cs="Arial"/>
          <w:b/>
          <w:bCs/>
          <w:color w:val="000000"/>
          <w:lang w:val="es-MX"/>
        </w:rPr>
        <w:t>Principales funciones a desarrollar:</w:t>
      </w:r>
    </w:p>
    <w:p w14:paraId="144E5A36" w14:textId="77777777" w:rsidR="00FB1A22" w:rsidRPr="00F251D0" w:rsidRDefault="00FB1A22" w:rsidP="00FB1A22">
      <w:pPr>
        <w:keepNext/>
        <w:ind w:left="864" w:hanging="504"/>
        <w:outlineLvl w:val="3"/>
        <w:rPr>
          <w:rFonts w:ascii="Arial" w:hAnsi="Arial" w:cs="Arial"/>
          <w:b/>
          <w:bCs/>
          <w:color w:val="000000"/>
          <w:lang w:val="es-MX"/>
        </w:rPr>
      </w:pPr>
    </w:p>
    <w:p w14:paraId="1CE77F1E" w14:textId="77777777" w:rsidR="00FB1A22" w:rsidRPr="00270D96" w:rsidRDefault="00FB1A22" w:rsidP="00FB1A22">
      <w:pPr>
        <w:numPr>
          <w:ilvl w:val="0"/>
          <w:numId w:val="47"/>
        </w:numPr>
        <w:suppressAutoHyphens w:val="0"/>
        <w:ind w:right="-1"/>
        <w:jc w:val="both"/>
        <w:rPr>
          <w:rFonts w:ascii="Arial" w:hAnsi="Arial" w:cs="Arial"/>
          <w:color w:val="000000"/>
          <w:sz w:val="18"/>
          <w:szCs w:val="18"/>
          <w:lang w:val="es-MX"/>
        </w:rPr>
      </w:pPr>
      <w:r w:rsidRPr="00270D96">
        <w:rPr>
          <w:rFonts w:ascii="Arial" w:hAnsi="Arial" w:cs="Arial"/>
          <w:lang w:val="es-MX"/>
        </w:rPr>
        <w:t>Realizar la evaluación clínica altamente especializada con mayor precisión centrada en la persona y establecer acciones pertinentes de acuerdo con la situación del paciente y a las guías de atención, de acuerdo con los procedimientos establecidos.</w:t>
      </w:r>
    </w:p>
    <w:p w14:paraId="78046FE5"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Efectuar procedimientos altamente especializados, con fines de diagnóstico y tratamiento, de acuerdo con el protocolo vigente.</w:t>
      </w:r>
    </w:p>
    <w:p w14:paraId="5D45A7C4"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Supervisar la aplicación del tratamiento médico altamente especializado, establecido para el paciente, según sea el caso, de acuerdo con los procedimientos establecidos.</w:t>
      </w:r>
    </w:p>
    <w:p w14:paraId="5441E28B"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Tratar casos que implican múltiples complicaciones o requieren un enfoque multidisciplinario, según sea el caso, de acuerdo con los procedimientos establecidos.</w:t>
      </w:r>
    </w:p>
    <w:p w14:paraId="7E9CCE40"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Brindar información médica sobre la situación de salud al paciente o familiar responsable.</w:t>
      </w:r>
    </w:p>
    <w:p w14:paraId="60A172B2"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Ofrecer consultoría a otros médicos en casos extremadamente complejos que requieren la opinión de un subespecialista.</w:t>
      </w:r>
    </w:p>
    <w:p w14:paraId="2CBA03D6"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Registrar en la historia clínica, el ingreso, plan de tratamiento, evolución y evaluaciones de acuerdo con los procedimientos establecidos y normatividad vigente.</w:t>
      </w:r>
    </w:p>
    <w:p w14:paraId="7731F52A"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Absolver consultas de carácter técnico asistencial en el ámbito de competencia y emitir el informe correspondiente.</w:t>
      </w:r>
    </w:p>
    <w:p w14:paraId="529756F3"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Colaborar en comités, comisiones, juntas médicas y suscribir los informes o dictámenes correspondientes, en el ámbito de competencia.</w:t>
      </w:r>
    </w:p>
    <w:p w14:paraId="12EF8A83" w14:textId="77777777" w:rsidR="00FB1A22" w:rsidRPr="00270D96" w:rsidRDefault="00FB1A22" w:rsidP="00FB1A22">
      <w:pPr>
        <w:numPr>
          <w:ilvl w:val="0"/>
          <w:numId w:val="47"/>
        </w:numPr>
        <w:suppressAutoHyphens w:val="0"/>
        <w:ind w:right="-1"/>
        <w:jc w:val="both"/>
        <w:rPr>
          <w:rFonts w:ascii="Arial" w:hAnsi="Arial" w:cs="Arial"/>
          <w:color w:val="000000"/>
          <w:lang w:val="es-MX"/>
        </w:rPr>
      </w:pPr>
      <w:r w:rsidRPr="00270D96">
        <w:rPr>
          <w:rFonts w:ascii="Arial" w:hAnsi="Arial" w:cs="Arial"/>
          <w:color w:val="000000"/>
          <w:lang w:val="es-MX"/>
        </w:rPr>
        <w:t>Investigar e innovar permanentemente las técnicas y procedimientos relacionados al campo de su especialidad.</w:t>
      </w:r>
    </w:p>
    <w:p w14:paraId="0AA17C17" w14:textId="77777777" w:rsidR="00FB1A22" w:rsidRDefault="00FB1A22" w:rsidP="00FB1A22">
      <w:pPr>
        <w:numPr>
          <w:ilvl w:val="0"/>
          <w:numId w:val="47"/>
        </w:numPr>
        <w:suppressAutoHyphens w:val="0"/>
        <w:ind w:right="-1"/>
        <w:jc w:val="both"/>
        <w:rPr>
          <w:rFonts w:ascii="Arial" w:hAnsi="Arial" w:cs="Arial"/>
          <w:color w:val="000000"/>
          <w:lang w:val="es-MX"/>
        </w:rPr>
      </w:pPr>
      <w:r w:rsidRPr="00666CB2">
        <w:rPr>
          <w:rFonts w:ascii="Arial" w:hAnsi="Arial" w:cs="Arial"/>
          <w:color w:val="000000"/>
          <w:lang w:val="es-MX"/>
        </w:rPr>
        <w:lastRenderedPageBreak/>
        <w:t>Ejecutar actividades de promoción, prevención, recuperación y rehabilitación de la salud, según la capacidad resolutiva del Instituto.</w:t>
      </w:r>
    </w:p>
    <w:p w14:paraId="7022302E" w14:textId="77777777" w:rsidR="00FB1A22" w:rsidRDefault="00FB1A22" w:rsidP="00FB1A22">
      <w:pPr>
        <w:numPr>
          <w:ilvl w:val="0"/>
          <w:numId w:val="47"/>
        </w:numPr>
        <w:suppressAutoHyphens w:val="0"/>
        <w:ind w:right="-1"/>
        <w:jc w:val="both"/>
        <w:rPr>
          <w:rFonts w:ascii="Arial" w:hAnsi="Arial" w:cs="Arial"/>
          <w:color w:val="000000"/>
          <w:lang w:val="es-MX"/>
        </w:rPr>
      </w:pPr>
      <w:r w:rsidRPr="00795DE0">
        <w:rPr>
          <w:rFonts w:ascii="Arial" w:hAnsi="Arial" w:cs="Arial"/>
          <w:color w:val="000000"/>
          <w:lang w:val="es-MX"/>
        </w:rPr>
        <w:t>Examinar, diagnosticar y prescribir tratamientos según protocolos y guías de práctica clínica vigentes.</w:t>
      </w:r>
    </w:p>
    <w:p w14:paraId="6A9F4CE5" w14:textId="77777777" w:rsidR="00FB1A22" w:rsidRDefault="00FB1A22" w:rsidP="00FB1A22">
      <w:pPr>
        <w:numPr>
          <w:ilvl w:val="0"/>
          <w:numId w:val="47"/>
        </w:numPr>
        <w:suppressAutoHyphens w:val="0"/>
        <w:ind w:right="-1"/>
        <w:jc w:val="both"/>
        <w:rPr>
          <w:rFonts w:ascii="Arial" w:hAnsi="Arial" w:cs="Arial"/>
          <w:color w:val="000000"/>
          <w:lang w:val="es-MX"/>
        </w:rPr>
      </w:pPr>
      <w:r w:rsidRPr="00795DE0">
        <w:rPr>
          <w:rFonts w:ascii="Arial" w:hAnsi="Arial" w:cs="Arial"/>
          <w:color w:val="000000"/>
          <w:lang w:val="es-MX"/>
        </w:rPr>
        <w:t>Conducir el equipo interdisciplinario de salud en el diseño, ejecución, seguimiento y control de los procesos de atención asistencial, en el ámbito de su competencia.</w:t>
      </w:r>
    </w:p>
    <w:p w14:paraId="7C55D484" w14:textId="77777777" w:rsidR="00FB1A22" w:rsidRDefault="00FB1A22" w:rsidP="00FB1A22">
      <w:pPr>
        <w:numPr>
          <w:ilvl w:val="0"/>
          <w:numId w:val="47"/>
        </w:numPr>
        <w:suppressAutoHyphens w:val="0"/>
        <w:ind w:right="-1"/>
        <w:jc w:val="both"/>
        <w:rPr>
          <w:rFonts w:ascii="Arial" w:hAnsi="Arial" w:cs="Arial"/>
          <w:color w:val="000000"/>
          <w:lang w:val="es-MX"/>
        </w:rPr>
      </w:pPr>
      <w:r w:rsidRPr="00795DE0">
        <w:rPr>
          <w:rFonts w:ascii="Arial" w:hAnsi="Arial" w:cs="Arial"/>
          <w:color w:val="000000"/>
          <w:lang w:val="es-MX"/>
        </w:rPr>
        <w:t>Participar en actividades de información, educación y comunicación en promoción de la salud y prevención de la enfermedad.</w:t>
      </w:r>
    </w:p>
    <w:p w14:paraId="03C6B84E" w14:textId="77777777" w:rsidR="00FB1A22" w:rsidRDefault="00FB1A22" w:rsidP="00FB1A22">
      <w:pPr>
        <w:numPr>
          <w:ilvl w:val="0"/>
          <w:numId w:val="47"/>
        </w:numPr>
        <w:suppressAutoHyphens w:val="0"/>
        <w:ind w:right="-1"/>
        <w:jc w:val="both"/>
        <w:rPr>
          <w:rFonts w:ascii="Arial" w:hAnsi="Arial" w:cs="Arial"/>
          <w:color w:val="000000"/>
          <w:lang w:val="es-MX"/>
        </w:rPr>
      </w:pPr>
      <w:r w:rsidRPr="00795DE0">
        <w:rPr>
          <w:rFonts w:ascii="Arial" w:hAnsi="Arial" w:cs="Arial"/>
          <w:color w:val="000000"/>
          <w:lang w:val="es-MX"/>
        </w:rPr>
        <w:t>Gestionar la referencia a un Centro Asistencial de los pacientes cuya condición clínica lo requiera.</w:t>
      </w:r>
    </w:p>
    <w:p w14:paraId="79992E9F" w14:textId="77777777" w:rsidR="00FB1A22" w:rsidRDefault="00FB1A22" w:rsidP="00FB1A22">
      <w:pPr>
        <w:numPr>
          <w:ilvl w:val="0"/>
          <w:numId w:val="47"/>
        </w:numPr>
        <w:suppressAutoHyphens w:val="0"/>
        <w:ind w:right="-1"/>
        <w:jc w:val="both"/>
        <w:rPr>
          <w:rFonts w:ascii="Arial" w:hAnsi="Arial" w:cs="Arial"/>
          <w:color w:val="000000"/>
          <w:lang w:val="es-MX"/>
        </w:rPr>
      </w:pPr>
      <w:r w:rsidRPr="0078568A">
        <w:rPr>
          <w:rFonts w:ascii="Arial" w:hAnsi="Arial" w:cs="Arial"/>
          <w:color w:val="000000"/>
          <w:lang w:val="es-MX"/>
        </w:rPr>
        <w:t>Elaborar informes y certificados de la prestación asistencial establecidos para el servicio.</w:t>
      </w:r>
    </w:p>
    <w:p w14:paraId="049E8300" w14:textId="77777777" w:rsidR="00FB1A22" w:rsidRDefault="00FB1A22" w:rsidP="00FB1A22">
      <w:pPr>
        <w:numPr>
          <w:ilvl w:val="0"/>
          <w:numId w:val="47"/>
        </w:numPr>
        <w:suppressAutoHyphens w:val="0"/>
        <w:ind w:right="-1"/>
        <w:jc w:val="both"/>
        <w:rPr>
          <w:rFonts w:ascii="Arial" w:hAnsi="Arial" w:cs="Arial"/>
          <w:color w:val="000000"/>
          <w:lang w:val="es-MX"/>
        </w:rPr>
      </w:pPr>
      <w:r w:rsidRPr="0078568A">
        <w:rPr>
          <w:rFonts w:ascii="Arial" w:hAnsi="Arial" w:cs="Arial"/>
          <w:color w:val="000000"/>
          <w:lang w:val="es-MX"/>
        </w:rPr>
        <w:t>Aplicar el consentimiento informado para los procedimientos, diagnósticos y terapéuticos que indique las normas institucionales y verificar su aplicación.</w:t>
      </w:r>
    </w:p>
    <w:p w14:paraId="50144694" w14:textId="77777777" w:rsidR="00FB1A22" w:rsidRDefault="00FB1A22" w:rsidP="00FB1A22">
      <w:pPr>
        <w:numPr>
          <w:ilvl w:val="0"/>
          <w:numId w:val="47"/>
        </w:numPr>
        <w:suppressAutoHyphens w:val="0"/>
        <w:ind w:right="-1"/>
        <w:jc w:val="both"/>
        <w:rPr>
          <w:rFonts w:ascii="Arial" w:hAnsi="Arial" w:cs="Arial"/>
          <w:color w:val="000000"/>
          <w:lang w:val="es-MX"/>
        </w:rPr>
      </w:pPr>
      <w:r w:rsidRPr="0078568A">
        <w:rPr>
          <w:rFonts w:ascii="Arial" w:hAnsi="Arial" w:cs="Arial"/>
          <w:color w:val="000000"/>
          <w:lang w:val="es-MX"/>
        </w:rPr>
        <w:t>Elaborar propuestas de mejora y participar en la actualización de Protocolos, Guías de Práctica Clínica, Manuales de Procedimientos y otros documentos técnico-normativos.</w:t>
      </w:r>
    </w:p>
    <w:p w14:paraId="34E482B8"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Participar en el diseño y ejecución de proyectos de intervención sanitaria, investigación científica y/o docencia autorizados por las instancias institucionales correspondientes.</w:t>
      </w:r>
    </w:p>
    <w:p w14:paraId="3D779659"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Registrar las actividades realizadas en los sistemas de información institucional y emitir informes de su ejecución, cumpliendo estrictamente las disposiciones vigentes.</w:t>
      </w:r>
    </w:p>
    <w:p w14:paraId="2FCFB571"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Aplicar las normas y medidas de bioseguridad.</w:t>
      </w:r>
    </w:p>
    <w:p w14:paraId="4E70731C"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Mantener informado al jefe de servicio sobre las actividades que desarrolla.</w:t>
      </w:r>
    </w:p>
    <w:p w14:paraId="4AFCE8D1"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Velar por la seguridad, mantenimiento y operatividad de los bienes asignados para el cumplimiento de sus labores.</w:t>
      </w:r>
    </w:p>
    <w:p w14:paraId="637C6620" w14:textId="77777777" w:rsidR="00FB1A22" w:rsidRDefault="00FB1A22" w:rsidP="00FB1A22">
      <w:pPr>
        <w:numPr>
          <w:ilvl w:val="0"/>
          <w:numId w:val="47"/>
        </w:numPr>
        <w:suppressAutoHyphens w:val="0"/>
        <w:ind w:right="-1"/>
        <w:jc w:val="both"/>
        <w:rPr>
          <w:rFonts w:ascii="Arial" w:hAnsi="Arial" w:cs="Arial"/>
          <w:color w:val="000000"/>
          <w:lang w:val="es-MX"/>
        </w:rPr>
      </w:pPr>
      <w:r w:rsidRPr="00F54AAF">
        <w:rPr>
          <w:rFonts w:ascii="Arial" w:hAnsi="Arial" w:cs="Arial"/>
          <w:color w:val="000000"/>
          <w:lang w:val="es-MX"/>
        </w:rPr>
        <w:t>Cumplir con los principios y deberes establecidos en el Código de Ética del Personal del Seguro Social de Salud (ESSALUD), así como no incurrir en las prohibiciones contenidas en él.</w:t>
      </w:r>
    </w:p>
    <w:p w14:paraId="3666CF6A" w14:textId="77777777" w:rsidR="00FB1A22" w:rsidRDefault="00FB1A22" w:rsidP="00FB1A22">
      <w:pPr>
        <w:numPr>
          <w:ilvl w:val="0"/>
          <w:numId w:val="47"/>
        </w:numPr>
        <w:suppressAutoHyphens w:val="0"/>
        <w:ind w:right="-1"/>
        <w:jc w:val="both"/>
        <w:rPr>
          <w:rFonts w:ascii="Arial" w:hAnsi="Arial" w:cs="Arial"/>
          <w:color w:val="000000"/>
          <w:lang w:val="es-MX"/>
        </w:rPr>
      </w:pPr>
      <w:r w:rsidRPr="003631C9">
        <w:rPr>
          <w:rFonts w:ascii="Arial" w:hAnsi="Arial" w:cs="Arial"/>
          <w:color w:val="000000"/>
          <w:lang w:val="es-MX"/>
        </w:rPr>
        <w:t xml:space="preserve">Cumplir con las directivas institucionales y las relacionadas a la acreditación Joint </w:t>
      </w:r>
      <w:proofErr w:type="spellStart"/>
      <w:r w:rsidRPr="003631C9">
        <w:rPr>
          <w:rFonts w:ascii="Arial" w:hAnsi="Arial" w:cs="Arial"/>
          <w:color w:val="000000"/>
          <w:lang w:val="es-MX"/>
        </w:rPr>
        <w:t>Comission</w:t>
      </w:r>
      <w:proofErr w:type="spellEnd"/>
      <w:r w:rsidRPr="003631C9">
        <w:rPr>
          <w:rFonts w:ascii="Arial" w:hAnsi="Arial" w:cs="Arial"/>
          <w:color w:val="000000"/>
          <w:lang w:val="es-MX"/>
        </w:rPr>
        <w:t xml:space="preserve"> International.</w:t>
      </w:r>
    </w:p>
    <w:p w14:paraId="212FDDAA" w14:textId="77777777" w:rsidR="00FB1A22" w:rsidRDefault="00FB1A22" w:rsidP="00FB1A22">
      <w:pPr>
        <w:numPr>
          <w:ilvl w:val="0"/>
          <w:numId w:val="47"/>
        </w:numPr>
        <w:suppressAutoHyphens w:val="0"/>
        <w:ind w:right="-1"/>
        <w:jc w:val="both"/>
        <w:rPr>
          <w:rFonts w:ascii="Arial" w:hAnsi="Arial" w:cs="Arial"/>
          <w:color w:val="000000"/>
          <w:lang w:val="es-MX"/>
        </w:rPr>
      </w:pPr>
      <w:r w:rsidRPr="003631C9">
        <w:rPr>
          <w:rFonts w:ascii="Arial" w:hAnsi="Arial" w:cs="Arial"/>
          <w:color w:val="000000"/>
          <w:lang w:val="es-MX"/>
        </w:rPr>
        <w:t>Realizar otras funciones afines en el ámbito de competencia que le asigne el jefe inmediato.</w:t>
      </w:r>
    </w:p>
    <w:p w14:paraId="66E1B967" w14:textId="77777777" w:rsidR="00FB1A22" w:rsidRDefault="00FB1A22" w:rsidP="002C4FD5">
      <w:pPr>
        <w:jc w:val="both"/>
        <w:rPr>
          <w:rFonts w:ascii="Arial" w:hAnsi="Arial" w:cs="Arial"/>
          <w:b/>
        </w:rPr>
      </w:pPr>
    </w:p>
    <w:p w14:paraId="20BC79B2" w14:textId="77777777" w:rsidR="00FB1A22" w:rsidRDefault="00FB1A22" w:rsidP="002C4FD5">
      <w:pPr>
        <w:jc w:val="both"/>
        <w:rPr>
          <w:rFonts w:ascii="Arial" w:hAnsi="Arial" w:cs="Arial"/>
          <w:b/>
        </w:rPr>
      </w:pPr>
    </w:p>
    <w:p w14:paraId="27AAB18A" w14:textId="7C92A478" w:rsidR="002C4FD5" w:rsidRPr="003C759A" w:rsidRDefault="002C4FD5" w:rsidP="002C4FD5">
      <w:pPr>
        <w:jc w:val="both"/>
        <w:rPr>
          <w:rFonts w:ascii="Arial" w:hAnsi="Arial" w:cs="Arial"/>
          <w:b/>
          <w:u w:val="single"/>
        </w:rPr>
      </w:pPr>
      <w:r w:rsidRPr="008110A5">
        <w:rPr>
          <w:rFonts w:ascii="Arial" w:hAnsi="Arial" w:cs="Arial"/>
          <w:b/>
        </w:rPr>
        <w:t>IV</w:t>
      </w:r>
      <w:r w:rsidRPr="003C759A">
        <w:rPr>
          <w:rFonts w:ascii="Arial" w:hAnsi="Arial" w:cs="Arial"/>
          <w:b/>
        </w:rPr>
        <w:t>.    MODALIDAD DE POSTULACIÒN</w:t>
      </w:r>
    </w:p>
    <w:p w14:paraId="5A69C0AA" w14:textId="77777777" w:rsidR="002C4FD5" w:rsidRPr="003C759A" w:rsidRDefault="002C4FD5" w:rsidP="002C4FD5">
      <w:pPr>
        <w:ind w:left="360"/>
        <w:jc w:val="both"/>
        <w:rPr>
          <w:rFonts w:ascii="Arial" w:hAnsi="Arial" w:cs="Arial"/>
        </w:rPr>
      </w:pPr>
    </w:p>
    <w:p w14:paraId="2611292E" w14:textId="77777777" w:rsidR="002C4FD5" w:rsidRPr="003C759A" w:rsidRDefault="002C4FD5" w:rsidP="002C4FD5">
      <w:pPr>
        <w:pStyle w:val="Sinespaciado"/>
        <w:ind w:left="426"/>
        <w:jc w:val="both"/>
        <w:rPr>
          <w:rFonts w:ascii="Arial" w:hAnsi="Arial" w:cs="Arial"/>
          <w:b/>
          <w:sz w:val="20"/>
          <w:szCs w:val="20"/>
        </w:rPr>
      </w:pPr>
      <w:r w:rsidRPr="003C759A">
        <w:rPr>
          <w:rFonts w:ascii="Arial" w:hAnsi="Arial" w:cs="Arial"/>
          <w:b/>
          <w:sz w:val="20"/>
          <w:szCs w:val="20"/>
        </w:rPr>
        <w:t>Inscripción por el Sistema de Selección de Personal (SISEP):</w:t>
      </w:r>
    </w:p>
    <w:p w14:paraId="7B658101" w14:textId="77777777" w:rsidR="002C4FD5" w:rsidRPr="003C759A" w:rsidRDefault="002C4FD5" w:rsidP="002C4FD5">
      <w:pPr>
        <w:pStyle w:val="Sinespaciado"/>
        <w:ind w:left="426"/>
        <w:jc w:val="both"/>
        <w:rPr>
          <w:rFonts w:ascii="Arial" w:hAnsi="Arial" w:cs="Arial"/>
          <w:b/>
          <w:sz w:val="20"/>
          <w:szCs w:val="20"/>
        </w:rPr>
      </w:pPr>
    </w:p>
    <w:p w14:paraId="00130585" w14:textId="77777777" w:rsidR="002C4FD5" w:rsidRPr="003C759A" w:rsidRDefault="002C4FD5" w:rsidP="002C4FD5">
      <w:pPr>
        <w:pStyle w:val="Sinespaciado"/>
        <w:ind w:left="426"/>
        <w:jc w:val="both"/>
        <w:rPr>
          <w:rFonts w:ascii="Arial" w:hAnsi="Arial" w:cs="Arial"/>
          <w:sz w:val="20"/>
          <w:szCs w:val="20"/>
        </w:rPr>
      </w:pPr>
      <w:r w:rsidRPr="003C759A">
        <w:rPr>
          <w:rFonts w:ascii="Arial" w:hAnsi="Arial" w:cs="Arial"/>
          <w:sz w:val="20"/>
          <w:szCs w:val="20"/>
        </w:rPr>
        <w:t>El postulante luego de verificar que cumple con el perfil solicitado debe ingresar, durante la fecha de inscripción, al link</w:t>
      </w:r>
      <w:r w:rsidRPr="0069748E">
        <w:t xml:space="preserve"> </w:t>
      </w:r>
      <w:hyperlink r:id="rId9" w:history="1">
        <w:r>
          <w:rPr>
            <w:rStyle w:val="Hipervnculo"/>
            <w:b/>
            <w:lang w:eastAsia="es-ES"/>
          </w:rPr>
          <w:t>https://convocatorias.essalud.gob.pe/</w:t>
        </w:r>
      </w:hyperlink>
      <w:r>
        <w:rPr>
          <w:rStyle w:val="Hipervnculo"/>
          <w:b/>
          <w:lang w:eastAsia="es-ES"/>
        </w:rPr>
        <w:t xml:space="preserve"> </w:t>
      </w:r>
      <w:r w:rsidRPr="003C759A">
        <w:rPr>
          <w:rFonts w:ascii="Arial" w:hAnsi="Arial" w:cs="Arial"/>
          <w:sz w:val="20"/>
          <w:szCs w:val="20"/>
        </w:rPr>
        <w:t>y hacer clic en el botón de color verde “Postula” el cual lo direccionara al Sistema de Selección de Personal – SISEP.</w:t>
      </w:r>
    </w:p>
    <w:p w14:paraId="74C7600F" w14:textId="77777777" w:rsidR="002C4FD5" w:rsidRPr="003C759A" w:rsidRDefault="002C4FD5" w:rsidP="002C4FD5">
      <w:pPr>
        <w:pStyle w:val="Sinespaciado"/>
        <w:ind w:left="426"/>
        <w:jc w:val="both"/>
        <w:rPr>
          <w:rFonts w:ascii="Arial" w:hAnsi="Arial" w:cs="Arial"/>
          <w:sz w:val="20"/>
          <w:szCs w:val="20"/>
        </w:rPr>
      </w:pPr>
    </w:p>
    <w:p w14:paraId="1FBD07C1" w14:textId="77777777" w:rsidR="002C4FD5" w:rsidRPr="003C759A" w:rsidRDefault="002C4FD5" w:rsidP="002C4FD5">
      <w:pPr>
        <w:pStyle w:val="Sinespaciado"/>
        <w:ind w:left="426"/>
        <w:jc w:val="both"/>
        <w:rPr>
          <w:rFonts w:ascii="Arial" w:hAnsi="Arial" w:cs="Arial"/>
          <w:sz w:val="20"/>
          <w:szCs w:val="20"/>
        </w:rPr>
      </w:pPr>
      <w:r w:rsidRPr="003C759A">
        <w:rPr>
          <w:rFonts w:ascii="Arial" w:hAnsi="Arial" w:cs="Arial"/>
          <w:sz w:val="20"/>
          <w:szCs w:val="20"/>
        </w:rPr>
        <w:t xml:space="preserve">Si es la primera vez que utiliza el SISEP (link: </w:t>
      </w:r>
      <w:hyperlink r:id="rId10" w:history="1">
        <w:r w:rsidRPr="003C759A">
          <w:rPr>
            <w:rStyle w:val="Hipervnculo"/>
            <w:rFonts w:ascii="Arial" w:hAnsi="Arial" w:cs="Arial"/>
            <w:b/>
            <w:sz w:val="18"/>
            <w:szCs w:val="18"/>
            <w:lang w:eastAsia="es-ES"/>
          </w:rPr>
          <w:t>https://ww10.essalud.gob.pe/sisep/</w:t>
        </w:r>
      </w:hyperlink>
      <w:r w:rsidRPr="003C759A">
        <w:rPr>
          <w:rFonts w:ascii="Arial" w:hAnsi="Arial" w:cs="Arial"/>
          <w:sz w:val="20"/>
          <w:szCs w:val="20"/>
        </w:rPr>
        <w:t>), crear su usuario y contraseña y proceder a realizar su inscripción a la oferta laboral de su interés. De efectuarse la inscripción, el sistema generará y remitirá al correo electrónico que consignó los correspondientes formatos (Declaraciones Juradas) en los que figura el Código de Proceso al cual postula y la información que registró, señal que denota que la inscripción ha finalizado. Posteriormente para la etapa de Evalu</w:t>
      </w:r>
      <w:r>
        <w:rPr>
          <w:rFonts w:ascii="Arial" w:hAnsi="Arial" w:cs="Arial"/>
          <w:sz w:val="20"/>
          <w:szCs w:val="20"/>
        </w:rPr>
        <w:t>a</w:t>
      </w:r>
      <w:r w:rsidRPr="003C759A">
        <w:rPr>
          <w:rFonts w:ascii="Arial" w:hAnsi="Arial" w:cs="Arial"/>
          <w:sz w:val="20"/>
          <w:szCs w:val="20"/>
        </w:rPr>
        <w:t>ción Curricular, según lo señalado en el cronograma, deberá efectuar la presentación en la plataforma virtual de la documentación de sustento digitalizados.</w:t>
      </w:r>
    </w:p>
    <w:p w14:paraId="31DF3262" w14:textId="77777777" w:rsidR="002C4FD5" w:rsidRPr="003C759A" w:rsidRDefault="002C4FD5" w:rsidP="002C4FD5">
      <w:pPr>
        <w:pStyle w:val="Sinespaciado"/>
        <w:ind w:left="426"/>
        <w:jc w:val="both"/>
        <w:rPr>
          <w:rFonts w:ascii="Arial" w:hAnsi="Arial" w:cs="Arial"/>
          <w:b/>
          <w:sz w:val="20"/>
          <w:szCs w:val="20"/>
          <w:u w:val="single"/>
        </w:rPr>
      </w:pPr>
    </w:p>
    <w:p w14:paraId="5A9CA713" w14:textId="77777777" w:rsidR="002C4FD5" w:rsidRDefault="002C4FD5" w:rsidP="002C4FD5">
      <w:pPr>
        <w:pStyle w:val="Sinespaciado"/>
        <w:ind w:left="426"/>
        <w:jc w:val="both"/>
        <w:rPr>
          <w:rFonts w:ascii="Arial" w:hAnsi="Arial" w:cs="Arial"/>
          <w:bCs/>
          <w:sz w:val="20"/>
          <w:szCs w:val="20"/>
        </w:rPr>
      </w:pPr>
      <w:r w:rsidRPr="003C759A">
        <w:rPr>
          <w:rFonts w:ascii="Arial" w:hAnsi="Arial" w:cs="Arial"/>
          <w:bCs/>
          <w:sz w:val="20"/>
          <w:szCs w:val="20"/>
        </w:rPr>
        <w:t xml:space="preserve">Es responsabilidad del postulante verificar y mantener habilitada la cuenta de correo electrónico que registró, la cual deberá ser creada en </w:t>
      </w:r>
      <w:r w:rsidRPr="003C759A">
        <w:rPr>
          <w:rFonts w:ascii="Arial" w:hAnsi="Arial" w:cs="Arial"/>
          <w:b/>
          <w:bCs/>
          <w:sz w:val="20"/>
          <w:szCs w:val="20"/>
          <w:u w:val="single"/>
        </w:rPr>
        <w:t>Gmail</w:t>
      </w:r>
      <w:r w:rsidRPr="003C759A">
        <w:rPr>
          <w:rFonts w:ascii="Arial" w:hAnsi="Arial" w:cs="Arial"/>
          <w:bCs/>
          <w:sz w:val="20"/>
          <w:szCs w:val="20"/>
        </w:rPr>
        <w:t xml:space="preserve"> e indicarla en su Formato 1: Declaración Jurada de Cumplimiento de Requisitos, a fin de recibir las comunicaciones que se podrían efectuar durante el proceso de selección.</w:t>
      </w:r>
    </w:p>
    <w:p w14:paraId="46C27D10" w14:textId="72A59C29" w:rsidR="002C4FD5" w:rsidRDefault="002C4FD5" w:rsidP="002C4FD5">
      <w:pPr>
        <w:jc w:val="both"/>
        <w:rPr>
          <w:rFonts w:ascii="Arial" w:hAnsi="Arial" w:cs="Arial"/>
          <w:bCs/>
        </w:rPr>
      </w:pPr>
    </w:p>
    <w:p w14:paraId="2E449DA3" w14:textId="77777777" w:rsidR="002C4FD5" w:rsidRDefault="002C4FD5" w:rsidP="002C4FD5">
      <w:pPr>
        <w:pStyle w:val="Prrafodelista"/>
        <w:numPr>
          <w:ilvl w:val="0"/>
          <w:numId w:val="13"/>
        </w:numPr>
        <w:ind w:left="426" w:hanging="426"/>
        <w:jc w:val="both"/>
        <w:rPr>
          <w:b/>
          <w:sz w:val="20"/>
          <w:szCs w:val="20"/>
          <w:lang w:eastAsia="es-PE"/>
        </w:rPr>
      </w:pPr>
      <w:r w:rsidRPr="00A3590A">
        <w:rPr>
          <w:b/>
          <w:sz w:val="20"/>
          <w:szCs w:val="20"/>
          <w:lang w:eastAsia="es-PE"/>
        </w:rPr>
        <w:t>CONDICIONES ESENCIALES DEL CONTRATO</w:t>
      </w:r>
    </w:p>
    <w:p w14:paraId="1960535A" w14:textId="77777777" w:rsidR="002C4FD5" w:rsidRDefault="002C4FD5" w:rsidP="002C4FD5">
      <w:pPr>
        <w:jc w:val="both"/>
        <w:rPr>
          <w:b/>
        </w:rPr>
      </w:pPr>
    </w:p>
    <w:p w14:paraId="1F6A7512" w14:textId="4BA6C519" w:rsidR="002C4FD5" w:rsidRPr="0052154B" w:rsidRDefault="002C4FD5" w:rsidP="002C4FD5">
      <w:pPr>
        <w:pStyle w:val="Prrafodelista"/>
        <w:ind w:left="426"/>
        <w:jc w:val="both"/>
        <w:rPr>
          <w:b/>
          <w:sz w:val="20"/>
          <w:szCs w:val="20"/>
          <w:lang w:eastAsia="es-PE"/>
        </w:rPr>
      </w:pPr>
      <w:r>
        <w:rPr>
          <w:b/>
          <w:sz w:val="20"/>
          <w:szCs w:val="20"/>
          <w:lang w:eastAsia="es-PE"/>
        </w:rPr>
        <w:t>MÉDICO ESPECIALISTA</w:t>
      </w:r>
      <w:r w:rsidR="000E6056">
        <w:rPr>
          <w:b/>
          <w:sz w:val="20"/>
          <w:szCs w:val="20"/>
          <w:lang w:eastAsia="es-PE"/>
        </w:rPr>
        <w:t xml:space="preserve"> </w:t>
      </w:r>
      <w:r w:rsidR="000E6056">
        <w:rPr>
          <w:b/>
        </w:rPr>
        <w:t>(</w:t>
      </w:r>
      <w:r w:rsidR="00220CF8">
        <w:rPr>
          <w:b/>
        </w:rPr>
        <w:t>P1-ME-INC</w:t>
      </w:r>
      <w:r w:rsidR="000E6056">
        <w:rPr>
          <w:b/>
        </w:rPr>
        <w:t xml:space="preserve">-001 y </w:t>
      </w:r>
      <w:r w:rsidR="00220CF8">
        <w:rPr>
          <w:b/>
        </w:rPr>
        <w:t>P1-ME-INC</w:t>
      </w:r>
      <w:r w:rsidR="000E6056">
        <w:rPr>
          <w:b/>
        </w:rPr>
        <w:t>-002</w:t>
      </w:r>
      <w:r w:rsidR="000E6056" w:rsidRPr="00F251D0">
        <w:rPr>
          <w:b/>
        </w:rPr>
        <w:t>)</w:t>
      </w:r>
    </w:p>
    <w:p w14:paraId="5219F10E" w14:textId="77777777" w:rsidR="002C4FD5" w:rsidRPr="00A3590A" w:rsidRDefault="002C4FD5" w:rsidP="002C4FD5">
      <w:pPr>
        <w:pStyle w:val="Prrafodelista"/>
        <w:ind w:left="426"/>
        <w:jc w:val="both"/>
        <w:rPr>
          <w:b/>
          <w:sz w:val="20"/>
          <w:szCs w:val="20"/>
          <w:lang w:eastAsia="es-PE"/>
        </w:rPr>
      </w:pPr>
    </w:p>
    <w:tbl>
      <w:tblPr>
        <w:tblStyle w:val="Tablaconcuadrcula"/>
        <w:tblW w:w="8641" w:type="dxa"/>
        <w:tblInd w:w="426" w:type="dxa"/>
        <w:tblLook w:val="04A0" w:firstRow="1" w:lastRow="0" w:firstColumn="1" w:lastColumn="0" w:noHBand="0" w:noVBand="1"/>
      </w:tblPr>
      <w:tblGrid>
        <w:gridCol w:w="4321"/>
        <w:gridCol w:w="4320"/>
      </w:tblGrid>
      <w:tr w:rsidR="002C4FD5" w:rsidRPr="001B57E2" w14:paraId="7F67D9D8" w14:textId="77777777" w:rsidTr="002C4FD5">
        <w:trPr>
          <w:trHeight w:val="352"/>
        </w:trPr>
        <w:tc>
          <w:tcPr>
            <w:tcW w:w="4321" w:type="dxa"/>
            <w:shd w:val="clear" w:color="auto" w:fill="BDD6EE" w:themeFill="accent1" w:themeFillTint="66"/>
            <w:vAlign w:val="center"/>
          </w:tcPr>
          <w:p w14:paraId="484184CC" w14:textId="77777777" w:rsidR="002C4FD5" w:rsidRPr="00A3590A" w:rsidRDefault="002C4FD5" w:rsidP="002C4FD5">
            <w:pPr>
              <w:pStyle w:val="Prrafodelista"/>
              <w:ind w:left="0"/>
              <w:jc w:val="center"/>
              <w:rPr>
                <w:b/>
                <w:sz w:val="18"/>
                <w:szCs w:val="20"/>
                <w:lang w:eastAsia="es-PE"/>
              </w:rPr>
            </w:pPr>
            <w:r w:rsidRPr="00A3590A">
              <w:rPr>
                <w:b/>
                <w:sz w:val="18"/>
                <w:szCs w:val="20"/>
                <w:lang w:eastAsia="es-PE"/>
              </w:rPr>
              <w:t>CONDICIONES</w:t>
            </w:r>
          </w:p>
        </w:tc>
        <w:tc>
          <w:tcPr>
            <w:tcW w:w="4320" w:type="dxa"/>
            <w:shd w:val="clear" w:color="auto" w:fill="BDD6EE" w:themeFill="accent1" w:themeFillTint="66"/>
            <w:vAlign w:val="center"/>
          </w:tcPr>
          <w:p w14:paraId="1490505E" w14:textId="77777777" w:rsidR="002C4FD5" w:rsidRPr="00A3590A" w:rsidRDefault="002C4FD5" w:rsidP="002C4FD5">
            <w:pPr>
              <w:pStyle w:val="Prrafodelista"/>
              <w:ind w:left="0"/>
              <w:jc w:val="center"/>
              <w:rPr>
                <w:b/>
                <w:sz w:val="18"/>
                <w:szCs w:val="20"/>
                <w:lang w:eastAsia="es-PE"/>
              </w:rPr>
            </w:pPr>
            <w:r w:rsidRPr="00A3590A">
              <w:rPr>
                <w:b/>
                <w:sz w:val="18"/>
                <w:szCs w:val="20"/>
                <w:lang w:eastAsia="es-PE"/>
              </w:rPr>
              <w:t>DETALLE</w:t>
            </w:r>
          </w:p>
        </w:tc>
      </w:tr>
      <w:tr w:rsidR="002C4FD5" w:rsidRPr="001B57E2" w14:paraId="5E014C34" w14:textId="77777777" w:rsidTr="002C4FD5">
        <w:trPr>
          <w:trHeight w:val="343"/>
        </w:trPr>
        <w:tc>
          <w:tcPr>
            <w:tcW w:w="4321" w:type="dxa"/>
            <w:vAlign w:val="center"/>
          </w:tcPr>
          <w:p w14:paraId="4E1D4069"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Lugar de prestación</w:t>
            </w:r>
          </w:p>
        </w:tc>
        <w:tc>
          <w:tcPr>
            <w:tcW w:w="4320" w:type="dxa"/>
            <w:vAlign w:val="center"/>
          </w:tcPr>
          <w:p w14:paraId="533CC93F" w14:textId="77777777" w:rsidR="002C4FD5" w:rsidRPr="00697662" w:rsidRDefault="002C4FD5" w:rsidP="002C4FD5">
            <w:pPr>
              <w:pStyle w:val="Prrafodelista"/>
              <w:ind w:left="0"/>
              <w:jc w:val="center"/>
              <w:rPr>
                <w:b/>
                <w:sz w:val="19"/>
                <w:szCs w:val="19"/>
                <w:lang w:eastAsia="es-PE"/>
              </w:rPr>
            </w:pPr>
            <w:r w:rsidRPr="00697662">
              <w:rPr>
                <w:sz w:val="19"/>
                <w:szCs w:val="19"/>
                <w:lang w:val="es-PE"/>
              </w:rPr>
              <w:t>De acuerdo a numeral 1.1</w:t>
            </w:r>
          </w:p>
        </w:tc>
      </w:tr>
      <w:tr w:rsidR="002C4FD5" w:rsidRPr="001B57E2" w14:paraId="05C860DB" w14:textId="77777777" w:rsidTr="002C4FD5">
        <w:trPr>
          <w:trHeight w:val="407"/>
        </w:trPr>
        <w:tc>
          <w:tcPr>
            <w:tcW w:w="4321" w:type="dxa"/>
            <w:vAlign w:val="center"/>
          </w:tcPr>
          <w:p w14:paraId="72D54A51"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Duración del contrato</w:t>
            </w:r>
          </w:p>
        </w:tc>
        <w:tc>
          <w:tcPr>
            <w:tcW w:w="4320" w:type="dxa"/>
            <w:vAlign w:val="center"/>
          </w:tcPr>
          <w:p w14:paraId="7B91070C" w14:textId="77777777" w:rsidR="002C4FD5" w:rsidRPr="00697662" w:rsidRDefault="002C4FD5" w:rsidP="002C4FD5">
            <w:pPr>
              <w:pStyle w:val="Prrafodelista"/>
              <w:ind w:left="0"/>
              <w:jc w:val="center"/>
              <w:rPr>
                <w:sz w:val="19"/>
                <w:szCs w:val="19"/>
                <w:lang w:eastAsia="es-PE"/>
              </w:rPr>
            </w:pPr>
            <w:r w:rsidRPr="00697662">
              <w:rPr>
                <w:sz w:val="19"/>
                <w:szCs w:val="19"/>
                <w:lang w:eastAsia="es-PE"/>
              </w:rPr>
              <w:t>Contrato a plazo indeterminado.</w:t>
            </w:r>
          </w:p>
        </w:tc>
      </w:tr>
      <w:tr w:rsidR="002C4FD5" w:rsidRPr="001B57E2" w14:paraId="67591CF5" w14:textId="77777777" w:rsidTr="002C4FD5">
        <w:trPr>
          <w:trHeight w:val="615"/>
        </w:trPr>
        <w:tc>
          <w:tcPr>
            <w:tcW w:w="4321" w:type="dxa"/>
            <w:vAlign w:val="center"/>
          </w:tcPr>
          <w:p w14:paraId="73387105"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t>Remuneración mensual</w:t>
            </w:r>
          </w:p>
        </w:tc>
        <w:tc>
          <w:tcPr>
            <w:tcW w:w="4320" w:type="dxa"/>
            <w:vAlign w:val="center"/>
          </w:tcPr>
          <w:p w14:paraId="5754C740" w14:textId="4BCFC931" w:rsidR="002C4FD5" w:rsidRPr="00697662" w:rsidRDefault="00FB1A22" w:rsidP="002C4FD5">
            <w:pPr>
              <w:pStyle w:val="Prrafodelista"/>
              <w:ind w:left="0"/>
              <w:jc w:val="center"/>
              <w:rPr>
                <w:sz w:val="19"/>
                <w:szCs w:val="19"/>
                <w:lang w:eastAsia="es-PE"/>
              </w:rPr>
            </w:pPr>
            <w:r w:rsidRPr="00062BC2">
              <w:rPr>
                <w:color w:val="000000"/>
                <w:sz w:val="18"/>
                <w:szCs w:val="18"/>
                <w:lang w:val="es-PE"/>
              </w:rPr>
              <w:t xml:space="preserve">S/ 8,955.00 </w:t>
            </w:r>
            <w:r w:rsidR="002C4FD5" w:rsidRPr="00697662">
              <w:rPr>
                <w:sz w:val="19"/>
                <w:szCs w:val="19"/>
                <w:lang w:eastAsia="es-PE"/>
              </w:rPr>
              <w:t xml:space="preserve">(ocho mil novecientos </w:t>
            </w:r>
            <w:r>
              <w:rPr>
                <w:sz w:val="19"/>
                <w:szCs w:val="19"/>
                <w:lang w:eastAsia="es-PE"/>
              </w:rPr>
              <w:t>cincuenta y cinco</w:t>
            </w:r>
            <w:r w:rsidR="002C4FD5" w:rsidRPr="00697662">
              <w:rPr>
                <w:sz w:val="19"/>
                <w:szCs w:val="19"/>
                <w:lang w:eastAsia="es-PE"/>
              </w:rPr>
              <w:t xml:space="preserve"> y 00/100 soles)</w:t>
            </w:r>
          </w:p>
          <w:p w14:paraId="6A6CB498" w14:textId="77777777" w:rsidR="002C4FD5" w:rsidRPr="00697662" w:rsidRDefault="002C4FD5" w:rsidP="002C4FD5">
            <w:pPr>
              <w:pStyle w:val="Prrafodelista"/>
              <w:ind w:left="0"/>
              <w:jc w:val="center"/>
              <w:rPr>
                <w:sz w:val="19"/>
                <w:szCs w:val="19"/>
                <w:lang w:eastAsia="es-PE"/>
              </w:rPr>
            </w:pPr>
            <w:r w:rsidRPr="00697662">
              <w:rPr>
                <w:sz w:val="19"/>
                <w:szCs w:val="19"/>
                <w:lang w:eastAsia="es-PE"/>
              </w:rPr>
              <w:t>El bono de especialidad según corresponda.</w:t>
            </w:r>
          </w:p>
        </w:tc>
      </w:tr>
      <w:tr w:rsidR="002C4FD5" w:rsidRPr="001B57E2" w14:paraId="6252FD93" w14:textId="77777777" w:rsidTr="002C4FD5">
        <w:trPr>
          <w:trHeight w:val="397"/>
        </w:trPr>
        <w:tc>
          <w:tcPr>
            <w:tcW w:w="4321" w:type="dxa"/>
            <w:vAlign w:val="center"/>
          </w:tcPr>
          <w:p w14:paraId="60B8D8DD" w14:textId="77777777" w:rsidR="002C4FD5" w:rsidRPr="00697662" w:rsidRDefault="002C4FD5" w:rsidP="002C4FD5">
            <w:pPr>
              <w:pStyle w:val="Prrafodelista"/>
              <w:ind w:left="0"/>
              <w:jc w:val="center"/>
              <w:rPr>
                <w:b/>
                <w:sz w:val="19"/>
                <w:szCs w:val="19"/>
                <w:lang w:eastAsia="es-PE"/>
              </w:rPr>
            </w:pPr>
            <w:r w:rsidRPr="00697662">
              <w:rPr>
                <w:b/>
                <w:sz w:val="19"/>
                <w:szCs w:val="19"/>
                <w:lang w:eastAsia="es-PE"/>
              </w:rPr>
              <w:lastRenderedPageBreak/>
              <w:t>Otras condiciones esenciales del contrato</w:t>
            </w:r>
          </w:p>
        </w:tc>
        <w:tc>
          <w:tcPr>
            <w:tcW w:w="4320" w:type="dxa"/>
            <w:vAlign w:val="center"/>
          </w:tcPr>
          <w:p w14:paraId="2E648BC6" w14:textId="4674321B" w:rsidR="002C4FD5" w:rsidRPr="00697662" w:rsidRDefault="002C4FD5" w:rsidP="002C4FD5">
            <w:pPr>
              <w:pStyle w:val="Prrafodelista"/>
              <w:ind w:left="0"/>
              <w:jc w:val="center"/>
              <w:rPr>
                <w:sz w:val="19"/>
                <w:szCs w:val="19"/>
                <w:lang w:eastAsia="es-PE"/>
              </w:rPr>
            </w:pPr>
            <w:r w:rsidRPr="00697662">
              <w:rPr>
                <w:sz w:val="19"/>
                <w:szCs w:val="19"/>
                <w:lang w:eastAsia="es-PE"/>
              </w:rPr>
              <w:t>Modalidad de trabajo de acuerdo a la necesidad del área usuaria</w:t>
            </w:r>
            <w:r w:rsidR="00B65517">
              <w:rPr>
                <w:sz w:val="19"/>
                <w:szCs w:val="19"/>
                <w:lang w:eastAsia="es-PE"/>
              </w:rPr>
              <w:t>: Presencial</w:t>
            </w:r>
          </w:p>
        </w:tc>
      </w:tr>
    </w:tbl>
    <w:p w14:paraId="24D6D7A8" w14:textId="77777777" w:rsidR="002C4FD5" w:rsidRPr="008825AE" w:rsidRDefault="002C4FD5" w:rsidP="002C4FD5">
      <w:pPr>
        <w:pStyle w:val="Ttulo4"/>
        <w:numPr>
          <w:ilvl w:val="0"/>
          <w:numId w:val="0"/>
        </w:numPr>
        <w:rPr>
          <w:lang w:val="es-MX"/>
        </w:rPr>
      </w:pPr>
    </w:p>
    <w:p w14:paraId="611C070B" w14:textId="77777777" w:rsidR="002C4FD5" w:rsidRPr="00E24772" w:rsidRDefault="002C4FD5" w:rsidP="002C4FD5">
      <w:pPr>
        <w:pStyle w:val="Prrafodelista"/>
        <w:numPr>
          <w:ilvl w:val="0"/>
          <w:numId w:val="8"/>
        </w:numPr>
        <w:ind w:left="360" w:right="70" w:hanging="426"/>
        <w:jc w:val="both"/>
        <w:rPr>
          <w:sz w:val="20"/>
          <w:szCs w:val="20"/>
        </w:rPr>
      </w:pPr>
      <w:r w:rsidRPr="00E24772">
        <w:rPr>
          <w:b/>
          <w:sz w:val="20"/>
          <w:szCs w:val="20"/>
          <w:lang w:eastAsia="es-PE"/>
        </w:rPr>
        <w:t>CRONOGRAMA Y ETAPAS DEL PROCESO</w:t>
      </w:r>
      <w:r>
        <w:rPr>
          <w:b/>
          <w:sz w:val="20"/>
          <w:szCs w:val="20"/>
          <w:lang w:eastAsia="es-PE"/>
        </w:rPr>
        <w:t xml:space="preserve"> </w:t>
      </w:r>
    </w:p>
    <w:p w14:paraId="0B4727FC" w14:textId="77777777" w:rsidR="002C4FD5" w:rsidRPr="00E24772" w:rsidRDefault="002C4FD5" w:rsidP="002C4FD5">
      <w:pPr>
        <w:pStyle w:val="Sangradetextonormal"/>
        <w:tabs>
          <w:tab w:val="left" w:pos="360"/>
        </w:tabs>
        <w:ind w:left="1800" w:firstLine="0"/>
        <w:jc w:val="both"/>
        <w:rPr>
          <w:rFonts w:cs="Arial"/>
          <w:b w:val="0"/>
          <w:sz w:val="20"/>
          <w:szCs w:val="20"/>
        </w:rPr>
      </w:pPr>
    </w:p>
    <w:tbl>
      <w:tblPr>
        <w:tblW w:w="907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540"/>
        <w:gridCol w:w="2268"/>
        <w:gridCol w:w="1701"/>
      </w:tblGrid>
      <w:tr w:rsidR="002C4FD5" w:rsidRPr="00E24772" w14:paraId="52D78406" w14:textId="77777777" w:rsidTr="00F32F93">
        <w:trPr>
          <w:trHeight w:val="421"/>
        </w:trPr>
        <w:tc>
          <w:tcPr>
            <w:tcW w:w="5102" w:type="dxa"/>
            <w:gridSpan w:val="2"/>
            <w:tcBorders>
              <w:bottom w:val="single" w:sz="4" w:space="0" w:color="auto"/>
            </w:tcBorders>
            <w:shd w:val="clear" w:color="auto" w:fill="BDD6EE" w:themeFill="accent1" w:themeFillTint="66"/>
            <w:vAlign w:val="center"/>
          </w:tcPr>
          <w:p w14:paraId="43D5B31B" w14:textId="77777777" w:rsidR="002C4FD5" w:rsidRPr="00E24772" w:rsidRDefault="002C4FD5" w:rsidP="002C4FD5">
            <w:pPr>
              <w:jc w:val="center"/>
              <w:rPr>
                <w:rFonts w:ascii="Arial" w:hAnsi="Arial" w:cs="Arial"/>
                <w:b/>
                <w:sz w:val="18"/>
                <w:szCs w:val="18"/>
                <w:lang w:val="es-MX"/>
              </w:rPr>
            </w:pPr>
            <w:r w:rsidRPr="00E24772">
              <w:rPr>
                <w:rFonts w:ascii="Arial" w:hAnsi="Arial" w:cs="Arial"/>
                <w:b/>
                <w:sz w:val="18"/>
                <w:szCs w:val="18"/>
                <w:lang w:val="es-MX"/>
              </w:rPr>
              <w:t>ETAPAS DEL PROCESO</w:t>
            </w:r>
          </w:p>
        </w:tc>
        <w:tc>
          <w:tcPr>
            <w:tcW w:w="2268" w:type="dxa"/>
            <w:shd w:val="clear" w:color="auto" w:fill="BDD6EE" w:themeFill="accent1" w:themeFillTint="66"/>
            <w:vAlign w:val="center"/>
          </w:tcPr>
          <w:p w14:paraId="7844F45D" w14:textId="77777777" w:rsidR="002C4FD5" w:rsidRPr="00E24772" w:rsidRDefault="002C4FD5" w:rsidP="002C4FD5">
            <w:pPr>
              <w:jc w:val="center"/>
              <w:rPr>
                <w:rFonts w:ascii="Arial" w:hAnsi="Arial" w:cs="Arial"/>
                <w:sz w:val="18"/>
                <w:szCs w:val="18"/>
                <w:lang w:val="es-MX"/>
              </w:rPr>
            </w:pPr>
            <w:r w:rsidRPr="00E24772">
              <w:rPr>
                <w:rFonts w:ascii="Arial" w:hAnsi="Arial" w:cs="Arial"/>
                <w:b/>
                <w:sz w:val="18"/>
                <w:szCs w:val="18"/>
                <w:lang w:val="es-MX"/>
              </w:rPr>
              <w:t>FECHA Y HORA</w:t>
            </w:r>
          </w:p>
        </w:tc>
        <w:tc>
          <w:tcPr>
            <w:tcW w:w="1701" w:type="dxa"/>
            <w:shd w:val="clear" w:color="auto" w:fill="BDD6EE" w:themeFill="accent1" w:themeFillTint="66"/>
            <w:vAlign w:val="center"/>
          </w:tcPr>
          <w:p w14:paraId="085F80A9" w14:textId="77777777" w:rsidR="002C4FD5" w:rsidRPr="00E24772" w:rsidRDefault="002C4FD5" w:rsidP="002C4FD5">
            <w:pPr>
              <w:jc w:val="center"/>
              <w:rPr>
                <w:rFonts w:ascii="Arial" w:hAnsi="Arial" w:cs="Arial"/>
                <w:b/>
                <w:sz w:val="18"/>
                <w:szCs w:val="18"/>
                <w:lang w:val="es-MX"/>
              </w:rPr>
            </w:pPr>
            <w:r w:rsidRPr="00E24772">
              <w:rPr>
                <w:rFonts w:ascii="Arial" w:hAnsi="Arial" w:cs="Arial"/>
                <w:b/>
                <w:sz w:val="18"/>
                <w:szCs w:val="18"/>
                <w:lang w:val="es-MX"/>
              </w:rPr>
              <w:t>ÁREA RESPONSABLE</w:t>
            </w:r>
          </w:p>
        </w:tc>
      </w:tr>
      <w:tr w:rsidR="002C4FD5" w:rsidRPr="00E24772" w14:paraId="1C8D5D1F" w14:textId="77777777" w:rsidTr="00F32F93">
        <w:trPr>
          <w:trHeight w:val="328"/>
        </w:trPr>
        <w:tc>
          <w:tcPr>
            <w:tcW w:w="9071" w:type="dxa"/>
            <w:gridSpan w:val="4"/>
            <w:tcBorders>
              <w:top w:val="single" w:sz="4" w:space="0" w:color="auto"/>
            </w:tcBorders>
            <w:shd w:val="clear" w:color="auto" w:fill="BDD6EE" w:themeFill="accent1" w:themeFillTint="66"/>
            <w:vAlign w:val="center"/>
          </w:tcPr>
          <w:p w14:paraId="30F0AF99" w14:textId="77777777" w:rsidR="002C4FD5" w:rsidRPr="00E24772" w:rsidRDefault="002C4FD5" w:rsidP="002C4FD5">
            <w:pPr>
              <w:rPr>
                <w:rFonts w:ascii="Arial" w:hAnsi="Arial" w:cs="Arial"/>
                <w:sz w:val="18"/>
                <w:szCs w:val="18"/>
                <w:lang w:val="es-MX"/>
              </w:rPr>
            </w:pPr>
            <w:r w:rsidRPr="00E24772">
              <w:rPr>
                <w:rFonts w:ascii="Arial" w:hAnsi="Arial" w:cs="Arial"/>
                <w:b/>
                <w:sz w:val="18"/>
                <w:szCs w:val="18"/>
                <w:lang w:val="es-MX"/>
              </w:rPr>
              <w:t>CONVOCATORIA E INSCRIPCIÓN</w:t>
            </w:r>
          </w:p>
        </w:tc>
      </w:tr>
      <w:tr w:rsidR="00CA5E39" w:rsidRPr="00E24772" w14:paraId="52751CAE" w14:textId="77777777" w:rsidTr="00CA5E39">
        <w:trPr>
          <w:trHeight w:val="1793"/>
        </w:trPr>
        <w:tc>
          <w:tcPr>
            <w:tcW w:w="562" w:type="dxa"/>
            <w:vAlign w:val="center"/>
          </w:tcPr>
          <w:p w14:paraId="763A2E3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w:t>
            </w:r>
          </w:p>
        </w:tc>
        <w:tc>
          <w:tcPr>
            <w:tcW w:w="4540" w:type="dxa"/>
            <w:tcBorders>
              <w:bottom w:val="single" w:sz="4" w:space="0" w:color="auto"/>
            </w:tcBorders>
            <w:vAlign w:val="center"/>
          </w:tcPr>
          <w:p w14:paraId="310D2BBC"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r w:rsidRPr="00F32F93">
              <w:rPr>
                <w:rFonts w:ascii="Arial" w:eastAsia="Calibri" w:hAnsi="Arial" w:cs="Arial"/>
                <w:sz w:val="19"/>
                <w:szCs w:val="19"/>
                <w:lang w:eastAsia="es-ES"/>
              </w:rPr>
              <w:t>Publicación del Aviso de convocatoria en el Portal “Talento Perú” de la Autoridad Nacional del Servicio Civil</w:t>
            </w:r>
          </w:p>
          <w:p w14:paraId="6153A715" w14:textId="77777777" w:rsidR="00CA5E39" w:rsidRPr="00F32F93" w:rsidRDefault="00CA5E39" w:rsidP="00CA5E39">
            <w:pPr>
              <w:suppressAutoHyphens w:val="0"/>
              <w:spacing w:line="276" w:lineRule="auto"/>
              <w:jc w:val="center"/>
              <w:rPr>
                <w:rFonts w:ascii="Arial" w:eastAsia="Calibri" w:hAnsi="Arial" w:cs="Arial"/>
                <w:b/>
                <w:sz w:val="19"/>
                <w:szCs w:val="19"/>
                <w:lang w:eastAsia="es-ES"/>
              </w:rPr>
            </w:pPr>
            <w:hyperlink r:id="rId11" w:history="1">
              <w:r w:rsidRPr="00F32F93">
                <w:rPr>
                  <w:rStyle w:val="Hipervnculo"/>
                  <w:rFonts w:ascii="Arial" w:eastAsia="Calibri" w:hAnsi="Arial" w:cs="Arial"/>
                  <w:b/>
                  <w:sz w:val="19"/>
                  <w:szCs w:val="19"/>
                  <w:lang w:eastAsia="es-ES"/>
                </w:rPr>
                <w:t>https://www.talentoperu.servir.gob.pe</w:t>
              </w:r>
            </w:hyperlink>
          </w:p>
          <w:p w14:paraId="613DBE06"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r w:rsidRPr="00F32F93">
              <w:rPr>
                <w:rFonts w:ascii="Arial" w:eastAsia="Calibri" w:hAnsi="Arial" w:cs="Arial"/>
                <w:sz w:val="19"/>
                <w:szCs w:val="19"/>
                <w:lang w:eastAsia="es-ES"/>
              </w:rPr>
              <w:t>Publicación de la Convocatoria en la Página Web Institucional</w:t>
            </w:r>
          </w:p>
          <w:p w14:paraId="18AFCD84" w14:textId="77777777" w:rsidR="00CA5E39" w:rsidRPr="00F32F93" w:rsidRDefault="00CA5E39" w:rsidP="00CA5E39">
            <w:pPr>
              <w:suppressAutoHyphens w:val="0"/>
              <w:spacing w:line="276" w:lineRule="auto"/>
              <w:jc w:val="center"/>
              <w:rPr>
                <w:rFonts w:ascii="Arial" w:hAnsi="Arial" w:cs="Arial"/>
                <w:b/>
                <w:sz w:val="19"/>
                <w:szCs w:val="19"/>
                <w:lang w:eastAsia="es-ES"/>
              </w:rPr>
            </w:pPr>
            <w:hyperlink r:id="rId12" w:history="1">
              <w:r w:rsidRPr="00F32F93">
                <w:rPr>
                  <w:rStyle w:val="Hipervnculo"/>
                  <w:rFonts w:ascii="Arial" w:hAnsi="Arial" w:cs="Arial"/>
                  <w:b/>
                  <w:sz w:val="19"/>
                  <w:szCs w:val="19"/>
                  <w:lang w:eastAsia="es-ES"/>
                </w:rPr>
                <w:t>https://convocatorias.essalud.gob.pe/</w:t>
              </w:r>
            </w:hyperlink>
          </w:p>
        </w:tc>
        <w:tc>
          <w:tcPr>
            <w:tcW w:w="2268" w:type="dxa"/>
            <w:vAlign w:val="center"/>
          </w:tcPr>
          <w:p w14:paraId="1A9FDCFE" w14:textId="77777777" w:rsidR="00CA5E39" w:rsidRPr="00F32F93" w:rsidRDefault="00CA5E39" w:rsidP="00CA5E39">
            <w:pPr>
              <w:suppressAutoHyphens w:val="0"/>
              <w:spacing w:line="276" w:lineRule="auto"/>
              <w:jc w:val="center"/>
              <w:rPr>
                <w:rFonts w:ascii="Arial" w:eastAsia="Calibri" w:hAnsi="Arial" w:cs="Arial"/>
                <w:sz w:val="19"/>
                <w:szCs w:val="19"/>
                <w:lang w:eastAsia="es-ES"/>
              </w:rPr>
            </w:pPr>
          </w:p>
          <w:p w14:paraId="674514DD" w14:textId="03BB7A94" w:rsidR="00CA5E39" w:rsidRPr="00F32F93" w:rsidRDefault="00CA5E39" w:rsidP="008810A6">
            <w:pPr>
              <w:suppressAutoHyphens w:val="0"/>
              <w:spacing w:line="276" w:lineRule="auto"/>
              <w:jc w:val="center"/>
              <w:rPr>
                <w:rFonts w:ascii="Arial" w:hAnsi="Arial" w:cs="Arial"/>
                <w:sz w:val="19"/>
                <w:szCs w:val="19"/>
                <w:lang w:eastAsia="es-ES"/>
              </w:rPr>
            </w:pPr>
            <w:r w:rsidRPr="0046482C">
              <w:rPr>
                <w:rFonts w:ascii="Arial" w:eastAsia="Calibri" w:hAnsi="Arial" w:cs="Arial"/>
                <w:sz w:val="19"/>
                <w:szCs w:val="19"/>
                <w:lang w:eastAsia="es-ES"/>
              </w:rPr>
              <w:t xml:space="preserve">Del </w:t>
            </w:r>
            <w:r w:rsidR="008810A6" w:rsidRPr="0046482C">
              <w:rPr>
                <w:rFonts w:ascii="Arial" w:eastAsia="Calibri" w:hAnsi="Arial" w:cs="Arial"/>
                <w:sz w:val="19"/>
                <w:szCs w:val="19"/>
                <w:lang w:eastAsia="es-ES"/>
              </w:rPr>
              <w:t>1</w:t>
            </w:r>
            <w:r w:rsidR="00E44986">
              <w:rPr>
                <w:rFonts w:ascii="Arial" w:eastAsia="Calibri" w:hAnsi="Arial" w:cs="Arial"/>
                <w:sz w:val="19"/>
                <w:szCs w:val="19"/>
                <w:lang w:eastAsia="es-ES"/>
              </w:rPr>
              <w:t>5</w:t>
            </w:r>
            <w:r w:rsidRPr="0046482C">
              <w:rPr>
                <w:rFonts w:ascii="Arial" w:eastAsia="Calibri" w:hAnsi="Arial" w:cs="Arial"/>
                <w:sz w:val="19"/>
                <w:szCs w:val="19"/>
                <w:lang w:eastAsia="es-ES"/>
              </w:rPr>
              <w:t xml:space="preserve"> de junio al 2</w:t>
            </w:r>
            <w:r w:rsidR="00125897">
              <w:rPr>
                <w:rFonts w:ascii="Arial" w:eastAsia="Calibri" w:hAnsi="Arial" w:cs="Arial"/>
                <w:sz w:val="19"/>
                <w:szCs w:val="19"/>
                <w:lang w:eastAsia="es-ES"/>
              </w:rPr>
              <w:t>6</w:t>
            </w:r>
            <w:r w:rsidRPr="0046482C">
              <w:rPr>
                <w:rFonts w:ascii="Arial" w:eastAsia="Calibri" w:hAnsi="Arial" w:cs="Arial"/>
                <w:sz w:val="19"/>
                <w:szCs w:val="19"/>
                <w:lang w:eastAsia="es-ES"/>
              </w:rPr>
              <w:t xml:space="preserve"> de</w:t>
            </w:r>
            <w:r w:rsidRPr="00F32F93">
              <w:rPr>
                <w:rFonts w:ascii="Arial" w:eastAsia="Calibri" w:hAnsi="Arial" w:cs="Arial"/>
                <w:sz w:val="19"/>
                <w:szCs w:val="19"/>
                <w:lang w:eastAsia="es-ES"/>
              </w:rPr>
              <w:t xml:space="preserve"> </w:t>
            </w:r>
            <w:r>
              <w:rPr>
                <w:rFonts w:ascii="Arial" w:eastAsia="Calibri" w:hAnsi="Arial" w:cs="Arial"/>
                <w:sz w:val="19"/>
                <w:szCs w:val="19"/>
                <w:lang w:eastAsia="es-ES"/>
              </w:rPr>
              <w:t>juni</w:t>
            </w:r>
            <w:r w:rsidRPr="00F32F93">
              <w:rPr>
                <w:rFonts w:ascii="Arial" w:eastAsia="Calibri" w:hAnsi="Arial" w:cs="Arial"/>
                <w:sz w:val="19"/>
                <w:szCs w:val="19"/>
                <w:lang w:eastAsia="es-ES"/>
              </w:rPr>
              <w:t>o del 2026</w:t>
            </w:r>
          </w:p>
        </w:tc>
        <w:tc>
          <w:tcPr>
            <w:tcW w:w="1701" w:type="dxa"/>
            <w:vAlign w:val="center"/>
          </w:tcPr>
          <w:p w14:paraId="603E55F9" w14:textId="77777777" w:rsidR="00CA5E39" w:rsidRPr="00F32F93" w:rsidRDefault="00CA5E39" w:rsidP="00CA5E39">
            <w:pPr>
              <w:jc w:val="center"/>
              <w:rPr>
                <w:rFonts w:ascii="Arial" w:hAnsi="Arial" w:cs="Arial"/>
                <w:sz w:val="19"/>
                <w:szCs w:val="19"/>
                <w:lang w:val="en-US"/>
              </w:rPr>
            </w:pPr>
            <w:r w:rsidRPr="00F32F93">
              <w:rPr>
                <w:rFonts w:ascii="Arial" w:hAnsi="Arial" w:cs="Arial"/>
                <w:sz w:val="19"/>
                <w:szCs w:val="19"/>
                <w:lang w:val="es-MX"/>
              </w:rPr>
              <w:t>SGGI - GCTIC</w:t>
            </w:r>
          </w:p>
        </w:tc>
      </w:tr>
      <w:tr w:rsidR="00CA5E39" w:rsidRPr="00E24772" w14:paraId="0931833A" w14:textId="77777777" w:rsidTr="00CA5E39">
        <w:trPr>
          <w:trHeight w:val="681"/>
        </w:trPr>
        <w:tc>
          <w:tcPr>
            <w:tcW w:w="562" w:type="dxa"/>
            <w:vAlign w:val="center"/>
          </w:tcPr>
          <w:p w14:paraId="71DA1646"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2</w:t>
            </w:r>
          </w:p>
        </w:tc>
        <w:tc>
          <w:tcPr>
            <w:tcW w:w="4540" w:type="dxa"/>
            <w:tcBorders>
              <w:bottom w:val="single" w:sz="4" w:space="0" w:color="auto"/>
            </w:tcBorders>
            <w:vAlign w:val="center"/>
          </w:tcPr>
          <w:p w14:paraId="56957E2E" w14:textId="77777777" w:rsidR="00CA5E39" w:rsidRPr="00F32F93" w:rsidRDefault="00CA5E39" w:rsidP="00CA5E39">
            <w:pPr>
              <w:suppressAutoHyphens w:val="0"/>
              <w:spacing w:line="276" w:lineRule="auto"/>
              <w:jc w:val="center"/>
              <w:rPr>
                <w:rFonts w:ascii="Arial" w:hAnsi="Arial" w:cs="Arial"/>
                <w:b/>
                <w:sz w:val="19"/>
                <w:szCs w:val="19"/>
                <w:lang w:eastAsia="es-ES"/>
              </w:rPr>
            </w:pPr>
            <w:r w:rsidRPr="00F32F93">
              <w:rPr>
                <w:rFonts w:ascii="Arial" w:hAnsi="Arial" w:cs="Arial"/>
                <w:b/>
                <w:sz w:val="19"/>
                <w:szCs w:val="19"/>
                <w:lang w:eastAsia="es-ES"/>
              </w:rPr>
              <w:t>REGISTRO DE POSTULACIÓN VIRTUAL POR SISEP</w:t>
            </w:r>
          </w:p>
          <w:p w14:paraId="40168334" w14:textId="77777777" w:rsidR="00CA5E39" w:rsidRPr="00F32F93" w:rsidRDefault="00CA5E39" w:rsidP="00CA5E39">
            <w:pPr>
              <w:suppressAutoHyphens w:val="0"/>
              <w:spacing w:line="276" w:lineRule="auto"/>
              <w:jc w:val="center"/>
              <w:rPr>
                <w:rFonts w:ascii="Arial" w:hAnsi="Arial" w:cs="Arial"/>
                <w:sz w:val="19"/>
                <w:szCs w:val="19"/>
                <w:lang w:eastAsia="es-ES"/>
              </w:rPr>
            </w:pPr>
            <w:r w:rsidRPr="00F32F93">
              <w:rPr>
                <w:rFonts w:ascii="Arial" w:hAnsi="Arial" w:cs="Arial"/>
                <w:sz w:val="19"/>
                <w:szCs w:val="19"/>
                <w:lang w:eastAsia="es-ES"/>
              </w:rPr>
              <w:t>Los/las interesados/as que deseen participar en el presente proceso de selección deberán registrar su postulación a través del Sistema de Selección de Personal - SISEP</w:t>
            </w:r>
          </w:p>
          <w:p w14:paraId="3AB42939" w14:textId="77777777" w:rsidR="00CA5E39" w:rsidRPr="00F32F93" w:rsidRDefault="00CA5E39" w:rsidP="00CA5E39">
            <w:pPr>
              <w:suppressAutoHyphens w:val="0"/>
              <w:spacing w:line="276" w:lineRule="auto"/>
              <w:jc w:val="center"/>
              <w:rPr>
                <w:rFonts w:ascii="Arial" w:hAnsi="Arial" w:cs="Arial"/>
                <w:color w:val="FF0000"/>
                <w:sz w:val="19"/>
                <w:szCs w:val="19"/>
              </w:rPr>
            </w:pPr>
            <w:hyperlink r:id="rId13" w:history="1">
              <w:r w:rsidRPr="00F32F93">
                <w:rPr>
                  <w:rStyle w:val="Hipervnculo"/>
                  <w:rFonts w:ascii="Arial" w:hAnsi="Arial" w:cs="Arial"/>
                  <w:b/>
                  <w:sz w:val="19"/>
                  <w:szCs w:val="19"/>
                  <w:lang w:eastAsia="es-ES"/>
                </w:rPr>
                <w:t>https://ww10.essalud.gob.pe/sisep/</w:t>
              </w:r>
            </w:hyperlink>
          </w:p>
        </w:tc>
        <w:tc>
          <w:tcPr>
            <w:tcW w:w="2268" w:type="dxa"/>
            <w:vAlign w:val="center"/>
          </w:tcPr>
          <w:p w14:paraId="5D9C2309" w14:textId="15CB80D4" w:rsidR="00CA5E39" w:rsidRPr="00F32F93" w:rsidRDefault="00125897" w:rsidP="00CA5E39">
            <w:pPr>
              <w:suppressAutoHyphens w:val="0"/>
              <w:spacing w:line="276" w:lineRule="auto"/>
              <w:jc w:val="center"/>
              <w:rPr>
                <w:rFonts w:ascii="Arial" w:hAnsi="Arial" w:cs="Arial"/>
                <w:sz w:val="19"/>
                <w:szCs w:val="19"/>
                <w:lang w:eastAsia="es-ES"/>
              </w:rPr>
            </w:pPr>
            <w:r>
              <w:rPr>
                <w:rFonts w:ascii="Arial" w:hAnsi="Arial" w:cs="Arial"/>
                <w:sz w:val="19"/>
                <w:szCs w:val="19"/>
                <w:lang w:eastAsia="es-ES"/>
              </w:rPr>
              <w:t xml:space="preserve">30 de junio </w:t>
            </w:r>
            <w:r w:rsidR="00CA5E39" w:rsidRPr="00F32F93">
              <w:rPr>
                <w:rFonts w:ascii="Arial" w:hAnsi="Arial" w:cs="Arial"/>
                <w:sz w:val="19"/>
                <w:szCs w:val="19"/>
                <w:lang w:eastAsia="es-ES"/>
              </w:rPr>
              <w:t xml:space="preserve">y </w:t>
            </w:r>
            <w:r>
              <w:rPr>
                <w:rFonts w:ascii="Arial" w:hAnsi="Arial" w:cs="Arial"/>
                <w:sz w:val="19"/>
                <w:szCs w:val="19"/>
                <w:lang w:eastAsia="es-ES"/>
              </w:rPr>
              <w:t>01</w:t>
            </w:r>
            <w:r w:rsidR="00CA5E39" w:rsidRPr="00F32F93">
              <w:rPr>
                <w:rFonts w:ascii="Arial" w:hAnsi="Arial" w:cs="Arial"/>
                <w:sz w:val="19"/>
                <w:szCs w:val="19"/>
                <w:lang w:eastAsia="es-ES"/>
              </w:rPr>
              <w:t xml:space="preserve"> de </w:t>
            </w:r>
            <w:r w:rsidR="00CA5E39">
              <w:rPr>
                <w:rFonts w:ascii="Arial" w:hAnsi="Arial" w:cs="Arial"/>
                <w:sz w:val="19"/>
                <w:szCs w:val="19"/>
                <w:lang w:eastAsia="es-ES"/>
              </w:rPr>
              <w:t>ju</w:t>
            </w:r>
            <w:r>
              <w:rPr>
                <w:rFonts w:ascii="Arial" w:hAnsi="Arial" w:cs="Arial"/>
                <w:sz w:val="19"/>
                <w:szCs w:val="19"/>
                <w:lang w:eastAsia="es-ES"/>
              </w:rPr>
              <w:t>l</w:t>
            </w:r>
            <w:r w:rsidR="00CA5E39">
              <w:rPr>
                <w:rFonts w:ascii="Arial" w:hAnsi="Arial" w:cs="Arial"/>
                <w:sz w:val="19"/>
                <w:szCs w:val="19"/>
                <w:lang w:eastAsia="es-ES"/>
              </w:rPr>
              <w:t>i</w:t>
            </w:r>
            <w:r w:rsidR="00CA5E39" w:rsidRPr="00F32F93">
              <w:rPr>
                <w:rFonts w:ascii="Arial" w:hAnsi="Arial" w:cs="Arial"/>
                <w:sz w:val="19"/>
                <w:szCs w:val="19"/>
                <w:lang w:eastAsia="es-ES"/>
              </w:rPr>
              <w:t xml:space="preserve">o del 2026 </w:t>
            </w:r>
          </w:p>
          <w:p w14:paraId="2C9E468D" w14:textId="63C0882E" w:rsidR="00CA5E39" w:rsidRPr="00125897" w:rsidRDefault="00125897" w:rsidP="00CA5E39">
            <w:pPr>
              <w:suppressAutoHyphens w:val="0"/>
              <w:spacing w:line="276" w:lineRule="auto"/>
              <w:jc w:val="center"/>
              <w:rPr>
                <w:rFonts w:ascii="Arial" w:hAnsi="Arial" w:cs="Arial"/>
                <w:b/>
                <w:bCs/>
                <w:sz w:val="19"/>
                <w:szCs w:val="19"/>
                <w:u w:val="single"/>
                <w:lang w:eastAsia="es-ES"/>
              </w:rPr>
            </w:pPr>
            <w:r w:rsidRPr="00125897">
              <w:rPr>
                <w:rFonts w:ascii="Arial" w:hAnsi="Arial" w:cs="Arial"/>
                <w:b/>
                <w:bCs/>
                <w:sz w:val="19"/>
                <w:szCs w:val="19"/>
                <w:u w:val="single"/>
                <w:lang w:eastAsia="es-ES"/>
              </w:rPr>
              <w:t>(hasta las 16:00 horas)</w:t>
            </w:r>
          </w:p>
        </w:tc>
        <w:tc>
          <w:tcPr>
            <w:tcW w:w="1701" w:type="dxa"/>
            <w:vAlign w:val="center"/>
          </w:tcPr>
          <w:p w14:paraId="4F0556B4" w14:textId="68CFA032"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w:t>
            </w:r>
          </w:p>
          <w:p w14:paraId="1ADC1C2C" w14:textId="77777777" w:rsidR="00CA5E39" w:rsidRPr="00F32F93" w:rsidRDefault="00CA5E39" w:rsidP="00CA5E39">
            <w:pPr>
              <w:jc w:val="center"/>
              <w:rPr>
                <w:rFonts w:ascii="Arial" w:hAnsi="Arial" w:cs="Arial"/>
                <w:sz w:val="19"/>
                <w:szCs w:val="19"/>
                <w:lang w:val="en-US"/>
              </w:rPr>
            </w:pPr>
            <w:r w:rsidRPr="00F32F93">
              <w:rPr>
                <w:rFonts w:ascii="Arial" w:hAnsi="Arial" w:cs="Arial"/>
                <w:sz w:val="19"/>
                <w:szCs w:val="19"/>
                <w:lang w:val="en-US"/>
              </w:rPr>
              <w:t>SGGI - GCTIC</w:t>
            </w:r>
          </w:p>
        </w:tc>
      </w:tr>
      <w:tr w:rsidR="002C4FD5" w:rsidRPr="00E24772" w14:paraId="2316675C" w14:textId="77777777" w:rsidTr="00F32F93">
        <w:trPr>
          <w:trHeight w:val="281"/>
        </w:trPr>
        <w:tc>
          <w:tcPr>
            <w:tcW w:w="9071" w:type="dxa"/>
            <w:gridSpan w:val="4"/>
            <w:shd w:val="clear" w:color="auto" w:fill="BDD6EE" w:themeFill="accent1" w:themeFillTint="66"/>
            <w:vAlign w:val="center"/>
          </w:tcPr>
          <w:p w14:paraId="4B84073C" w14:textId="77777777" w:rsidR="002C4FD5" w:rsidRPr="00F32F93" w:rsidRDefault="002C4FD5" w:rsidP="002C4FD5">
            <w:pPr>
              <w:jc w:val="both"/>
              <w:rPr>
                <w:rFonts w:ascii="Arial" w:hAnsi="Arial" w:cs="Arial"/>
                <w:sz w:val="19"/>
                <w:szCs w:val="19"/>
                <w:lang w:val="es-MX"/>
              </w:rPr>
            </w:pPr>
            <w:r w:rsidRPr="00F32F93">
              <w:rPr>
                <w:rFonts w:ascii="Arial" w:hAnsi="Arial" w:cs="Arial"/>
                <w:b/>
                <w:sz w:val="19"/>
                <w:szCs w:val="19"/>
                <w:lang w:val="es-MX"/>
              </w:rPr>
              <w:t>SELECCIÓN</w:t>
            </w:r>
          </w:p>
        </w:tc>
      </w:tr>
      <w:tr w:rsidR="00CA5E39" w:rsidRPr="001B57E2" w14:paraId="36BBC0E6" w14:textId="77777777" w:rsidTr="00CA5E39">
        <w:trPr>
          <w:trHeight w:val="473"/>
        </w:trPr>
        <w:tc>
          <w:tcPr>
            <w:tcW w:w="562" w:type="dxa"/>
            <w:vAlign w:val="center"/>
          </w:tcPr>
          <w:p w14:paraId="2D87F0BE"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3</w:t>
            </w:r>
          </w:p>
        </w:tc>
        <w:tc>
          <w:tcPr>
            <w:tcW w:w="4540" w:type="dxa"/>
            <w:tcBorders>
              <w:top w:val="single" w:sz="4" w:space="0" w:color="auto"/>
              <w:left w:val="single" w:sz="4" w:space="0" w:color="auto"/>
              <w:bottom w:val="single" w:sz="4" w:space="0" w:color="auto"/>
              <w:right w:val="single" w:sz="4" w:space="0" w:color="auto"/>
            </w:tcBorders>
            <w:vAlign w:val="center"/>
          </w:tcPr>
          <w:p w14:paraId="532B64F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relación de postulantes Aptos del Sistema de Selección de Personal – SISEP</w:t>
            </w:r>
          </w:p>
          <w:p w14:paraId="42CD3D8F" w14:textId="77777777" w:rsidR="00CA5E39" w:rsidRPr="00F32F93" w:rsidRDefault="00CA5E39" w:rsidP="00CA5E39">
            <w:pPr>
              <w:jc w:val="center"/>
              <w:rPr>
                <w:rFonts w:ascii="Arial" w:hAnsi="Arial" w:cs="Arial"/>
                <w:sz w:val="19"/>
                <w:szCs w:val="19"/>
                <w:lang w:val="es-MX"/>
              </w:rPr>
            </w:pPr>
            <w:hyperlink r:id="rId14" w:history="1">
              <w:r w:rsidRPr="00F32F93">
                <w:rPr>
                  <w:rStyle w:val="Hipervnculo"/>
                  <w:rFonts w:ascii="Arial" w:hAnsi="Arial" w:cs="Arial"/>
                  <w:b/>
                  <w:sz w:val="19"/>
                  <w:szCs w:val="19"/>
                  <w:lang w:eastAsia="es-ES"/>
                </w:rPr>
                <w:t>https://convocatorias.essalud.gob.pe/</w:t>
              </w:r>
            </w:hyperlink>
          </w:p>
        </w:tc>
        <w:tc>
          <w:tcPr>
            <w:tcW w:w="2268" w:type="dxa"/>
            <w:vAlign w:val="center"/>
          </w:tcPr>
          <w:p w14:paraId="2129E2DB" w14:textId="5936CD83" w:rsidR="00CA5E39" w:rsidRPr="00F32F93" w:rsidRDefault="00CA5E39" w:rsidP="00CA5E39">
            <w:pPr>
              <w:suppressAutoHyphens w:val="0"/>
              <w:spacing w:line="276" w:lineRule="auto"/>
              <w:jc w:val="center"/>
              <w:rPr>
                <w:rFonts w:ascii="Arial" w:hAnsi="Arial" w:cs="Arial"/>
                <w:sz w:val="19"/>
                <w:szCs w:val="19"/>
                <w:lang w:eastAsia="es-ES"/>
              </w:rPr>
            </w:pPr>
          </w:p>
          <w:p w14:paraId="08797104" w14:textId="5DCA72D3" w:rsidR="00CA5E39" w:rsidRPr="00F32F93" w:rsidRDefault="00125897" w:rsidP="00CA5E39">
            <w:pPr>
              <w:jc w:val="center"/>
              <w:rPr>
                <w:rFonts w:ascii="Arial" w:hAnsi="Arial" w:cs="Arial"/>
                <w:b/>
                <w:bCs/>
                <w:sz w:val="19"/>
                <w:szCs w:val="19"/>
                <w:lang w:val="es-MX"/>
              </w:rPr>
            </w:pPr>
            <w:r w:rsidRPr="00125897">
              <w:rPr>
                <w:rFonts w:ascii="Arial" w:hAnsi="Arial" w:cs="Arial"/>
                <w:sz w:val="19"/>
                <w:szCs w:val="19"/>
                <w:lang w:eastAsia="es-ES"/>
              </w:rPr>
              <w:t>0</w:t>
            </w:r>
            <w:r>
              <w:rPr>
                <w:rFonts w:ascii="Arial" w:hAnsi="Arial" w:cs="Arial"/>
                <w:sz w:val="19"/>
                <w:szCs w:val="19"/>
                <w:lang w:eastAsia="es-ES"/>
              </w:rPr>
              <w:t>2</w:t>
            </w:r>
            <w:r w:rsidRPr="00125897">
              <w:rPr>
                <w:rFonts w:ascii="Arial" w:hAnsi="Arial" w:cs="Arial"/>
                <w:sz w:val="19"/>
                <w:szCs w:val="19"/>
                <w:lang w:eastAsia="es-ES"/>
              </w:rPr>
              <w:t xml:space="preserve"> de julio </w:t>
            </w:r>
            <w:r w:rsidR="00CA5E39" w:rsidRPr="00F32F93">
              <w:rPr>
                <w:rFonts w:ascii="Arial" w:hAnsi="Arial" w:cs="Arial"/>
                <w:sz w:val="19"/>
                <w:szCs w:val="19"/>
                <w:lang w:eastAsia="es-ES"/>
              </w:rPr>
              <w:t>2026                       (a partir de las 16:00 horas)</w:t>
            </w:r>
          </w:p>
        </w:tc>
        <w:tc>
          <w:tcPr>
            <w:tcW w:w="1701" w:type="dxa"/>
          </w:tcPr>
          <w:p w14:paraId="35F163E5" w14:textId="77777777" w:rsidR="00CA5E39" w:rsidRPr="00F32F93" w:rsidRDefault="00CA5E39" w:rsidP="00CA5E39">
            <w:pPr>
              <w:jc w:val="center"/>
              <w:rPr>
                <w:rFonts w:ascii="Arial" w:hAnsi="Arial" w:cs="Arial"/>
                <w:sz w:val="19"/>
                <w:szCs w:val="19"/>
                <w:lang w:val="es-PE"/>
              </w:rPr>
            </w:pPr>
          </w:p>
          <w:p w14:paraId="08921FF0" w14:textId="77777777" w:rsidR="00CA5E39" w:rsidRPr="00F32F93" w:rsidRDefault="00CA5E39" w:rsidP="00CA5E39">
            <w:pPr>
              <w:jc w:val="center"/>
              <w:rPr>
                <w:rFonts w:ascii="Arial" w:hAnsi="Arial" w:cs="Arial"/>
                <w:sz w:val="19"/>
                <w:szCs w:val="19"/>
                <w:lang w:val="es-PE"/>
              </w:rPr>
            </w:pPr>
          </w:p>
          <w:p w14:paraId="68DFE232" w14:textId="1BAEB2BE"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6FF5983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p w14:paraId="3BDD6014" w14:textId="77777777" w:rsidR="00CA5E39" w:rsidRPr="00F32F93" w:rsidRDefault="00CA5E39" w:rsidP="00CA5E39">
            <w:pPr>
              <w:jc w:val="center"/>
              <w:rPr>
                <w:rFonts w:ascii="Arial" w:hAnsi="Arial" w:cs="Arial"/>
                <w:sz w:val="19"/>
                <w:szCs w:val="19"/>
                <w:lang w:val="es-MX"/>
              </w:rPr>
            </w:pPr>
          </w:p>
        </w:tc>
      </w:tr>
      <w:tr w:rsidR="00CA5E39" w:rsidRPr="001B57E2" w14:paraId="3A031BF2" w14:textId="77777777" w:rsidTr="00CA5E39">
        <w:trPr>
          <w:trHeight w:val="553"/>
        </w:trPr>
        <w:tc>
          <w:tcPr>
            <w:tcW w:w="562" w:type="dxa"/>
            <w:vAlign w:val="center"/>
          </w:tcPr>
          <w:p w14:paraId="5BE4050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4</w:t>
            </w:r>
          </w:p>
        </w:tc>
        <w:tc>
          <w:tcPr>
            <w:tcW w:w="4540" w:type="dxa"/>
            <w:tcBorders>
              <w:top w:val="single" w:sz="4" w:space="0" w:color="auto"/>
              <w:left w:val="single" w:sz="4" w:space="0" w:color="auto"/>
              <w:bottom w:val="single" w:sz="4" w:space="0" w:color="auto"/>
              <w:right w:val="single" w:sz="4" w:space="0" w:color="auto"/>
            </w:tcBorders>
            <w:vAlign w:val="center"/>
          </w:tcPr>
          <w:p w14:paraId="55A1D6B3"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EVALUACIÓN PSICOTÉCNICA</w:t>
            </w:r>
          </w:p>
          <w:p w14:paraId="3CB68637" w14:textId="77777777" w:rsidR="00CA5E39" w:rsidRPr="00F32F93" w:rsidRDefault="00CA5E39" w:rsidP="00CA5E39">
            <w:pPr>
              <w:jc w:val="center"/>
              <w:rPr>
                <w:rFonts w:ascii="Arial" w:hAnsi="Arial" w:cs="Arial"/>
                <w:sz w:val="19"/>
                <w:szCs w:val="19"/>
                <w:lang w:val="es-MX"/>
              </w:rPr>
            </w:pPr>
            <w:r w:rsidRPr="00F32F93">
              <w:rPr>
                <w:rFonts w:ascii="Arial" w:hAnsi="Arial" w:cs="Arial"/>
                <w:b/>
                <w:sz w:val="19"/>
                <w:szCs w:val="19"/>
                <w:lang w:val="es-MX" w:eastAsia="en-US"/>
              </w:rPr>
              <w:t>Modalidad: presencial</w:t>
            </w:r>
          </w:p>
        </w:tc>
        <w:tc>
          <w:tcPr>
            <w:tcW w:w="2268" w:type="dxa"/>
            <w:vAlign w:val="center"/>
          </w:tcPr>
          <w:p w14:paraId="4147C91E" w14:textId="7C28D60A" w:rsidR="00CA5E39" w:rsidRPr="00F32F93" w:rsidRDefault="00125897" w:rsidP="00CA5E39">
            <w:pPr>
              <w:suppressAutoHyphens w:val="0"/>
              <w:spacing w:line="276" w:lineRule="auto"/>
              <w:jc w:val="center"/>
              <w:rPr>
                <w:rFonts w:ascii="Arial" w:hAnsi="Arial" w:cs="Arial"/>
                <w:sz w:val="19"/>
                <w:szCs w:val="19"/>
                <w:lang w:val="es-MX"/>
              </w:rPr>
            </w:pPr>
            <w:r>
              <w:rPr>
                <w:rFonts w:ascii="Arial" w:hAnsi="Arial" w:cs="Arial"/>
                <w:sz w:val="19"/>
                <w:szCs w:val="19"/>
                <w:lang w:eastAsia="es-ES"/>
              </w:rPr>
              <w:t>03</w:t>
            </w:r>
            <w:r w:rsidR="00CA5E39" w:rsidRPr="00F32F93">
              <w:rPr>
                <w:rFonts w:ascii="Arial" w:hAnsi="Arial" w:cs="Arial"/>
                <w:sz w:val="19"/>
                <w:szCs w:val="19"/>
                <w:lang w:eastAsia="es-ES"/>
              </w:rPr>
              <w:t xml:space="preserve"> de </w:t>
            </w:r>
            <w:r w:rsidR="00CA5E39">
              <w:rPr>
                <w:rFonts w:ascii="Arial" w:hAnsi="Arial" w:cs="Arial"/>
                <w:sz w:val="19"/>
                <w:szCs w:val="19"/>
                <w:lang w:eastAsia="es-ES"/>
              </w:rPr>
              <w:t>ju</w:t>
            </w:r>
            <w:r w:rsidR="0046482C">
              <w:rPr>
                <w:rFonts w:ascii="Arial" w:hAnsi="Arial" w:cs="Arial"/>
                <w:sz w:val="19"/>
                <w:szCs w:val="19"/>
                <w:lang w:eastAsia="es-ES"/>
              </w:rPr>
              <w:t>l</w:t>
            </w:r>
            <w:r w:rsidR="00CA5E39">
              <w:rPr>
                <w:rFonts w:ascii="Arial" w:hAnsi="Arial" w:cs="Arial"/>
                <w:sz w:val="19"/>
                <w:szCs w:val="19"/>
                <w:lang w:eastAsia="es-ES"/>
              </w:rPr>
              <w:t>i</w:t>
            </w:r>
            <w:r w:rsidR="00CA5E39" w:rsidRPr="00F32F93">
              <w:rPr>
                <w:rFonts w:ascii="Arial" w:hAnsi="Arial" w:cs="Arial"/>
                <w:sz w:val="19"/>
                <w:szCs w:val="19"/>
                <w:lang w:eastAsia="es-ES"/>
              </w:rPr>
              <w:t xml:space="preserve">o 2026                       (a las 09:30 horas) </w:t>
            </w:r>
          </w:p>
        </w:tc>
        <w:tc>
          <w:tcPr>
            <w:tcW w:w="1701" w:type="dxa"/>
            <w:vAlign w:val="center"/>
          </w:tcPr>
          <w:p w14:paraId="79FB5544" w14:textId="4EF5E835"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p>
        </w:tc>
      </w:tr>
      <w:tr w:rsidR="00CA5E39" w:rsidRPr="001B57E2" w14:paraId="5E6CBD29" w14:textId="77777777" w:rsidTr="00CA5E39">
        <w:trPr>
          <w:trHeight w:val="473"/>
        </w:trPr>
        <w:tc>
          <w:tcPr>
            <w:tcW w:w="562" w:type="dxa"/>
            <w:vAlign w:val="center"/>
          </w:tcPr>
          <w:p w14:paraId="2453F1B3"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5</w:t>
            </w:r>
          </w:p>
        </w:tc>
        <w:tc>
          <w:tcPr>
            <w:tcW w:w="4540" w:type="dxa"/>
            <w:tcBorders>
              <w:top w:val="single" w:sz="4" w:space="0" w:color="auto"/>
              <w:left w:val="single" w:sz="4" w:space="0" w:color="auto"/>
              <w:bottom w:val="single" w:sz="4" w:space="0" w:color="auto"/>
              <w:right w:val="single" w:sz="4" w:space="0" w:color="auto"/>
            </w:tcBorders>
            <w:vAlign w:val="center"/>
          </w:tcPr>
          <w:p w14:paraId="436C3140"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psicotécnica en la Página Web Institucional</w:t>
            </w:r>
          </w:p>
          <w:p w14:paraId="28AA3A32" w14:textId="77777777" w:rsidR="00CA5E39" w:rsidRPr="00F32F93" w:rsidRDefault="00CA5E39" w:rsidP="00CA5E39">
            <w:pPr>
              <w:jc w:val="center"/>
              <w:rPr>
                <w:rFonts w:ascii="Arial" w:hAnsi="Arial" w:cs="Arial"/>
                <w:sz w:val="19"/>
                <w:szCs w:val="19"/>
                <w:lang w:val="es-MX"/>
              </w:rPr>
            </w:pPr>
            <w:hyperlink r:id="rId15" w:history="1">
              <w:r w:rsidRPr="00F32F93">
                <w:rPr>
                  <w:rStyle w:val="Hipervnculo"/>
                  <w:rFonts w:ascii="Arial" w:hAnsi="Arial" w:cs="Arial"/>
                  <w:b/>
                  <w:sz w:val="19"/>
                  <w:szCs w:val="19"/>
                  <w:lang w:eastAsia="es-ES"/>
                </w:rPr>
                <w:t>https://convocatorias.essalud.gob.pe/</w:t>
              </w:r>
            </w:hyperlink>
          </w:p>
        </w:tc>
        <w:tc>
          <w:tcPr>
            <w:tcW w:w="2268" w:type="dxa"/>
            <w:vAlign w:val="center"/>
          </w:tcPr>
          <w:p w14:paraId="097F4EA3" w14:textId="5F1771FE" w:rsidR="00CA5E39" w:rsidRPr="00F32F93" w:rsidRDefault="0046482C" w:rsidP="00CA5E39">
            <w:pPr>
              <w:suppressAutoHyphens w:val="0"/>
              <w:spacing w:line="276" w:lineRule="auto"/>
              <w:jc w:val="center"/>
              <w:rPr>
                <w:rFonts w:ascii="Arial" w:hAnsi="Arial" w:cs="Arial"/>
                <w:sz w:val="19"/>
                <w:szCs w:val="19"/>
                <w:lang w:eastAsia="es-ES"/>
              </w:rPr>
            </w:pPr>
            <w:r w:rsidRPr="0046482C">
              <w:rPr>
                <w:rFonts w:ascii="Arial" w:hAnsi="Arial" w:cs="Arial"/>
                <w:sz w:val="19"/>
                <w:szCs w:val="19"/>
                <w:lang w:eastAsia="es-ES"/>
              </w:rPr>
              <w:t>0</w:t>
            </w:r>
            <w:r w:rsidR="00125897">
              <w:rPr>
                <w:rFonts w:ascii="Arial" w:hAnsi="Arial" w:cs="Arial"/>
                <w:sz w:val="19"/>
                <w:szCs w:val="19"/>
                <w:lang w:eastAsia="es-ES"/>
              </w:rPr>
              <w:t>3</w:t>
            </w:r>
            <w:r w:rsidRPr="0046482C">
              <w:rPr>
                <w:rFonts w:ascii="Arial" w:hAnsi="Arial" w:cs="Arial"/>
                <w:sz w:val="19"/>
                <w:szCs w:val="19"/>
                <w:lang w:eastAsia="es-ES"/>
              </w:rPr>
              <w:t xml:space="preserve"> de julio</w:t>
            </w:r>
            <w:r w:rsidR="00CA5E39" w:rsidRPr="00F32F93">
              <w:rPr>
                <w:rFonts w:ascii="Arial" w:hAnsi="Arial" w:cs="Arial"/>
                <w:sz w:val="19"/>
                <w:szCs w:val="19"/>
                <w:lang w:eastAsia="es-ES"/>
              </w:rPr>
              <w:t xml:space="preserve"> 2026</w:t>
            </w:r>
          </w:p>
          <w:p w14:paraId="5331C59E" w14:textId="73F88C0B" w:rsidR="00CA5E39" w:rsidRPr="00F32F93" w:rsidRDefault="00CA5E39" w:rsidP="00CA5E39">
            <w:pPr>
              <w:suppressAutoHyphens w:val="0"/>
              <w:spacing w:line="276" w:lineRule="auto"/>
              <w:jc w:val="center"/>
              <w:rPr>
                <w:rFonts w:ascii="Arial" w:hAnsi="Arial" w:cs="Arial"/>
                <w:sz w:val="19"/>
                <w:szCs w:val="19"/>
                <w:lang w:eastAsia="es-ES"/>
              </w:rPr>
            </w:pPr>
            <w:r w:rsidRPr="00F32F93">
              <w:rPr>
                <w:rFonts w:ascii="Arial" w:hAnsi="Arial" w:cs="Arial"/>
                <w:sz w:val="19"/>
                <w:szCs w:val="19"/>
                <w:lang w:val="es-MX"/>
              </w:rPr>
              <w:t>(a partir de las 15:00 horas)</w:t>
            </w:r>
          </w:p>
        </w:tc>
        <w:tc>
          <w:tcPr>
            <w:tcW w:w="1701" w:type="dxa"/>
            <w:vAlign w:val="center"/>
          </w:tcPr>
          <w:p w14:paraId="37771F82" w14:textId="4E03F3BB"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70008149"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537A5CE2" w14:textId="77777777" w:rsidTr="00CA5E39">
        <w:trPr>
          <w:trHeight w:val="556"/>
        </w:trPr>
        <w:tc>
          <w:tcPr>
            <w:tcW w:w="562" w:type="dxa"/>
            <w:vAlign w:val="center"/>
          </w:tcPr>
          <w:p w14:paraId="0CA1C09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6</w:t>
            </w:r>
          </w:p>
        </w:tc>
        <w:tc>
          <w:tcPr>
            <w:tcW w:w="4540" w:type="dxa"/>
            <w:tcBorders>
              <w:top w:val="single" w:sz="4" w:space="0" w:color="auto"/>
              <w:left w:val="single" w:sz="4" w:space="0" w:color="auto"/>
              <w:bottom w:val="single" w:sz="4" w:space="0" w:color="auto"/>
              <w:right w:val="single" w:sz="4" w:space="0" w:color="auto"/>
            </w:tcBorders>
            <w:vAlign w:val="center"/>
          </w:tcPr>
          <w:p w14:paraId="3466FE09"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EVALUACIÓN DE CONOCIMIENTOS</w:t>
            </w:r>
          </w:p>
          <w:p w14:paraId="6E2C5F2E" w14:textId="77777777" w:rsidR="00CA5E39" w:rsidRPr="00F32F93" w:rsidRDefault="00CA5E39" w:rsidP="00CA5E39">
            <w:pPr>
              <w:jc w:val="center"/>
              <w:rPr>
                <w:rFonts w:ascii="Arial" w:hAnsi="Arial" w:cs="Arial"/>
                <w:b/>
                <w:sz w:val="19"/>
                <w:szCs w:val="19"/>
                <w:lang w:val="es-MX" w:eastAsia="en-US"/>
              </w:rPr>
            </w:pPr>
            <w:r w:rsidRPr="00F32F93">
              <w:rPr>
                <w:rFonts w:ascii="Arial" w:hAnsi="Arial" w:cs="Arial"/>
                <w:b/>
                <w:sz w:val="19"/>
                <w:szCs w:val="19"/>
                <w:lang w:val="es-MX" w:eastAsia="en-US"/>
              </w:rPr>
              <w:t>Modalidad: presencial</w:t>
            </w:r>
          </w:p>
        </w:tc>
        <w:tc>
          <w:tcPr>
            <w:tcW w:w="2268" w:type="dxa"/>
            <w:vAlign w:val="center"/>
          </w:tcPr>
          <w:p w14:paraId="1AFD4DC3" w14:textId="53FB2FDE" w:rsidR="00CA5E39" w:rsidRPr="00F32F93" w:rsidRDefault="0046482C" w:rsidP="00CA5E39">
            <w:pPr>
              <w:suppressAutoHyphens w:val="0"/>
              <w:spacing w:line="276" w:lineRule="auto"/>
              <w:jc w:val="center"/>
              <w:rPr>
                <w:rFonts w:ascii="Arial" w:hAnsi="Arial" w:cs="Arial"/>
                <w:sz w:val="19"/>
                <w:szCs w:val="19"/>
                <w:lang w:eastAsia="es-ES"/>
              </w:rPr>
            </w:pPr>
            <w:r w:rsidRPr="0046482C">
              <w:rPr>
                <w:rFonts w:ascii="Arial" w:hAnsi="Arial" w:cs="Arial"/>
                <w:sz w:val="19"/>
                <w:szCs w:val="19"/>
                <w:lang w:eastAsia="es-ES"/>
              </w:rPr>
              <w:t>0</w:t>
            </w:r>
            <w:r w:rsidR="00125897">
              <w:rPr>
                <w:rFonts w:ascii="Arial" w:hAnsi="Arial" w:cs="Arial"/>
                <w:sz w:val="19"/>
                <w:szCs w:val="19"/>
                <w:lang w:eastAsia="es-ES"/>
              </w:rPr>
              <w:t>6</w:t>
            </w:r>
            <w:r w:rsidRPr="0046482C">
              <w:rPr>
                <w:rFonts w:ascii="Arial" w:hAnsi="Arial" w:cs="Arial"/>
                <w:sz w:val="19"/>
                <w:szCs w:val="19"/>
                <w:lang w:eastAsia="es-ES"/>
              </w:rPr>
              <w:t xml:space="preserve"> de julio</w:t>
            </w:r>
            <w:r w:rsidR="00CA5E39" w:rsidRPr="00F32F93">
              <w:rPr>
                <w:rFonts w:ascii="Arial" w:hAnsi="Arial" w:cs="Arial"/>
                <w:sz w:val="19"/>
                <w:szCs w:val="19"/>
                <w:lang w:eastAsia="es-ES"/>
              </w:rPr>
              <w:t xml:space="preserve"> 2026</w:t>
            </w:r>
          </w:p>
          <w:p w14:paraId="08E231B1" w14:textId="029CFEB8"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 xml:space="preserve">a las 09:30 horas </w:t>
            </w:r>
          </w:p>
        </w:tc>
        <w:tc>
          <w:tcPr>
            <w:tcW w:w="1701" w:type="dxa"/>
            <w:vAlign w:val="center"/>
          </w:tcPr>
          <w:p w14:paraId="689912FD" w14:textId="4A969CFC" w:rsidR="00CA5E39" w:rsidRPr="00F32F93" w:rsidRDefault="00CA5E39" w:rsidP="00CA5E39">
            <w:pPr>
              <w:jc w:val="center"/>
              <w:rPr>
                <w:rFonts w:ascii="Arial" w:hAnsi="Arial" w:cs="Arial"/>
                <w:sz w:val="19"/>
                <w:szCs w:val="19"/>
                <w:lang w:val="es-PE"/>
              </w:rPr>
            </w:pPr>
            <w:r>
              <w:rPr>
                <w:rFonts w:ascii="Arial" w:hAnsi="Arial" w:cs="Arial"/>
                <w:sz w:val="19"/>
                <w:szCs w:val="19"/>
                <w:lang w:val="es-PE"/>
              </w:rPr>
              <w:t>OGRH</w:t>
            </w:r>
          </w:p>
        </w:tc>
      </w:tr>
      <w:tr w:rsidR="00CA5E39" w:rsidRPr="001B57E2" w14:paraId="2DDEAC13" w14:textId="77777777" w:rsidTr="00CA5E39">
        <w:trPr>
          <w:trHeight w:val="692"/>
        </w:trPr>
        <w:tc>
          <w:tcPr>
            <w:tcW w:w="562" w:type="dxa"/>
            <w:vAlign w:val="center"/>
          </w:tcPr>
          <w:p w14:paraId="184A364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7</w:t>
            </w:r>
          </w:p>
        </w:tc>
        <w:tc>
          <w:tcPr>
            <w:tcW w:w="4540" w:type="dxa"/>
            <w:tcBorders>
              <w:top w:val="single" w:sz="4" w:space="0" w:color="auto"/>
              <w:left w:val="single" w:sz="4" w:space="0" w:color="auto"/>
              <w:bottom w:val="single" w:sz="4" w:space="0" w:color="auto"/>
              <w:right w:val="single" w:sz="4" w:space="0" w:color="auto"/>
            </w:tcBorders>
            <w:vAlign w:val="center"/>
          </w:tcPr>
          <w:p w14:paraId="7211E689"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de conocimientos en la Página Web Institucional</w:t>
            </w:r>
          </w:p>
          <w:p w14:paraId="33C6094F" w14:textId="77777777" w:rsidR="00CA5E39" w:rsidRPr="00F32F93" w:rsidRDefault="00CA5E39" w:rsidP="00CA5E39">
            <w:pPr>
              <w:jc w:val="center"/>
              <w:rPr>
                <w:rFonts w:ascii="Arial" w:hAnsi="Arial" w:cs="Arial"/>
                <w:sz w:val="19"/>
                <w:szCs w:val="19"/>
                <w:lang w:val="es-MX"/>
              </w:rPr>
            </w:pPr>
            <w:hyperlink r:id="rId16" w:history="1">
              <w:r w:rsidRPr="00F32F93">
                <w:rPr>
                  <w:rStyle w:val="Hipervnculo"/>
                  <w:rFonts w:ascii="Arial" w:hAnsi="Arial" w:cs="Arial"/>
                  <w:b/>
                  <w:sz w:val="19"/>
                  <w:szCs w:val="19"/>
                  <w:lang w:eastAsia="es-ES"/>
                </w:rPr>
                <w:t>https://convocatorias.essalud.gob.pe/</w:t>
              </w:r>
            </w:hyperlink>
          </w:p>
        </w:tc>
        <w:tc>
          <w:tcPr>
            <w:tcW w:w="2268" w:type="dxa"/>
            <w:vAlign w:val="center"/>
          </w:tcPr>
          <w:p w14:paraId="6BFE9F68" w14:textId="47C3689F" w:rsidR="00CA5E39" w:rsidRPr="00F32F93" w:rsidRDefault="0046482C" w:rsidP="00CA5E39">
            <w:pPr>
              <w:jc w:val="center"/>
              <w:rPr>
                <w:rFonts w:ascii="Arial" w:hAnsi="Arial" w:cs="Arial"/>
                <w:bCs/>
                <w:color w:val="000000" w:themeColor="text1"/>
                <w:sz w:val="19"/>
                <w:szCs w:val="19"/>
                <w:lang w:val="es-MX"/>
              </w:rPr>
            </w:pPr>
            <w:r w:rsidRPr="0046482C">
              <w:rPr>
                <w:rFonts w:ascii="Arial" w:hAnsi="Arial" w:cs="Arial"/>
                <w:bCs/>
                <w:color w:val="000000" w:themeColor="text1"/>
                <w:sz w:val="19"/>
                <w:szCs w:val="19"/>
                <w:lang w:val="es-MX"/>
              </w:rPr>
              <w:t>0</w:t>
            </w:r>
            <w:r w:rsidR="00125897">
              <w:rPr>
                <w:rFonts w:ascii="Arial" w:hAnsi="Arial" w:cs="Arial"/>
                <w:bCs/>
                <w:color w:val="000000" w:themeColor="text1"/>
                <w:sz w:val="19"/>
                <w:szCs w:val="19"/>
                <w:lang w:val="es-MX"/>
              </w:rPr>
              <w:t>6</w:t>
            </w:r>
            <w:r w:rsidRPr="0046482C">
              <w:rPr>
                <w:rFonts w:ascii="Arial" w:hAnsi="Arial" w:cs="Arial"/>
                <w:bCs/>
                <w:color w:val="000000" w:themeColor="text1"/>
                <w:sz w:val="19"/>
                <w:szCs w:val="19"/>
                <w:lang w:val="es-MX"/>
              </w:rPr>
              <w:t xml:space="preserve"> de julio</w:t>
            </w:r>
            <w:r w:rsidR="00CA5E39" w:rsidRPr="00F32F93">
              <w:rPr>
                <w:rFonts w:ascii="Arial" w:hAnsi="Arial" w:cs="Arial"/>
                <w:bCs/>
                <w:color w:val="000000" w:themeColor="text1"/>
                <w:sz w:val="19"/>
                <w:szCs w:val="19"/>
                <w:lang w:val="es-MX"/>
              </w:rPr>
              <w:t xml:space="preserve"> del 2026</w:t>
            </w:r>
          </w:p>
          <w:p w14:paraId="2FE57A99" w14:textId="223649ED"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15</w:t>
            </w:r>
            <w:r w:rsidRPr="00F32F93">
              <w:rPr>
                <w:rFonts w:ascii="Arial" w:hAnsi="Arial" w:cs="Arial"/>
                <w:color w:val="000000" w:themeColor="text1"/>
                <w:sz w:val="19"/>
                <w:szCs w:val="19"/>
                <w:lang w:val="es-MX"/>
              </w:rPr>
              <w:t>:00 horas</w:t>
            </w:r>
          </w:p>
        </w:tc>
        <w:tc>
          <w:tcPr>
            <w:tcW w:w="1701" w:type="dxa"/>
            <w:vAlign w:val="center"/>
          </w:tcPr>
          <w:p w14:paraId="119D12FB" w14:textId="14A8F0DC"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51EDE10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0A27900A" w14:textId="77777777" w:rsidTr="00CA5E39">
        <w:trPr>
          <w:trHeight w:val="473"/>
        </w:trPr>
        <w:tc>
          <w:tcPr>
            <w:tcW w:w="562" w:type="dxa"/>
            <w:vAlign w:val="center"/>
          </w:tcPr>
          <w:p w14:paraId="527C2945"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8</w:t>
            </w:r>
          </w:p>
        </w:tc>
        <w:tc>
          <w:tcPr>
            <w:tcW w:w="4540" w:type="dxa"/>
            <w:vAlign w:val="center"/>
          </w:tcPr>
          <w:p w14:paraId="00482A24" w14:textId="77777777" w:rsidR="00CA5E39" w:rsidRPr="00F32F93" w:rsidRDefault="00CA5E39" w:rsidP="00CA5E39">
            <w:pPr>
              <w:jc w:val="center"/>
              <w:rPr>
                <w:rFonts w:ascii="Arial" w:hAnsi="Arial" w:cs="Arial"/>
                <w:b/>
                <w:sz w:val="19"/>
                <w:szCs w:val="19"/>
                <w:lang w:val="es-MX"/>
              </w:rPr>
            </w:pPr>
            <w:r w:rsidRPr="00F32F93">
              <w:rPr>
                <w:rFonts w:ascii="Arial" w:hAnsi="Arial" w:cs="Arial"/>
                <w:b/>
                <w:sz w:val="19"/>
                <w:szCs w:val="19"/>
                <w:lang w:val="es-MX"/>
              </w:rPr>
              <w:t>RECEPCIÓN DE CV DOCUMENTADO</w:t>
            </w:r>
          </w:p>
          <w:p w14:paraId="6B855408"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Los/las postulantes aptos/as deberán presentar su cv descriptivo, y documentado y formatos requeridos) a través de la plataforma virtual Moodle.</w:t>
            </w:r>
          </w:p>
          <w:p w14:paraId="74F5B682" w14:textId="77777777" w:rsidR="00CA5E39" w:rsidRPr="00F32F93" w:rsidRDefault="00CA5E39" w:rsidP="00CA5E39">
            <w:pPr>
              <w:jc w:val="center"/>
              <w:rPr>
                <w:rFonts w:ascii="Arial" w:hAnsi="Arial" w:cs="Arial"/>
                <w:b/>
                <w:sz w:val="19"/>
                <w:szCs w:val="19"/>
                <w:lang w:val="es-MX"/>
              </w:rPr>
            </w:pPr>
            <w:hyperlink r:id="rId17" w:history="1">
              <w:r w:rsidRPr="00F32F93">
                <w:rPr>
                  <w:rStyle w:val="Hipervnculo"/>
                  <w:rFonts w:ascii="Arial" w:hAnsi="Arial" w:cs="Arial"/>
                  <w:b/>
                  <w:sz w:val="19"/>
                  <w:szCs w:val="19"/>
                  <w:lang w:val="es-MX"/>
                </w:rPr>
                <w:t>http://aulavirtual.essalud.gob.pe/moodle/login/index.php</w:t>
              </w:r>
            </w:hyperlink>
          </w:p>
        </w:tc>
        <w:tc>
          <w:tcPr>
            <w:tcW w:w="2268" w:type="dxa"/>
            <w:vAlign w:val="center"/>
          </w:tcPr>
          <w:p w14:paraId="17BEC75E" w14:textId="2025266B" w:rsidR="00CA5E39" w:rsidRPr="00F32F93" w:rsidRDefault="00CA5E39" w:rsidP="00CA5E39">
            <w:pPr>
              <w:jc w:val="center"/>
              <w:rPr>
                <w:rFonts w:ascii="Arial" w:hAnsi="Arial" w:cs="Arial"/>
                <w:bCs/>
                <w:sz w:val="19"/>
                <w:szCs w:val="19"/>
                <w:lang w:val="es-MX"/>
              </w:rPr>
            </w:pPr>
            <w:r w:rsidRPr="00F32F93">
              <w:rPr>
                <w:rFonts w:ascii="Arial" w:hAnsi="Arial" w:cs="Arial"/>
                <w:bCs/>
                <w:sz w:val="19"/>
                <w:szCs w:val="19"/>
                <w:lang w:val="es-MX"/>
              </w:rPr>
              <w:t xml:space="preserve"> </w:t>
            </w:r>
            <w:r w:rsidR="0046482C" w:rsidRPr="0046482C">
              <w:rPr>
                <w:rFonts w:ascii="Arial" w:hAnsi="Arial" w:cs="Arial"/>
                <w:bCs/>
                <w:sz w:val="19"/>
                <w:szCs w:val="19"/>
                <w:lang w:val="es-MX"/>
              </w:rPr>
              <w:t>0</w:t>
            </w:r>
            <w:r w:rsidR="00125897">
              <w:rPr>
                <w:rFonts w:ascii="Arial" w:hAnsi="Arial" w:cs="Arial"/>
                <w:bCs/>
                <w:sz w:val="19"/>
                <w:szCs w:val="19"/>
                <w:lang w:val="es-MX"/>
              </w:rPr>
              <w:t>7</w:t>
            </w:r>
            <w:r w:rsidR="0046482C" w:rsidRPr="0046482C">
              <w:rPr>
                <w:rFonts w:ascii="Arial" w:hAnsi="Arial" w:cs="Arial"/>
                <w:bCs/>
                <w:sz w:val="19"/>
                <w:szCs w:val="19"/>
                <w:lang w:val="es-MX"/>
              </w:rPr>
              <w:t xml:space="preserve"> de julio </w:t>
            </w:r>
            <w:r w:rsidRPr="00F32F93">
              <w:rPr>
                <w:rFonts w:ascii="Arial" w:hAnsi="Arial" w:cs="Arial"/>
                <w:bCs/>
                <w:sz w:val="19"/>
                <w:szCs w:val="19"/>
                <w:lang w:val="es-MX"/>
              </w:rPr>
              <w:t xml:space="preserve">del 2026 </w:t>
            </w:r>
          </w:p>
          <w:p w14:paraId="0CF31274" w14:textId="76094393" w:rsidR="00CA5E39" w:rsidRPr="00F32F93" w:rsidRDefault="00CA5E39" w:rsidP="00CA5E39">
            <w:pPr>
              <w:jc w:val="center"/>
              <w:rPr>
                <w:rFonts w:ascii="Arial" w:hAnsi="Arial" w:cs="Arial"/>
                <w:bCs/>
                <w:sz w:val="19"/>
                <w:szCs w:val="19"/>
                <w:lang w:val="es-MX"/>
              </w:rPr>
            </w:pPr>
            <w:r w:rsidRPr="00F32F93">
              <w:rPr>
                <w:rFonts w:ascii="Arial" w:hAnsi="Arial" w:cs="Arial"/>
                <w:b/>
                <w:sz w:val="19"/>
                <w:szCs w:val="19"/>
                <w:u w:val="single"/>
                <w:lang w:eastAsia="es-ES"/>
              </w:rPr>
              <w:t>(hasta las 1</w:t>
            </w:r>
            <w:r w:rsidR="0046482C">
              <w:rPr>
                <w:rFonts w:ascii="Arial" w:hAnsi="Arial" w:cs="Arial"/>
                <w:b/>
                <w:sz w:val="19"/>
                <w:szCs w:val="19"/>
                <w:u w:val="single"/>
                <w:lang w:eastAsia="es-ES"/>
              </w:rPr>
              <w:t>7</w:t>
            </w:r>
            <w:r w:rsidRPr="00F32F93">
              <w:rPr>
                <w:rFonts w:ascii="Arial" w:hAnsi="Arial" w:cs="Arial"/>
                <w:b/>
                <w:sz w:val="19"/>
                <w:szCs w:val="19"/>
                <w:u w:val="single"/>
                <w:lang w:eastAsia="es-ES"/>
              </w:rPr>
              <w:t>:00 horas)</w:t>
            </w:r>
          </w:p>
          <w:p w14:paraId="5AD1E24B" w14:textId="77777777" w:rsidR="00CA5E39" w:rsidRPr="00F32F93" w:rsidRDefault="00CA5E39" w:rsidP="00CA5E39">
            <w:pPr>
              <w:jc w:val="center"/>
              <w:rPr>
                <w:rFonts w:ascii="Arial" w:hAnsi="Arial" w:cs="Arial"/>
                <w:bCs/>
                <w:color w:val="FF0000"/>
                <w:sz w:val="19"/>
                <w:szCs w:val="19"/>
                <w:lang w:val="es-MX"/>
              </w:rPr>
            </w:pPr>
          </w:p>
        </w:tc>
        <w:tc>
          <w:tcPr>
            <w:tcW w:w="1701" w:type="dxa"/>
            <w:vAlign w:val="center"/>
          </w:tcPr>
          <w:p w14:paraId="40E336A1" w14:textId="318E3765" w:rsidR="00CA5E39" w:rsidRPr="00F32F93" w:rsidRDefault="00CA5E39" w:rsidP="00CA5E39">
            <w:pPr>
              <w:jc w:val="center"/>
              <w:rPr>
                <w:rFonts w:ascii="Arial" w:hAnsi="Arial" w:cs="Arial"/>
                <w:sz w:val="19"/>
                <w:szCs w:val="19"/>
                <w:lang w:val="en-US"/>
              </w:rPr>
            </w:pPr>
            <w:r>
              <w:rPr>
                <w:rFonts w:ascii="Arial" w:hAnsi="Arial" w:cs="Arial"/>
                <w:sz w:val="19"/>
                <w:szCs w:val="19"/>
                <w:lang w:val="en-US"/>
              </w:rPr>
              <w:t>OGRH</w:t>
            </w:r>
          </w:p>
          <w:p w14:paraId="7137F10E" w14:textId="77777777" w:rsidR="00CA5E39" w:rsidRPr="00F32F93" w:rsidRDefault="00CA5E39" w:rsidP="00CA5E39">
            <w:pPr>
              <w:jc w:val="center"/>
              <w:rPr>
                <w:rFonts w:ascii="Arial" w:hAnsi="Arial" w:cs="Arial"/>
                <w:sz w:val="19"/>
                <w:szCs w:val="19"/>
                <w:lang w:val="es-MX"/>
              </w:rPr>
            </w:pPr>
          </w:p>
        </w:tc>
      </w:tr>
      <w:tr w:rsidR="00CA5E39" w:rsidRPr="001B57E2" w14:paraId="4B7B899F" w14:textId="77777777" w:rsidTr="00CA5E39">
        <w:trPr>
          <w:trHeight w:val="308"/>
        </w:trPr>
        <w:tc>
          <w:tcPr>
            <w:tcW w:w="562" w:type="dxa"/>
            <w:vAlign w:val="center"/>
          </w:tcPr>
          <w:p w14:paraId="2ACD7D1E"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9</w:t>
            </w:r>
          </w:p>
        </w:tc>
        <w:tc>
          <w:tcPr>
            <w:tcW w:w="4540" w:type="dxa"/>
            <w:vAlign w:val="center"/>
          </w:tcPr>
          <w:p w14:paraId="2845A531" w14:textId="77777777" w:rsidR="00CA5E39" w:rsidRPr="00F32F93" w:rsidRDefault="00CA5E39" w:rsidP="00CA5E39">
            <w:pPr>
              <w:suppressAutoHyphens w:val="0"/>
              <w:autoSpaceDE w:val="0"/>
              <w:autoSpaceDN w:val="0"/>
              <w:adjustRightInd w:val="0"/>
              <w:jc w:val="center"/>
              <w:rPr>
                <w:rFonts w:ascii="Arial" w:hAnsi="Arial" w:cs="Arial"/>
                <w:sz w:val="19"/>
                <w:szCs w:val="19"/>
                <w:lang w:val="es-MX"/>
              </w:rPr>
            </w:pPr>
            <w:r w:rsidRPr="00F32F93">
              <w:rPr>
                <w:rFonts w:ascii="Arial" w:hAnsi="Arial" w:cs="Arial"/>
                <w:b/>
                <w:sz w:val="19"/>
                <w:szCs w:val="19"/>
                <w:lang w:val="es-MX"/>
              </w:rPr>
              <w:t>EVALUACIÓN CURRICULAR</w:t>
            </w:r>
          </w:p>
          <w:p w14:paraId="12DF129C" w14:textId="77777777" w:rsidR="00CA5E39" w:rsidRPr="00F32F93" w:rsidRDefault="00CA5E39" w:rsidP="00CA5E39">
            <w:pPr>
              <w:suppressAutoHyphens w:val="0"/>
              <w:autoSpaceDE w:val="0"/>
              <w:autoSpaceDN w:val="0"/>
              <w:adjustRightInd w:val="0"/>
              <w:jc w:val="center"/>
              <w:rPr>
                <w:rFonts w:ascii="Arial" w:hAnsi="Arial" w:cs="Arial"/>
                <w:b/>
                <w:sz w:val="19"/>
                <w:szCs w:val="19"/>
                <w:lang w:val="es-MX"/>
              </w:rPr>
            </w:pPr>
            <w:r w:rsidRPr="00F32F93">
              <w:rPr>
                <w:rFonts w:ascii="Arial" w:hAnsi="Arial" w:cs="Arial"/>
                <w:sz w:val="19"/>
                <w:szCs w:val="19"/>
                <w:lang w:val="es-MX"/>
              </w:rPr>
              <w:t>(C.V descriptivo, documentado y formatos requeridos)</w:t>
            </w:r>
          </w:p>
        </w:tc>
        <w:tc>
          <w:tcPr>
            <w:tcW w:w="2268" w:type="dxa"/>
            <w:vAlign w:val="center"/>
          </w:tcPr>
          <w:p w14:paraId="6417B38C" w14:textId="77777777" w:rsidR="00CA5E39" w:rsidRPr="00F32F93" w:rsidRDefault="00CA5E39" w:rsidP="00CA5E39">
            <w:pPr>
              <w:jc w:val="center"/>
              <w:rPr>
                <w:rFonts w:ascii="Arial" w:hAnsi="Arial" w:cs="Arial"/>
                <w:bCs/>
                <w:color w:val="000000" w:themeColor="text1"/>
                <w:sz w:val="19"/>
                <w:szCs w:val="19"/>
                <w:lang w:val="es-MX"/>
              </w:rPr>
            </w:pPr>
          </w:p>
          <w:p w14:paraId="7C4FDFAB" w14:textId="3E0CDA19" w:rsidR="00CA5E39" w:rsidRPr="00F32F93" w:rsidRDefault="00CA5E39" w:rsidP="00CA5E39">
            <w:pPr>
              <w:jc w:val="center"/>
              <w:rPr>
                <w:rFonts w:ascii="Arial" w:hAnsi="Arial" w:cs="Arial"/>
                <w:bCs/>
                <w:color w:val="000000" w:themeColor="text1"/>
                <w:sz w:val="19"/>
                <w:szCs w:val="19"/>
                <w:lang w:val="es-MX"/>
              </w:rPr>
            </w:pPr>
            <w:r w:rsidRPr="00F32F93">
              <w:rPr>
                <w:rFonts w:ascii="Arial" w:hAnsi="Arial" w:cs="Arial"/>
                <w:bCs/>
                <w:color w:val="000000" w:themeColor="text1"/>
                <w:sz w:val="19"/>
                <w:szCs w:val="19"/>
                <w:lang w:val="es-MX"/>
              </w:rPr>
              <w:t>0</w:t>
            </w:r>
            <w:r w:rsidR="00125897">
              <w:rPr>
                <w:rFonts w:ascii="Arial" w:hAnsi="Arial" w:cs="Arial"/>
                <w:bCs/>
                <w:color w:val="000000" w:themeColor="text1"/>
                <w:sz w:val="19"/>
                <w:szCs w:val="19"/>
                <w:lang w:val="es-MX"/>
              </w:rPr>
              <w:t>8</w:t>
            </w:r>
            <w:r w:rsidRPr="00F32F93">
              <w:rPr>
                <w:rFonts w:ascii="Arial" w:hAnsi="Arial" w:cs="Arial"/>
                <w:bCs/>
                <w:color w:val="000000" w:themeColor="text1"/>
                <w:sz w:val="19"/>
                <w:szCs w:val="19"/>
                <w:lang w:val="es-MX"/>
              </w:rPr>
              <w:t xml:space="preserve"> de ju</w:t>
            </w:r>
            <w:r>
              <w:rPr>
                <w:rFonts w:ascii="Arial" w:hAnsi="Arial" w:cs="Arial"/>
                <w:bCs/>
                <w:color w:val="000000" w:themeColor="text1"/>
                <w:sz w:val="19"/>
                <w:szCs w:val="19"/>
                <w:lang w:val="es-MX"/>
              </w:rPr>
              <w:t>l</w:t>
            </w:r>
            <w:r w:rsidRPr="00F32F93">
              <w:rPr>
                <w:rFonts w:ascii="Arial" w:hAnsi="Arial" w:cs="Arial"/>
                <w:bCs/>
                <w:color w:val="000000" w:themeColor="text1"/>
                <w:sz w:val="19"/>
                <w:szCs w:val="19"/>
                <w:lang w:val="es-MX"/>
              </w:rPr>
              <w:t xml:space="preserve">io del 2026 </w:t>
            </w:r>
          </w:p>
          <w:p w14:paraId="41194F0A" w14:textId="77777777" w:rsidR="00CA5E39" w:rsidRPr="00F32F93" w:rsidRDefault="00CA5E39" w:rsidP="00CA5E39">
            <w:pPr>
              <w:suppressAutoHyphens w:val="0"/>
              <w:spacing w:line="276" w:lineRule="auto"/>
              <w:jc w:val="center"/>
              <w:rPr>
                <w:rFonts w:ascii="Arial" w:hAnsi="Arial" w:cs="Arial"/>
                <w:bCs/>
                <w:color w:val="000000" w:themeColor="text1"/>
                <w:sz w:val="19"/>
                <w:szCs w:val="19"/>
                <w:lang w:val="es-MX"/>
              </w:rPr>
            </w:pPr>
          </w:p>
        </w:tc>
        <w:tc>
          <w:tcPr>
            <w:tcW w:w="1701" w:type="dxa"/>
            <w:vAlign w:val="center"/>
          </w:tcPr>
          <w:p w14:paraId="02F9FD6A" w14:textId="6E4627F4" w:rsidR="00CA5E39" w:rsidRPr="00F32F93" w:rsidRDefault="00CA5E39" w:rsidP="00CA5E39">
            <w:pPr>
              <w:jc w:val="center"/>
              <w:rPr>
                <w:rFonts w:ascii="Arial" w:hAnsi="Arial" w:cs="Arial"/>
                <w:sz w:val="19"/>
                <w:szCs w:val="19"/>
                <w:lang w:val="es-MX"/>
              </w:rPr>
            </w:pPr>
            <w:r>
              <w:rPr>
                <w:rFonts w:ascii="Arial" w:hAnsi="Arial" w:cs="Arial"/>
                <w:sz w:val="19"/>
                <w:szCs w:val="19"/>
                <w:lang w:val="es-PE"/>
              </w:rPr>
              <w:t>OGRH</w:t>
            </w:r>
          </w:p>
        </w:tc>
      </w:tr>
      <w:tr w:rsidR="00CA5E39" w:rsidRPr="001B57E2" w14:paraId="60E0279E" w14:textId="77777777" w:rsidTr="00CA5E39">
        <w:trPr>
          <w:trHeight w:val="473"/>
        </w:trPr>
        <w:tc>
          <w:tcPr>
            <w:tcW w:w="562" w:type="dxa"/>
            <w:vAlign w:val="center"/>
          </w:tcPr>
          <w:p w14:paraId="5D5B88DB"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10</w:t>
            </w:r>
          </w:p>
        </w:tc>
        <w:tc>
          <w:tcPr>
            <w:tcW w:w="4540" w:type="dxa"/>
            <w:vAlign w:val="center"/>
          </w:tcPr>
          <w:p w14:paraId="1B9E2037"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curricular en la Página Web Institucional</w:t>
            </w:r>
          </w:p>
          <w:p w14:paraId="1C468B9D" w14:textId="77777777" w:rsidR="00CA5E39" w:rsidRPr="00F32F93" w:rsidRDefault="00CA5E39" w:rsidP="00CA5E39">
            <w:pPr>
              <w:jc w:val="center"/>
              <w:rPr>
                <w:rFonts w:ascii="Arial" w:hAnsi="Arial" w:cs="Arial"/>
                <w:sz w:val="19"/>
                <w:szCs w:val="19"/>
                <w:lang w:val="es-MX"/>
              </w:rPr>
            </w:pPr>
            <w:hyperlink r:id="rId18" w:history="1">
              <w:r w:rsidRPr="00F32F93">
                <w:rPr>
                  <w:rStyle w:val="Hipervnculo"/>
                  <w:rFonts w:ascii="Arial" w:hAnsi="Arial" w:cs="Arial"/>
                  <w:b/>
                  <w:sz w:val="19"/>
                  <w:szCs w:val="19"/>
                  <w:lang w:eastAsia="es-ES"/>
                </w:rPr>
                <w:t>https://convocatorias.essalud.gob.pe/</w:t>
              </w:r>
            </w:hyperlink>
          </w:p>
        </w:tc>
        <w:tc>
          <w:tcPr>
            <w:tcW w:w="2268" w:type="dxa"/>
            <w:vAlign w:val="center"/>
          </w:tcPr>
          <w:p w14:paraId="23DC1FB3" w14:textId="40860047" w:rsidR="00CA5E39" w:rsidRPr="00F32F93" w:rsidRDefault="00CA5E39" w:rsidP="00CA5E39">
            <w:pPr>
              <w:suppressAutoHyphens w:val="0"/>
              <w:spacing w:line="276" w:lineRule="auto"/>
              <w:jc w:val="center"/>
              <w:rPr>
                <w:rFonts w:ascii="Arial" w:hAnsi="Arial" w:cs="Arial"/>
                <w:bCs/>
                <w:color w:val="000000" w:themeColor="text1"/>
                <w:sz w:val="19"/>
                <w:szCs w:val="19"/>
                <w:lang w:val="es-MX"/>
              </w:rPr>
            </w:pPr>
            <w:r w:rsidRPr="00F32F93">
              <w:rPr>
                <w:rFonts w:ascii="Arial" w:hAnsi="Arial" w:cs="Arial"/>
                <w:bCs/>
                <w:color w:val="000000" w:themeColor="text1"/>
                <w:sz w:val="19"/>
                <w:szCs w:val="19"/>
                <w:lang w:val="es-MX"/>
              </w:rPr>
              <w:t>0</w:t>
            </w:r>
            <w:r w:rsidR="00125897">
              <w:rPr>
                <w:rFonts w:ascii="Arial" w:hAnsi="Arial" w:cs="Arial"/>
                <w:bCs/>
                <w:color w:val="000000" w:themeColor="text1"/>
                <w:sz w:val="19"/>
                <w:szCs w:val="19"/>
                <w:lang w:val="es-MX"/>
              </w:rPr>
              <w:t>9</w:t>
            </w:r>
            <w:r w:rsidRPr="00F32F93">
              <w:rPr>
                <w:rFonts w:ascii="Arial" w:hAnsi="Arial" w:cs="Arial"/>
                <w:bCs/>
                <w:color w:val="000000" w:themeColor="text1"/>
                <w:sz w:val="19"/>
                <w:szCs w:val="19"/>
                <w:lang w:val="es-MX"/>
              </w:rPr>
              <w:t xml:space="preserve"> de ju</w:t>
            </w:r>
            <w:r>
              <w:rPr>
                <w:rFonts w:ascii="Arial" w:hAnsi="Arial" w:cs="Arial"/>
                <w:bCs/>
                <w:color w:val="000000" w:themeColor="text1"/>
                <w:sz w:val="19"/>
                <w:szCs w:val="19"/>
                <w:lang w:val="es-MX"/>
              </w:rPr>
              <w:t>l</w:t>
            </w:r>
            <w:r w:rsidRPr="00F32F93">
              <w:rPr>
                <w:rFonts w:ascii="Arial" w:hAnsi="Arial" w:cs="Arial"/>
                <w:bCs/>
                <w:color w:val="000000" w:themeColor="text1"/>
                <w:sz w:val="19"/>
                <w:szCs w:val="19"/>
                <w:lang w:val="es-MX"/>
              </w:rPr>
              <w:t>io del 2026</w:t>
            </w:r>
          </w:p>
          <w:p w14:paraId="5876DF44" w14:textId="4EB8D8B7"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63600B11" w14:textId="14E47522"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7695836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4CF31DDC" w14:textId="77777777" w:rsidTr="00CA5E39">
        <w:trPr>
          <w:trHeight w:val="535"/>
        </w:trPr>
        <w:tc>
          <w:tcPr>
            <w:tcW w:w="562" w:type="dxa"/>
            <w:vAlign w:val="center"/>
          </w:tcPr>
          <w:p w14:paraId="125CC0A0"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11</w:t>
            </w:r>
          </w:p>
        </w:tc>
        <w:tc>
          <w:tcPr>
            <w:tcW w:w="4540" w:type="dxa"/>
            <w:vAlign w:val="center"/>
          </w:tcPr>
          <w:p w14:paraId="0B568701" w14:textId="77777777" w:rsidR="00CA5E39" w:rsidRPr="00F32F93" w:rsidRDefault="00CA5E39" w:rsidP="00CA5E39">
            <w:pPr>
              <w:suppressAutoHyphens w:val="0"/>
              <w:autoSpaceDE w:val="0"/>
              <w:autoSpaceDN w:val="0"/>
              <w:adjustRightInd w:val="0"/>
              <w:jc w:val="center"/>
              <w:rPr>
                <w:rFonts w:ascii="Arial" w:hAnsi="Arial" w:cs="Arial"/>
                <w:b/>
                <w:sz w:val="19"/>
                <w:szCs w:val="19"/>
                <w:lang w:val="es-MX"/>
              </w:rPr>
            </w:pPr>
            <w:r w:rsidRPr="00F32F93">
              <w:rPr>
                <w:rFonts w:ascii="Arial" w:hAnsi="Arial" w:cs="Arial"/>
                <w:b/>
                <w:sz w:val="19"/>
                <w:szCs w:val="19"/>
                <w:lang w:val="es-MX"/>
              </w:rPr>
              <w:t>EVALUACIÓN PERSONAL</w:t>
            </w:r>
          </w:p>
          <w:p w14:paraId="1185F2C7" w14:textId="77777777" w:rsidR="00CA5E39" w:rsidRPr="00F32F93" w:rsidRDefault="00CA5E39" w:rsidP="00CA5E39">
            <w:pPr>
              <w:suppressAutoHyphens w:val="0"/>
              <w:autoSpaceDE w:val="0"/>
              <w:autoSpaceDN w:val="0"/>
              <w:adjustRightInd w:val="0"/>
              <w:jc w:val="center"/>
              <w:rPr>
                <w:rFonts w:ascii="Arial" w:hAnsi="Arial" w:cs="Arial"/>
                <w:sz w:val="19"/>
                <w:szCs w:val="19"/>
                <w:lang w:val="es-MX"/>
              </w:rPr>
            </w:pPr>
            <w:r w:rsidRPr="00F32F93">
              <w:rPr>
                <w:rFonts w:ascii="Arial" w:hAnsi="Arial" w:cs="Arial"/>
                <w:b/>
                <w:sz w:val="19"/>
                <w:szCs w:val="19"/>
                <w:lang w:val="es-MX"/>
              </w:rPr>
              <w:t>Modalidad: Presencial</w:t>
            </w:r>
          </w:p>
        </w:tc>
        <w:tc>
          <w:tcPr>
            <w:tcW w:w="2268" w:type="dxa"/>
            <w:vAlign w:val="center"/>
          </w:tcPr>
          <w:p w14:paraId="5FC3F7F6" w14:textId="34E2F31F" w:rsidR="00CA5E39" w:rsidRPr="00F32F93" w:rsidRDefault="00CA5E39" w:rsidP="00CA5E39">
            <w:pPr>
              <w:suppressAutoHyphens w:val="0"/>
              <w:spacing w:line="276" w:lineRule="auto"/>
              <w:jc w:val="center"/>
              <w:rPr>
                <w:rFonts w:ascii="Arial" w:hAnsi="Arial" w:cs="Arial"/>
                <w:bCs/>
                <w:color w:val="000000" w:themeColor="text1"/>
                <w:sz w:val="19"/>
                <w:szCs w:val="19"/>
                <w:lang w:val="es-MX"/>
              </w:rPr>
            </w:pPr>
            <w:r w:rsidRPr="00F32F93">
              <w:rPr>
                <w:rFonts w:ascii="Arial" w:hAnsi="Arial" w:cs="Arial"/>
                <w:bCs/>
                <w:color w:val="000000" w:themeColor="text1"/>
                <w:sz w:val="19"/>
                <w:szCs w:val="19"/>
                <w:lang w:val="es-MX"/>
              </w:rPr>
              <w:t xml:space="preserve"> </w:t>
            </w:r>
            <w:r w:rsidR="00125897">
              <w:rPr>
                <w:rFonts w:ascii="Arial" w:hAnsi="Arial" w:cs="Arial"/>
                <w:bCs/>
                <w:color w:val="000000" w:themeColor="text1"/>
                <w:sz w:val="19"/>
                <w:szCs w:val="19"/>
                <w:lang w:val="es-MX"/>
              </w:rPr>
              <w:t>10</w:t>
            </w:r>
            <w:r w:rsidRPr="00F32F93">
              <w:rPr>
                <w:rFonts w:ascii="Arial" w:hAnsi="Arial" w:cs="Arial"/>
                <w:bCs/>
                <w:color w:val="000000" w:themeColor="text1"/>
                <w:sz w:val="19"/>
                <w:szCs w:val="19"/>
                <w:lang w:val="es-MX"/>
              </w:rPr>
              <w:t xml:space="preserve"> de ju</w:t>
            </w:r>
            <w:r>
              <w:rPr>
                <w:rFonts w:ascii="Arial" w:hAnsi="Arial" w:cs="Arial"/>
                <w:bCs/>
                <w:color w:val="000000" w:themeColor="text1"/>
                <w:sz w:val="19"/>
                <w:szCs w:val="19"/>
                <w:lang w:val="es-MX"/>
              </w:rPr>
              <w:t>l</w:t>
            </w:r>
            <w:r w:rsidRPr="00F32F93">
              <w:rPr>
                <w:rFonts w:ascii="Arial" w:hAnsi="Arial" w:cs="Arial"/>
                <w:bCs/>
                <w:color w:val="000000" w:themeColor="text1"/>
                <w:sz w:val="19"/>
                <w:szCs w:val="19"/>
                <w:lang w:val="es-MX"/>
              </w:rPr>
              <w:t>io del 2026</w:t>
            </w:r>
          </w:p>
          <w:p w14:paraId="0079E45A" w14:textId="7C0C8C47"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09:00 horas</w:t>
            </w:r>
          </w:p>
        </w:tc>
        <w:tc>
          <w:tcPr>
            <w:tcW w:w="1701" w:type="dxa"/>
            <w:vAlign w:val="center"/>
          </w:tcPr>
          <w:p w14:paraId="5F39F183" w14:textId="253C2071" w:rsidR="00CA5E39" w:rsidRPr="00F32F93" w:rsidRDefault="00CA5E39" w:rsidP="00CA5E39">
            <w:pPr>
              <w:jc w:val="center"/>
              <w:rPr>
                <w:rFonts w:ascii="Arial" w:hAnsi="Arial" w:cs="Arial"/>
                <w:sz w:val="19"/>
                <w:szCs w:val="19"/>
                <w:lang w:val="es-MX"/>
              </w:rPr>
            </w:pPr>
            <w:r>
              <w:rPr>
                <w:rFonts w:ascii="Arial" w:hAnsi="Arial" w:cs="Arial"/>
                <w:sz w:val="19"/>
                <w:szCs w:val="19"/>
                <w:lang w:val="es-PE"/>
              </w:rPr>
              <w:t>OGRH</w:t>
            </w:r>
          </w:p>
        </w:tc>
      </w:tr>
      <w:tr w:rsidR="00CA5E39" w:rsidRPr="001B57E2" w14:paraId="3664F518" w14:textId="77777777" w:rsidTr="00CA5E39">
        <w:trPr>
          <w:trHeight w:val="505"/>
        </w:trPr>
        <w:tc>
          <w:tcPr>
            <w:tcW w:w="562" w:type="dxa"/>
            <w:vAlign w:val="center"/>
          </w:tcPr>
          <w:p w14:paraId="25CD5C1D"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12</w:t>
            </w:r>
          </w:p>
        </w:tc>
        <w:tc>
          <w:tcPr>
            <w:tcW w:w="4540" w:type="dxa"/>
            <w:vAlign w:val="center"/>
          </w:tcPr>
          <w:p w14:paraId="52537A2F"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de la evaluación personal en la Página Web Institucional</w:t>
            </w:r>
          </w:p>
          <w:p w14:paraId="67833902" w14:textId="77777777" w:rsidR="00CA5E39" w:rsidRPr="00F32F93" w:rsidRDefault="00CA5E39" w:rsidP="00CA5E39">
            <w:pPr>
              <w:jc w:val="center"/>
              <w:rPr>
                <w:rFonts w:ascii="Arial" w:hAnsi="Arial" w:cs="Arial"/>
                <w:b/>
                <w:bCs/>
                <w:sz w:val="19"/>
                <w:szCs w:val="19"/>
              </w:rPr>
            </w:pPr>
            <w:hyperlink r:id="rId19" w:history="1">
              <w:r w:rsidRPr="00F32F93">
                <w:rPr>
                  <w:rStyle w:val="Hipervnculo"/>
                  <w:rFonts w:ascii="Arial" w:hAnsi="Arial" w:cs="Arial"/>
                  <w:b/>
                  <w:sz w:val="19"/>
                  <w:szCs w:val="19"/>
                  <w:lang w:eastAsia="es-ES"/>
                </w:rPr>
                <w:t>https://convocatorias.essalud.gob.pe/</w:t>
              </w:r>
            </w:hyperlink>
          </w:p>
        </w:tc>
        <w:tc>
          <w:tcPr>
            <w:tcW w:w="2268" w:type="dxa"/>
            <w:vAlign w:val="center"/>
          </w:tcPr>
          <w:p w14:paraId="122E4B97" w14:textId="5205FD9C" w:rsidR="00CA5E39" w:rsidRPr="00F32F93" w:rsidRDefault="00125897" w:rsidP="00CA5E39">
            <w:pPr>
              <w:suppressAutoHyphens w:val="0"/>
              <w:spacing w:line="276" w:lineRule="auto"/>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10</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io del 2026</w:t>
            </w:r>
          </w:p>
          <w:p w14:paraId="15AF018B" w14:textId="1516A4F1"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75DAE3D8" w14:textId="739F4F5C"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w:t>
            </w:r>
          </w:p>
          <w:p w14:paraId="6963D811"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CA5E39" w:rsidRPr="001B57E2" w14:paraId="39F63EAC" w14:textId="77777777" w:rsidTr="00CA5E39">
        <w:trPr>
          <w:trHeight w:val="205"/>
        </w:trPr>
        <w:tc>
          <w:tcPr>
            <w:tcW w:w="562" w:type="dxa"/>
            <w:vAlign w:val="center"/>
          </w:tcPr>
          <w:p w14:paraId="5A1B694B" w14:textId="093A10B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13</w:t>
            </w:r>
          </w:p>
        </w:tc>
        <w:tc>
          <w:tcPr>
            <w:tcW w:w="4540" w:type="dxa"/>
            <w:vAlign w:val="center"/>
          </w:tcPr>
          <w:p w14:paraId="68A33856"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s-MX"/>
              </w:rPr>
              <w:t>Publicación de los resultados finales en la Página Web Institucional</w:t>
            </w:r>
          </w:p>
          <w:p w14:paraId="58B53021" w14:textId="77777777" w:rsidR="00CA5E39" w:rsidRPr="00F32F93" w:rsidRDefault="00CA5E39" w:rsidP="00CA5E39">
            <w:pPr>
              <w:jc w:val="center"/>
              <w:rPr>
                <w:rFonts w:ascii="Arial" w:hAnsi="Arial" w:cs="Arial"/>
                <w:i/>
                <w:sz w:val="19"/>
                <w:szCs w:val="19"/>
              </w:rPr>
            </w:pPr>
            <w:hyperlink r:id="rId20" w:history="1">
              <w:r w:rsidRPr="00F32F93">
                <w:rPr>
                  <w:rStyle w:val="Hipervnculo"/>
                  <w:rFonts w:ascii="Arial" w:hAnsi="Arial" w:cs="Arial"/>
                  <w:b/>
                  <w:sz w:val="19"/>
                  <w:szCs w:val="19"/>
                  <w:lang w:eastAsia="es-ES"/>
                </w:rPr>
                <w:t>https://convocatorias.essalud.gob.pe/</w:t>
              </w:r>
            </w:hyperlink>
          </w:p>
        </w:tc>
        <w:tc>
          <w:tcPr>
            <w:tcW w:w="2268" w:type="dxa"/>
            <w:vAlign w:val="center"/>
          </w:tcPr>
          <w:p w14:paraId="5F622FEB" w14:textId="7395BC5E" w:rsidR="00CA5E39" w:rsidRPr="00F32F93" w:rsidRDefault="00125897" w:rsidP="00CA5E39">
            <w:pPr>
              <w:suppressAutoHyphens w:val="0"/>
              <w:spacing w:line="276" w:lineRule="auto"/>
              <w:jc w:val="center"/>
              <w:rPr>
                <w:rFonts w:ascii="Arial" w:hAnsi="Arial" w:cs="Arial"/>
                <w:bCs/>
                <w:color w:val="000000" w:themeColor="text1"/>
                <w:sz w:val="19"/>
                <w:szCs w:val="19"/>
                <w:lang w:val="es-MX"/>
              </w:rPr>
            </w:pPr>
            <w:r>
              <w:rPr>
                <w:rFonts w:ascii="Arial" w:hAnsi="Arial" w:cs="Arial"/>
                <w:bCs/>
                <w:color w:val="000000" w:themeColor="text1"/>
                <w:sz w:val="19"/>
                <w:szCs w:val="19"/>
                <w:lang w:val="es-MX"/>
              </w:rPr>
              <w:t>10</w:t>
            </w:r>
            <w:r w:rsidR="00CA5E39" w:rsidRPr="00F32F93">
              <w:rPr>
                <w:rFonts w:ascii="Arial" w:hAnsi="Arial" w:cs="Arial"/>
                <w:bCs/>
                <w:color w:val="000000" w:themeColor="text1"/>
                <w:sz w:val="19"/>
                <w:szCs w:val="19"/>
                <w:lang w:val="es-MX"/>
              </w:rPr>
              <w:t xml:space="preserve"> de ju</w:t>
            </w:r>
            <w:r w:rsidR="00CA5E39">
              <w:rPr>
                <w:rFonts w:ascii="Arial" w:hAnsi="Arial" w:cs="Arial"/>
                <w:bCs/>
                <w:color w:val="000000" w:themeColor="text1"/>
                <w:sz w:val="19"/>
                <w:szCs w:val="19"/>
                <w:lang w:val="es-MX"/>
              </w:rPr>
              <w:t>l</w:t>
            </w:r>
            <w:r w:rsidR="00CA5E39" w:rsidRPr="00F32F93">
              <w:rPr>
                <w:rFonts w:ascii="Arial" w:hAnsi="Arial" w:cs="Arial"/>
                <w:bCs/>
                <w:color w:val="000000" w:themeColor="text1"/>
                <w:sz w:val="19"/>
                <w:szCs w:val="19"/>
                <w:lang w:val="es-MX"/>
              </w:rPr>
              <w:t>io del 2026</w:t>
            </w:r>
          </w:p>
          <w:p w14:paraId="5188EDE4" w14:textId="54D523E9" w:rsidR="00CA5E39" w:rsidRPr="00F32F93" w:rsidRDefault="00CA5E39" w:rsidP="00CA5E39">
            <w:pPr>
              <w:jc w:val="center"/>
              <w:rPr>
                <w:rFonts w:ascii="Arial" w:hAnsi="Arial" w:cs="Arial"/>
                <w:sz w:val="19"/>
                <w:szCs w:val="19"/>
                <w:lang w:val="es-MX"/>
              </w:rPr>
            </w:pPr>
            <w:r w:rsidRPr="00F32F93">
              <w:rPr>
                <w:rFonts w:ascii="Arial" w:hAnsi="Arial" w:cs="Arial"/>
                <w:bCs/>
                <w:color w:val="000000" w:themeColor="text1"/>
                <w:sz w:val="19"/>
                <w:szCs w:val="19"/>
                <w:lang w:val="es-MX"/>
              </w:rPr>
              <w:t>a partir de las 16:00 horas</w:t>
            </w:r>
          </w:p>
        </w:tc>
        <w:tc>
          <w:tcPr>
            <w:tcW w:w="1701" w:type="dxa"/>
            <w:vAlign w:val="center"/>
          </w:tcPr>
          <w:p w14:paraId="0D1B2636" w14:textId="0045548D" w:rsidR="00CA5E39" w:rsidRPr="00F32F93" w:rsidRDefault="00CA5E39" w:rsidP="00CA5E39">
            <w:pPr>
              <w:jc w:val="center"/>
              <w:rPr>
                <w:rFonts w:ascii="Arial" w:hAnsi="Arial" w:cs="Arial"/>
                <w:sz w:val="19"/>
                <w:szCs w:val="19"/>
                <w:lang w:val="en-US"/>
              </w:rPr>
            </w:pPr>
            <w:r>
              <w:rPr>
                <w:rFonts w:ascii="Arial" w:hAnsi="Arial" w:cs="Arial"/>
                <w:sz w:val="19"/>
                <w:szCs w:val="19"/>
                <w:lang w:val="es-PE"/>
              </w:rPr>
              <w:t>OGRH</w:t>
            </w:r>
            <w:r w:rsidRPr="00F32F93">
              <w:rPr>
                <w:rFonts w:ascii="Arial" w:hAnsi="Arial" w:cs="Arial"/>
                <w:sz w:val="19"/>
                <w:szCs w:val="19"/>
                <w:lang w:val="es-PE"/>
              </w:rPr>
              <w:t xml:space="preserve"> / </w:t>
            </w:r>
          </w:p>
          <w:p w14:paraId="6595AC0C" w14:textId="77777777" w:rsidR="00CA5E39" w:rsidRPr="00F32F93" w:rsidRDefault="00CA5E39" w:rsidP="00CA5E39">
            <w:pPr>
              <w:jc w:val="center"/>
              <w:rPr>
                <w:rFonts w:ascii="Arial" w:hAnsi="Arial" w:cs="Arial"/>
                <w:sz w:val="19"/>
                <w:szCs w:val="19"/>
                <w:lang w:val="es-MX"/>
              </w:rPr>
            </w:pPr>
            <w:r w:rsidRPr="00F32F93">
              <w:rPr>
                <w:rFonts w:ascii="Arial" w:hAnsi="Arial" w:cs="Arial"/>
                <w:sz w:val="19"/>
                <w:szCs w:val="19"/>
                <w:lang w:val="en-US"/>
              </w:rPr>
              <w:t>SGGI - GCTIC</w:t>
            </w:r>
            <w:r w:rsidRPr="00F32F93">
              <w:rPr>
                <w:rFonts w:ascii="Arial" w:hAnsi="Arial" w:cs="Arial"/>
                <w:sz w:val="19"/>
                <w:szCs w:val="19"/>
                <w:lang w:val="es-MX"/>
              </w:rPr>
              <w:t xml:space="preserve"> </w:t>
            </w:r>
          </w:p>
        </w:tc>
      </w:tr>
      <w:tr w:rsidR="002C4FD5" w:rsidRPr="001B57E2" w14:paraId="42E73C5E" w14:textId="77777777" w:rsidTr="00F32F93">
        <w:trPr>
          <w:trHeight w:val="333"/>
        </w:trPr>
        <w:tc>
          <w:tcPr>
            <w:tcW w:w="9071" w:type="dxa"/>
            <w:gridSpan w:val="4"/>
            <w:shd w:val="clear" w:color="auto" w:fill="BDD6EE" w:themeFill="accent1" w:themeFillTint="66"/>
            <w:vAlign w:val="center"/>
          </w:tcPr>
          <w:p w14:paraId="36CF1F0E" w14:textId="77777777" w:rsidR="002C4FD5" w:rsidRPr="00F32F93" w:rsidRDefault="002C4FD5" w:rsidP="002C4FD5">
            <w:pPr>
              <w:rPr>
                <w:rFonts w:ascii="Arial" w:hAnsi="Arial" w:cs="Arial"/>
                <w:sz w:val="19"/>
                <w:szCs w:val="19"/>
                <w:lang w:val="es-PE"/>
              </w:rPr>
            </w:pPr>
            <w:r w:rsidRPr="00F32F93">
              <w:rPr>
                <w:rFonts w:ascii="Arial" w:hAnsi="Arial" w:cs="Arial"/>
                <w:b/>
                <w:sz w:val="19"/>
                <w:szCs w:val="19"/>
                <w:lang w:val="es-MX"/>
              </w:rPr>
              <w:lastRenderedPageBreak/>
              <w:t>SUSCRIPCIÓN Y REGISTRO DEL CONTRATO</w:t>
            </w:r>
          </w:p>
        </w:tc>
      </w:tr>
      <w:tr w:rsidR="002C4FD5" w:rsidRPr="001B57E2" w14:paraId="3F79272F" w14:textId="77777777" w:rsidTr="00CA5E39">
        <w:trPr>
          <w:trHeight w:val="511"/>
        </w:trPr>
        <w:tc>
          <w:tcPr>
            <w:tcW w:w="562" w:type="dxa"/>
            <w:vAlign w:val="center"/>
          </w:tcPr>
          <w:p w14:paraId="3C03CBA6" w14:textId="77777777" w:rsidR="002C4FD5" w:rsidRPr="00F32F93" w:rsidRDefault="002C4FD5" w:rsidP="00F32F93">
            <w:pPr>
              <w:jc w:val="center"/>
              <w:rPr>
                <w:rFonts w:ascii="Arial" w:hAnsi="Arial" w:cs="Arial"/>
                <w:sz w:val="19"/>
                <w:szCs w:val="19"/>
                <w:lang w:val="es-MX"/>
              </w:rPr>
            </w:pPr>
            <w:r w:rsidRPr="00F32F93">
              <w:rPr>
                <w:rFonts w:ascii="Arial" w:hAnsi="Arial" w:cs="Arial"/>
                <w:sz w:val="19"/>
                <w:szCs w:val="19"/>
                <w:lang w:val="es-MX"/>
              </w:rPr>
              <w:t>14</w:t>
            </w:r>
          </w:p>
        </w:tc>
        <w:tc>
          <w:tcPr>
            <w:tcW w:w="4540" w:type="dxa"/>
            <w:vAlign w:val="center"/>
          </w:tcPr>
          <w:p w14:paraId="78A86F8D" w14:textId="77777777" w:rsidR="002C4FD5" w:rsidRPr="00F32F93" w:rsidRDefault="002C4FD5" w:rsidP="002C4FD5">
            <w:pPr>
              <w:jc w:val="center"/>
              <w:rPr>
                <w:rFonts w:ascii="Arial" w:hAnsi="Arial" w:cs="Arial"/>
                <w:sz w:val="19"/>
                <w:szCs w:val="19"/>
                <w:lang w:val="es-MX"/>
              </w:rPr>
            </w:pPr>
            <w:r w:rsidRPr="00F32F93">
              <w:rPr>
                <w:rFonts w:ascii="Arial" w:hAnsi="Arial" w:cs="Arial"/>
                <w:sz w:val="19"/>
                <w:szCs w:val="19"/>
                <w:lang w:val="es-MX"/>
              </w:rPr>
              <w:t>Suscripción del Contrato</w:t>
            </w:r>
          </w:p>
        </w:tc>
        <w:tc>
          <w:tcPr>
            <w:tcW w:w="2268" w:type="dxa"/>
            <w:vAlign w:val="center"/>
          </w:tcPr>
          <w:p w14:paraId="70CC62AA" w14:textId="04FFD772" w:rsidR="002C4FD5" w:rsidRPr="00F32F93" w:rsidRDefault="00125897" w:rsidP="00552C73">
            <w:pPr>
              <w:suppressAutoHyphens w:val="0"/>
              <w:spacing w:line="276" w:lineRule="auto"/>
              <w:jc w:val="center"/>
              <w:rPr>
                <w:rFonts w:ascii="Arial" w:hAnsi="Arial" w:cs="Arial"/>
                <w:sz w:val="19"/>
                <w:szCs w:val="19"/>
                <w:lang w:val="es-MX"/>
              </w:rPr>
            </w:pPr>
            <w:r>
              <w:rPr>
                <w:rFonts w:ascii="Arial" w:hAnsi="Arial" w:cs="Arial"/>
                <w:sz w:val="19"/>
                <w:szCs w:val="19"/>
                <w:lang w:val="es-MX"/>
              </w:rPr>
              <w:t>13</w:t>
            </w:r>
            <w:r w:rsidR="00CA5E39" w:rsidRPr="00CA5E39">
              <w:rPr>
                <w:rFonts w:ascii="Arial" w:hAnsi="Arial" w:cs="Arial"/>
                <w:sz w:val="19"/>
                <w:szCs w:val="19"/>
                <w:lang w:val="es-MX"/>
              </w:rPr>
              <w:t xml:space="preserve"> de julio del 2026</w:t>
            </w:r>
          </w:p>
        </w:tc>
        <w:tc>
          <w:tcPr>
            <w:tcW w:w="1701" w:type="dxa"/>
            <w:vAlign w:val="center"/>
          </w:tcPr>
          <w:p w14:paraId="6BF20A11" w14:textId="3D8971C8" w:rsidR="002C4FD5" w:rsidRPr="00F32F93" w:rsidRDefault="00512C9A" w:rsidP="002C4FD5">
            <w:pPr>
              <w:jc w:val="center"/>
              <w:rPr>
                <w:rFonts w:ascii="Arial" w:hAnsi="Arial" w:cs="Arial"/>
                <w:sz w:val="19"/>
                <w:szCs w:val="19"/>
              </w:rPr>
            </w:pPr>
            <w:r>
              <w:rPr>
                <w:rFonts w:ascii="Arial" w:hAnsi="Arial" w:cs="Arial"/>
                <w:sz w:val="19"/>
                <w:szCs w:val="19"/>
                <w:lang w:val="es-PE"/>
              </w:rPr>
              <w:t>OGRH</w:t>
            </w:r>
            <w:r w:rsidR="002C4FD5" w:rsidRPr="00F32F93">
              <w:rPr>
                <w:rFonts w:ascii="Arial" w:hAnsi="Arial" w:cs="Arial"/>
                <w:sz w:val="19"/>
                <w:szCs w:val="19"/>
                <w:lang w:val="es-PE"/>
              </w:rPr>
              <w:t xml:space="preserve"> </w:t>
            </w:r>
          </w:p>
        </w:tc>
      </w:tr>
    </w:tbl>
    <w:p w14:paraId="25E11D67" w14:textId="77777777" w:rsidR="002C4FD5" w:rsidRDefault="002C4FD5" w:rsidP="002C4FD5">
      <w:pPr>
        <w:pStyle w:val="Prrafodelista1"/>
        <w:tabs>
          <w:tab w:val="left" w:pos="993"/>
        </w:tabs>
        <w:suppressAutoHyphens w:val="0"/>
        <w:ind w:left="993"/>
        <w:contextualSpacing/>
        <w:jc w:val="both"/>
        <w:rPr>
          <w:rFonts w:ascii="Arial" w:hAnsi="Arial" w:cs="Arial"/>
          <w:bCs/>
          <w:sz w:val="16"/>
          <w:szCs w:val="16"/>
        </w:rPr>
      </w:pPr>
    </w:p>
    <w:p w14:paraId="4831BE67" w14:textId="77777777" w:rsidR="002C4FD5" w:rsidRPr="00697662" w:rsidRDefault="002C4FD5" w:rsidP="002C4FD5">
      <w:pPr>
        <w:pStyle w:val="Prrafodelista"/>
        <w:numPr>
          <w:ilvl w:val="0"/>
          <w:numId w:val="11"/>
        </w:numPr>
        <w:ind w:left="993" w:right="70" w:hanging="426"/>
        <w:jc w:val="both"/>
        <w:rPr>
          <w:bCs/>
          <w:sz w:val="18"/>
          <w:szCs w:val="18"/>
        </w:rPr>
      </w:pPr>
      <w:r w:rsidRPr="00697662">
        <w:rPr>
          <w:bCs/>
          <w:sz w:val="18"/>
          <w:szCs w:val="18"/>
        </w:rPr>
        <w:t>El Cronograma adjunto es tentativo, sujeto a variaciones que se darán a conocer oportunamente mediante el comunicado respectivo y/o resultados de la etapa de evaluación previa.</w:t>
      </w:r>
    </w:p>
    <w:p w14:paraId="376241EC" w14:textId="77777777" w:rsidR="002C4FD5" w:rsidRPr="00697662" w:rsidRDefault="002C4FD5" w:rsidP="002C4FD5">
      <w:pPr>
        <w:pStyle w:val="Prrafodelista1"/>
        <w:numPr>
          <w:ilvl w:val="0"/>
          <w:numId w:val="11"/>
        </w:numPr>
        <w:tabs>
          <w:tab w:val="left" w:pos="993"/>
        </w:tabs>
        <w:suppressAutoHyphens w:val="0"/>
        <w:ind w:left="993" w:hanging="426"/>
        <w:contextualSpacing/>
        <w:jc w:val="both"/>
        <w:rPr>
          <w:rFonts w:ascii="Arial" w:hAnsi="Arial" w:cs="Arial"/>
          <w:sz w:val="18"/>
          <w:szCs w:val="18"/>
        </w:rPr>
      </w:pPr>
      <w:r w:rsidRPr="00697662">
        <w:rPr>
          <w:rFonts w:ascii="Arial" w:hAnsi="Arial" w:cs="Arial"/>
          <w:sz w:val="18"/>
          <w:szCs w:val="18"/>
        </w:rPr>
        <w:t>SGGI – Sub Gerencia de Gestión de la Incorporación.</w:t>
      </w:r>
    </w:p>
    <w:p w14:paraId="4F87BFAB" w14:textId="015ADDC8" w:rsidR="002C4FD5" w:rsidRPr="00697662" w:rsidRDefault="00512C9A" w:rsidP="002C4FD5">
      <w:pPr>
        <w:pStyle w:val="Prrafodelista1"/>
        <w:numPr>
          <w:ilvl w:val="0"/>
          <w:numId w:val="11"/>
        </w:numPr>
        <w:tabs>
          <w:tab w:val="left" w:pos="993"/>
        </w:tabs>
        <w:suppressAutoHyphens w:val="0"/>
        <w:ind w:left="993" w:hanging="426"/>
        <w:contextualSpacing/>
        <w:jc w:val="both"/>
        <w:rPr>
          <w:rFonts w:ascii="Arial" w:hAnsi="Arial" w:cs="Arial"/>
          <w:sz w:val="18"/>
          <w:szCs w:val="18"/>
        </w:rPr>
      </w:pPr>
      <w:r>
        <w:rPr>
          <w:rFonts w:ascii="Arial" w:hAnsi="Arial" w:cs="Arial"/>
          <w:sz w:val="18"/>
          <w:szCs w:val="18"/>
          <w:lang w:val="es-PE"/>
        </w:rPr>
        <w:t xml:space="preserve">OGRH </w:t>
      </w:r>
      <w:r w:rsidRPr="00697662">
        <w:rPr>
          <w:rFonts w:ascii="Arial" w:hAnsi="Arial" w:cs="Arial"/>
          <w:sz w:val="18"/>
          <w:szCs w:val="18"/>
        </w:rPr>
        <w:t>–</w:t>
      </w:r>
      <w:r>
        <w:rPr>
          <w:rFonts w:ascii="Arial" w:hAnsi="Arial" w:cs="Arial"/>
          <w:sz w:val="18"/>
          <w:szCs w:val="18"/>
        </w:rPr>
        <w:t xml:space="preserve"> </w:t>
      </w:r>
      <w:r>
        <w:rPr>
          <w:rFonts w:ascii="Arial" w:hAnsi="Arial" w:cs="Arial"/>
          <w:sz w:val="18"/>
          <w:szCs w:val="18"/>
          <w:lang w:val="es-PE"/>
        </w:rPr>
        <w:t>Oficina de Gestión de Recursos Humanos</w:t>
      </w:r>
      <w:r w:rsidR="002C4FD5" w:rsidRPr="00697662">
        <w:rPr>
          <w:rFonts w:ascii="Arial" w:hAnsi="Arial" w:cs="Arial"/>
          <w:sz w:val="18"/>
          <w:szCs w:val="18"/>
          <w:lang w:val="es-PE"/>
        </w:rPr>
        <w:t>.</w:t>
      </w:r>
    </w:p>
    <w:p w14:paraId="25D0E128" w14:textId="77777777" w:rsidR="002C4FD5" w:rsidRPr="00697662" w:rsidRDefault="002C4FD5" w:rsidP="002C4FD5">
      <w:pPr>
        <w:pStyle w:val="Prrafodelista1"/>
        <w:numPr>
          <w:ilvl w:val="0"/>
          <w:numId w:val="11"/>
        </w:numPr>
        <w:tabs>
          <w:tab w:val="left" w:pos="993"/>
        </w:tabs>
        <w:suppressAutoHyphens w:val="0"/>
        <w:ind w:left="993" w:hanging="426"/>
        <w:contextualSpacing/>
        <w:jc w:val="both"/>
        <w:rPr>
          <w:rFonts w:ascii="Arial" w:hAnsi="Arial" w:cs="Arial"/>
          <w:sz w:val="18"/>
          <w:szCs w:val="18"/>
        </w:rPr>
      </w:pPr>
      <w:r w:rsidRPr="00697662">
        <w:rPr>
          <w:rFonts w:ascii="Arial" w:hAnsi="Arial" w:cs="Arial"/>
          <w:sz w:val="18"/>
          <w:szCs w:val="18"/>
        </w:rPr>
        <w:t>GCTIC – Gerencia Central de Tecnologías de Información y Comunicaciones.</w:t>
      </w:r>
    </w:p>
    <w:p w14:paraId="595A93CC" w14:textId="77777777" w:rsidR="002C4FD5" w:rsidRPr="005629B8" w:rsidRDefault="002C4FD5" w:rsidP="002C4FD5">
      <w:pPr>
        <w:pStyle w:val="Prrafodelista1"/>
        <w:tabs>
          <w:tab w:val="left" w:pos="993"/>
        </w:tabs>
        <w:suppressAutoHyphens w:val="0"/>
        <w:ind w:left="993"/>
        <w:contextualSpacing/>
        <w:jc w:val="both"/>
        <w:rPr>
          <w:rFonts w:ascii="Arial" w:hAnsi="Arial" w:cs="Arial"/>
          <w:b/>
          <w:highlight w:val="yellow"/>
        </w:rPr>
      </w:pPr>
    </w:p>
    <w:p w14:paraId="02E4D1E7" w14:textId="760443F0" w:rsidR="002C4FD5" w:rsidRPr="005629B8" w:rsidRDefault="002C4FD5" w:rsidP="002C4FD5">
      <w:pPr>
        <w:ind w:left="360"/>
        <w:jc w:val="both"/>
        <w:rPr>
          <w:rFonts w:ascii="Arial" w:hAnsi="Arial" w:cs="Arial"/>
          <w:b/>
          <w:bCs/>
          <w:szCs w:val="22"/>
        </w:rPr>
      </w:pPr>
      <w:r w:rsidRPr="005629B8">
        <w:rPr>
          <w:rFonts w:ascii="Arial" w:hAnsi="Arial" w:cs="Arial"/>
          <w:b/>
          <w:bCs/>
          <w:szCs w:val="22"/>
        </w:rPr>
        <w:t xml:space="preserve">Nota: Tener en cuenta que el lugar y hora donde se realizarán las evaluaciones presenciales, serán publicados en los resultados de cada etapa de evaluación, información que será proporcionada por </w:t>
      </w:r>
      <w:r w:rsidR="009E088E">
        <w:rPr>
          <w:rFonts w:ascii="Arial" w:hAnsi="Arial" w:cs="Arial"/>
          <w:b/>
          <w:bCs/>
          <w:szCs w:val="22"/>
        </w:rPr>
        <w:t>el Instituto Nacional Cardiovascular</w:t>
      </w:r>
      <w:r w:rsidRPr="005629B8">
        <w:rPr>
          <w:rFonts w:ascii="Arial" w:hAnsi="Arial" w:cs="Arial"/>
          <w:b/>
          <w:bCs/>
          <w:szCs w:val="22"/>
        </w:rPr>
        <w:t>.</w:t>
      </w:r>
    </w:p>
    <w:p w14:paraId="1F5547C3" w14:textId="77777777" w:rsidR="002C4FD5" w:rsidRPr="005629B8" w:rsidRDefault="002C4FD5" w:rsidP="002C4FD5">
      <w:pPr>
        <w:ind w:left="360"/>
        <w:jc w:val="both"/>
        <w:rPr>
          <w:rFonts w:ascii="Arial" w:hAnsi="Arial" w:cs="Arial"/>
          <w:b/>
          <w:bCs/>
          <w:szCs w:val="22"/>
        </w:rPr>
      </w:pPr>
    </w:p>
    <w:p w14:paraId="25AECA34" w14:textId="77777777" w:rsidR="002C4FD5" w:rsidRDefault="002C4FD5" w:rsidP="002C4FD5">
      <w:pPr>
        <w:ind w:left="360"/>
        <w:jc w:val="both"/>
        <w:rPr>
          <w:rFonts w:ascii="Arial" w:hAnsi="Arial" w:cs="Arial"/>
          <w:b/>
          <w:bCs/>
          <w:szCs w:val="22"/>
        </w:rPr>
      </w:pPr>
      <w:r w:rsidRPr="005629B8">
        <w:rPr>
          <w:rFonts w:ascii="Arial" w:hAnsi="Arial" w:cs="Arial"/>
          <w:b/>
          <w:bCs/>
          <w:szCs w:val="22"/>
        </w:rPr>
        <w:t>Asimismo, señalar que solo podrán inscribirse a una sola oferta laboral, de inscribirse a dos o más, será Descalificado.</w:t>
      </w:r>
    </w:p>
    <w:p w14:paraId="3D8FE683" w14:textId="77777777" w:rsidR="002C4FD5" w:rsidRPr="00297CD4" w:rsidRDefault="002C4FD5" w:rsidP="002C4FD5">
      <w:pPr>
        <w:pStyle w:val="Sangradetextonormal"/>
        <w:ind w:firstLine="0"/>
        <w:jc w:val="both"/>
        <w:rPr>
          <w:rFonts w:cs="Arial"/>
          <w:sz w:val="20"/>
          <w:szCs w:val="20"/>
          <w:highlight w:val="yellow"/>
        </w:rPr>
      </w:pPr>
    </w:p>
    <w:p w14:paraId="548AFD37" w14:textId="77777777" w:rsidR="002C4FD5" w:rsidRPr="00F93D21" w:rsidRDefault="002C4FD5" w:rsidP="002C4FD5">
      <w:pPr>
        <w:pStyle w:val="Sangradetextonormal"/>
        <w:numPr>
          <w:ilvl w:val="2"/>
          <w:numId w:val="36"/>
        </w:numPr>
        <w:tabs>
          <w:tab w:val="num" w:pos="360"/>
        </w:tabs>
        <w:ind w:hanging="3409"/>
        <w:jc w:val="both"/>
        <w:rPr>
          <w:rFonts w:cs="Arial"/>
          <w:sz w:val="20"/>
          <w:szCs w:val="20"/>
        </w:rPr>
      </w:pPr>
      <w:r w:rsidRPr="00F93D21">
        <w:rPr>
          <w:rFonts w:cs="Arial"/>
          <w:sz w:val="20"/>
          <w:szCs w:val="20"/>
        </w:rPr>
        <w:t>DE LAS ETAPAS DE EVALUACIÓN</w:t>
      </w:r>
    </w:p>
    <w:p w14:paraId="732107B6" w14:textId="77777777" w:rsidR="002C4FD5" w:rsidRPr="00F93D21" w:rsidRDefault="002C4FD5" w:rsidP="002C4FD5">
      <w:pPr>
        <w:pStyle w:val="Sangradetextonormal"/>
        <w:ind w:firstLine="0"/>
        <w:jc w:val="both"/>
        <w:rPr>
          <w:rFonts w:cs="Arial"/>
          <w:sz w:val="20"/>
          <w:szCs w:val="20"/>
        </w:rPr>
      </w:pPr>
    </w:p>
    <w:p w14:paraId="5531BE10" w14:textId="77777777" w:rsidR="002C4FD5" w:rsidRPr="00D77813" w:rsidRDefault="002C4FD5" w:rsidP="002C4FD5">
      <w:pPr>
        <w:ind w:left="708"/>
        <w:jc w:val="both"/>
        <w:rPr>
          <w:rFonts w:ascii="Arial" w:hAnsi="Arial" w:cs="Arial"/>
          <w:lang w:eastAsia="es-ES"/>
        </w:rPr>
      </w:pPr>
      <w:r w:rsidRPr="00D77813">
        <w:rPr>
          <w:rFonts w:ascii="Arial" w:hAnsi="Arial" w:cs="Arial"/>
          <w:lang w:eastAsia="es-ES"/>
        </w:rPr>
        <w:t>La evaluación en general tiene como puntaje mínimo aprobatorio 55 puntos. Cada etapa tiene carácter eliminatorio cuando no obtiene el puntaje o condición aprobatoria. La evaluación Psicotécnica es de carácter eliminatorio</w:t>
      </w:r>
      <w:r>
        <w:rPr>
          <w:rFonts w:ascii="Arial" w:hAnsi="Arial" w:cs="Arial"/>
          <w:lang w:eastAsia="es-ES"/>
        </w:rPr>
        <w:t xml:space="preserve">. </w:t>
      </w:r>
      <w:r w:rsidRPr="00D77813">
        <w:rPr>
          <w:rFonts w:ascii="Arial" w:hAnsi="Arial" w:cs="Arial"/>
          <w:lang w:eastAsia="es-ES"/>
        </w:rPr>
        <w:t>La Evaluación de Conocimientos se desaprueba si no se obtiene el puntaje mínimo de 26 puntos. La Evaluación Curricular se desaprueba si no se cumplen los requisitos generales y específicos establecidos en el Aviso de Convocatoria. La Evaluación Personal se desaprueba si no se obtiene un puntaje mínimo de 11 puntos.</w:t>
      </w:r>
    </w:p>
    <w:p w14:paraId="705549D8" w14:textId="77777777" w:rsidR="002C4FD5" w:rsidRPr="00F93D21" w:rsidRDefault="002C4FD5" w:rsidP="002C4FD5">
      <w:pPr>
        <w:pStyle w:val="Sinespaciado4"/>
        <w:jc w:val="both"/>
        <w:rPr>
          <w:rFonts w:ascii="Arial" w:hAnsi="Arial" w:cs="Arial"/>
          <w:sz w:val="20"/>
          <w:szCs w:val="20"/>
        </w:rPr>
      </w:pPr>
    </w:p>
    <w:tbl>
      <w:tblPr>
        <w:tblW w:w="819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1269"/>
        <w:gridCol w:w="1009"/>
        <w:gridCol w:w="1298"/>
        <w:gridCol w:w="1297"/>
      </w:tblGrid>
      <w:tr w:rsidR="002C4FD5" w:rsidRPr="00F93D21" w14:paraId="2A4D3CF2" w14:textId="77777777" w:rsidTr="002C4FD5">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2FEE21A"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34B205"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B9E5AF6"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5144D7C"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6ED57C7"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MÁXIMO</w:t>
            </w:r>
          </w:p>
        </w:tc>
      </w:tr>
      <w:tr w:rsidR="002C4FD5" w:rsidRPr="00F93D21" w14:paraId="3A32A619" w14:textId="77777777" w:rsidTr="002C4FD5">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7C69C"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w:t>
            </w:r>
          </w:p>
          <w:p w14:paraId="40FB3F70"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93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sz w:val="18"/>
                <w:szCs w:val="18"/>
              </w:rPr>
              <w:t>Eliminatorio</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A8524" w14:textId="77777777" w:rsidR="002C4FD5" w:rsidRPr="00F93D21" w:rsidRDefault="002C4FD5" w:rsidP="002C4FD5">
            <w:pPr>
              <w:spacing w:line="256" w:lineRule="auto"/>
              <w:jc w:val="center"/>
              <w:rPr>
                <w:rFonts w:ascii="Arial" w:hAnsi="Arial" w:cs="Arial"/>
                <w:b/>
                <w:sz w:val="18"/>
                <w:szCs w:val="18"/>
              </w:rPr>
            </w:pPr>
          </w:p>
        </w:tc>
      </w:tr>
      <w:tr w:rsidR="002C4FD5" w:rsidRPr="00F93D21" w14:paraId="1B697032" w14:textId="77777777" w:rsidTr="002C4FD5">
        <w:trPr>
          <w:trHeight w:val="581"/>
        </w:trPr>
        <w:tc>
          <w:tcPr>
            <w:tcW w:w="3326" w:type="dxa"/>
            <w:tcBorders>
              <w:top w:val="single" w:sz="4" w:space="0" w:color="auto"/>
              <w:left w:val="single" w:sz="4" w:space="0" w:color="auto"/>
              <w:bottom w:val="single" w:sz="4" w:space="0" w:color="auto"/>
              <w:right w:val="single" w:sz="4" w:space="0" w:color="auto"/>
            </w:tcBorders>
            <w:vAlign w:val="center"/>
            <w:hideMark/>
          </w:tcPr>
          <w:p w14:paraId="441AEC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7F9F351"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F85BA5"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4E08E07"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26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B56828"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50</w:t>
            </w:r>
          </w:p>
        </w:tc>
      </w:tr>
      <w:tr w:rsidR="002C4FD5" w:rsidRPr="00F93D21" w14:paraId="103B3084" w14:textId="77777777" w:rsidTr="002C4FD5">
        <w:trPr>
          <w:trHeight w:val="785"/>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1E157"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CURRICULAR</w:t>
            </w:r>
          </w:p>
          <w:p w14:paraId="5E2EA2C4"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E272314"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E7982FD"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6A3241E"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BAD3E49"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30</w:t>
            </w:r>
          </w:p>
        </w:tc>
      </w:tr>
      <w:tr w:rsidR="002C4FD5" w:rsidRPr="00F93D21" w14:paraId="2D419F96" w14:textId="77777777" w:rsidTr="002C4FD5">
        <w:trPr>
          <w:trHeight w:val="417"/>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1020F"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C78C594"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408739" w14:textId="77777777" w:rsidR="002C4FD5" w:rsidRPr="00F93D21" w:rsidRDefault="002C4FD5" w:rsidP="002C4FD5">
            <w:pPr>
              <w:spacing w:line="256" w:lineRule="auto"/>
              <w:rPr>
                <w:rFonts w:ascii="Arial" w:hAnsi="Arial" w:cs="Arial"/>
                <w:sz w:val="18"/>
                <w:szCs w:val="18"/>
              </w:rPr>
            </w:pPr>
            <w:r w:rsidRPr="00F93D21">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69061FD" w14:textId="77777777" w:rsidR="002C4FD5" w:rsidRPr="00F93D21" w:rsidRDefault="002C4FD5" w:rsidP="002C4FD5">
            <w:pPr>
              <w:spacing w:line="256" w:lineRule="auto"/>
              <w:rPr>
                <w:rFonts w:ascii="Arial" w:hAnsi="Arial" w:cs="Arial"/>
                <w:sz w:val="18"/>
                <w:szCs w:val="18"/>
              </w:rPr>
            </w:pPr>
            <w:r w:rsidRPr="00F93D21">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C0BD6F1" w14:textId="77777777" w:rsidR="002C4FD5" w:rsidRPr="00F93D21" w:rsidRDefault="002C4FD5" w:rsidP="002C4FD5">
            <w:pPr>
              <w:spacing w:line="256" w:lineRule="auto"/>
              <w:jc w:val="center"/>
              <w:rPr>
                <w:rFonts w:ascii="Arial" w:hAnsi="Arial" w:cs="Arial"/>
                <w:sz w:val="18"/>
                <w:szCs w:val="18"/>
              </w:rPr>
            </w:pPr>
            <w:r w:rsidRPr="00F93D21">
              <w:rPr>
                <w:rFonts w:ascii="Arial" w:hAnsi="Arial" w:cs="Arial"/>
                <w:sz w:val="18"/>
                <w:szCs w:val="18"/>
              </w:rPr>
              <w:t>20</w:t>
            </w:r>
          </w:p>
        </w:tc>
      </w:tr>
      <w:tr w:rsidR="002C4FD5" w:rsidRPr="00F93D21" w14:paraId="662044CE" w14:textId="77777777" w:rsidTr="002C4FD5">
        <w:trPr>
          <w:trHeight w:val="341"/>
        </w:trPr>
        <w:tc>
          <w:tcPr>
            <w:tcW w:w="459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99414A2"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E86E35"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FD8BB8B"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55</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89FD0F6" w14:textId="77777777" w:rsidR="002C4FD5" w:rsidRPr="00F93D21" w:rsidRDefault="002C4FD5" w:rsidP="002C4FD5">
            <w:pPr>
              <w:spacing w:line="256" w:lineRule="auto"/>
              <w:jc w:val="center"/>
              <w:rPr>
                <w:rFonts w:ascii="Arial" w:hAnsi="Arial" w:cs="Arial"/>
                <w:b/>
                <w:sz w:val="18"/>
                <w:szCs w:val="18"/>
              </w:rPr>
            </w:pPr>
            <w:r w:rsidRPr="00F93D21">
              <w:rPr>
                <w:rFonts w:ascii="Arial" w:hAnsi="Arial" w:cs="Arial"/>
                <w:b/>
                <w:sz w:val="18"/>
                <w:szCs w:val="18"/>
              </w:rPr>
              <w:t>100</w:t>
            </w:r>
          </w:p>
        </w:tc>
      </w:tr>
    </w:tbl>
    <w:p w14:paraId="4F950139" w14:textId="73CC4DB8" w:rsidR="002C4FD5" w:rsidRDefault="002C4FD5" w:rsidP="002C4FD5">
      <w:pPr>
        <w:ind w:firstLine="708"/>
        <w:jc w:val="both"/>
        <w:rPr>
          <w:rFonts w:ascii="Arial" w:hAnsi="Arial" w:cs="Arial"/>
          <w:b/>
          <w:bCs/>
        </w:rPr>
      </w:pPr>
    </w:p>
    <w:p w14:paraId="225CB808" w14:textId="77777777" w:rsidR="002C4FD5" w:rsidRPr="00F93D21" w:rsidRDefault="002C4FD5" w:rsidP="002C4FD5">
      <w:pPr>
        <w:ind w:firstLine="708"/>
        <w:jc w:val="both"/>
        <w:rPr>
          <w:rFonts w:ascii="Arial" w:hAnsi="Arial" w:cs="Arial"/>
          <w:b/>
          <w:bCs/>
        </w:rPr>
      </w:pPr>
      <w:r w:rsidRPr="00F93D21">
        <w:rPr>
          <w:rFonts w:ascii="Arial" w:hAnsi="Arial" w:cs="Arial"/>
          <w:b/>
          <w:bCs/>
        </w:rPr>
        <w:t xml:space="preserve">7.1 EVALUACIÓN DE CONOCIMIENTOS: </w:t>
      </w:r>
    </w:p>
    <w:p w14:paraId="5A0CD9F4" w14:textId="77777777" w:rsidR="002C4FD5" w:rsidRPr="00F93D21" w:rsidRDefault="002C4FD5" w:rsidP="002C4FD5">
      <w:pPr>
        <w:ind w:firstLine="708"/>
        <w:jc w:val="both"/>
        <w:rPr>
          <w:rFonts w:ascii="Arial" w:hAnsi="Arial" w:cs="Arial"/>
          <w:b/>
          <w:bCs/>
        </w:rPr>
      </w:pPr>
    </w:p>
    <w:p w14:paraId="3A1257AF" w14:textId="5960F707" w:rsidR="002C4FD5" w:rsidRDefault="002C4FD5" w:rsidP="002C4FD5">
      <w:pPr>
        <w:ind w:left="708"/>
        <w:jc w:val="both"/>
        <w:rPr>
          <w:rFonts w:ascii="Arial" w:hAnsi="Arial" w:cs="Arial"/>
          <w:lang w:eastAsia="es-ES"/>
        </w:rPr>
      </w:pPr>
      <w:r w:rsidRPr="00F93D21">
        <w:rPr>
          <w:rFonts w:ascii="Arial" w:hAnsi="Arial" w:cs="Arial"/>
        </w:rPr>
        <w:t xml:space="preserve">La evaluación de conocimientos se desarrolla bajo la modalidad presencial, evalúa los conocimientos requeridos </w:t>
      </w:r>
      <w:r w:rsidRPr="00F93D21">
        <w:rPr>
          <w:rFonts w:ascii="Arial" w:hAnsi="Arial" w:cs="Arial"/>
          <w:lang w:eastAsia="es-ES"/>
        </w:rPr>
        <w:t xml:space="preserve">en el perfil para el desarrollo de las funciones del puesto. Esta evaluación es eliminatoria y tiene puntaje máximo de cincuenta (50) puntos y mínimo de veintiséis (26) puntos y es de tipo objetiva. Consta de veinticinco (25) preguntas, con un puntaje de dos (02) puntos por respuesta correcta, no considerándose puntos en contra por respuesta errónea o en blanco. </w:t>
      </w:r>
    </w:p>
    <w:p w14:paraId="77F1AC9E" w14:textId="0D782AE1" w:rsidR="00CB0E51" w:rsidRDefault="00CB0E51" w:rsidP="002C4FD5">
      <w:pPr>
        <w:ind w:left="708"/>
        <w:jc w:val="both"/>
        <w:rPr>
          <w:rFonts w:ascii="Arial" w:hAnsi="Arial" w:cs="Arial"/>
          <w:lang w:eastAsia="es-ES"/>
        </w:rPr>
      </w:pPr>
    </w:p>
    <w:p w14:paraId="4DA2CE22" w14:textId="77777777" w:rsidR="002C4FD5" w:rsidRPr="00F93D21" w:rsidRDefault="002C4FD5" w:rsidP="002C4FD5">
      <w:pPr>
        <w:ind w:firstLine="708"/>
        <w:jc w:val="both"/>
        <w:rPr>
          <w:rFonts w:ascii="Arial" w:hAnsi="Arial" w:cs="Arial"/>
          <w:b/>
          <w:bCs/>
        </w:rPr>
      </w:pPr>
      <w:r w:rsidRPr="00F93D21">
        <w:rPr>
          <w:rFonts w:ascii="Arial" w:hAnsi="Arial" w:cs="Arial"/>
          <w:b/>
          <w:bCs/>
        </w:rPr>
        <w:t xml:space="preserve">7.2 EVALUACIÓN CURRICULAR: </w:t>
      </w:r>
    </w:p>
    <w:p w14:paraId="79CAC27E" w14:textId="77777777" w:rsidR="002C4FD5" w:rsidRPr="00F93D21" w:rsidRDefault="002C4FD5" w:rsidP="002C4FD5">
      <w:pPr>
        <w:ind w:firstLine="708"/>
        <w:jc w:val="both"/>
        <w:rPr>
          <w:rFonts w:ascii="Arial" w:hAnsi="Arial" w:cs="Arial"/>
          <w:lang w:eastAsia="es-ES"/>
        </w:rPr>
      </w:pPr>
    </w:p>
    <w:p w14:paraId="72945B4C" w14:textId="77777777" w:rsidR="002C4FD5" w:rsidRPr="00F93D21" w:rsidRDefault="002C4FD5" w:rsidP="002C4FD5">
      <w:pPr>
        <w:ind w:left="708"/>
        <w:jc w:val="both"/>
        <w:rPr>
          <w:rFonts w:ascii="Arial" w:hAnsi="Arial" w:cs="Arial"/>
          <w:lang w:eastAsia="es-ES"/>
        </w:rPr>
      </w:pPr>
      <w:r w:rsidRPr="00F93D21">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407F78CE" w14:textId="77777777" w:rsidR="002C4FD5" w:rsidRPr="00F93D21" w:rsidRDefault="002C4FD5" w:rsidP="002C4FD5">
      <w:pPr>
        <w:pStyle w:val="Sinespaciado"/>
        <w:ind w:left="709"/>
        <w:jc w:val="both"/>
        <w:rPr>
          <w:rFonts w:ascii="Arial" w:hAnsi="Arial" w:cs="Arial"/>
          <w:b/>
          <w:sz w:val="20"/>
          <w:szCs w:val="20"/>
        </w:rPr>
      </w:pPr>
    </w:p>
    <w:p w14:paraId="754A5CF6" w14:textId="77777777" w:rsidR="002C4FD5" w:rsidRPr="00F93D21" w:rsidRDefault="002C4FD5" w:rsidP="002C4FD5">
      <w:pPr>
        <w:pStyle w:val="Sinespaciado"/>
        <w:ind w:left="709"/>
        <w:jc w:val="both"/>
        <w:rPr>
          <w:rFonts w:ascii="Arial" w:hAnsi="Arial" w:cs="Arial"/>
          <w:b/>
          <w:sz w:val="20"/>
          <w:szCs w:val="20"/>
        </w:rPr>
      </w:pPr>
      <w:r w:rsidRPr="00F93D21">
        <w:rPr>
          <w:rFonts w:ascii="Arial" w:hAnsi="Arial" w:cs="Arial"/>
          <w:b/>
          <w:sz w:val="20"/>
          <w:szCs w:val="20"/>
        </w:rPr>
        <w:t>Recepción de documentación digitalizada (plataforma virtual):</w:t>
      </w:r>
    </w:p>
    <w:p w14:paraId="40DD394F" w14:textId="77777777" w:rsidR="002C4FD5" w:rsidRPr="00F93D21" w:rsidRDefault="002C4FD5" w:rsidP="002C4FD5">
      <w:pPr>
        <w:pStyle w:val="Sinespaciado"/>
        <w:ind w:left="709"/>
        <w:jc w:val="both"/>
        <w:rPr>
          <w:rFonts w:ascii="Arial" w:hAnsi="Arial" w:cs="Arial"/>
          <w:sz w:val="20"/>
          <w:szCs w:val="20"/>
        </w:rPr>
      </w:pPr>
    </w:p>
    <w:p w14:paraId="01EC73EE" w14:textId="77777777" w:rsidR="002C4FD5" w:rsidRPr="00A3022A" w:rsidRDefault="002C4FD5" w:rsidP="002C4FD5">
      <w:pPr>
        <w:tabs>
          <w:tab w:val="left" w:pos="2410"/>
        </w:tabs>
        <w:ind w:left="708"/>
        <w:jc w:val="both"/>
        <w:rPr>
          <w:rFonts w:ascii="Arial" w:hAnsi="Arial" w:cs="Arial"/>
          <w:lang w:eastAsia="es-ES"/>
        </w:rPr>
      </w:pPr>
      <w:r w:rsidRPr="00A3022A">
        <w:rPr>
          <w:rFonts w:ascii="Arial" w:hAnsi="Arial" w:cs="Arial"/>
          <w:lang w:eastAsia="es-ES"/>
        </w:rPr>
        <w:t xml:space="preserve">Los postulantes que hayan aprobado las etapas de evaluación previas y que cumplan con los requisitos mínimos solicitados en el aviso de convocatoria deberán presentar en la plataforma virtual dentro del horario y fecha establecida en el cronograma, los Formatos 01, 02, 03, 04 de </w:t>
      </w:r>
      <w:r w:rsidRPr="00A3022A">
        <w:rPr>
          <w:rFonts w:ascii="Arial" w:hAnsi="Arial" w:cs="Arial"/>
          <w:lang w:eastAsia="es-ES"/>
        </w:rPr>
        <w:lastRenderedPageBreak/>
        <w:t>corresponder y 05, debidamente firmados y con la impresión dactilar.; asimismo, el CV descriptivo y documentado deben encontrarse debidamente firmados en cada hoja y sustentar de los aspectos de formación académica, experiencia laboral y capacitación de acuerdo a los requisitos mínimos requeridos en la presente convocatoria en formato PDF</w:t>
      </w:r>
      <w:r>
        <w:rPr>
          <w:rFonts w:ascii="Arial" w:hAnsi="Arial" w:cs="Arial"/>
          <w:lang w:eastAsia="es-ES"/>
        </w:rPr>
        <w:t>.</w:t>
      </w:r>
      <w:r w:rsidRPr="00A3022A">
        <w:rPr>
          <w:rFonts w:ascii="Arial" w:hAnsi="Arial" w:cs="Arial"/>
          <w:lang w:eastAsia="es-ES"/>
        </w:rPr>
        <w:t xml:space="preserve"> </w:t>
      </w:r>
      <w:r w:rsidRPr="00957E96">
        <w:rPr>
          <w:rFonts w:ascii="Arial" w:hAnsi="Arial" w:cs="Arial"/>
          <w:lang w:eastAsia="es-ES"/>
        </w:rPr>
        <w:t>El CV descriptivo y documentado deberá ser escaneado a una sola cara (no doble cara),</w:t>
      </w:r>
      <w:r>
        <w:rPr>
          <w:rFonts w:ascii="Arial" w:hAnsi="Arial" w:cs="Arial"/>
          <w:lang w:eastAsia="es-ES"/>
        </w:rPr>
        <w:t xml:space="preserve"> </w:t>
      </w:r>
      <w:r w:rsidRPr="00A3022A">
        <w:rPr>
          <w:rFonts w:ascii="Arial" w:hAnsi="Arial" w:cs="Arial"/>
          <w:lang w:eastAsia="es-ES"/>
        </w:rPr>
        <w:t>sin omitir información relevante que se requiera para determinar el cumplimiento del perfil del puesto en la Evaluación Curricular.</w:t>
      </w:r>
    </w:p>
    <w:p w14:paraId="672817F9" w14:textId="77777777" w:rsidR="002C4FD5" w:rsidRPr="00F93D21" w:rsidRDefault="002C4FD5" w:rsidP="002C4FD5">
      <w:pPr>
        <w:pStyle w:val="Sinespaciado"/>
        <w:ind w:left="709"/>
        <w:jc w:val="both"/>
        <w:rPr>
          <w:rFonts w:ascii="Arial" w:hAnsi="Arial" w:cs="Arial"/>
          <w:bCs/>
          <w:sz w:val="20"/>
          <w:szCs w:val="20"/>
        </w:rPr>
      </w:pPr>
    </w:p>
    <w:p w14:paraId="082C933D" w14:textId="77777777" w:rsidR="002C4FD5" w:rsidRPr="00F93D21" w:rsidRDefault="002C4FD5" w:rsidP="002C4FD5">
      <w:pPr>
        <w:pStyle w:val="Sinespaciado"/>
        <w:ind w:left="709"/>
        <w:jc w:val="both"/>
        <w:rPr>
          <w:rFonts w:ascii="Arial" w:hAnsi="Arial" w:cs="Arial"/>
          <w:sz w:val="20"/>
          <w:szCs w:val="20"/>
        </w:rPr>
      </w:pPr>
      <w:r w:rsidRPr="00F93D21">
        <w:rPr>
          <w:rFonts w:ascii="Arial" w:hAnsi="Arial" w:cs="Arial"/>
          <w:sz w:val="20"/>
          <w:szCs w:val="20"/>
        </w:rPr>
        <w:t>Toda la documentación es de carácter</w:t>
      </w:r>
      <w:r w:rsidRPr="00F93D21">
        <w:rPr>
          <w:rFonts w:ascii="Arial" w:hAnsi="Arial" w:cs="Arial"/>
          <w:b/>
          <w:sz w:val="20"/>
          <w:szCs w:val="20"/>
        </w:rPr>
        <w:t xml:space="preserve"> obligatorio</w:t>
      </w:r>
      <w:r w:rsidRPr="00F93D21">
        <w:rPr>
          <w:rFonts w:ascii="Arial" w:hAnsi="Arial" w:cs="Arial"/>
          <w:sz w:val="20"/>
          <w:szCs w:val="20"/>
        </w:rPr>
        <w:t xml:space="preserve">, la misma que deberá ser foliada, caso contrario </w:t>
      </w:r>
      <w:r w:rsidRPr="00F93D21">
        <w:rPr>
          <w:rFonts w:ascii="Arial" w:hAnsi="Arial" w:cs="Arial"/>
          <w:b/>
          <w:sz w:val="20"/>
          <w:szCs w:val="20"/>
        </w:rPr>
        <w:t>NO</w:t>
      </w:r>
      <w:r w:rsidRPr="00F93D21">
        <w:rPr>
          <w:rFonts w:ascii="Arial" w:hAnsi="Arial" w:cs="Arial"/>
          <w:sz w:val="20"/>
          <w:szCs w:val="20"/>
        </w:rPr>
        <w:t xml:space="preserve"> se evaluará lo presentado, siendo que el incumplimiento de lo señalado podrá dar lugar a la descalificación del postulante.</w:t>
      </w:r>
    </w:p>
    <w:p w14:paraId="3119453B" w14:textId="77777777" w:rsidR="002C4FD5" w:rsidRPr="00F93D21" w:rsidRDefault="002C4FD5" w:rsidP="002C4FD5">
      <w:pPr>
        <w:pStyle w:val="Sinespaciado"/>
        <w:ind w:left="709"/>
        <w:jc w:val="both"/>
        <w:rPr>
          <w:rFonts w:ascii="Arial" w:hAnsi="Arial" w:cs="Arial"/>
          <w:sz w:val="20"/>
          <w:szCs w:val="20"/>
        </w:rPr>
      </w:pPr>
    </w:p>
    <w:p w14:paraId="3181B982" w14:textId="77777777" w:rsidR="002C4FD5" w:rsidRPr="00F93D21" w:rsidRDefault="002C4FD5" w:rsidP="002C4FD5">
      <w:pPr>
        <w:pStyle w:val="Sinespaciado"/>
        <w:ind w:left="709"/>
        <w:jc w:val="both"/>
        <w:rPr>
          <w:rFonts w:ascii="Arial" w:hAnsi="Arial" w:cs="Arial"/>
          <w:sz w:val="20"/>
          <w:szCs w:val="20"/>
        </w:rPr>
      </w:pPr>
      <w:r w:rsidRPr="00F93D21">
        <w:rPr>
          <w:rFonts w:ascii="Arial" w:hAnsi="Arial" w:cs="Arial"/>
          <w:sz w:val="20"/>
          <w:szCs w:val="20"/>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F93D21">
        <w:rPr>
          <w:rFonts w:ascii="Arial" w:hAnsi="Arial" w:cs="Arial"/>
          <w:b/>
          <w:sz w:val="20"/>
          <w:szCs w:val="20"/>
        </w:rPr>
        <w:t>(véase numeral VI)</w:t>
      </w:r>
      <w:r w:rsidRPr="00F93D21">
        <w:rPr>
          <w:rFonts w:ascii="Arial" w:hAnsi="Arial" w:cs="Arial"/>
          <w:sz w:val="20"/>
          <w:szCs w:val="20"/>
        </w:rPr>
        <w:t>.</w:t>
      </w:r>
    </w:p>
    <w:p w14:paraId="58B6783B" w14:textId="77777777" w:rsidR="002C4FD5" w:rsidRPr="00F93D21" w:rsidRDefault="002C4FD5" w:rsidP="002C4FD5">
      <w:pPr>
        <w:ind w:left="709"/>
        <w:jc w:val="both"/>
        <w:rPr>
          <w:rFonts w:ascii="Arial" w:hAnsi="Arial" w:cs="Arial"/>
          <w:lang w:eastAsia="es-ES"/>
        </w:rPr>
      </w:pPr>
    </w:p>
    <w:p w14:paraId="6B2F5EA0" w14:textId="77777777" w:rsidR="002C4FD5" w:rsidRPr="00F93D21" w:rsidRDefault="002C4FD5" w:rsidP="002C4FD5">
      <w:pPr>
        <w:ind w:left="709"/>
        <w:jc w:val="both"/>
        <w:rPr>
          <w:rFonts w:ascii="Arial" w:hAnsi="Arial" w:cs="Arial"/>
          <w:lang w:eastAsia="es-ES"/>
        </w:rPr>
      </w:pPr>
      <w:r w:rsidRPr="00F93D21">
        <w:rPr>
          <w:rFonts w:ascii="Arial" w:hAnsi="Arial" w:cs="Arial"/>
          <w:lang w:eastAsia="es-ES"/>
        </w:rPr>
        <w:t>Los documentos que se suban a la plataforma deberán estar en formato PDF y no deben exceder</w:t>
      </w:r>
      <w:r>
        <w:rPr>
          <w:rFonts w:ascii="Arial" w:hAnsi="Arial" w:cs="Arial"/>
          <w:lang w:eastAsia="es-ES"/>
        </w:rPr>
        <w:t xml:space="preserve"> </w:t>
      </w:r>
      <w:r w:rsidRPr="00F93D21">
        <w:rPr>
          <w:rFonts w:ascii="Arial" w:hAnsi="Arial" w:cs="Arial"/>
          <w:lang w:eastAsia="es-ES"/>
        </w:rPr>
        <w:t xml:space="preserve">los 30MB. </w:t>
      </w:r>
    </w:p>
    <w:p w14:paraId="134E0F3F" w14:textId="77777777" w:rsidR="002C4FD5" w:rsidRPr="00F93D21" w:rsidRDefault="002C4FD5" w:rsidP="002C4FD5">
      <w:pPr>
        <w:ind w:left="709"/>
        <w:jc w:val="both"/>
        <w:rPr>
          <w:rFonts w:ascii="Arial" w:hAnsi="Arial" w:cs="Arial"/>
        </w:rPr>
      </w:pPr>
    </w:p>
    <w:p w14:paraId="34ABA5C0" w14:textId="77777777" w:rsidR="002C4FD5" w:rsidRPr="00F93D21" w:rsidRDefault="002C4FD5" w:rsidP="002C4FD5">
      <w:pPr>
        <w:ind w:left="709"/>
        <w:jc w:val="both"/>
        <w:rPr>
          <w:rFonts w:ascii="Arial" w:hAnsi="Arial" w:cs="Arial"/>
        </w:rPr>
      </w:pPr>
      <w:r w:rsidRPr="00F93D21">
        <w:rPr>
          <w:rFonts w:ascii="Arial" w:hAnsi="Arial" w:cs="Arial"/>
        </w:rPr>
        <w:t>Los/las postulantes deberán sustentar los requisitos solicitados en el perfil del puesto, según los siguientes criterios para la evaluación curricular:</w:t>
      </w:r>
    </w:p>
    <w:p w14:paraId="380283A1" w14:textId="77777777" w:rsidR="002C4FD5" w:rsidRPr="00F93D21" w:rsidRDefault="002C4FD5" w:rsidP="002C4FD5">
      <w:pPr>
        <w:pStyle w:val="Sinespaciado4"/>
        <w:ind w:left="709"/>
        <w:jc w:val="both"/>
        <w:rPr>
          <w:rFonts w:ascii="Arial" w:hAnsi="Arial" w:cs="Arial"/>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2C4FD5" w:rsidRPr="00F93D21" w14:paraId="7512D378" w14:textId="77777777" w:rsidTr="002C4FD5">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38078E6"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2AAFF5A"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Se acreditará obligatoriamente con:</w:t>
            </w:r>
          </w:p>
        </w:tc>
      </w:tr>
      <w:tr w:rsidR="002C4FD5" w:rsidRPr="00F93D21" w14:paraId="02705484" w14:textId="77777777" w:rsidTr="002C4FD5">
        <w:tc>
          <w:tcPr>
            <w:tcW w:w="2410" w:type="dxa"/>
            <w:tcBorders>
              <w:top w:val="single" w:sz="4" w:space="0" w:color="auto"/>
              <w:left w:val="single" w:sz="4" w:space="0" w:color="auto"/>
              <w:bottom w:val="single" w:sz="4" w:space="0" w:color="auto"/>
              <w:right w:val="single" w:sz="4" w:space="0" w:color="auto"/>
            </w:tcBorders>
            <w:vAlign w:val="center"/>
            <w:hideMark/>
          </w:tcPr>
          <w:p w14:paraId="6E479024" w14:textId="77777777"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Formación </w:t>
            </w:r>
            <w:r>
              <w:rPr>
                <w:rFonts w:ascii="Arial" w:hAnsi="Arial" w:cs="Arial"/>
                <w:b/>
                <w:sz w:val="18"/>
                <w:szCs w:val="18"/>
              </w:rPr>
              <w:t>a</w:t>
            </w:r>
            <w:r w:rsidRPr="00F93D21">
              <w:rPr>
                <w:rFonts w:ascii="Arial" w:hAnsi="Arial" w:cs="Arial"/>
                <w:b/>
                <w:sz w:val="18"/>
                <w:szCs w:val="18"/>
              </w:rPr>
              <w:t>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A719510"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2C4FD5" w:rsidRPr="00F93D21" w14:paraId="619A76BC" w14:textId="77777777" w:rsidTr="002C4FD5">
        <w:trPr>
          <w:trHeight w:val="854"/>
        </w:trPr>
        <w:tc>
          <w:tcPr>
            <w:tcW w:w="2410" w:type="dxa"/>
            <w:tcBorders>
              <w:top w:val="single" w:sz="4" w:space="0" w:color="auto"/>
              <w:left w:val="single" w:sz="4" w:space="0" w:color="auto"/>
              <w:bottom w:val="single" w:sz="4" w:space="0" w:color="auto"/>
              <w:right w:val="single" w:sz="4" w:space="0" w:color="auto"/>
            </w:tcBorders>
            <w:vAlign w:val="center"/>
          </w:tcPr>
          <w:p w14:paraId="78D818C1" w14:textId="77777777" w:rsidR="00697662" w:rsidRDefault="00697662" w:rsidP="002C4FD5">
            <w:pPr>
              <w:pStyle w:val="Sinespaciado4"/>
              <w:suppressAutoHyphens/>
              <w:spacing w:line="256" w:lineRule="auto"/>
              <w:jc w:val="center"/>
              <w:rPr>
                <w:rFonts w:ascii="Arial" w:hAnsi="Arial" w:cs="Arial"/>
                <w:b/>
                <w:sz w:val="18"/>
                <w:szCs w:val="18"/>
              </w:rPr>
            </w:pPr>
          </w:p>
          <w:p w14:paraId="062BC443" w14:textId="77777777" w:rsidR="00697662" w:rsidRDefault="00697662" w:rsidP="002C4FD5">
            <w:pPr>
              <w:pStyle w:val="Sinespaciado4"/>
              <w:suppressAutoHyphens/>
              <w:spacing w:line="256" w:lineRule="auto"/>
              <w:jc w:val="center"/>
              <w:rPr>
                <w:rFonts w:ascii="Arial" w:hAnsi="Arial" w:cs="Arial"/>
                <w:b/>
                <w:sz w:val="18"/>
                <w:szCs w:val="18"/>
              </w:rPr>
            </w:pPr>
          </w:p>
          <w:p w14:paraId="370F0AC7" w14:textId="77777777" w:rsidR="00697662" w:rsidRDefault="00697662" w:rsidP="002C4FD5">
            <w:pPr>
              <w:pStyle w:val="Sinespaciado4"/>
              <w:suppressAutoHyphens/>
              <w:spacing w:line="256" w:lineRule="auto"/>
              <w:jc w:val="center"/>
              <w:rPr>
                <w:rFonts w:ascii="Arial" w:hAnsi="Arial" w:cs="Arial"/>
                <w:b/>
                <w:sz w:val="18"/>
                <w:szCs w:val="18"/>
              </w:rPr>
            </w:pPr>
          </w:p>
          <w:p w14:paraId="1B2E55CF" w14:textId="77777777" w:rsidR="00697662" w:rsidRDefault="00697662" w:rsidP="002C4FD5">
            <w:pPr>
              <w:pStyle w:val="Sinespaciado4"/>
              <w:suppressAutoHyphens/>
              <w:spacing w:line="256" w:lineRule="auto"/>
              <w:jc w:val="center"/>
              <w:rPr>
                <w:rFonts w:ascii="Arial" w:hAnsi="Arial" w:cs="Arial"/>
                <w:b/>
                <w:sz w:val="18"/>
                <w:szCs w:val="18"/>
              </w:rPr>
            </w:pPr>
          </w:p>
          <w:p w14:paraId="715D1248" w14:textId="77777777" w:rsidR="00697662" w:rsidRDefault="00697662" w:rsidP="002C4FD5">
            <w:pPr>
              <w:pStyle w:val="Sinespaciado4"/>
              <w:suppressAutoHyphens/>
              <w:spacing w:line="256" w:lineRule="auto"/>
              <w:jc w:val="center"/>
              <w:rPr>
                <w:rFonts w:ascii="Arial" w:hAnsi="Arial" w:cs="Arial"/>
                <w:b/>
                <w:sz w:val="18"/>
                <w:szCs w:val="18"/>
              </w:rPr>
            </w:pPr>
          </w:p>
          <w:p w14:paraId="1D88E83E" w14:textId="77777777" w:rsidR="00697662" w:rsidRDefault="00697662" w:rsidP="002C4FD5">
            <w:pPr>
              <w:pStyle w:val="Sinespaciado4"/>
              <w:suppressAutoHyphens/>
              <w:spacing w:line="256" w:lineRule="auto"/>
              <w:jc w:val="center"/>
              <w:rPr>
                <w:rFonts w:ascii="Arial" w:hAnsi="Arial" w:cs="Arial"/>
                <w:b/>
                <w:sz w:val="18"/>
                <w:szCs w:val="18"/>
              </w:rPr>
            </w:pPr>
          </w:p>
          <w:p w14:paraId="13D744E8" w14:textId="77777777" w:rsidR="00697662" w:rsidRDefault="00697662" w:rsidP="002C4FD5">
            <w:pPr>
              <w:pStyle w:val="Sinespaciado4"/>
              <w:suppressAutoHyphens/>
              <w:spacing w:line="256" w:lineRule="auto"/>
              <w:jc w:val="center"/>
              <w:rPr>
                <w:rFonts w:ascii="Arial" w:hAnsi="Arial" w:cs="Arial"/>
                <w:b/>
                <w:sz w:val="18"/>
                <w:szCs w:val="18"/>
              </w:rPr>
            </w:pPr>
          </w:p>
          <w:p w14:paraId="402414A2" w14:textId="77777777" w:rsidR="001501A1" w:rsidRDefault="001501A1" w:rsidP="002C4FD5">
            <w:pPr>
              <w:pStyle w:val="Sinespaciado4"/>
              <w:suppressAutoHyphens/>
              <w:spacing w:line="256" w:lineRule="auto"/>
              <w:jc w:val="center"/>
              <w:rPr>
                <w:rFonts w:ascii="Arial" w:hAnsi="Arial" w:cs="Arial"/>
                <w:b/>
                <w:sz w:val="18"/>
                <w:szCs w:val="18"/>
              </w:rPr>
            </w:pPr>
          </w:p>
          <w:p w14:paraId="67199959" w14:textId="77777777" w:rsidR="001501A1" w:rsidRDefault="001501A1" w:rsidP="002C4FD5">
            <w:pPr>
              <w:pStyle w:val="Sinespaciado4"/>
              <w:suppressAutoHyphens/>
              <w:spacing w:line="256" w:lineRule="auto"/>
              <w:jc w:val="center"/>
              <w:rPr>
                <w:rFonts w:ascii="Arial" w:hAnsi="Arial" w:cs="Arial"/>
                <w:b/>
                <w:sz w:val="18"/>
                <w:szCs w:val="18"/>
              </w:rPr>
            </w:pPr>
          </w:p>
          <w:p w14:paraId="59C19841" w14:textId="77777777" w:rsidR="001501A1" w:rsidRDefault="001501A1" w:rsidP="002C4FD5">
            <w:pPr>
              <w:pStyle w:val="Sinespaciado4"/>
              <w:suppressAutoHyphens/>
              <w:spacing w:line="256" w:lineRule="auto"/>
              <w:jc w:val="center"/>
              <w:rPr>
                <w:rFonts w:ascii="Arial" w:hAnsi="Arial" w:cs="Arial"/>
                <w:b/>
                <w:sz w:val="18"/>
                <w:szCs w:val="18"/>
              </w:rPr>
            </w:pPr>
          </w:p>
          <w:p w14:paraId="1D56CB66" w14:textId="77777777" w:rsidR="001501A1" w:rsidRDefault="001501A1" w:rsidP="002C4FD5">
            <w:pPr>
              <w:pStyle w:val="Sinespaciado4"/>
              <w:suppressAutoHyphens/>
              <w:spacing w:line="256" w:lineRule="auto"/>
              <w:jc w:val="center"/>
              <w:rPr>
                <w:rFonts w:ascii="Arial" w:hAnsi="Arial" w:cs="Arial"/>
                <w:b/>
                <w:sz w:val="18"/>
                <w:szCs w:val="18"/>
              </w:rPr>
            </w:pPr>
          </w:p>
          <w:p w14:paraId="2EFA1398" w14:textId="77777777" w:rsidR="001501A1" w:rsidRDefault="001501A1" w:rsidP="002C4FD5">
            <w:pPr>
              <w:pStyle w:val="Sinespaciado4"/>
              <w:suppressAutoHyphens/>
              <w:spacing w:line="256" w:lineRule="auto"/>
              <w:jc w:val="center"/>
              <w:rPr>
                <w:rFonts w:ascii="Arial" w:hAnsi="Arial" w:cs="Arial"/>
                <w:b/>
                <w:sz w:val="18"/>
                <w:szCs w:val="18"/>
              </w:rPr>
            </w:pPr>
          </w:p>
          <w:p w14:paraId="70073BF7" w14:textId="77777777" w:rsidR="001501A1" w:rsidRDefault="001501A1" w:rsidP="002C4FD5">
            <w:pPr>
              <w:pStyle w:val="Sinespaciado4"/>
              <w:suppressAutoHyphens/>
              <w:spacing w:line="256" w:lineRule="auto"/>
              <w:jc w:val="center"/>
              <w:rPr>
                <w:rFonts w:ascii="Arial" w:hAnsi="Arial" w:cs="Arial"/>
                <w:b/>
                <w:sz w:val="18"/>
                <w:szCs w:val="18"/>
              </w:rPr>
            </w:pPr>
          </w:p>
          <w:p w14:paraId="364FB782" w14:textId="77777777" w:rsidR="001501A1" w:rsidRDefault="001501A1" w:rsidP="002C4FD5">
            <w:pPr>
              <w:pStyle w:val="Sinespaciado4"/>
              <w:suppressAutoHyphens/>
              <w:spacing w:line="256" w:lineRule="auto"/>
              <w:jc w:val="center"/>
              <w:rPr>
                <w:rFonts w:ascii="Arial" w:hAnsi="Arial" w:cs="Arial"/>
                <w:b/>
                <w:sz w:val="18"/>
                <w:szCs w:val="18"/>
              </w:rPr>
            </w:pPr>
          </w:p>
          <w:p w14:paraId="492998D7" w14:textId="77777777" w:rsidR="001501A1" w:rsidRDefault="001501A1" w:rsidP="002C4FD5">
            <w:pPr>
              <w:pStyle w:val="Sinespaciado4"/>
              <w:suppressAutoHyphens/>
              <w:spacing w:line="256" w:lineRule="auto"/>
              <w:jc w:val="center"/>
              <w:rPr>
                <w:rFonts w:ascii="Arial" w:hAnsi="Arial" w:cs="Arial"/>
                <w:b/>
                <w:sz w:val="18"/>
                <w:szCs w:val="18"/>
              </w:rPr>
            </w:pPr>
          </w:p>
          <w:p w14:paraId="3AA5F2B3" w14:textId="77777777" w:rsidR="001501A1" w:rsidRDefault="001501A1" w:rsidP="002C4FD5">
            <w:pPr>
              <w:pStyle w:val="Sinespaciado4"/>
              <w:suppressAutoHyphens/>
              <w:spacing w:line="256" w:lineRule="auto"/>
              <w:jc w:val="center"/>
              <w:rPr>
                <w:rFonts w:ascii="Arial" w:hAnsi="Arial" w:cs="Arial"/>
                <w:b/>
                <w:sz w:val="18"/>
                <w:szCs w:val="18"/>
              </w:rPr>
            </w:pPr>
          </w:p>
          <w:p w14:paraId="76D5D9B1" w14:textId="77777777" w:rsidR="001501A1" w:rsidRDefault="001501A1" w:rsidP="002C4FD5">
            <w:pPr>
              <w:pStyle w:val="Sinespaciado4"/>
              <w:suppressAutoHyphens/>
              <w:spacing w:line="256" w:lineRule="auto"/>
              <w:jc w:val="center"/>
              <w:rPr>
                <w:rFonts w:ascii="Arial" w:hAnsi="Arial" w:cs="Arial"/>
                <w:b/>
                <w:sz w:val="18"/>
                <w:szCs w:val="18"/>
              </w:rPr>
            </w:pPr>
          </w:p>
          <w:p w14:paraId="63DF448F" w14:textId="77777777" w:rsidR="00561EF2" w:rsidRDefault="00561EF2" w:rsidP="002C4FD5">
            <w:pPr>
              <w:pStyle w:val="Sinespaciado4"/>
              <w:suppressAutoHyphens/>
              <w:spacing w:line="256" w:lineRule="auto"/>
              <w:jc w:val="center"/>
              <w:rPr>
                <w:rFonts w:ascii="Arial" w:hAnsi="Arial" w:cs="Arial"/>
                <w:b/>
                <w:sz w:val="18"/>
                <w:szCs w:val="18"/>
              </w:rPr>
            </w:pPr>
          </w:p>
          <w:p w14:paraId="09F996ED" w14:textId="77777777" w:rsidR="00561EF2" w:rsidRDefault="00561EF2" w:rsidP="002C4FD5">
            <w:pPr>
              <w:pStyle w:val="Sinespaciado4"/>
              <w:suppressAutoHyphens/>
              <w:spacing w:line="256" w:lineRule="auto"/>
              <w:jc w:val="center"/>
              <w:rPr>
                <w:rFonts w:ascii="Arial" w:hAnsi="Arial" w:cs="Arial"/>
                <w:b/>
                <w:sz w:val="18"/>
                <w:szCs w:val="18"/>
              </w:rPr>
            </w:pPr>
          </w:p>
          <w:p w14:paraId="28EF9E45" w14:textId="77777777" w:rsidR="00561EF2" w:rsidRDefault="00561EF2" w:rsidP="002C4FD5">
            <w:pPr>
              <w:pStyle w:val="Sinespaciado4"/>
              <w:suppressAutoHyphens/>
              <w:spacing w:line="256" w:lineRule="auto"/>
              <w:jc w:val="center"/>
              <w:rPr>
                <w:rFonts w:ascii="Arial" w:hAnsi="Arial" w:cs="Arial"/>
                <w:b/>
                <w:sz w:val="18"/>
                <w:szCs w:val="18"/>
              </w:rPr>
            </w:pPr>
          </w:p>
          <w:p w14:paraId="2A670D4B" w14:textId="471FC5AF" w:rsidR="002C4FD5" w:rsidRPr="00F93D21" w:rsidRDefault="002C4FD5" w:rsidP="002C4FD5">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Experiencia </w:t>
            </w:r>
            <w:r>
              <w:rPr>
                <w:rFonts w:ascii="Arial" w:hAnsi="Arial" w:cs="Arial"/>
                <w:b/>
                <w:sz w:val="18"/>
                <w:szCs w:val="18"/>
              </w:rPr>
              <w:t>l</w:t>
            </w:r>
            <w:r w:rsidRPr="00F93D21">
              <w:rPr>
                <w:rFonts w:ascii="Arial" w:hAnsi="Arial" w:cs="Arial"/>
                <w:b/>
                <w:sz w:val="18"/>
                <w:szCs w:val="18"/>
              </w:rPr>
              <w:t>aboral</w:t>
            </w:r>
          </w:p>
        </w:tc>
        <w:tc>
          <w:tcPr>
            <w:tcW w:w="5953" w:type="dxa"/>
            <w:tcBorders>
              <w:top w:val="single" w:sz="4" w:space="0" w:color="auto"/>
              <w:left w:val="single" w:sz="4" w:space="0" w:color="auto"/>
              <w:bottom w:val="single" w:sz="4" w:space="0" w:color="auto"/>
              <w:right w:val="single" w:sz="4" w:space="0" w:color="auto"/>
            </w:tcBorders>
            <w:vAlign w:val="center"/>
          </w:tcPr>
          <w:p w14:paraId="4E75B8B6"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153BED05"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3700968F" w14:textId="77777777" w:rsidR="002C4FD5" w:rsidRPr="00F93D21" w:rsidRDefault="002C4FD5" w:rsidP="002C4FD5">
            <w:pPr>
              <w:pStyle w:val="Sinespaciado4"/>
              <w:suppressAutoHyphens/>
              <w:spacing w:line="256" w:lineRule="auto"/>
              <w:jc w:val="both"/>
              <w:rPr>
                <w:rFonts w:ascii="Arial" w:hAnsi="Arial" w:cs="Arial"/>
                <w:b/>
                <w:sz w:val="18"/>
                <w:szCs w:val="18"/>
              </w:rPr>
            </w:pPr>
            <w:r w:rsidRPr="00F93D21">
              <w:rPr>
                <w:rFonts w:ascii="Arial" w:hAnsi="Arial" w:cs="Arial"/>
                <w:b/>
                <w:sz w:val="18"/>
                <w:szCs w:val="18"/>
              </w:rPr>
              <w:t xml:space="preserve">Experiencia General: </w:t>
            </w:r>
          </w:p>
          <w:p w14:paraId="2C9CB934"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El tiempo de experiencia laboral será contabilizado según las siguientes consideraciones:</w:t>
            </w:r>
            <w:r w:rsidRPr="00F93D21">
              <w:rPr>
                <w:rFonts w:ascii="Arial" w:hAnsi="Arial" w:cs="Arial"/>
                <w:sz w:val="18"/>
                <w:szCs w:val="18"/>
              </w:rPr>
              <w:br/>
            </w:r>
          </w:p>
          <w:p w14:paraId="1379BDC9"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pre profesionales y profesionales. </w:t>
            </w:r>
            <w:r w:rsidRPr="00F93D21">
              <w:rPr>
                <w:rFonts w:ascii="Arial" w:hAnsi="Arial" w:cs="Arial"/>
                <w:bCs/>
                <w:sz w:val="18"/>
                <w:szCs w:val="18"/>
              </w:rPr>
              <w:t>De no acreditar lo señalado,</w:t>
            </w:r>
            <w:r w:rsidRPr="00F93D21">
              <w:rPr>
                <w:rFonts w:ascii="Arial" w:hAnsi="Arial" w:cs="Arial"/>
                <w:sz w:val="18"/>
                <w:szCs w:val="18"/>
              </w:rPr>
              <w:t xml:space="preserve"> la experiencia general se contabilizará desde la fecha indicada en el grado académico y/o título técnico o universitario que se adjunte al expediente, según corresponda.</w:t>
            </w:r>
          </w:p>
          <w:p w14:paraId="40727CD8"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032C467C"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En caso el postulante haya laborado simultáneamente en dos o más instituciones dentro de un mismo periodo de tiempo, solo ese periodo se contabilizará una sola vez.</w:t>
            </w:r>
          </w:p>
          <w:p w14:paraId="5498B89F"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01EF80BD"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Para efectos de validación de la experiencia laboral, no se considerará como acreditación de la misma, contratos de trabajo, ordenes de servicio y/o compra o certificados emitidos por familiares directos.</w:t>
            </w:r>
          </w:p>
          <w:p w14:paraId="5C2A7606" w14:textId="77777777" w:rsidR="002C4FD5" w:rsidRPr="00F93D21" w:rsidRDefault="002C4FD5" w:rsidP="002C4FD5">
            <w:pPr>
              <w:pStyle w:val="Sinespaciado4"/>
              <w:suppressAutoHyphens/>
              <w:spacing w:line="256" w:lineRule="auto"/>
              <w:jc w:val="both"/>
              <w:rPr>
                <w:rFonts w:ascii="Arial" w:hAnsi="Arial" w:cs="Arial"/>
                <w:bCs/>
                <w:sz w:val="18"/>
                <w:szCs w:val="18"/>
              </w:rPr>
            </w:pPr>
          </w:p>
          <w:p w14:paraId="63FEBA31" w14:textId="77777777" w:rsidR="002C4FD5"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como experiencia laboral: Trabajos Ad Honorem, ni Pasantías.</w:t>
            </w:r>
          </w:p>
          <w:p w14:paraId="3E39DDDD" w14:textId="77777777" w:rsidR="002C4FD5" w:rsidRPr="00DB2FBF" w:rsidRDefault="002C4FD5" w:rsidP="002C4FD5">
            <w:pPr>
              <w:pStyle w:val="Sinespaciado4"/>
              <w:suppressAutoHyphens/>
              <w:spacing w:line="256" w:lineRule="auto"/>
              <w:jc w:val="both"/>
              <w:rPr>
                <w:rFonts w:ascii="Arial" w:hAnsi="Arial" w:cs="Arial"/>
                <w:sz w:val="18"/>
                <w:szCs w:val="18"/>
              </w:rPr>
            </w:pPr>
          </w:p>
          <w:p w14:paraId="4D014EFC" w14:textId="77777777" w:rsidR="002C4FD5" w:rsidRPr="00DB2FBF" w:rsidRDefault="002C4FD5" w:rsidP="002C4FD5">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el Residentado Médico como experiencia general o específica para concursos públicos,</w:t>
            </w:r>
            <w:r>
              <w:rPr>
                <w:rFonts w:ascii="Arial" w:hAnsi="Arial" w:cs="Arial"/>
                <w:sz w:val="18"/>
                <w:szCs w:val="18"/>
              </w:rPr>
              <w:t xml:space="preserve"> ya</w:t>
            </w:r>
            <w:r w:rsidRPr="00DB2FBF">
              <w:rPr>
                <w:rFonts w:ascii="Arial" w:hAnsi="Arial" w:cs="Arial"/>
                <w:sz w:val="18"/>
                <w:szCs w:val="18"/>
              </w:rPr>
              <w:t xml:space="preserve"> </w:t>
            </w:r>
            <w:r>
              <w:rPr>
                <w:rFonts w:ascii="Arial" w:hAnsi="Arial" w:cs="Arial"/>
                <w:sz w:val="18"/>
                <w:szCs w:val="18"/>
              </w:rPr>
              <w:t xml:space="preserve">de acuerdo </w:t>
            </w:r>
            <w:r w:rsidRPr="00DB2FBF">
              <w:rPr>
                <w:rFonts w:ascii="Arial" w:hAnsi="Arial" w:cs="Arial"/>
                <w:sz w:val="18"/>
                <w:szCs w:val="18"/>
              </w:rPr>
              <w:t xml:space="preserve">Ley N° 30453 lo </w:t>
            </w:r>
            <w:r w:rsidRPr="00DB2FBF">
              <w:rPr>
                <w:rFonts w:ascii="Arial" w:hAnsi="Arial" w:cs="Arial"/>
                <w:sz w:val="18"/>
                <w:szCs w:val="18"/>
              </w:rPr>
              <w:lastRenderedPageBreak/>
              <w:t>reconoce como modalidad académica de capacitación de post grado con estudios universitari</w:t>
            </w:r>
            <w:r>
              <w:rPr>
                <w:rFonts w:ascii="Arial" w:hAnsi="Arial" w:cs="Arial"/>
                <w:sz w:val="18"/>
                <w:szCs w:val="18"/>
              </w:rPr>
              <w:t>os</w:t>
            </w:r>
            <w:r w:rsidRPr="00DB2FBF">
              <w:rPr>
                <w:rFonts w:ascii="Arial" w:hAnsi="Arial" w:cs="Arial"/>
                <w:sz w:val="18"/>
                <w:szCs w:val="18"/>
              </w:rPr>
              <w:t xml:space="preserve"> de segunda </w:t>
            </w:r>
            <w:r w:rsidR="00287BA8" w:rsidRPr="00DB2FBF">
              <w:rPr>
                <w:rFonts w:ascii="Arial" w:hAnsi="Arial" w:cs="Arial"/>
                <w:sz w:val="18"/>
                <w:szCs w:val="18"/>
              </w:rPr>
              <w:t>especialización. (</w:t>
            </w:r>
            <w:r w:rsidRPr="00DB2FBF">
              <w:rPr>
                <w:rFonts w:ascii="Arial" w:hAnsi="Arial" w:cs="Arial"/>
                <w:sz w:val="18"/>
                <w:szCs w:val="18"/>
              </w:rPr>
              <w:t>*)</w:t>
            </w:r>
          </w:p>
          <w:p w14:paraId="4640025F" w14:textId="77777777" w:rsidR="002C4FD5" w:rsidRPr="00DB2FBF" w:rsidRDefault="002C4FD5" w:rsidP="002C4FD5">
            <w:pPr>
              <w:pStyle w:val="Sinespaciado4"/>
              <w:suppressAutoHyphens/>
              <w:spacing w:line="256" w:lineRule="auto"/>
              <w:jc w:val="both"/>
              <w:rPr>
                <w:rFonts w:ascii="Arial" w:hAnsi="Arial" w:cs="Arial"/>
                <w:sz w:val="18"/>
                <w:szCs w:val="18"/>
              </w:rPr>
            </w:pPr>
          </w:p>
          <w:p w14:paraId="20A7D4C6" w14:textId="77777777" w:rsidR="002C4FD5" w:rsidRPr="00F93D21" w:rsidRDefault="002C4FD5" w:rsidP="002C4FD5">
            <w:pPr>
              <w:pStyle w:val="Sinespaciado4"/>
              <w:suppressAutoHyphens/>
              <w:spacing w:line="256" w:lineRule="auto"/>
              <w:jc w:val="both"/>
              <w:rPr>
                <w:rFonts w:ascii="Arial" w:hAnsi="Arial" w:cs="Arial"/>
                <w:sz w:val="18"/>
                <w:szCs w:val="18"/>
              </w:rPr>
            </w:pPr>
            <w:r w:rsidRPr="00DB2FBF">
              <w:rPr>
                <w:rFonts w:ascii="Arial" w:hAnsi="Arial" w:cs="Arial"/>
                <w:sz w:val="16"/>
                <w:szCs w:val="18"/>
              </w:rPr>
              <w:t>(*) En virtud al Informe Técnico N° 00</w:t>
            </w:r>
            <w:r>
              <w:rPr>
                <w:rFonts w:ascii="Arial" w:hAnsi="Arial" w:cs="Arial"/>
                <w:sz w:val="16"/>
                <w:szCs w:val="18"/>
              </w:rPr>
              <w:t>1521</w:t>
            </w:r>
            <w:r w:rsidRPr="00DB2FBF">
              <w:rPr>
                <w:rFonts w:ascii="Arial" w:hAnsi="Arial" w:cs="Arial"/>
                <w:sz w:val="16"/>
                <w:szCs w:val="18"/>
              </w:rPr>
              <w:t>-202</w:t>
            </w:r>
            <w:r>
              <w:rPr>
                <w:rFonts w:ascii="Arial" w:hAnsi="Arial" w:cs="Arial"/>
                <w:sz w:val="16"/>
                <w:szCs w:val="18"/>
              </w:rPr>
              <w:t>5</w:t>
            </w:r>
            <w:r w:rsidRPr="00DB2FBF">
              <w:rPr>
                <w:rFonts w:ascii="Arial" w:hAnsi="Arial" w:cs="Arial"/>
                <w:sz w:val="16"/>
                <w:szCs w:val="18"/>
              </w:rPr>
              <w:t>-SERVIR-GPGSC.</w:t>
            </w:r>
          </w:p>
        </w:tc>
      </w:tr>
      <w:tr w:rsidR="002C4FD5" w:rsidRPr="00F93D21" w14:paraId="0612CDBF" w14:textId="77777777" w:rsidTr="002C4FD5">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7DC9FD15" w14:textId="77777777" w:rsidR="002C4FD5" w:rsidRPr="00F93D21" w:rsidRDefault="002C4FD5" w:rsidP="002C4FD5">
            <w:pPr>
              <w:pStyle w:val="Sinespaciado4"/>
              <w:suppressAutoHyphens/>
              <w:spacing w:line="256" w:lineRule="auto"/>
              <w:jc w:val="center"/>
              <w:rPr>
                <w:rFonts w:ascii="Arial" w:hAnsi="Arial" w:cs="Arial"/>
                <w:b/>
                <w:sz w:val="20"/>
                <w:szCs w:val="20"/>
              </w:rPr>
            </w:pPr>
            <w:r>
              <w:rPr>
                <w:rFonts w:ascii="Arial" w:hAnsi="Arial" w:cs="Arial"/>
                <w:b/>
                <w:sz w:val="20"/>
                <w:szCs w:val="20"/>
              </w:rPr>
              <w:lastRenderedPageBreak/>
              <w:t>Conocimientos</w:t>
            </w:r>
          </w:p>
        </w:tc>
        <w:tc>
          <w:tcPr>
            <w:tcW w:w="5953" w:type="dxa"/>
            <w:tcBorders>
              <w:top w:val="single" w:sz="4" w:space="0" w:color="auto"/>
              <w:left w:val="single" w:sz="4" w:space="0" w:color="auto"/>
              <w:bottom w:val="single" w:sz="4" w:space="0" w:color="auto"/>
              <w:right w:val="single" w:sz="4" w:space="0" w:color="auto"/>
            </w:tcBorders>
            <w:vAlign w:val="center"/>
          </w:tcPr>
          <w:p w14:paraId="48FF1952"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Copia digitalizada legible de certificados y/o constancias y/o diplomas de la capacitación solicitada en </w:t>
            </w:r>
            <w:r w:rsidRPr="00F93D21">
              <w:rPr>
                <w:rFonts w:ascii="Arial" w:hAnsi="Arial" w:cs="Arial"/>
                <w:sz w:val="18"/>
                <w:szCs w:val="18"/>
                <w:u w:val="single"/>
              </w:rPr>
              <w:t>calidad de asistente</w:t>
            </w:r>
            <w:r w:rsidRPr="00F93D21">
              <w:rPr>
                <w:rFonts w:ascii="Arial" w:hAnsi="Arial" w:cs="Arial"/>
                <w:sz w:val="18"/>
                <w:szCs w:val="18"/>
              </w:rPr>
              <w:t xml:space="preserve">, estos estudios deben ser concluidos satisfactoriamente y el certificado y/o constancia debe indicar el número de horas solicitado. Los eventos de capacitación deberán haber sido efectuados dentro de los últimos 05 años o de acuerdo al aviso de convocatoria a la fecha de inscripción. </w:t>
            </w:r>
          </w:p>
          <w:p w14:paraId="7D7B4104"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7C7A3BAC" w14:textId="77777777" w:rsidR="002C4FD5" w:rsidRPr="00F93D21"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capacitación en calidad de ponente, expositor, organizador y/o moderador.</w:t>
            </w:r>
          </w:p>
          <w:p w14:paraId="7850342F" w14:textId="77777777" w:rsidR="002C4FD5" w:rsidRPr="00F93D21" w:rsidRDefault="002C4FD5" w:rsidP="002C4FD5">
            <w:pPr>
              <w:pStyle w:val="Sinespaciado4"/>
              <w:suppressAutoHyphens/>
              <w:spacing w:line="256" w:lineRule="auto"/>
              <w:jc w:val="both"/>
              <w:rPr>
                <w:rFonts w:ascii="Arial" w:hAnsi="Arial" w:cs="Arial"/>
                <w:sz w:val="18"/>
                <w:szCs w:val="18"/>
              </w:rPr>
            </w:pPr>
          </w:p>
          <w:p w14:paraId="37EEF546" w14:textId="77777777" w:rsidR="002C4FD5" w:rsidRDefault="002C4FD5" w:rsidP="002C4FD5">
            <w:pPr>
              <w:pStyle w:val="Sinespaciado4"/>
              <w:suppressAutoHyphens/>
              <w:spacing w:line="256" w:lineRule="auto"/>
              <w:jc w:val="both"/>
              <w:rPr>
                <w:rFonts w:ascii="Arial" w:hAnsi="Arial" w:cs="Arial"/>
                <w:sz w:val="18"/>
                <w:szCs w:val="18"/>
              </w:rPr>
            </w:pPr>
            <w:r w:rsidRPr="00F93D21">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p w14:paraId="65443E31" w14:textId="77777777" w:rsidR="002C4FD5" w:rsidRPr="00F93D21" w:rsidRDefault="002C4FD5" w:rsidP="002C4FD5">
            <w:pPr>
              <w:pStyle w:val="Sinespaciado4"/>
              <w:suppressAutoHyphens/>
              <w:spacing w:line="256" w:lineRule="auto"/>
              <w:jc w:val="both"/>
              <w:rPr>
                <w:rFonts w:ascii="Arial" w:hAnsi="Arial" w:cs="Arial"/>
                <w:sz w:val="18"/>
                <w:szCs w:val="18"/>
              </w:rPr>
            </w:pPr>
            <w:r>
              <w:rPr>
                <w:rFonts w:ascii="Arial" w:hAnsi="Arial" w:cs="Arial"/>
                <w:sz w:val="18"/>
                <w:szCs w:val="18"/>
              </w:rPr>
              <w:t xml:space="preserve">Conocimiento de Ofimática e Idiomas </w:t>
            </w:r>
            <w:r w:rsidRPr="00F93D21">
              <w:rPr>
                <w:rFonts w:ascii="Arial" w:hAnsi="Arial" w:cs="Arial"/>
                <w:sz w:val="18"/>
                <w:szCs w:val="18"/>
              </w:rPr>
              <w:t>será validado obligatoriamente en el Formato 01: Declaración Jurada de Cumplimiento de Requisitos.</w:t>
            </w:r>
          </w:p>
        </w:tc>
      </w:tr>
      <w:tr w:rsidR="002C4FD5" w:rsidRPr="00F93D21" w14:paraId="1EDB8163" w14:textId="77777777" w:rsidTr="002C4FD5">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1A6BDA1A" w14:textId="77777777" w:rsidR="002C4FD5" w:rsidRPr="00F93D21" w:rsidRDefault="002C4FD5" w:rsidP="002C4FD5">
            <w:pPr>
              <w:pStyle w:val="Sinespaciado4"/>
              <w:suppressAutoHyphens/>
              <w:spacing w:line="256" w:lineRule="auto"/>
              <w:ind w:left="720"/>
              <w:jc w:val="both"/>
              <w:rPr>
                <w:rFonts w:ascii="Arial" w:hAnsi="Arial" w:cs="Arial"/>
                <w:b/>
                <w:sz w:val="18"/>
                <w:szCs w:val="18"/>
              </w:rPr>
            </w:pPr>
            <w:r w:rsidRPr="00F93D21">
              <w:rPr>
                <w:rFonts w:ascii="Arial" w:hAnsi="Arial" w:cs="Arial"/>
                <w:b/>
                <w:sz w:val="18"/>
                <w:szCs w:val="18"/>
                <w:u w:val="single"/>
              </w:rPr>
              <w:t>IMPORTANTE</w:t>
            </w:r>
            <w:r w:rsidRPr="00F93D21">
              <w:rPr>
                <w:rFonts w:ascii="Arial" w:hAnsi="Arial" w:cs="Arial"/>
                <w:b/>
                <w:sz w:val="18"/>
                <w:szCs w:val="18"/>
              </w:rPr>
              <w:t>:</w:t>
            </w:r>
          </w:p>
          <w:p w14:paraId="369AD663" w14:textId="77777777" w:rsidR="002C4FD5" w:rsidRPr="00F93D21" w:rsidRDefault="002C4FD5" w:rsidP="002C4FD5">
            <w:pPr>
              <w:pStyle w:val="Sinespaciado4"/>
              <w:numPr>
                <w:ilvl w:val="0"/>
                <w:numId w:val="16"/>
              </w:numPr>
              <w:suppressAutoHyphens/>
              <w:spacing w:line="256" w:lineRule="auto"/>
              <w:jc w:val="both"/>
              <w:rPr>
                <w:rFonts w:ascii="Arial" w:hAnsi="Arial" w:cs="Arial"/>
                <w:sz w:val="18"/>
                <w:szCs w:val="18"/>
              </w:rPr>
            </w:pPr>
            <w:r w:rsidRPr="00F93D21">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6D1F5D9E" w14:textId="77777777" w:rsidR="002C4FD5" w:rsidRPr="00F93D21" w:rsidRDefault="002C4FD5" w:rsidP="002C4FD5">
            <w:pPr>
              <w:pStyle w:val="Sinespaciado4"/>
              <w:numPr>
                <w:ilvl w:val="0"/>
                <w:numId w:val="16"/>
              </w:numPr>
              <w:suppressAutoHyphens/>
              <w:spacing w:line="256" w:lineRule="auto"/>
              <w:jc w:val="both"/>
              <w:rPr>
                <w:rFonts w:ascii="Arial" w:hAnsi="Arial" w:cs="Arial"/>
                <w:sz w:val="18"/>
                <w:szCs w:val="18"/>
              </w:rPr>
            </w:pPr>
            <w:r w:rsidRPr="00F93D21">
              <w:rPr>
                <w:rFonts w:ascii="Arial" w:hAnsi="Arial" w:cs="Arial"/>
                <w:sz w:val="18"/>
                <w:szCs w:val="18"/>
              </w:rPr>
              <w:t>No se admitirá entrega ni subsanación de documentos en fecha posterior a la establecida en el proceso de selección.</w:t>
            </w:r>
          </w:p>
          <w:p w14:paraId="67576571" w14:textId="77777777" w:rsidR="002C4FD5" w:rsidRPr="00F93D21" w:rsidRDefault="002C4FD5" w:rsidP="002C4FD5">
            <w:pPr>
              <w:pStyle w:val="Sinespaciado4"/>
              <w:numPr>
                <w:ilvl w:val="0"/>
                <w:numId w:val="16"/>
              </w:numPr>
              <w:suppressAutoHyphens/>
              <w:spacing w:line="256" w:lineRule="auto"/>
              <w:jc w:val="both"/>
              <w:rPr>
                <w:rFonts w:ascii="Arial" w:hAnsi="Arial" w:cs="Arial"/>
                <w:sz w:val="18"/>
                <w:szCs w:val="18"/>
              </w:rPr>
            </w:pPr>
            <w:r w:rsidRPr="00F93D21">
              <w:rPr>
                <w:rFonts w:ascii="Arial" w:hAnsi="Arial" w:cs="Arial"/>
                <w:sz w:val="18"/>
                <w:szCs w:val="18"/>
              </w:rPr>
              <w:t>No se admitirá documentos obligatorios en trámite.</w:t>
            </w:r>
          </w:p>
        </w:tc>
      </w:tr>
    </w:tbl>
    <w:p w14:paraId="65FF6491" w14:textId="77777777" w:rsidR="002C4FD5"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11C1F1F5" w14:textId="77777777" w:rsidR="002C4FD5" w:rsidRPr="00F93D21"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586C1154" w14:textId="77777777" w:rsidR="002C4FD5" w:rsidRPr="00F93D21" w:rsidRDefault="002C4FD5" w:rsidP="002C4FD5">
      <w:pPr>
        <w:pStyle w:val="Textoindependiente"/>
        <w:numPr>
          <w:ilvl w:val="1"/>
          <w:numId w:val="37"/>
        </w:numPr>
        <w:tabs>
          <w:tab w:val="left" w:pos="1276"/>
        </w:tabs>
        <w:spacing w:after="0"/>
        <w:ind w:right="281" w:firstLine="349"/>
        <w:jc w:val="both"/>
        <w:rPr>
          <w:rFonts w:ascii="Arial" w:hAnsi="Arial" w:cs="Arial"/>
          <w:b/>
          <w:bCs/>
        </w:rPr>
      </w:pPr>
      <w:r w:rsidRPr="00F93D21">
        <w:rPr>
          <w:rFonts w:ascii="Arial" w:hAnsi="Arial" w:cs="Arial"/>
          <w:b/>
          <w:bCs/>
        </w:rPr>
        <w:t>EVALUACIÓN PERSONAL:</w:t>
      </w:r>
    </w:p>
    <w:p w14:paraId="44E1AEBD" w14:textId="77777777" w:rsidR="002C4FD5" w:rsidRPr="003D449C" w:rsidRDefault="002C4FD5" w:rsidP="002C4FD5">
      <w:pPr>
        <w:pStyle w:val="Textoindependiente"/>
        <w:spacing w:after="0"/>
        <w:ind w:left="284" w:right="281"/>
        <w:jc w:val="both"/>
        <w:rPr>
          <w:rFonts w:ascii="Arial" w:hAnsi="Arial" w:cs="Arial"/>
          <w:sz w:val="10"/>
          <w:szCs w:val="10"/>
        </w:rPr>
      </w:pPr>
    </w:p>
    <w:p w14:paraId="20F95FBB" w14:textId="77777777" w:rsidR="002C4FD5" w:rsidRPr="00972F69" w:rsidRDefault="002C4FD5" w:rsidP="002C4FD5">
      <w:pPr>
        <w:pStyle w:val="Textoindependiente"/>
        <w:tabs>
          <w:tab w:val="left" w:pos="8505"/>
          <w:tab w:val="left" w:pos="8647"/>
        </w:tabs>
        <w:spacing w:after="0"/>
        <w:ind w:left="704"/>
        <w:jc w:val="both"/>
        <w:rPr>
          <w:rFonts w:ascii="Arial" w:hAnsi="Arial" w:cs="Arial"/>
        </w:rPr>
      </w:pPr>
      <w:r w:rsidRPr="003D449C">
        <w:rPr>
          <w:rFonts w:ascii="Arial" w:hAnsi="Arial" w:cs="Arial"/>
        </w:rPr>
        <w:t>Esta evaluación es eliminatoria y tiene puntaje mínimo de once (11) puntos y máximo de veinte (20) puntos. La evaluación personal se desarrolla bajo la modalidad presencial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560634B9" w14:textId="472176F9" w:rsidR="001501A1" w:rsidRDefault="001501A1" w:rsidP="002C4FD5">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6A89A39F" w14:textId="77777777" w:rsidR="002C4FD5" w:rsidRPr="003D449C" w:rsidRDefault="002C4FD5" w:rsidP="002C4FD5">
      <w:pPr>
        <w:pStyle w:val="NormalWeb"/>
        <w:numPr>
          <w:ilvl w:val="2"/>
          <w:numId w:val="36"/>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3D449C">
        <w:rPr>
          <w:rFonts w:ascii="Arial" w:hAnsi="Arial" w:cs="Arial"/>
          <w:b/>
          <w:bCs/>
          <w:sz w:val="20"/>
          <w:szCs w:val="20"/>
          <w:lang w:eastAsia="es-PE"/>
        </w:rPr>
        <w:t>BONIFICACIONES ESPECIALES</w:t>
      </w:r>
    </w:p>
    <w:p w14:paraId="3D56EA4C" w14:textId="77777777" w:rsidR="002C4FD5" w:rsidRPr="003D449C"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4A672FCA" w14:textId="77777777" w:rsidR="002C4FD5" w:rsidRPr="003D449C" w:rsidRDefault="002C4FD5" w:rsidP="002C4FD5">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3D449C">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73A12B7A" w14:textId="77777777" w:rsidR="002C4FD5" w:rsidRPr="003D449C"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090DD206" w14:textId="591988C5" w:rsidR="002C4FD5" w:rsidRPr="00CB0E51" w:rsidRDefault="002C4FD5" w:rsidP="002C4FD5">
      <w:pPr>
        <w:pStyle w:val="Prrafodelista"/>
        <w:numPr>
          <w:ilvl w:val="0"/>
          <w:numId w:val="9"/>
        </w:numPr>
        <w:jc w:val="both"/>
      </w:pPr>
      <w:r w:rsidRPr="003D449C">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723ED677" w14:textId="77777777" w:rsidR="002C4FD5" w:rsidRPr="00686E6C" w:rsidRDefault="002C4FD5" w:rsidP="002C4FD5">
      <w:pPr>
        <w:pStyle w:val="Prrafodelista"/>
        <w:numPr>
          <w:ilvl w:val="0"/>
          <w:numId w:val="9"/>
        </w:numPr>
        <w:jc w:val="both"/>
      </w:pPr>
      <w:r w:rsidRPr="003D449C">
        <w:rPr>
          <w:sz w:val="20"/>
          <w:szCs w:val="20"/>
          <w:lang w:eastAsia="es-PE"/>
        </w:rPr>
        <w:t>El Personal Licenciado de las Fuerza Armadas que haya cumplido el Servicio Militar y que participen del concurso público de méritos, tienen derecho a la bonificación del 10% sobre el puntaje total obtenido, siempre y cuando hayan alcanzado al menos el puntaje mínimo aprobatorio en todas las evaluaciones del proceso de selección. Para el otorgamiento del citado porcentaje, deberá acreditar previa presentación de la libreta militar.</w:t>
      </w:r>
    </w:p>
    <w:p w14:paraId="6FB68C76" w14:textId="77777777" w:rsidR="002C4FD5" w:rsidRDefault="002C4FD5" w:rsidP="002C4FD5">
      <w:pPr>
        <w:pStyle w:val="Prrafodelista"/>
        <w:numPr>
          <w:ilvl w:val="0"/>
          <w:numId w:val="9"/>
        </w:numPr>
        <w:shd w:val="clear" w:color="auto" w:fill="FFFFFF"/>
        <w:autoSpaceDE w:val="0"/>
        <w:autoSpaceDN w:val="0"/>
        <w:adjustRightInd w:val="0"/>
        <w:jc w:val="both"/>
        <w:rPr>
          <w:sz w:val="20"/>
          <w:szCs w:val="20"/>
          <w:lang w:eastAsia="es-PE"/>
        </w:rPr>
      </w:pPr>
      <w:r w:rsidRPr="009B7FC1">
        <w:rPr>
          <w:sz w:val="20"/>
          <w:szCs w:val="20"/>
          <w:lang w:eastAsia="es-PE"/>
        </w:rPr>
        <w:t xml:space="preserve">Las Personas con Discapacidad recibirán las bonificaciones establecidas siempre que acrediten dicha condición adjuntando el </w:t>
      </w:r>
      <w:r w:rsidRPr="009B7FC1">
        <w:rPr>
          <w:sz w:val="20"/>
          <w:szCs w:val="20"/>
        </w:rPr>
        <w:t>certificado de discapacidad, la Resolución de incorporación o el carné de registro del CONADIS</w:t>
      </w:r>
      <w:r w:rsidRPr="009B7FC1">
        <w:rPr>
          <w:sz w:val="18"/>
          <w:szCs w:val="18"/>
          <w:lang w:eastAsia="es-PE"/>
        </w:rPr>
        <w:t xml:space="preserve">. </w:t>
      </w:r>
      <w:r w:rsidRPr="009B7FC1">
        <w:rPr>
          <w:sz w:val="20"/>
          <w:szCs w:val="20"/>
          <w:lang w:eastAsia="es-PE"/>
        </w:rPr>
        <w:t>La bonificación especial es del quince por ciento (15%) y se otorga sobre el puntaje final obtenido.</w:t>
      </w:r>
    </w:p>
    <w:p w14:paraId="4937872C" w14:textId="77777777" w:rsidR="002C4FD5" w:rsidRPr="00E5363F" w:rsidRDefault="002C4FD5" w:rsidP="002C4FD5">
      <w:pPr>
        <w:pStyle w:val="Prrafodelista2"/>
        <w:numPr>
          <w:ilvl w:val="0"/>
          <w:numId w:val="9"/>
        </w:numPr>
        <w:jc w:val="both"/>
        <w:rPr>
          <w:rFonts w:ascii="Arial" w:hAnsi="Arial" w:cs="Arial"/>
        </w:rPr>
      </w:pPr>
      <w:r w:rsidRPr="00E5363F">
        <w:rPr>
          <w:rFonts w:ascii="Arial" w:hAnsi="Arial" w:cs="Arial"/>
        </w:rPr>
        <w:t>Asimismo, según corresponda, se otorgará Bonificación por haber realizado el SERUMS con relación a los quintiles dentro del mapa de pobreza elaborado por FONCODES, tal como se indica en el siguiente cuadro:</w:t>
      </w:r>
    </w:p>
    <w:p w14:paraId="72498A02" w14:textId="77777777" w:rsidR="002C4FD5" w:rsidRPr="00E5363F" w:rsidRDefault="002C4FD5" w:rsidP="002C4FD5">
      <w:pPr>
        <w:pStyle w:val="Prrafodelista2"/>
        <w:rPr>
          <w:rFonts w:ascii="Arial" w:hAnsi="Arial" w:cs="Arial"/>
        </w:rPr>
      </w:pPr>
    </w:p>
    <w:tbl>
      <w:tblPr>
        <w:tblW w:w="6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261"/>
      </w:tblGrid>
      <w:tr w:rsidR="002C4FD5" w:rsidRPr="00E5363F" w14:paraId="05876727" w14:textId="77777777" w:rsidTr="002C4FD5">
        <w:trPr>
          <w:trHeight w:val="305"/>
          <w:jc w:val="center"/>
        </w:trPr>
        <w:tc>
          <w:tcPr>
            <w:tcW w:w="31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A406591" w14:textId="77777777" w:rsidR="002C4FD5" w:rsidRPr="00E5363F" w:rsidRDefault="002C4FD5" w:rsidP="002C4FD5">
            <w:pPr>
              <w:pStyle w:val="Sinespaciado1"/>
              <w:spacing w:line="256" w:lineRule="auto"/>
              <w:jc w:val="center"/>
              <w:rPr>
                <w:rFonts w:ascii="Arial" w:hAnsi="Arial" w:cs="Arial"/>
                <w:b/>
                <w:sz w:val="18"/>
                <w:szCs w:val="20"/>
              </w:rPr>
            </w:pPr>
            <w:r w:rsidRPr="00E5363F">
              <w:rPr>
                <w:rFonts w:ascii="Arial" w:hAnsi="Arial" w:cs="Arial"/>
                <w:b/>
                <w:sz w:val="18"/>
                <w:szCs w:val="20"/>
              </w:rPr>
              <w:t>Ubicación según FONCODES</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852272" w14:textId="77777777" w:rsidR="002C4FD5" w:rsidRPr="00E5363F" w:rsidRDefault="002C4FD5" w:rsidP="002C4FD5">
            <w:pPr>
              <w:pStyle w:val="Sinespaciado1"/>
              <w:spacing w:line="256" w:lineRule="auto"/>
              <w:jc w:val="center"/>
              <w:rPr>
                <w:rFonts w:ascii="Arial" w:hAnsi="Arial" w:cs="Arial"/>
                <w:b/>
                <w:sz w:val="18"/>
                <w:szCs w:val="20"/>
              </w:rPr>
            </w:pPr>
            <w:r w:rsidRPr="00E5363F">
              <w:rPr>
                <w:rFonts w:ascii="Arial" w:hAnsi="Arial" w:cs="Arial"/>
                <w:b/>
                <w:sz w:val="18"/>
                <w:szCs w:val="20"/>
              </w:rPr>
              <w:t>Bonificación sobre puntaje final</w:t>
            </w:r>
          </w:p>
        </w:tc>
      </w:tr>
      <w:tr w:rsidR="002C4FD5" w:rsidRPr="00E5363F" w14:paraId="339072C6"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368D00AF"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A601848"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15 %</w:t>
            </w:r>
          </w:p>
        </w:tc>
      </w:tr>
      <w:tr w:rsidR="002C4FD5" w:rsidRPr="00E5363F" w14:paraId="51AA7D39"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478FEFFE"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F6C9D9"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10 %</w:t>
            </w:r>
          </w:p>
        </w:tc>
      </w:tr>
      <w:tr w:rsidR="002C4FD5" w:rsidRPr="00E5363F" w14:paraId="27CA631B"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492C30F"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51D7A3"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5 %</w:t>
            </w:r>
          </w:p>
        </w:tc>
      </w:tr>
      <w:tr w:rsidR="002C4FD5" w:rsidRPr="00E5363F" w14:paraId="617278B6"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1A48C2F3"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46BAA55"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2 %</w:t>
            </w:r>
          </w:p>
        </w:tc>
      </w:tr>
      <w:tr w:rsidR="002C4FD5" w:rsidRPr="007F5949" w14:paraId="2F3751B5" w14:textId="77777777" w:rsidTr="002C4FD5">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7F8DC571"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Quintil 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CDC6C65" w14:textId="77777777" w:rsidR="002C4FD5" w:rsidRPr="00E5363F" w:rsidRDefault="002C4FD5" w:rsidP="002C4FD5">
            <w:pPr>
              <w:pStyle w:val="Sinespaciado1"/>
              <w:spacing w:line="256" w:lineRule="auto"/>
              <w:jc w:val="center"/>
              <w:rPr>
                <w:rFonts w:ascii="Arial" w:hAnsi="Arial" w:cs="Arial"/>
                <w:sz w:val="18"/>
                <w:szCs w:val="20"/>
              </w:rPr>
            </w:pPr>
            <w:r w:rsidRPr="00E5363F">
              <w:rPr>
                <w:rFonts w:ascii="Arial" w:hAnsi="Arial" w:cs="Arial"/>
                <w:sz w:val="18"/>
                <w:szCs w:val="20"/>
              </w:rPr>
              <w:t>0 %</w:t>
            </w:r>
          </w:p>
        </w:tc>
      </w:tr>
    </w:tbl>
    <w:p w14:paraId="78465FB2" w14:textId="77777777" w:rsidR="002C4FD5" w:rsidRPr="009B7FC1" w:rsidRDefault="002C4FD5" w:rsidP="002C4FD5">
      <w:pPr>
        <w:pStyle w:val="Prrafodelista"/>
        <w:shd w:val="clear" w:color="auto" w:fill="FFFFFF"/>
        <w:autoSpaceDE w:val="0"/>
        <w:autoSpaceDN w:val="0"/>
        <w:adjustRightInd w:val="0"/>
        <w:jc w:val="both"/>
        <w:rPr>
          <w:sz w:val="20"/>
          <w:szCs w:val="20"/>
          <w:lang w:eastAsia="es-PE"/>
        </w:rPr>
      </w:pPr>
    </w:p>
    <w:p w14:paraId="3ED232CA" w14:textId="77777777" w:rsidR="002C4FD5" w:rsidRDefault="002C4FD5" w:rsidP="002C4FD5">
      <w:pPr>
        <w:pStyle w:val="Prrafodelista2"/>
        <w:numPr>
          <w:ilvl w:val="0"/>
          <w:numId w:val="9"/>
        </w:numPr>
        <w:jc w:val="both"/>
        <w:rPr>
          <w:rFonts w:ascii="Arial" w:hAnsi="Arial" w:cs="Arial"/>
        </w:rPr>
      </w:pPr>
      <w:r>
        <w:rPr>
          <w:rFonts w:ascii="Arial" w:hAnsi="Arial" w:cs="Arial"/>
        </w:rPr>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20F3446E" w14:textId="77777777" w:rsidR="002C4FD5" w:rsidRDefault="002C4FD5" w:rsidP="002C4FD5">
      <w:pPr>
        <w:pStyle w:val="Prrafodelista2"/>
        <w:jc w:val="both"/>
        <w:rPr>
          <w:rFonts w:ascii="Arial" w:hAnsi="Arial" w:cs="Arial"/>
        </w:rPr>
      </w:pPr>
    </w:p>
    <w:tbl>
      <w:tblPr>
        <w:tblW w:w="5919" w:type="dxa"/>
        <w:tblInd w:w="2009" w:type="dxa"/>
        <w:tblCellMar>
          <w:left w:w="0" w:type="dxa"/>
          <w:right w:w="0" w:type="dxa"/>
        </w:tblCellMar>
        <w:tblLook w:val="04A0" w:firstRow="1" w:lastRow="0" w:firstColumn="1" w:lastColumn="0" w:noHBand="0" w:noVBand="1"/>
      </w:tblPr>
      <w:tblGrid>
        <w:gridCol w:w="3084"/>
        <w:gridCol w:w="2835"/>
      </w:tblGrid>
      <w:tr w:rsidR="002C4FD5" w14:paraId="3F0924BD" w14:textId="77777777" w:rsidTr="00561EF2">
        <w:trPr>
          <w:trHeight w:val="425"/>
        </w:trPr>
        <w:tc>
          <w:tcPr>
            <w:tcW w:w="3084"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2F94E9A8" w14:textId="77777777" w:rsidR="002C4FD5" w:rsidRDefault="002C4FD5" w:rsidP="002C4FD5">
            <w:pPr>
              <w:jc w:val="center"/>
              <w:rPr>
                <w:rFonts w:ascii="Arial" w:hAnsi="Arial" w:cs="Arial"/>
                <w:b/>
                <w:bCs/>
                <w:color w:val="000000"/>
                <w:sz w:val="18"/>
                <w:szCs w:val="18"/>
              </w:rPr>
            </w:pPr>
            <w:r>
              <w:rPr>
                <w:rFonts w:ascii="Arial" w:hAnsi="Arial" w:cs="Arial"/>
                <w:b/>
                <w:bCs/>
                <w:color w:val="000000"/>
                <w:sz w:val="18"/>
                <w:szCs w:val="18"/>
              </w:rPr>
              <w:t>Grado de dificultad de los EESS</w:t>
            </w:r>
          </w:p>
        </w:tc>
        <w:tc>
          <w:tcPr>
            <w:tcW w:w="2835"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7ED4A69F" w14:textId="77777777" w:rsidR="002C4FD5" w:rsidRDefault="002C4FD5" w:rsidP="002C4FD5">
            <w:pPr>
              <w:jc w:val="center"/>
              <w:rPr>
                <w:rFonts w:ascii="Arial" w:hAnsi="Arial" w:cs="Arial"/>
                <w:b/>
                <w:bCs/>
                <w:color w:val="000000"/>
                <w:sz w:val="18"/>
                <w:szCs w:val="18"/>
              </w:rPr>
            </w:pPr>
            <w:r>
              <w:rPr>
                <w:rFonts w:ascii="Arial" w:hAnsi="Arial" w:cs="Arial"/>
                <w:b/>
                <w:bCs/>
                <w:color w:val="000000"/>
                <w:sz w:val="18"/>
                <w:szCs w:val="18"/>
              </w:rPr>
              <w:t>Porcentaje sobre puntaje final</w:t>
            </w:r>
          </w:p>
        </w:tc>
      </w:tr>
      <w:tr w:rsidR="002C4FD5" w14:paraId="408074ED" w14:textId="77777777" w:rsidTr="002C4FD5">
        <w:trPr>
          <w:trHeight w:val="45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D32D9E"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5</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89E0C3"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15%</w:t>
            </w:r>
          </w:p>
        </w:tc>
      </w:tr>
      <w:tr w:rsidR="002C4FD5" w14:paraId="02A2CF16" w14:textId="77777777" w:rsidTr="002C4FD5">
        <w:trPr>
          <w:trHeight w:val="40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128B01"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4</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6B7636"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10%</w:t>
            </w:r>
          </w:p>
        </w:tc>
      </w:tr>
      <w:tr w:rsidR="002C4FD5" w14:paraId="7E6036DF" w14:textId="77777777" w:rsidTr="002C4FD5">
        <w:trPr>
          <w:trHeight w:val="408"/>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EF2DD3"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3</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BDBF4A"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7%</w:t>
            </w:r>
          </w:p>
        </w:tc>
      </w:tr>
      <w:tr w:rsidR="002C4FD5" w14:paraId="4730A805" w14:textId="77777777" w:rsidTr="002C4FD5">
        <w:trPr>
          <w:trHeight w:val="413"/>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C2603AB"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2</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679E4C"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3%</w:t>
            </w:r>
          </w:p>
        </w:tc>
      </w:tr>
      <w:tr w:rsidR="002C4FD5" w14:paraId="1ECA6138" w14:textId="77777777" w:rsidTr="002C4FD5">
        <w:trPr>
          <w:trHeight w:val="39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0AA9C90"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GRADO DE DIFICULTAD 1</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50480" w14:textId="77777777" w:rsidR="002C4FD5" w:rsidRDefault="002C4FD5" w:rsidP="002C4FD5">
            <w:pPr>
              <w:jc w:val="center"/>
              <w:rPr>
                <w:rFonts w:ascii="Arial" w:hAnsi="Arial" w:cs="Arial"/>
                <w:color w:val="000000"/>
                <w:sz w:val="18"/>
                <w:szCs w:val="18"/>
              </w:rPr>
            </w:pPr>
            <w:r>
              <w:rPr>
                <w:rFonts w:ascii="Arial" w:hAnsi="Arial" w:cs="Arial"/>
                <w:color w:val="000000"/>
                <w:sz w:val="18"/>
                <w:szCs w:val="18"/>
              </w:rPr>
              <w:t>1%</w:t>
            </w:r>
          </w:p>
        </w:tc>
      </w:tr>
    </w:tbl>
    <w:p w14:paraId="55005618" w14:textId="77777777" w:rsidR="002C4FD5" w:rsidRDefault="002C4FD5" w:rsidP="002C4FD5">
      <w:pPr>
        <w:pStyle w:val="cuerpo"/>
        <w:spacing w:before="0" w:beforeAutospacing="0" w:after="0" w:afterAutospacing="0"/>
        <w:ind w:left="709"/>
        <w:jc w:val="both"/>
        <w:rPr>
          <w:rFonts w:ascii="Arial" w:hAnsi="Arial" w:cs="Arial"/>
          <w:sz w:val="16"/>
          <w:szCs w:val="16"/>
          <w:lang w:val="es-ES" w:eastAsia="es-ES"/>
        </w:rPr>
      </w:pPr>
    </w:p>
    <w:p w14:paraId="08F3ABC4" w14:textId="77777777" w:rsidR="002C4FD5" w:rsidRDefault="002C4FD5" w:rsidP="002C4FD5">
      <w:pPr>
        <w:pStyle w:val="cuerpo"/>
        <w:spacing w:before="0" w:beforeAutospacing="0" w:after="0" w:afterAutospacing="0"/>
        <w:ind w:left="709"/>
        <w:jc w:val="both"/>
        <w:rPr>
          <w:rFonts w:ascii="Arial" w:hAnsi="Arial" w:cs="Arial"/>
          <w:sz w:val="16"/>
          <w:szCs w:val="16"/>
          <w:lang w:val="es-ES" w:eastAsia="es-ES"/>
        </w:rPr>
      </w:pPr>
      <w:r>
        <w:rPr>
          <w:rFonts w:ascii="Arial" w:hAnsi="Arial" w:cs="Arial"/>
          <w:sz w:val="16"/>
          <w:szCs w:val="16"/>
          <w:lang w:val="es-ES" w:eastAsia="es-ES"/>
        </w:rPr>
        <w:t xml:space="preserve">                 Esta disposición es aplicable a partir del proceso de adjudicación de plazas SERUMS 2023-I.</w:t>
      </w:r>
    </w:p>
    <w:p w14:paraId="071137E7" w14:textId="77777777" w:rsidR="002C4FD5" w:rsidRPr="00390ADA" w:rsidRDefault="002C4FD5" w:rsidP="002C4FD5">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p>
    <w:p w14:paraId="3A9A4726" w14:textId="77777777" w:rsidR="002C4FD5" w:rsidRDefault="002C4FD5" w:rsidP="002C4FD5">
      <w:pPr>
        <w:pStyle w:val="Sangradetextonormal"/>
        <w:numPr>
          <w:ilvl w:val="0"/>
          <w:numId w:val="9"/>
        </w:numPr>
        <w:jc w:val="both"/>
        <w:rPr>
          <w:rFonts w:cs="Arial"/>
          <w:b w:val="0"/>
          <w:bCs w:val="0"/>
          <w:color w:val="000000" w:themeColor="text1"/>
          <w:sz w:val="20"/>
          <w:szCs w:val="20"/>
        </w:rPr>
      </w:pPr>
      <w:r w:rsidRPr="00DE3A4B">
        <w:rPr>
          <w:rFonts w:cs="Arial"/>
          <w:b w:val="0"/>
          <w:bCs w:val="0"/>
          <w:color w:val="000000" w:themeColor="text1"/>
          <w:sz w:val="20"/>
          <w:szCs w:val="20"/>
        </w:rPr>
        <w:t xml:space="preserve">Bonificación a jóvenes técnicos y profesionales en el sector público: </w:t>
      </w:r>
    </w:p>
    <w:p w14:paraId="4BA8596A" w14:textId="77777777" w:rsidR="002C4FD5" w:rsidRPr="00DE3A4B" w:rsidRDefault="002C4FD5" w:rsidP="002C4FD5">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i) Bonificación del 10% sobre el puntaje obtenido en la entrevista personal a los postulantes técnicos y profesionales que tengan como máximo 29 años de edad al inicio del plazo de postulación, lo cual deberá ser declarado en la Ficha de postulación (Formato 01). Para el otorgamiento de la bonificación, el postulante debe haber obtenido el puntaje mínimo aprobatorio en la entrevista personal, acreditar su edad y formación técnica o profesional. </w:t>
      </w:r>
    </w:p>
    <w:p w14:paraId="147B24D5" w14:textId="77777777" w:rsidR="002C4FD5" w:rsidRPr="00DE3A4B" w:rsidRDefault="002C4FD5" w:rsidP="002C4FD5">
      <w:pPr>
        <w:pStyle w:val="Sangradetextonormal"/>
        <w:ind w:left="720" w:firstLine="0"/>
        <w:jc w:val="both"/>
        <w:rPr>
          <w:rFonts w:cs="Arial"/>
          <w:b w:val="0"/>
          <w:bCs w:val="0"/>
          <w:color w:val="000000" w:themeColor="text1"/>
          <w:sz w:val="20"/>
          <w:szCs w:val="20"/>
        </w:rPr>
      </w:pPr>
      <w:proofErr w:type="spellStart"/>
      <w:r w:rsidRPr="00DE3A4B">
        <w:rPr>
          <w:rFonts w:cs="Arial"/>
          <w:b w:val="0"/>
          <w:bCs w:val="0"/>
          <w:color w:val="000000" w:themeColor="text1"/>
          <w:sz w:val="20"/>
          <w:szCs w:val="20"/>
        </w:rPr>
        <w:t>ii</w:t>
      </w:r>
      <w:proofErr w:type="spellEnd"/>
      <w:r w:rsidRPr="00DE3A4B">
        <w:rPr>
          <w:rFonts w:cs="Arial"/>
          <w:b w:val="0"/>
          <w:bCs w:val="0"/>
          <w:color w:val="000000" w:themeColor="text1"/>
          <w:sz w:val="20"/>
          <w:szCs w:val="20"/>
        </w:rPr>
        <w:t>) Bonificación sobre el puntaje final obtenido a los postulantes que cuenten con experiencia laboral en el sector público.</w:t>
      </w:r>
    </w:p>
    <w:p w14:paraId="5340B361" w14:textId="03AC7769" w:rsidR="002C4FD5" w:rsidRDefault="002C4FD5" w:rsidP="002C4FD5">
      <w:pPr>
        <w:pStyle w:val="Sangradetextonormal"/>
        <w:ind w:left="720" w:firstLine="0"/>
        <w:jc w:val="both"/>
        <w:rPr>
          <w:rFonts w:cs="Arial"/>
          <w:b w:val="0"/>
          <w:bCs w:val="0"/>
          <w:color w:val="000000" w:themeColor="text1"/>
          <w:sz w:val="20"/>
          <w:szCs w:val="20"/>
        </w:rPr>
      </w:pPr>
    </w:p>
    <w:p w14:paraId="742E6C53" w14:textId="7C5F6A8C" w:rsidR="002C4FD5" w:rsidRPr="00DE3A4B" w:rsidRDefault="002C4FD5" w:rsidP="002C4FD5">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Los postulantes técnicos o profesionales que tengan como máximo 29 años de edad al inicio del plazo de la postulación, lo cual deberá ser declarado en la Ficha de </w:t>
      </w:r>
      <w:r w:rsidR="00F32F93" w:rsidRPr="00DE3A4B">
        <w:rPr>
          <w:rFonts w:cs="Arial"/>
          <w:b w:val="0"/>
          <w:bCs w:val="0"/>
          <w:color w:val="000000" w:themeColor="text1"/>
          <w:sz w:val="20"/>
          <w:szCs w:val="20"/>
        </w:rPr>
        <w:t>Postulación y</w:t>
      </w:r>
      <w:r w:rsidRPr="00DE3A4B">
        <w:rPr>
          <w:rFonts w:cs="Arial"/>
          <w:b w:val="0"/>
          <w:bCs w:val="0"/>
          <w:color w:val="000000" w:themeColor="text1"/>
          <w:sz w:val="20"/>
          <w:szCs w:val="20"/>
        </w:rPr>
        <w:t xml:space="preserve"> que cuenten con experiencia laboral en el sector público, reciben un incremento porcentual sobre el puntaje final obtenido, conforme a lo siguiente:</w:t>
      </w:r>
    </w:p>
    <w:p w14:paraId="33FE8F0F" w14:textId="77777777" w:rsidR="002C4FD5" w:rsidRPr="00DE3A4B" w:rsidRDefault="002C4FD5" w:rsidP="002C4FD5">
      <w:pPr>
        <w:pStyle w:val="Sangradetextonormal"/>
        <w:numPr>
          <w:ilvl w:val="0"/>
          <w:numId w:val="41"/>
        </w:numPr>
        <w:jc w:val="both"/>
        <w:rPr>
          <w:rFonts w:cs="Arial"/>
          <w:b w:val="0"/>
          <w:bCs w:val="0"/>
          <w:color w:val="000000" w:themeColor="text1"/>
          <w:sz w:val="20"/>
          <w:szCs w:val="20"/>
        </w:rPr>
      </w:pPr>
      <w:r w:rsidRPr="00DE3A4B">
        <w:rPr>
          <w:rFonts w:cs="Arial"/>
          <w:b w:val="0"/>
          <w:bCs w:val="0"/>
          <w:color w:val="000000" w:themeColor="text1"/>
          <w:sz w:val="20"/>
          <w:szCs w:val="20"/>
        </w:rPr>
        <w:t>Un (01) punto porcentual por un (01) año de experiencia en el sector público.</w:t>
      </w:r>
    </w:p>
    <w:p w14:paraId="47C3034C" w14:textId="77777777" w:rsidR="002C4FD5" w:rsidRPr="00DE3A4B" w:rsidRDefault="002C4FD5" w:rsidP="002C4FD5">
      <w:pPr>
        <w:pStyle w:val="Sangradetextonormal"/>
        <w:numPr>
          <w:ilvl w:val="0"/>
          <w:numId w:val="41"/>
        </w:numPr>
        <w:jc w:val="both"/>
        <w:rPr>
          <w:rFonts w:cs="Arial"/>
          <w:b w:val="0"/>
          <w:bCs w:val="0"/>
          <w:color w:val="000000" w:themeColor="text1"/>
          <w:sz w:val="20"/>
          <w:szCs w:val="20"/>
        </w:rPr>
      </w:pPr>
      <w:r w:rsidRPr="00DE3A4B">
        <w:rPr>
          <w:rFonts w:cs="Arial"/>
          <w:b w:val="0"/>
          <w:bCs w:val="0"/>
          <w:color w:val="000000" w:themeColor="text1"/>
          <w:sz w:val="20"/>
          <w:szCs w:val="20"/>
        </w:rPr>
        <w:t>Dos (02) puntos porcentuales por dos (02) años de experiencia en el sector público.</w:t>
      </w:r>
    </w:p>
    <w:p w14:paraId="1F625413" w14:textId="77777777" w:rsidR="002C4FD5" w:rsidRPr="00DE3A4B" w:rsidRDefault="002C4FD5" w:rsidP="002C4FD5">
      <w:pPr>
        <w:pStyle w:val="Sangradetextonormal"/>
        <w:numPr>
          <w:ilvl w:val="0"/>
          <w:numId w:val="41"/>
        </w:numPr>
        <w:jc w:val="both"/>
        <w:rPr>
          <w:rFonts w:cs="Arial"/>
          <w:b w:val="0"/>
          <w:bCs w:val="0"/>
          <w:color w:val="000000" w:themeColor="text1"/>
          <w:sz w:val="20"/>
          <w:szCs w:val="20"/>
        </w:rPr>
      </w:pPr>
      <w:r w:rsidRPr="00DE3A4B">
        <w:rPr>
          <w:rFonts w:cs="Arial"/>
          <w:b w:val="0"/>
          <w:bCs w:val="0"/>
          <w:color w:val="000000" w:themeColor="text1"/>
          <w:sz w:val="20"/>
          <w:szCs w:val="20"/>
        </w:rPr>
        <w:t>Tres (03) puntos porcentuales por tres (03) años o más de experiencia en el sector público.</w:t>
      </w:r>
    </w:p>
    <w:p w14:paraId="1A403219" w14:textId="77777777" w:rsidR="002C4FD5" w:rsidRDefault="002C4FD5" w:rsidP="002C4FD5">
      <w:pPr>
        <w:pStyle w:val="Sangradetextonormal"/>
        <w:jc w:val="both"/>
        <w:rPr>
          <w:rFonts w:cs="Arial"/>
          <w:b w:val="0"/>
          <w:bCs w:val="0"/>
          <w:color w:val="000000" w:themeColor="text1"/>
          <w:sz w:val="20"/>
          <w:szCs w:val="20"/>
        </w:rPr>
      </w:pPr>
    </w:p>
    <w:p w14:paraId="2BCEB0B7" w14:textId="77777777" w:rsidR="002C4FD5" w:rsidRPr="00B73666" w:rsidRDefault="002C4FD5" w:rsidP="002C4FD5">
      <w:pPr>
        <w:pStyle w:val="Sangradetextonormal"/>
        <w:ind w:left="709" w:hanging="1"/>
        <w:jc w:val="both"/>
        <w:rPr>
          <w:rFonts w:cs="Arial"/>
          <w:b w:val="0"/>
          <w:bCs w:val="0"/>
          <w:color w:val="000000" w:themeColor="text1"/>
          <w:sz w:val="20"/>
          <w:szCs w:val="20"/>
        </w:rPr>
      </w:pPr>
      <w:r w:rsidRPr="00DE3A4B">
        <w:rPr>
          <w:rFonts w:cs="Arial"/>
          <w:b w:val="0"/>
          <w:bCs w:val="0"/>
          <w:color w:val="000000" w:themeColor="text1"/>
          <w:sz w:val="20"/>
          <w:szCs w:val="20"/>
        </w:rPr>
        <w:t>El incremento porcentual sobre el puntaje final se realiza cuando se haya alcanzado el puntaje</w:t>
      </w:r>
      <w:r>
        <w:rPr>
          <w:rFonts w:cs="Arial"/>
          <w:b w:val="0"/>
          <w:bCs w:val="0"/>
          <w:color w:val="000000" w:themeColor="text1"/>
          <w:sz w:val="20"/>
          <w:szCs w:val="20"/>
        </w:rPr>
        <w:t xml:space="preserve">                </w:t>
      </w:r>
      <w:r w:rsidRPr="00DE3A4B">
        <w:rPr>
          <w:rFonts w:cs="Arial"/>
          <w:b w:val="0"/>
          <w:bCs w:val="0"/>
          <w:color w:val="000000" w:themeColor="text1"/>
          <w:sz w:val="20"/>
          <w:szCs w:val="20"/>
        </w:rPr>
        <w:t xml:space="preserve">mínimo aprobatorio en todas las evaluaciones, incluida la bonificación en la </w:t>
      </w:r>
      <w:r>
        <w:rPr>
          <w:rFonts w:cs="Arial"/>
          <w:b w:val="0"/>
          <w:bCs w:val="0"/>
          <w:color w:val="000000" w:themeColor="text1"/>
          <w:sz w:val="20"/>
          <w:szCs w:val="20"/>
        </w:rPr>
        <w:t>evaluación</w:t>
      </w:r>
      <w:r w:rsidRPr="00DE3A4B">
        <w:rPr>
          <w:rFonts w:cs="Arial"/>
          <w:b w:val="0"/>
          <w:bCs w:val="0"/>
          <w:color w:val="000000" w:themeColor="text1"/>
          <w:sz w:val="20"/>
          <w:szCs w:val="20"/>
        </w:rPr>
        <w:t xml:space="preserve"> personal</w:t>
      </w:r>
      <w:r>
        <w:rPr>
          <w:rFonts w:cs="Arial"/>
          <w:b w:val="0"/>
          <w:bCs w:val="0"/>
          <w:color w:val="000000" w:themeColor="text1"/>
          <w:sz w:val="20"/>
          <w:szCs w:val="20"/>
        </w:rPr>
        <w:t xml:space="preserve"> (**)</w:t>
      </w:r>
      <w:r w:rsidRPr="00DE3A4B">
        <w:rPr>
          <w:rFonts w:cs="Arial"/>
          <w:b w:val="0"/>
          <w:bCs w:val="0"/>
          <w:color w:val="000000" w:themeColor="text1"/>
          <w:sz w:val="20"/>
          <w:szCs w:val="20"/>
        </w:rPr>
        <w:t>.</w:t>
      </w:r>
    </w:p>
    <w:p w14:paraId="335E28D5" w14:textId="77777777" w:rsidR="002C4FD5" w:rsidRDefault="002C4FD5" w:rsidP="002C4FD5">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r>
        <w:rPr>
          <w:rFonts w:ascii="Arial" w:hAnsi="Arial" w:cs="Arial"/>
          <w:sz w:val="20"/>
          <w:szCs w:val="20"/>
          <w:lang w:eastAsia="es-PE"/>
        </w:rPr>
        <w:tab/>
      </w:r>
    </w:p>
    <w:p w14:paraId="3E5150BD" w14:textId="77777777" w:rsidR="002C4FD5" w:rsidRPr="00761872" w:rsidRDefault="002C4FD5" w:rsidP="002C4FD5">
      <w:pPr>
        <w:pStyle w:val="Sangradetextonormal"/>
        <w:ind w:left="708" w:firstLine="0"/>
        <w:jc w:val="both"/>
        <w:rPr>
          <w:rFonts w:cs="Arial"/>
          <w:b w:val="0"/>
          <w:bCs w:val="0"/>
          <w:color w:val="000000" w:themeColor="text1"/>
          <w:sz w:val="16"/>
          <w:szCs w:val="16"/>
        </w:rPr>
      </w:pPr>
      <w:r w:rsidRPr="00761872">
        <w:rPr>
          <w:rFonts w:ascii="Roboto" w:hAnsi="Roboto"/>
          <w:b w:val="0"/>
          <w:bCs w:val="0"/>
          <w:color w:val="000000" w:themeColor="text1"/>
          <w:sz w:val="16"/>
          <w:szCs w:val="16"/>
          <w:shd w:val="clear" w:color="auto" w:fill="FFFFFF"/>
        </w:rPr>
        <w:t xml:space="preserve">** </w:t>
      </w:r>
      <w:r w:rsidRPr="00761872">
        <w:rPr>
          <w:rFonts w:cs="Arial"/>
          <w:b w:val="0"/>
          <w:bCs w:val="0"/>
          <w:color w:val="000000" w:themeColor="text1"/>
          <w:sz w:val="16"/>
          <w:szCs w:val="16"/>
          <w:shd w:val="clear" w:color="auto" w:fill="FFFFFF"/>
        </w:rPr>
        <w:t>Mediante el </w:t>
      </w:r>
      <w:r w:rsidRPr="00761872">
        <w:rPr>
          <w:rStyle w:val="Textoennegrita"/>
          <w:rFonts w:cs="Arial"/>
          <w:color w:val="000000" w:themeColor="text1"/>
          <w:sz w:val="16"/>
          <w:szCs w:val="16"/>
          <w:shd w:val="clear" w:color="auto" w:fill="FFFFFF"/>
        </w:rPr>
        <w:t>Decreto Supremo 078-2025-PCM</w:t>
      </w:r>
      <w:r w:rsidRPr="00761872">
        <w:rPr>
          <w:rFonts w:cs="Arial"/>
          <w:b w:val="0"/>
          <w:bCs w:val="0"/>
          <w:color w:val="000000" w:themeColor="text1"/>
          <w:sz w:val="16"/>
          <w:szCs w:val="16"/>
          <w:shd w:val="clear" w:color="auto" w:fill="FFFFFF"/>
        </w:rPr>
        <w:t>, que aprueba el Reglamento de la </w:t>
      </w:r>
      <w:hyperlink r:id="rId21" w:tgtFrame="_blank" w:history="1">
        <w:r w:rsidRPr="00761872">
          <w:rPr>
            <w:rStyle w:val="Hipervnculo"/>
            <w:rFonts w:cs="Arial"/>
            <w:b w:val="0"/>
            <w:bCs w:val="0"/>
            <w:color w:val="000000" w:themeColor="text1"/>
            <w:sz w:val="16"/>
            <w:szCs w:val="16"/>
            <w:shd w:val="clear" w:color="auto" w:fill="FFFFFF"/>
          </w:rPr>
          <w:t>Ley 31533</w:t>
        </w:r>
      </w:hyperlink>
      <w:r w:rsidRPr="00761872">
        <w:rPr>
          <w:rFonts w:cs="Arial"/>
          <w:b w:val="0"/>
          <w:bCs w:val="0"/>
          <w:color w:val="000000" w:themeColor="text1"/>
          <w:sz w:val="16"/>
          <w:szCs w:val="16"/>
          <w:shd w:val="clear" w:color="auto" w:fill="FFFFFF"/>
        </w:rPr>
        <w:t>, orientada a promover el empleo de jóvenes técnicos y profesionales en entidades del Estado.</w:t>
      </w:r>
    </w:p>
    <w:p w14:paraId="46F818E6" w14:textId="36E01502" w:rsidR="00262F41" w:rsidRDefault="00262F41" w:rsidP="002C4FD5">
      <w:pPr>
        <w:pStyle w:val="NormalWeb"/>
        <w:shd w:val="clear" w:color="auto" w:fill="FFFFFF"/>
        <w:autoSpaceDE w:val="0"/>
        <w:autoSpaceDN w:val="0"/>
        <w:adjustRightInd w:val="0"/>
        <w:spacing w:before="0" w:beforeAutospacing="0" w:after="0" w:afterAutospacing="0"/>
        <w:jc w:val="both"/>
        <w:rPr>
          <w:rFonts w:ascii="Arial" w:hAnsi="Arial" w:cs="Arial"/>
          <w:color w:val="000000" w:themeColor="text1"/>
          <w:sz w:val="20"/>
          <w:szCs w:val="20"/>
          <w:lang w:eastAsia="es-PE"/>
        </w:rPr>
      </w:pPr>
    </w:p>
    <w:p w14:paraId="3D61F6B4" w14:textId="77777777" w:rsidR="002C4FD5" w:rsidRPr="003D449C" w:rsidRDefault="002C4FD5" w:rsidP="002C4FD5">
      <w:pPr>
        <w:pStyle w:val="Sangradetextonormal"/>
        <w:numPr>
          <w:ilvl w:val="0"/>
          <w:numId w:val="9"/>
        </w:numPr>
        <w:jc w:val="both"/>
        <w:rPr>
          <w:rFonts w:cs="Arial"/>
          <w:b w:val="0"/>
          <w:bCs w:val="0"/>
          <w:sz w:val="20"/>
          <w:szCs w:val="20"/>
        </w:rPr>
      </w:pPr>
      <w:r w:rsidRPr="003D449C">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A0C0403" w14:textId="77777777" w:rsidR="00262F41" w:rsidRDefault="00262F41" w:rsidP="002C4FD5">
      <w:pPr>
        <w:pStyle w:val="Sinespaciado1"/>
        <w:jc w:val="both"/>
        <w:rPr>
          <w:rFonts w:ascii="Arial" w:hAnsi="Arial" w:cs="Arial"/>
          <w:sz w:val="20"/>
          <w:szCs w:val="20"/>
        </w:rPr>
      </w:pPr>
    </w:p>
    <w:p w14:paraId="714D6BC2" w14:textId="77777777" w:rsidR="002C4FD5" w:rsidRPr="003D449C" w:rsidRDefault="002C4FD5" w:rsidP="002C4FD5">
      <w:pPr>
        <w:pStyle w:val="Sangradetextonormal"/>
        <w:numPr>
          <w:ilvl w:val="2"/>
          <w:numId w:val="36"/>
        </w:numPr>
        <w:tabs>
          <w:tab w:val="num" w:pos="360"/>
        </w:tabs>
        <w:ind w:hanging="3409"/>
        <w:jc w:val="both"/>
        <w:rPr>
          <w:rFonts w:cs="Arial"/>
          <w:sz w:val="20"/>
          <w:szCs w:val="20"/>
        </w:rPr>
      </w:pPr>
      <w:r w:rsidRPr="003D449C">
        <w:rPr>
          <w:rFonts w:cs="Arial"/>
          <w:sz w:val="20"/>
          <w:szCs w:val="20"/>
        </w:rPr>
        <w:t>PUNTAJE FINAL</w:t>
      </w:r>
    </w:p>
    <w:p w14:paraId="422BDA9A" w14:textId="77777777" w:rsidR="002C4FD5" w:rsidRPr="003D449C" w:rsidRDefault="002C4FD5" w:rsidP="002C4FD5">
      <w:pPr>
        <w:pStyle w:val="Sangradetextonormal"/>
        <w:tabs>
          <w:tab w:val="num" w:pos="3409"/>
        </w:tabs>
        <w:ind w:firstLine="0"/>
        <w:jc w:val="both"/>
        <w:rPr>
          <w:rFonts w:cs="Arial"/>
          <w:sz w:val="20"/>
          <w:szCs w:val="20"/>
        </w:rPr>
      </w:pPr>
    </w:p>
    <w:p w14:paraId="276E19CB" w14:textId="77777777" w:rsidR="002C4FD5" w:rsidRPr="003D449C" w:rsidRDefault="002C4FD5" w:rsidP="002C4FD5">
      <w:pPr>
        <w:pStyle w:val="Sangradetextonormal"/>
        <w:tabs>
          <w:tab w:val="num" w:pos="3409"/>
        </w:tabs>
        <w:ind w:left="284" w:hanging="426"/>
        <w:jc w:val="both"/>
        <w:rPr>
          <w:rFonts w:cs="Arial"/>
          <w:b w:val="0"/>
          <w:sz w:val="20"/>
          <w:szCs w:val="20"/>
        </w:rPr>
      </w:pPr>
      <w:r w:rsidRPr="003D449C">
        <w:rPr>
          <w:rFonts w:cs="Arial"/>
          <w:b w:val="0"/>
          <w:sz w:val="20"/>
          <w:szCs w:val="20"/>
        </w:rPr>
        <w:tab/>
        <w:t>Para determinar el puntaje final se sumará los puntajes ponderados obtenidos en cada etapa del proceso de selección de los/las postulantes calificados/as como “Aptos” en cada una de ellas, y las bonificaciones de corresponder.</w:t>
      </w:r>
    </w:p>
    <w:p w14:paraId="45E03E0A" w14:textId="77777777" w:rsidR="002C4FD5" w:rsidRDefault="002C4FD5" w:rsidP="002C4FD5">
      <w:pPr>
        <w:pStyle w:val="Sangradetextonormal"/>
        <w:tabs>
          <w:tab w:val="num" w:pos="3409"/>
        </w:tabs>
        <w:ind w:left="3409" w:firstLine="0"/>
        <w:jc w:val="both"/>
        <w:rPr>
          <w:rFonts w:cs="Arial"/>
          <w:sz w:val="20"/>
          <w:szCs w:val="20"/>
        </w:rPr>
      </w:pPr>
    </w:p>
    <w:p w14:paraId="46B8CF70" w14:textId="77777777" w:rsidR="002C4FD5" w:rsidRPr="003D449C" w:rsidRDefault="002C4FD5" w:rsidP="002C4FD5">
      <w:pPr>
        <w:pStyle w:val="Sangradetextonormal"/>
        <w:numPr>
          <w:ilvl w:val="2"/>
          <w:numId w:val="36"/>
        </w:numPr>
        <w:tabs>
          <w:tab w:val="num" w:pos="360"/>
        </w:tabs>
        <w:ind w:hanging="3409"/>
        <w:jc w:val="both"/>
        <w:rPr>
          <w:rFonts w:cs="Arial"/>
          <w:sz w:val="20"/>
          <w:szCs w:val="20"/>
        </w:rPr>
      </w:pPr>
      <w:r w:rsidRPr="003D449C">
        <w:rPr>
          <w:rFonts w:cs="Arial"/>
          <w:sz w:val="20"/>
          <w:szCs w:val="20"/>
        </w:rPr>
        <w:t>DE LA DECLARATORIA DE DESIERTO O CANCELACIÓN DEL PROCESO</w:t>
      </w:r>
    </w:p>
    <w:p w14:paraId="3AFAD24E" w14:textId="77777777" w:rsidR="002C4FD5" w:rsidRPr="003D449C" w:rsidRDefault="002C4FD5" w:rsidP="002C4FD5">
      <w:pPr>
        <w:pStyle w:val="Sangradetextonormal"/>
        <w:ind w:firstLine="0"/>
        <w:jc w:val="both"/>
        <w:rPr>
          <w:rFonts w:cs="Arial"/>
          <w:sz w:val="20"/>
          <w:szCs w:val="20"/>
        </w:rPr>
      </w:pPr>
    </w:p>
    <w:p w14:paraId="4362D347" w14:textId="77777777" w:rsidR="002C4FD5" w:rsidRPr="003D449C" w:rsidRDefault="002C4FD5" w:rsidP="002C4FD5">
      <w:pPr>
        <w:pStyle w:val="Sinespaciado1"/>
        <w:numPr>
          <w:ilvl w:val="1"/>
          <w:numId w:val="40"/>
        </w:numPr>
        <w:ind w:left="709" w:hanging="425"/>
        <w:rPr>
          <w:rFonts w:ascii="Arial" w:hAnsi="Arial" w:cs="Arial"/>
          <w:b/>
          <w:sz w:val="20"/>
          <w:szCs w:val="20"/>
        </w:rPr>
      </w:pPr>
      <w:r>
        <w:rPr>
          <w:rFonts w:ascii="Arial" w:hAnsi="Arial" w:cs="Arial"/>
          <w:b/>
          <w:sz w:val="20"/>
          <w:szCs w:val="20"/>
        </w:rPr>
        <w:t xml:space="preserve"> </w:t>
      </w:r>
      <w:r w:rsidRPr="003D449C">
        <w:rPr>
          <w:rFonts w:ascii="Arial" w:hAnsi="Arial" w:cs="Arial"/>
          <w:b/>
          <w:sz w:val="20"/>
          <w:szCs w:val="20"/>
        </w:rPr>
        <w:t>Declaratoria del Proceso como Desierto</w:t>
      </w:r>
    </w:p>
    <w:p w14:paraId="41501592" w14:textId="77777777" w:rsidR="002C4FD5" w:rsidRPr="003D449C" w:rsidRDefault="002C4FD5" w:rsidP="002C4FD5">
      <w:pPr>
        <w:pStyle w:val="Sinespaciado1"/>
        <w:ind w:left="708"/>
        <w:rPr>
          <w:rFonts w:ascii="Arial" w:hAnsi="Arial" w:cs="Arial"/>
          <w:sz w:val="20"/>
          <w:szCs w:val="20"/>
        </w:rPr>
      </w:pPr>
    </w:p>
    <w:p w14:paraId="38586685" w14:textId="77777777" w:rsidR="002C4FD5" w:rsidRPr="003D449C" w:rsidRDefault="002C4FD5" w:rsidP="002C4FD5">
      <w:pPr>
        <w:pStyle w:val="Sinespaciado1"/>
        <w:ind w:left="708"/>
        <w:rPr>
          <w:rFonts w:ascii="Arial" w:hAnsi="Arial" w:cs="Arial"/>
          <w:sz w:val="20"/>
          <w:szCs w:val="20"/>
        </w:rPr>
      </w:pPr>
      <w:r w:rsidRPr="003D449C">
        <w:rPr>
          <w:rFonts w:ascii="Arial" w:hAnsi="Arial" w:cs="Arial"/>
          <w:sz w:val="20"/>
          <w:szCs w:val="20"/>
        </w:rPr>
        <w:t>El proceso puede ser declarado desierto en alguno de los siguientes supuestos:</w:t>
      </w:r>
    </w:p>
    <w:p w14:paraId="3261C60C" w14:textId="77777777" w:rsidR="002C4FD5" w:rsidRPr="003D449C" w:rsidRDefault="002C4FD5" w:rsidP="002C4FD5">
      <w:pPr>
        <w:pStyle w:val="Sinespaciado1"/>
        <w:ind w:left="708"/>
        <w:rPr>
          <w:rFonts w:ascii="Arial" w:hAnsi="Arial" w:cs="Arial"/>
          <w:sz w:val="20"/>
          <w:szCs w:val="20"/>
        </w:rPr>
      </w:pPr>
    </w:p>
    <w:p w14:paraId="6BF78A01" w14:textId="77777777" w:rsidR="002C4FD5" w:rsidRDefault="002C4FD5" w:rsidP="002C4FD5">
      <w:pPr>
        <w:pStyle w:val="Sinespaciado1"/>
        <w:numPr>
          <w:ilvl w:val="0"/>
          <w:numId w:val="38"/>
        </w:numPr>
        <w:ind w:left="993" w:hanging="284"/>
        <w:jc w:val="both"/>
        <w:rPr>
          <w:rFonts w:ascii="Arial" w:hAnsi="Arial" w:cs="Arial"/>
          <w:sz w:val="20"/>
          <w:szCs w:val="20"/>
        </w:rPr>
      </w:pPr>
      <w:r w:rsidRPr="003D449C">
        <w:rPr>
          <w:rFonts w:ascii="Arial" w:hAnsi="Arial" w:cs="Arial"/>
          <w:sz w:val="20"/>
          <w:szCs w:val="20"/>
        </w:rPr>
        <w:lastRenderedPageBreak/>
        <w:t>Cuando no se presentan postulantes al proceso de selección.</w:t>
      </w:r>
    </w:p>
    <w:p w14:paraId="12764BCA" w14:textId="77777777" w:rsidR="002C4FD5" w:rsidRPr="003D449C" w:rsidRDefault="002C4FD5" w:rsidP="002C4FD5">
      <w:pPr>
        <w:pStyle w:val="Sinespaciado1"/>
        <w:numPr>
          <w:ilvl w:val="0"/>
          <w:numId w:val="38"/>
        </w:numPr>
        <w:ind w:left="993" w:hanging="284"/>
        <w:jc w:val="both"/>
        <w:rPr>
          <w:rFonts w:ascii="Arial" w:hAnsi="Arial" w:cs="Arial"/>
          <w:sz w:val="20"/>
          <w:szCs w:val="20"/>
        </w:rPr>
      </w:pPr>
      <w:r w:rsidRPr="003D449C">
        <w:rPr>
          <w:rFonts w:ascii="Arial" w:hAnsi="Arial" w:cs="Arial"/>
          <w:sz w:val="20"/>
          <w:szCs w:val="20"/>
        </w:rPr>
        <w:t>Cuando ninguno de los postulantes cumple con los requisitos mínimos o incumplimiento de las consideraciones para la contratación laboral directa establecidas en el numeral 1.4.</w:t>
      </w:r>
    </w:p>
    <w:p w14:paraId="5F464EEF" w14:textId="77777777" w:rsidR="002C4FD5" w:rsidRPr="003D449C" w:rsidRDefault="002C4FD5" w:rsidP="002C4FD5">
      <w:pPr>
        <w:pStyle w:val="Sinespaciado1"/>
        <w:numPr>
          <w:ilvl w:val="0"/>
          <w:numId w:val="38"/>
        </w:numPr>
        <w:ind w:left="993" w:hanging="284"/>
        <w:jc w:val="both"/>
        <w:rPr>
          <w:rFonts w:ascii="Arial" w:hAnsi="Arial" w:cs="Arial"/>
          <w:sz w:val="20"/>
          <w:szCs w:val="20"/>
        </w:rPr>
      </w:pPr>
      <w:r w:rsidRPr="003D449C">
        <w:rPr>
          <w:rFonts w:ascii="Arial" w:hAnsi="Arial" w:cs="Arial"/>
          <w:sz w:val="20"/>
          <w:szCs w:val="20"/>
        </w:rPr>
        <w:t>Cuando habiendo cumplido los requisitos mínimos, ninguno de los postulantes obtiene puntaje mínimo aprobatorio en la etapa de evaluación final del proceso.</w:t>
      </w:r>
    </w:p>
    <w:p w14:paraId="274F1CC3" w14:textId="77777777" w:rsidR="002C4FD5" w:rsidRPr="003D449C" w:rsidRDefault="002C4FD5" w:rsidP="002C4FD5">
      <w:pPr>
        <w:pStyle w:val="Sinespaciado1"/>
        <w:rPr>
          <w:rFonts w:ascii="Arial" w:hAnsi="Arial" w:cs="Arial"/>
          <w:b/>
          <w:sz w:val="20"/>
          <w:szCs w:val="20"/>
        </w:rPr>
      </w:pPr>
    </w:p>
    <w:p w14:paraId="210F3AEF" w14:textId="77777777" w:rsidR="002C4FD5" w:rsidRPr="003D449C" w:rsidRDefault="002C4FD5" w:rsidP="002C4FD5">
      <w:pPr>
        <w:pStyle w:val="Sinespaciado1"/>
        <w:ind w:left="644" w:hanging="360"/>
        <w:rPr>
          <w:rFonts w:ascii="Arial" w:hAnsi="Arial" w:cs="Arial"/>
          <w:b/>
          <w:sz w:val="20"/>
          <w:szCs w:val="20"/>
        </w:rPr>
      </w:pPr>
      <w:r>
        <w:rPr>
          <w:rFonts w:ascii="Arial" w:hAnsi="Arial" w:cs="Arial"/>
          <w:b/>
          <w:sz w:val="20"/>
          <w:szCs w:val="20"/>
        </w:rPr>
        <w:t>10.2 Cancelación</w:t>
      </w:r>
      <w:r w:rsidRPr="003D449C">
        <w:rPr>
          <w:rFonts w:ascii="Arial" w:hAnsi="Arial" w:cs="Arial"/>
          <w:b/>
          <w:sz w:val="20"/>
          <w:szCs w:val="20"/>
        </w:rPr>
        <w:t xml:space="preserve"> del Proceso de Selección </w:t>
      </w:r>
    </w:p>
    <w:p w14:paraId="6054B159" w14:textId="77777777" w:rsidR="002C4FD5" w:rsidRPr="003D449C" w:rsidRDefault="002C4FD5" w:rsidP="002C4FD5">
      <w:pPr>
        <w:pStyle w:val="Sinespaciado1"/>
        <w:ind w:left="708"/>
        <w:jc w:val="both"/>
        <w:rPr>
          <w:rFonts w:ascii="Arial" w:hAnsi="Arial" w:cs="Arial"/>
          <w:sz w:val="20"/>
          <w:szCs w:val="20"/>
        </w:rPr>
      </w:pPr>
    </w:p>
    <w:p w14:paraId="2C248AF6" w14:textId="77777777" w:rsidR="002C4FD5" w:rsidRPr="003D449C" w:rsidRDefault="002C4FD5" w:rsidP="002C4FD5">
      <w:pPr>
        <w:pStyle w:val="Sinespaciado1"/>
        <w:ind w:left="993" w:hanging="284"/>
        <w:jc w:val="both"/>
        <w:rPr>
          <w:rFonts w:ascii="Arial" w:hAnsi="Arial" w:cs="Arial"/>
          <w:sz w:val="20"/>
          <w:szCs w:val="20"/>
        </w:rPr>
      </w:pPr>
      <w:r w:rsidRPr="003D449C">
        <w:rPr>
          <w:rFonts w:ascii="Arial" w:hAnsi="Arial" w:cs="Arial"/>
          <w:sz w:val="20"/>
          <w:szCs w:val="20"/>
        </w:rPr>
        <w:t>El proceso puede ser cancelado en alguno de los siguientes supuestos, sin que sea   responsabilidad de la entidad:</w:t>
      </w:r>
    </w:p>
    <w:p w14:paraId="10F3BADD" w14:textId="77777777" w:rsidR="002C4FD5" w:rsidRPr="003D449C" w:rsidRDefault="002C4FD5" w:rsidP="002C4FD5">
      <w:pPr>
        <w:pStyle w:val="Sinespaciado1"/>
        <w:numPr>
          <w:ilvl w:val="0"/>
          <w:numId w:val="39"/>
        </w:numPr>
        <w:ind w:left="993" w:hanging="284"/>
        <w:jc w:val="both"/>
        <w:rPr>
          <w:rFonts w:ascii="Arial" w:hAnsi="Arial" w:cs="Arial"/>
          <w:sz w:val="20"/>
          <w:szCs w:val="20"/>
        </w:rPr>
      </w:pPr>
      <w:r w:rsidRPr="003D449C">
        <w:rPr>
          <w:rFonts w:ascii="Arial" w:hAnsi="Arial" w:cs="Arial"/>
          <w:sz w:val="20"/>
          <w:szCs w:val="20"/>
        </w:rPr>
        <w:t>Cuando desaparece la necesidad del servicio de la entidad con posterioridad al inicio del proceso de selección.</w:t>
      </w:r>
    </w:p>
    <w:p w14:paraId="71546C4D" w14:textId="77777777" w:rsidR="002C4FD5" w:rsidRPr="003D449C" w:rsidRDefault="002C4FD5" w:rsidP="002C4FD5">
      <w:pPr>
        <w:pStyle w:val="Sinespaciado1"/>
        <w:numPr>
          <w:ilvl w:val="0"/>
          <w:numId w:val="39"/>
        </w:numPr>
        <w:ind w:left="993" w:hanging="285"/>
        <w:jc w:val="both"/>
        <w:rPr>
          <w:rFonts w:ascii="Arial" w:hAnsi="Arial" w:cs="Arial"/>
          <w:sz w:val="20"/>
          <w:szCs w:val="20"/>
        </w:rPr>
      </w:pPr>
      <w:r w:rsidRPr="003D449C">
        <w:rPr>
          <w:rFonts w:ascii="Arial" w:hAnsi="Arial" w:cs="Arial"/>
          <w:sz w:val="20"/>
          <w:szCs w:val="20"/>
        </w:rPr>
        <w:t>Por restricciones presupuestales.</w:t>
      </w:r>
    </w:p>
    <w:p w14:paraId="4ECBB2C5" w14:textId="77777777" w:rsidR="002C4FD5" w:rsidRPr="003D449C" w:rsidRDefault="002C4FD5" w:rsidP="002C4FD5">
      <w:pPr>
        <w:pStyle w:val="Sinespaciado1"/>
        <w:numPr>
          <w:ilvl w:val="0"/>
          <w:numId w:val="39"/>
        </w:numPr>
        <w:ind w:left="993" w:hanging="285"/>
        <w:jc w:val="both"/>
        <w:rPr>
          <w:rFonts w:ascii="Arial" w:hAnsi="Arial" w:cs="Arial"/>
          <w:sz w:val="20"/>
          <w:szCs w:val="20"/>
        </w:rPr>
      </w:pPr>
      <w:r w:rsidRPr="003D449C">
        <w:rPr>
          <w:rFonts w:ascii="Arial" w:hAnsi="Arial" w:cs="Arial"/>
          <w:sz w:val="20"/>
          <w:szCs w:val="20"/>
        </w:rPr>
        <w:t>Otros supuestos debidamente justificados.</w:t>
      </w:r>
    </w:p>
    <w:p w14:paraId="7795FF83" w14:textId="77777777" w:rsidR="002C4FD5" w:rsidRPr="003D449C" w:rsidRDefault="002C4FD5" w:rsidP="002C4FD5">
      <w:pPr>
        <w:pStyle w:val="Sinespaciado1"/>
        <w:jc w:val="both"/>
        <w:rPr>
          <w:rFonts w:ascii="Arial" w:hAnsi="Arial" w:cs="Arial"/>
          <w:sz w:val="20"/>
          <w:szCs w:val="20"/>
        </w:rPr>
      </w:pPr>
    </w:p>
    <w:p w14:paraId="50783D86" w14:textId="77777777" w:rsidR="002C4FD5" w:rsidRPr="003D449C" w:rsidRDefault="002C4FD5" w:rsidP="002C4FD5">
      <w:pPr>
        <w:pStyle w:val="Sinespaciado1"/>
        <w:numPr>
          <w:ilvl w:val="2"/>
          <w:numId w:val="36"/>
        </w:numPr>
        <w:tabs>
          <w:tab w:val="clear" w:pos="3409"/>
        </w:tabs>
        <w:ind w:left="426" w:hanging="426"/>
        <w:jc w:val="both"/>
        <w:rPr>
          <w:rFonts w:ascii="Arial" w:hAnsi="Arial" w:cs="Arial"/>
          <w:b/>
          <w:sz w:val="20"/>
          <w:szCs w:val="20"/>
        </w:rPr>
      </w:pPr>
      <w:r w:rsidRPr="003D449C">
        <w:rPr>
          <w:rFonts w:ascii="Arial" w:hAnsi="Arial" w:cs="Arial"/>
          <w:b/>
          <w:sz w:val="20"/>
          <w:szCs w:val="20"/>
        </w:rPr>
        <w:t>SUSCRIPCIÓN Y REGISTRO DE CONTRATO</w:t>
      </w:r>
    </w:p>
    <w:p w14:paraId="2FDD1E1D" w14:textId="77777777" w:rsidR="002C4FD5" w:rsidRPr="003D449C" w:rsidRDefault="002C4FD5" w:rsidP="002C4FD5">
      <w:pPr>
        <w:pStyle w:val="Sinespaciado1"/>
        <w:ind w:left="426"/>
        <w:jc w:val="both"/>
        <w:rPr>
          <w:rFonts w:ascii="Arial" w:hAnsi="Arial" w:cs="Arial"/>
          <w:b/>
          <w:color w:val="FF0000"/>
          <w:sz w:val="20"/>
          <w:szCs w:val="20"/>
        </w:rPr>
      </w:pPr>
    </w:p>
    <w:p w14:paraId="50D90F9B" w14:textId="77777777" w:rsidR="002C4FD5" w:rsidRPr="003D449C" w:rsidRDefault="002C4FD5" w:rsidP="002C4FD5">
      <w:pPr>
        <w:pStyle w:val="Sinespaciado1"/>
        <w:ind w:left="426"/>
        <w:jc w:val="both"/>
        <w:rPr>
          <w:rFonts w:ascii="Arial" w:hAnsi="Arial" w:cs="Arial"/>
          <w:sz w:val="20"/>
          <w:szCs w:val="20"/>
        </w:rPr>
      </w:pPr>
      <w:r w:rsidRPr="003D449C">
        <w:rPr>
          <w:rFonts w:ascii="Arial" w:hAnsi="Arial" w:cs="Arial"/>
          <w:sz w:val="20"/>
          <w:szCs w:val="20"/>
        </w:rPr>
        <w:t>El contrato será suscrito dentro de un plazo no mayor de seis (06) días hábiles, contados a partir del día siguiente de la publicación de los resultados finales.</w:t>
      </w:r>
    </w:p>
    <w:p w14:paraId="32389BAE" w14:textId="77777777" w:rsidR="002C4FD5" w:rsidRPr="003D449C" w:rsidRDefault="002C4FD5" w:rsidP="002C4FD5">
      <w:pPr>
        <w:pStyle w:val="Sinespaciado1"/>
        <w:jc w:val="both"/>
        <w:rPr>
          <w:rFonts w:ascii="Arial" w:hAnsi="Arial" w:cs="Arial"/>
          <w:sz w:val="20"/>
          <w:szCs w:val="20"/>
        </w:rPr>
      </w:pPr>
    </w:p>
    <w:p w14:paraId="40B92B0B" w14:textId="77777777" w:rsidR="002C4FD5" w:rsidRPr="003D449C" w:rsidRDefault="002C4FD5" w:rsidP="002C4FD5">
      <w:pPr>
        <w:pStyle w:val="Sangradetextonormal"/>
        <w:numPr>
          <w:ilvl w:val="2"/>
          <w:numId w:val="36"/>
        </w:numPr>
        <w:tabs>
          <w:tab w:val="num" w:pos="360"/>
        </w:tabs>
        <w:ind w:hanging="3409"/>
        <w:jc w:val="both"/>
        <w:rPr>
          <w:rFonts w:cs="Arial"/>
          <w:sz w:val="20"/>
          <w:szCs w:val="20"/>
        </w:rPr>
      </w:pPr>
      <w:r w:rsidRPr="003D449C">
        <w:rPr>
          <w:rFonts w:cs="Arial"/>
          <w:sz w:val="20"/>
          <w:szCs w:val="20"/>
        </w:rPr>
        <w:t>DE LOS MECANISMOS DE IMPUGNACION Y OBSERVACIONES</w:t>
      </w:r>
    </w:p>
    <w:p w14:paraId="1AB50DC1" w14:textId="77777777" w:rsidR="002C4FD5" w:rsidRPr="003D449C" w:rsidRDefault="002C4FD5" w:rsidP="002C4FD5">
      <w:pPr>
        <w:pStyle w:val="Sangradetextonormal"/>
        <w:ind w:left="3409" w:firstLine="0"/>
        <w:jc w:val="both"/>
        <w:rPr>
          <w:rFonts w:cs="Arial"/>
          <w:sz w:val="20"/>
          <w:szCs w:val="20"/>
        </w:rPr>
      </w:pPr>
    </w:p>
    <w:p w14:paraId="2EDD66E7" w14:textId="77777777" w:rsidR="002C4FD5" w:rsidRPr="003D449C" w:rsidRDefault="002C4FD5" w:rsidP="002C4FD5">
      <w:pPr>
        <w:pStyle w:val="Sinespaciado1"/>
        <w:ind w:left="644" w:hanging="360"/>
        <w:rPr>
          <w:rFonts w:ascii="Arial" w:hAnsi="Arial" w:cs="Arial"/>
          <w:b/>
          <w:sz w:val="20"/>
          <w:szCs w:val="20"/>
        </w:rPr>
      </w:pPr>
      <w:r w:rsidRPr="003D449C">
        <w:rPr>
          <w:rFonts w:ascii="Arial" w:hAnsi="Arial" w:cs="Arial"/>
          <w:b/>
          <w:sz w:val="20"/>
          <w:szCs w:val="20"/>
        </w:rPr>
        <w:t>1</w:t>
      </w:r>
      <w:r>
        <w:rPr>
          <w:rFonts w:ascii="Arial" w:hAnsi="Arial" w:cs="Arial"/>
          <w:b/>
          <w:sz w:val="20"/>
          <w:szCs w:val="20"/>
        </w:rPr>
        <w:t>2</w:t>
      </w:r>
      <w:r w:rsidRPr="003D449C">
        <w:rPr>
          <w:rFonts w:ascii="Arial" w:hAnsi="Arial" w:cs="Arial"/>
          <w:b/>
          <w:sz w:val="20"/>
          <w:szCs w:val="20"/>
        </w:rPr>
        <w:t xml:space="preserve">.1 Consultas y Observaciones </w:t>
      </w:r>
    </w:p>
    <w:p w14:paraId="7EC171D3" w14:textId="77777777" w:rsidR="002C4FD5" w:rsidRPr="003D449C" w:rsidRDefault="002C4FD5" w:rsidP="002C4FD5">
      <w:pPr>
        <w:pStyle w:val="Sinespaciado1"/>
        <w:ind w:left="644" w:hanging="360"/>
        <w:rPr>
          <w:rFonts w:ascii="Arial" w:hAnsi="Arial" w:cs="Arial"/>
          <w:b/>
          <w:sz w:val="20"/>
          <w:szCs w:val="20"/>
        </w:rPr>
      </w:pPr>
    </w:p>
    <w:p w14:paraId="5E38978C" w14:textId="77777777" w:rsidR="002C4FD5" w:rsidRPr="00E139FD" w:rsidRDefault="002C4FD5" w:rsidP="002C4FD5">
      <w:pPr>
        <w:pStyle w:val="Default"/>
        <w:ind w:left="284"/>
        <w:jc w:val="both"/>
        <w:rPr>
          <w:color w:val="auto"/>
          <w:sz w:val="20"/>
          <w:szCs w:val="20"/>
        </w:rPr>
      </w:pPr>
      <w:r w:rsidRPr="003D449C">
        <w:rPr>
          <w:sz w:val="20"/>
          <w:szCs w:val="20"/>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3D449C">
        <w:rPr>
          <w:color w:val="auto"/>
          <w:sz w:val="20"/>
          <w:szCs w:val="20"/>
        </w:rPr>
        <w:t xml:space="preserve">cer el hecho </w:t>
      </w:r>
      <w:r w:rsidRPr="00E139FD">
        <w:rPr>
          <w:color w:val="auto"/>
          <w:sz w:val="20"/>
          <w:szCs w:val="20"/>
        </w:rPr>
        <w:t>a las/os demás postulantes y a la ciudadanía en general.</w:t>
      </w:r>
    </w:p>
    <w:p w14:paraId="3C1AC547" w14:textId="77777777" w:rsidR="002C4FD5" w:rsidRPr="00E139FD" w:rsidRDefault="002C4FD5" w:rsidP="002C4FD5">
      <w:pPr>
        <w:pStyle w:val="Default"/>
        <w:ind w:left="284"/>
        <w:jc w:val="both"/>
        <w:rPr>
          <w:color w:val="auto"/>
          <w:sz w:val="20"/>
          <w:szCs w:val="20"/>
        </w:rPr>
      </w:pPr>
    </w:p>
    <w:p w14:paraId="6A0F1273" w14:textId="77777777" w:rsidR="002C4FD5" w:rsidRDefault="002C4FD5" w:rsidP="002C4FD5">
      <w:pPr>
        <w:pStyle w:val="Default"/>
        <w:ind w:left="284"/>
        <w:jc w:val="both"/>
        <w:rPr>
          <w:bCs/>
          <w:color w:val="auto"/>
          <w:sz w:val="20"/>
          <w:szCs w:val="20"/>
        </w:rPr>
      </w:pPr>
      <w:r w:rsidRPr="00E139FD">
        <w:rPr>
          <w:bCs/>
          <w:color w:val="auto"/>
          <w:sz w:val="20"/>
          <w:szCs w:val="20"/>
        </w:rPr>
        <w:t>Cualquier comunicación respecto al presente proceso de selección deberá ser remitida a los siguientes correos electrónicos, medio por el cual serán atendidas las consultas respectivas en el horario de lunes a viernes de 08:00 a.m. a 05:00 p.m.</w:t>
      </w:r>
      <w:r w:rsidRPr="003D449C">
        <w:rPr>
          <w:bCs/>
          <w:color w:val="auto"/>
          <w:sz w:val="20"/>
          <w:szCs w:val="20"/>
        </w:rPr>
        <w:t xml:space="preserve"> </w:t>
      </w:r>
    </w:p>
    <w:p w14:paraId="6C157A92" w14:textId="0F0C357E" w:rsidR="00CB0E51" w:rsidRDefault="00CB0E51" w:rsidP="002C4FD5">
      <w:pPr>
        <w:pStyle w:val="Default"/>
        <w:ind w:left="284"/>
        <w:jc w:val="both"/>
        <w:rPr>
          <w:bCs/>
          <w:color w:val="auto"/>
          <w:sz w:val="20"/>
          <w:szCs w:val="20"/>
        </w:rPr>
      </w:pPr>
    </w:p>
    <w:p w14:paraId="2DAE6736" w14:textId="77777777" w:rsidR="00CB0E51" w:rsidRDefault="00CB0E51" w:rsidP="002C4FD5">
      <w:pPr>
        <w:pStyle w:val="Default"/>
        <w:ind w:left="284"/>
        <w:jc w:val="both"/>
        <w:rPr>
          <w:bCs/>
          <w:color w:val="auto"/>
          <w:sz w:val="20"/>
          <w:szCs w:val="20"/>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78"/>
        <w:gridCol w:w="3326"/>
      </w:tblGrid>
      <w:tr w:rsidR="002C4FD5" w:rsidRPr="00493D8C" w14:paraId="7A811DC2" w14:textId="77777777" w:rsidTr="002C4FD5">
        <w:trPr>
          <w:trHeight w:val="315"/>
        </w:trPr>
        <w:tc>
          <w:tcPr>
            <w:tcW w:w="2126" w:type="dxa"/>
            <w:shd w:val="clear" w:color="auto" w:fill="9CC2E5" w:themeFill="accent1" w:themeFillTint="99"/>
            <w:noWrap/>
            <w:vAlign w:val="center"/>
            <w:hideMark/>
          </w:tcPr>
          <w:p w14:paraId="7BA10F1A"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OODD</w:t>
            </w:r>
          </w:p>
        </w:tc>
        <w:tc>
          <w:tcPr>
            <w:tcW w:w="3478" w:type="dxa"/>
            <w:shd w:val="clear" w:color="auto" w:fill="9CC2E5" w:themeFill="accent1" w:themeFillTint="99"/>
            <w:noWrap/>
            <w:vAlign w:val="center"/>
            <w:hideMark/>
          </w:tcPr>
          <w:p w14:paraId="6CCD56C6"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NOMBRE</w:t>
            </w:r>
          </w:p>
        </w:tc>
        <w:tc>
          <w:tcPr>
            <w:tcW w:w="3326" w:type="dxa"/>
            <w:shd w:val="clear" w:color="auto" w:fill="9CC2E5" w:themeFill="accent1" w:themeFillTint="99"/>
            <w:noWrap/>
            <w:vAlign w:val="center"/>
            <w:hideMark/>
          </w:tcPr>
          <w:p w14:paraId="1C86CD5D" w14:textId="77777777" w:rsidR="002C4FD5" w:rsidRPr="00493D8C" w:rsidRDefault="002C4FD5" w:rsidP="002C4FD5">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CORREO</w:t>
            </w:r>
          </w:p>
        </w:tc>
      </w:tr>
      <w:tr w:rsidR="004F4122" w:rsidRPr="00493D8C" w14:paraId="6918FD8E" w14:textId="77777777" w:rsidTr="002A5456">
        <w:trPr>
          <w:trHeight w:val="270"/>
        </w:trPr>
        <w:tc>
          <w:tcPr>
            <w:tcW w:w="2126" w:type="dxa"/>
            <w:shd w:val="clear" w:color="000000" w:fill="FFFFFF"/>
            <w:noWrap/>
            <w:vAlign w:val="center"/>
            <w:hideMark/>
          </w:tcPr>
          <w:p w14:paraId="465F856D" w14:textId="762865C4" w:rsidR="004F4122" w:rsidRPr="00493D8C" w:rsidRDefault="004F4122" w:rsidP="004F4122">
            <w:pPr>
              <w:suppressAutoHyphens w:val="0"/>
              <w:jc w:val="center"/>
              <w:rPr>
                <w:rFonts w:ascii="Arial" w:hAnsi="Arial" w:cs="Arial"/>
                <w:color w:val="000000"/>
                <w:sz w:val="18"/>
                <w:szCs w:val="18"/>
                <w:lang w:val="es-PE"/>
              </w:rPr>
            </w:pPr>
            <w:r>
              <w:rPr>
                <w:rFonts w:ascii="Arial" w:hAnsi="Arial" w:cs="Arial"/>
                <w:color w:val="000000"/>
                <w:sz w:val="18"/>
                <w:szCs w:val="18"/>
                <w:lang w:val="es-PE"/>
              </w:rPr>
              <w:t xml:space="preserve">Instituto Nacional Cardiovascular </w:t>
            </w:r>
          </w:p>
        </w:tc>
        <w:tc>
          <w:tcPr>
            <w:tcW w:w="3478" w:type="dxa"/>
            <w:shd w:val="clear" w:color="000000" w:fill="FFFFFF"/>
            <w:noWrap/>
            <w:vAlign w:val="center"/>
            <w:hideMark/>
          </w:tcPr>
          <w:p w14:paraId="598E7A71" w14:textId="34A45165" w:rsidR="004F4122" w:rsidRPr="00493D8C" w:rsidRDefault="004F4122" w:rsidP="004F4122">
            <w:pPr>
              <w:suppressAutoHyphens w:val="0"/>
              <w:jc w:val="center"/>
              <w:rPr>
                <w:rFonts w:ascii="Arial" w:hAnsi="Arial" w:cs="Arial"/>
                <w:color w:val="000000"/>
                <w:sz w:val="18"/>
                <w:szCs w:val="18"/>
                <w:lang w:val="es-PE"/>
              </w:rPr>
            </w:pPr>
            <w:r>
              <w:rPr>
                <w:rFonts w:ascii="Arial" w:hAnsi="Arial" w:cs="Arial"/>
                <w:color w:val="000000"/>
                <w:sz w:val="18"/>
                <w:szCs w:val="18"/>
                <w:lang w:val="es-PE"/>
              </w:rPr>
              <w:t>Lucy Milagros Huaitalla Mauricio</w:t>
            </w:r>
          </w:p>
        </w:tc>
        <w:tc>
          <w:tcPr>
            <w:tcW w:w="3326" w:type="dxa"/>
            <w:shd w:val="clear" w:color="000000" w:fill="FFFFFF"/>
            <w:noWrap/>
            <w:vAlign w:val="center"/>
            <w:hideMark/>
          </w:tcPr>
          <w:p w14:paraId="2D878EF8" w14:textId="77777777" w:rsidR="004F4122" w:rsidRPr="00A66A59" w:rsidRDefault="004F4122" w:rsidP="004F4122">
            <w:pPr>
              <w:suppressAutoHyphens w:val="0"/>
              <w:jc w:val="center"/>
              <w:rPr>
                <w:rFonts w:ascii="Arial" w:hAnsi="Arial" w:cs="Arial"/>
                <w:color w:val="000000"/>
                <w:sz w:val="18"/>
                <w:szCs w:val="18"/>
                <w:lang w:val="es-PE"/>
              </w:rPr>
            </w:pPr>
            <w:r w:rsidRPr="00A66A59">
              <w:rPr>
                <w:rFonts w:ascii="Arial" w:hAnsi="Arial" w:cs="Arial"/>
                <w:color w:val="000000"/>
                <w:sz w:val="18"/>
                <w:szCs w:val="18"/>
                <w:lang w:val="es-PE"/>
              </w:rPr>
              <w:t>eventualincor@gmail.com</w:t>
            </w:r>
          </w:p>
          <w:p w14:paraId="49FC24B5" w14:textId="1ED35C45" w:rsidR="004F4122" w:rsidRPr="00195A03" w:rsidRDefault="004F4122" w:rsidP="004F4122">
            <w:pPr>
              <w:suppressAutoHyphens w:val="0"/>
              <w:jc w:val="center"/>
              <w:rPr>
                <w:rFonts w:ascii="Arial" w:hAnsi="Arial" w:cs="Arial"/>
                <w:color w:val="0563C1"/>
                <w:sz w:val="18"/>
                <w:szCs w:val="18"/>
                <w:u w:val="single"/>
                <w:lang w:val="es-PE"/>
              </w:rPr>
            </w:pPr>
          </w:p>
        </w:tc>
      </w:tr>
    </w:tbl>
    <w:p w14:paraId="7EC42D90" w14:textId="77777777" w:rsidR="002C4FD5" w:rsidRDefault="002C4FD5" w:rsidP="002C4FD5">
      <w:pPr>
        <w:pStyle w:val="Default"/>
        <w:ind w:firstLine="284"/>
        <w:jc w:val="both"/>
        <w:rPr>
          <w:b/>
          <w:bCs/>
          <w:color w:val="auto"/>
          <w:sz w:val="20"/>
          <w:szCs w:val="20"/>
        </w:rPr>
      </w:pPr>
    </w:p>
    <w:p w14:paraId="4714EC9E" w14:textId="77777777" w:rsidR="002C4FD5" w:rsidRPr="003D449C" w:rsidRDefault="00784FFA" w:rsidP="002C4FD5">
      <w:pPr>
        <w:pStyle w:val="Default"/>
        <w:ind w:firstLine="284"/>
        <w:jc w:val="both"/>
        <w:rPr>
          <w:b/>
          <w:bCs/>
          <w:color w:val="auto"/>
          <w:sz w:val="20"/>
          <w:szCs w:val="20"/>
        </w:rPr>
      </w:pPr>
      <w:r w:rsidRPr="003D449C">
        <w:rPr>
          <w:b/>
          <w:bCs/>
          <w:color w:val="auto"/>
          <w:sz w:val="20"/>
          <w:szCs w:val="20"/>
        </w:rPr>
        <w:t>1</w:t>
      </w:r>
      <w:r>
        <w:rPr>
          <w:b/>
          <w:bCs/>
          <w:color w:val="auto"/>
          <w:sz w:val="20"/>
          <w:szCs w:val="20"/>
        </w:rPr>
        <w:t>2</w:t>
      </w:r>
      <w:r w:rsidRPr="003D449C">
        <w:rPr>
          <w:b/>
          <w:bCs/>
          <w:color w:val="auto"/>
          <w:sz w:val="20"/>
          <w:szCs w:val="20"/>
        </w:rPr>
        <w:t xml:space="preserve">.2 </w:t>
      </w:r>
      <w:r>
        <w:rPr>
          <w:b/>
          <w:bCs/>
          <w:color w:val="auto"/>
          <w:sz w:val="20"/>
          <w:szCs w:val="20"/>
        </w:rPr>
        <w:t>Impugnación</w:t>
      </w:r>
    </w:p>
    <w:p w14:paraId="08C63441" w14:textId="77777777" w:rsidR="002C4FD5" w:rsidRPr="003D449C" w:rsidRDefault="002C4FD5" w:rsidP="002C4FD5">
      <w:pPr>
        <w:pStyle w:val="Default"/>
        <w:jc w:val="both"/>
        <w:rPr>
          <w:color w:val="auto"/>
          <w:sz w:val="20"/>
          <w:szCs w:val="20"/>
        </w:rPr>
      </w:pPr>
    </w:p>
    <w:p w14:paraId="36CF66B3"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El plazo para interponer el recurso de reconsideración es de hasta quince (15) días hábiles a partir de la publicación de los resultados finales del concurso. </w:t>
      </w:r>
    </w:p>
    <w:p w14:paraId="4DA3A6A3" w14:textId="7E3F5A5E" w:rsidR="002C4FD5" w:rsidRDefault="002C4FD5" w:rsidP="002C4FD5">
      <w:pPr>
        <w:pStyle w:val="Default"/>
        <w:spacing w:after="34"/>
        <w:ind w:left="284"/>
        <w:jc w:val="both"/>
        <w:rPr>
          <w:color w:val="auto"/>
          <w:sz w:val="20"/>
          <w:szCs w:val="20"/>
        </w:rPr>
      </w:pPr>
      <w:r w:rsidRPr="003D449C">
        <w:rPr>
          <w:color w:val="auto"/>
          <w:sz w:val="20"/>
          <w:szCs w:val="20"/>
        </w:rPr>
        <w:t xml:space="preserve">El Comité de Selección deberá resolver el Recurso de Reconsideración en un plazo de hasta quince (15) días hábiles, de presentado el recurso formulado. </w:t>
      </w:r>
    </w:p>
    <w:p w14:paraId="5F7AB5D8" w14:textId="019EF651" w:rsidR="00F73B94" w:rsidRDefault="00F73B94" w:rsidP="002C4FD5">
      <w:pPr>
        <w:pStyle w:val="Default"/>
        <w:spacing w:after="34"/>
        <w:ind w:left="284"/>
        <w:jc w:val="both"/>
        <w:rPr>
          <w:color w:val="auto"/>
          <w:sz w:val="20"/>
          <w:szCs w:val="20"/>
        </w:rPr>
      </w:pPr>
    </w:p>
    <w:p w14:paraId="1A3C8B3E"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1FB67CB4" w14:textId="77777777" w:rsidR="002C4FD5" w:rsidRPr="003D449C" w:rsidRDefault="002C4FD5" w:rsidP="002C4FD5">
      <w:pPr>
        <w:pStyle w:val="Default"/>
        <w:spacing w:after="34"/>
        <w:ind w:left="284"/>
        <w:jc w:val="both"/>
        <w:rPr>
          <w:color w:val="auto"/>
          <w:sz w:val="20"/>
          <w:szCs w:val="20"/>
        </w:rPr>
      </w:pPr>
      <w:r w:rsidRPr="003D449C">
        <w:rPr>
          <w:color w:val="auto"/>
          <w:sz w:val="20"/>
          <w:szCs w:val="20"/>
        </w:rPr>
        <w:t xml:space="preserve">La interposición del recurso de apelación no está condicionado a la interposición del recurso de reconsideración. </w:t>
      </w:r>
    </w:p>
    <w:p w14:paraId="36DABB31" w14:textId="77777777" w:rsidR="002C4FD5" w:rsidRDefault="002C4FD5" w:rsidP="002C4FD5">
      <w:pPr>
        <w:pStyle w:val="Default"/>
        <w:spacing w:after="34"/>
        <w:ind w:left="284"/>
        <w:jc w:val="both"/>
        <w:rPr>
          <w:b/>
          <w:sz w:val="20"/>
          <w:szCs w:val="20"/>
        </w:rPr>
      </w:pPr>
      <w:r w:rsidRPr="003D449C">
        <w:rPr>
          <w:color w:val="auto"/>
          <w:sz w:val="20"/>
          <w:szCs w:val="20"/>
        </w:rPr>
        <w:t xml:space="preserve">Los recursos deben presentarse ante la Mesa de Partes Digital, a través del siguiente enlace: </w:t>
      </w:r>
      <w:hyperlink r:id="rId22" w:history="1">
        <w:r w:rsidRPr="003D449C">
          <w:rPr>
            <w:rStyle w:val="Hipervnculo"/>
            <w:b/>
            <w:sz w:val="20"/>
            <w:szCs w:val="20"/>
          </w:rPr>
          <w:t>https://mpv.essalud.gob.pe/Login/Index</w:t>
        </w:r>
      </w:hyperlink>
      <w:r w:rsidRPr="003D449C">
        <w:rPr>
          <w:b/>
          <w:sz w:val="20"/>
          <w:szCs w:val="20"/>
        </w:rPr>
        <w:t xml:space="preserve"> </w:t>
      </w:r>
    </w:p>
    <w:p w14:paraId="004C0A51" w14:textId="77777777" w:rsidR="002C4FD5" w:rsidRDefault="002C4FD5" w:rsidP="002C4FD5">
      <w:pPr>
        <w:pStyle w:val="Default"/>
        <w:jc w:val="both"/>
        <w:rPr>
          <w:sz w:val="22"/>
          <w:szCs w:val="22"/>
        </w:rPr>
      </w:pPr>
    </w:p>
    <w:p w14:paraId="00346BCB" w14:textId="234645EB" w:rsidR="002C4FD5" w:rsidRPr="003D449C" w:rsidRDefault="00E26FF4" w:rsidP="002C4FD5">
      <w:pPr>
        <w:pStyle w:val="Sangradetextonormal"/>
        <w:numPr>
          <w:ilvl w:val="2"/>
          <w:numId w:val="36"/>
        </w:numPr>
        <w:tabs>
          <w:tab w:val="num" w:pos="360"/>
        </w:tabs>
        <w:ind w:hanging="3409"/>
        <w:jc w:val="both"/>
        <w:rPr>
          <w:rFonts w:cs="Arial"/>
          <w:sz w:val="20"/>
          <w:szCs w:val="20"/>
        </w:rPr>
      </w:pPr>
      <w:r>
        <w:rPr>
          <w:rFonts w:cs="Arial"/>
          <w:sz w:val="20"/>
          <w:szCs w:val="20"/>
        </w:rPr>
        <w:t xml:space="preserve">  </w:t>
      </w:r>
      <w:r w:rsidR="002C4FD5" w:rsidRPr="003D449C">
        <w:rPr>
          <w:rFonts w:cs="Arial"/>
          <w:sz w:val="20"/>
          <w:szCs w:val="20"/>
        </w:rPr>
        <w:t>DE LA ABSTENCIÓN DE LOS MIEMBROS DEL COMITÉ DE SELECCIÓN:</w:t>
      </w:r>
    </w:p>
    <w:p w14:paraId="7617FE38" w14:textId="77777777" w:rsidR="002C4FD5" w:rsidRPr="003D449C" w:rsidRDefault="002C4FD5" w:rsidP="002C4FD5">
      <w:pPr>
        <w:pStyle w:val="Sangradetextonormal"/>
        <w:ind w:left="3409" w:firstLine="0"/>
        <w:jc w:val="both"/>
        <w:rPr>
          <w:rFonts w:cs="Arial"/>
          <w:sz w:val="20"/>
          <w:szCs w:val="20"/>
        </w:rPr>
      </w:pPr>
    </w:p>
    <w:p w14:paraId="1180B0C2" w14:textId="77777777" w:rsidR="002C4FD5" w:rsidRPr="003D449C" w:rsidRDefault="002C4FD5" w:rsidP="002C4FD5">
      <w:pPr>
        <w:pStyle w:val="Sinespaciado1"/>
        <w:ind w:left="644" w:hanging="360"/>
        <w:rPr>
          <w:rFonts w:ascii="Arial" w:hAnsi="Arial" w:cs="Arial"/>
          <w:b/>
          <w:sz w:val="20"/>
          <w:szCs w:val="20"/>
        </w:rPr>
      </w:pPr>
      <w:r w:rsidRPr="003D449C">
        <w:rPr>
          <w:rFonts w:ascii="Arial" w:hAnsi="Arial" w:cs="Arial"/>
          <w:b/>
          <w:sz w:val="20"/>
          <w:szCs w:val="20"/>
        </w:rPr>
        <w:t>1</w:t>
      </w:r>
      <w:r>
        <w:rPr>
          <w:rFonts w:ascii="Arial" w:hAnsi="Arial" w:cs="Arial"/>
          <w:b/>
          <w:sz w:val="20"/>
          <w:szCs w:val="20"/>
        </w:rPr>
        <w:t>3</w:t>
      </w:r>
      <w:r w:rsidRPr="003D449C">
        <w:rPr>
          <w:rFonts w:ascii="Arial" w:hAnsi="Arial" w:cs="Arial"/>
          <w:b/>
          <w:sz w:val="20"/>
          <w:szCs w:val="20"/>
        </w:rPr>
        <w:t>.1 Nepotismo:</w:t>
      </w:r>
    </w:p>
    <w:p w14:paraId="1109AB2A" w14:textId="77777777" w:rsidR="002C4FD5" w:rsidRPr="003D449C" w:rsidRDefault="002C4FD5" w:rsidP="002C4FD5">
      <w:pPr>
        <w:pStyle w:val="Sinespaciado1"/>
        <w:ind w:left="644" w:hanging="360"/>
        <w:rPr>
          <w:rFonts w:ascii="Arial" w:hAnsi="Arial" w:cs="Arial"/>
          <w:b/>
          <w:sz w:val="20"/>
          <w:szCs w:val="20"/>
        </w:rPr>
      </w:pPr>
    </w:p>
    <w:p w14:paraId="3AF835F0" w14:textId="77777777" w:rsidR="002C4FD5" w:rsidRPr="003D449C" w:rsidRDefault="002C4FD5" w:rsidP="002C4FD5">
      <w:pPr>
        <w:pStyle w:val="Sinespaciado1"/>
        <w:ind w:left="644"/>
        <w:jc w:val="both"/>
        <w:rPr>
          <w:rFonts w:ascii="Arial" w:hAnsi="Arial" w:cs="Arial"/>
          <w:sz w:val="20"/>
          <w:szCs w:val="20"/>
        </w:rPr>
      </w:pPr>
      <w:r w:rsidRPr="003D449C">
        <w:rPr>
          <w:rFonts w:ascii="Arial" w:hAnsi="Arial" w:cs="Arial"/>
          <w:sz w:val="20"/>
          <w:szCs w:val="20"/>
        </w:rPr>
        <w:lastRenderedPageBreak/>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5F39FD32" w14:textId="77777777" w:rsidR="002C4FD5" w:rsidRPr="003D449C" w:rsidRDefault="002C4FD5" w:rsidP="002C4FD5">
      <w:pPr>
        <w:pStyle w:val="Sinespaciado1"/>
        <w:ind w:left="644" w:hanging="360"/>
        <w:jc w:val="both"/>
        <w:rPr>
          <w:rFonts w:ascii="Arial" w:hAnsi="Arial" w:cs="Arial"/>
          <w:sz w:val="20"/>
          <w:szCs w:val="20"/>
        </w:rPr>
      </w:pPr>
      <w:r>
        <w:rPr>
          <w:rFonts w:ascii="Arial" w:hAnsi="Arial" w:cs="Arial"/>
          <w:sz w:val="20"/>
          <w:szCs w:val="20"/>
        </w:rPr>
        <w:tab/>
      </w:r>
    </w:p>
    <w:p w14:paraId="4EB34C2B" w14:textId="77777777" w:rsidR="002C4FD5" w:rsidRPr="003D449C" w:rsidRDefault="002C4FD5" w:rsidP="002C4FD5">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directa aquella situación en la que el acto de nepotismo se produce dentro del órgano o unidad orgánica o funcional o dependencia administrativa.</w:t>
      </w:r>
    </w:p>
    <w:p w14:paraId="4F7DE1C4" w14:textId="77777777" w:rsidR="002C4FD5" w:rsidRPr="003D449C" w:rsidRDefault="002C4FD5" w:rsidP="002C4FD5">
      <w:pPr>
        <w:pStyle w:val="Sinespaciado1"/>
        <w:ind w:left="644" w:hanging="360"/>
        <w:jc w:val="both"/>
        <w:rPr>
          <w:rFonts w:ascii="Arial" w:hAnsi="Arial" w:cs="Arial"/>
          <w:sz w:val="20"/>
          <w:szCs w:val="20"/>
        </w:rPr>
      </w:pPr>
    </w:p>
    <w:p w14:paraId="2B4AF55F" w14:textId="77777777" w:rsidR="002C4FD5" w:rsidRDefault="002C4FD5" w:rsidP="002C4FD5">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75B3F6D4" w14:textId="77777777" w:rsidR="002C4FD5" w:rsidRDefault="002C4FD5" w:rsidP="002C4FD5">
      <w:pPr>
        <w:pStyle w:val="Sinespaciado1"/>
        <w:ind w:left="644" w:hanging="360"/>
        <w:jc w:val="both"/>
        <w:rPr>
          <w:rFonts w:ascii="Arial" w:hAnsi="Arial" w:cs="Arial"/>
          <w:sz w:val="20"/>
          <w:szCs w:val="20"/>
        </w:rPr>
      </w:pPr>
    </w:p>
    <w:p w14:paraId="1411217F" w14:textId="77777777" w:rsidR="002C4FD5" w:rsidRDefault="002C4FD5" w:rsidP="002C4FD5">
      <w:pPr>
        <w:pStyle w:val="Sinespaciado1"/>
        <w:tabs>
          <w:tab w:val="left" w:pos="709"/>
        </w:tabs>
        <w:ind w:firstLine="284"/>
        <w:rPr>
          <w:rFonts w:ascii="Arial" w:hAnsi="Arial" w:cs="Arial"/>
          <w:b/>
          <w:sz w:val="20"/>
          <w:szCs w:val="20"/>
        </w:rPr>
      </w:pPr>
      <w:r w:rsidRPr="003D449C">
        <w:rPr>
          <w:rFonts w:ascii="Arial" w:hAnsi="Arial" w:cs="Arial"/>
          <w:b/>
          <w:sz w:val="20"/>
          <w:szCs w:val="20"/>
        </w:rPr>
        <w:t>1</w:t>
      </w:r>
      <w:r>
        <w:rPr>
          <w:rFonts w:ascii="Arial" w:hAnsi="Arial" w:cs="Arial"/>
          <w:b/>
          <w:sz w:val="20"/>
          <w:szCs w:val="20"/>
        </w:rPr>
        <w:t>3</w:t>
      </w:r>
      <w:r w:rsidRPr="003D449C">
        <w:rPr>
          <w:rFonts w:ascii="Arial" w:hAnsi="Arial" w:cs="Arial"/>
          <w:b/>
          <w:sz w:val="20"/>
          <w:szCs w:val="20"/>
        </w:rPr>
        <w:t>.2 Abstención:</w:t>
      </w:r>
    </w:p>
    <w:p w14:paraId="703ECFFD" w14:textId="77777777" w:rsidR="002C4FD5" w:rsidRPr="003D449C" w:rsidRDefault="002C4FD5" w:rsidP="002C4FD5">
      <w:pPr>
        <w:pStyle w:val="Sinespaciado1"/>
        <w:tabs>
          <w:tab w:val="left" w:pos="709"/>
        </w:tabs>
        <w:ind w:firstLine="284"/>
        <w:rPr>
          <w:rFonts w:ascii="Arial" w:hAnsi="Arial" w:cs="Arial"/>
          <w:b/>
          <w:sz w:val="20"/>
          <w:szCs w:val="20"/>
        </w:rPr>
      </w:pPr>
    </w:p>
    <w:p w14:paraId="34BE085C" w14:textId="77777777" w:rsidR="002C4FD5" w:rsidRPr="003D449C" w:rsidRDefault="002C4FD5" w:rsidP="002C4FD5">
      <w:pPr>
        <w:pStyle w:val="Default"/>
        <w:ind w:left="708"/>
        <w:jc w:val="both"/>
        <w:rPr>
          <w:sz w:val="20"/>
          <w:szCs w:val="20"/>
        </w:rPr>
      </w:pPr>
      <w:r w:rsidRPr="003D449C">
        <w:rPr>
          <w:sz w:val="20"/>
          <w:szCs w:val="20"/>
        </w:rPr>
        <w:t>Los miembros del Comité de Selección que se encuentren en los siguientes supuestos deben abstenerse de participar en los concursos públicos de méritos en los siguientes casos:</w:t>
      </w:r>
    </w:p>
    <w:p w14:paraId="7953772D" w14:textId="77777777" w:rsidR="002C4FD5" w:rsidRPr="003D449C" w:rsidRDefault="002C4FD5" w:rsidP="002C4FD5">
      <w:pPr>
        <w:pStyle w:val="Default"/>
        <w:ind w:left="708"/>
        <w:jc w:val="both"/>
        <w:rPr>
          <w:sz w:val="20"/>
          <w:szCs w:val="20"/>
        </w:rPr>
      </w:pPr>
    </w:p>
    <w:p w14:paraId="120FFDAD" w14:textId="77777777" w:rsidR="002C4FD5" w:rsidRPr="003D449C" w:rsidRDefault="002C4FD5" w:rsidP="002C4FD5">
      <w:pPr>
        <w:pStyle w:val="Default"/>
        <w:numPr>
          <w:ilvl w:val="0"/>
          <w:numId w:val="9"/>
        </w:numPr>
        <w:ind w:left="993" w:hanging="284"/>
        <w:jc w:val="both"/>
        <w:rPr>
          <w:sz w:val="20"/>
          <w:szCs w:val="20"/>
        </w:rPr>
      </w:pPr>
      <w:r w:rsidRPr="003D449C">
        <w:rPr>
          <w:sz w:val="20"/>
          <w:szCs w:val="20"/>
        </w:rPr>
        <w:t>Si el cónyuge, conviviente, pariente dentro del cuarto grado de consanguinidad o segundo de afinidad, con cualquiera de los/as postulantes.</w:t>
      </w:r>
    </w:p>
    <w:p w14:paraId="0A8380EF" w14:textId="77777777" w:rsidR="002C4FD5" w:rsidRDefault="002C4FD5" w:rsidP="002C4FD5">
      <w:pPr>
        <w:pStyle w:val="Default"/>
        <w:numPr>
          <w:ilvl w:val="0"/>
          <w:numId w:val="9"/>
        </w:numPr>
        <w:ind w:left="993" w:hanging="284"/>
        <w:jc w:val="both"/>
        <w:rPr>
          <w:sz w:val="20"/>
          <w:szCs w:val="20"/>
        </w:rPr>
      </w:pPr>
      <w:r w:rsidRPr="003D449C">
        <w:rPr>
          <w:sz w:val="20"/>
          <w:szCs w:val="20"/>
        </w:rPr>
        <w:t>Cuando personalmente, o bien su cónyuge, conviviente, o algún pariente dentro del cuarto grado de consanguinidad o segundo de afinidad, tuviere interés en el resultado del concurso público de méritos.</w:t>
      </w:r>
    </w:p>
    <w:p w14:paraId="71F6154E" w14:textId="694A29C0" w:rsidR="002C4FD5" w:rsidRDefault="002C4FD5" w:rsidP="002C4FD5">
      <w:pPr>
        <w:pStyle w:val="Default"/>
        <w:numPr>
          <w:ilvl w:val="0"/>
          <w:numId w:val="9"/>
        </w:numPr>
        <w:ind w:left="993" w:hanging="284"/>
        <w:jc w:val="both"/>
        <w:rPr>
          <w:sz w:val="20"/>
          <w:szCs w:val="20"/>
        </w:rPr>
      </w:pPr>
      <w:r w:rsidRPr="003D449C">
        <w:rPr>
          <w:sz w:val="20"/>
          <w:szCs w:val="20"/>
        </w:rPr>
        <w:t>Cuando tuviese amistad íntima, enemistad manifiesta o conflicto de intereses objetivo con cualquiera de los/as postulantes, que se hagan patentes mediante actitudes o hechos evidentes en el proceso.</w:t>
      </w:r>
    </w:p>
    <w:p w14:paraId="089C524B" w14:textId="77777777" w:rsidR="002C4FD5" w:rsidRPr="003D449C" w:rsidRDefault="002C4FD5" w:rsidP="002C4FD5">
      <w:pPr>
        <w:pStyle w:val="Default"/>
        <w:numPr>
          <w:ilvl w:val="0"/>
          <w:numId w:val="9"/>
        </w:numPr>
        <w:ind w:left="993" w:hanging="284"/>
        <w:jc w:val="both"/>
        <w:rPr>
          <w:sz w:val="20"/>
          <w:szCs w:val="20"/>
        </w:rPr>
      </w:pPr>
      <w:r w:rsidRPr="003D449C">
        <w:rPr>
          <w:sz w:val="20"/>
          <w:szCs w:val="20"/>
        </w:rPr>
        <w:t>Cuando tuviere o hubiese tenido dentro de los últimos doce (12) meses alguna forma de prestación de servicios (de forma subordinada o no) con cualquiera de los y las postulantes.</w:t>
      </w:r>
    </w:p>
    <w:p w14:paraId="700DAB95" w14:textId="172DAED7" w:rsidR="002C4FD5" w:rsidRPr="003D449C" w:rsidRDefault="002C4FD5" w:rsidP="002C4FD5">
      <w:pPr>
        <w:pStyle w:val="Default"/>
        <w:numPr>
          <w:ilvl w:val="0"/>
          <w:numId w:val="9"/>
        </w:numPr>
        <w:ind w:left="993" w:hanging="284"/>
        <w:jc w:val="both"/>
        <w:rPr>
          <w:sz w:val="20"/>
          <w:szCs w:val="20"/>
        </w:rPr>
      </w:pPr>
      <w:r w:rsidRPr="003D449C">
        <w:rPr>
          <w:sz w:val="20"/>
          <w:szCs w:val="20"/>
        </w:rPr>
        <w:t>Cuando se presentes motivos que perturben la función de la autoridad, esta, por decoro, puede abstenerse indicando los motivos debidamente fundamentados.</w:t>
      </w:r>
    </w:p>
    <w:p w14:paraId="43F0856E" w14:textId="77777777" w:rsidR="00CB0E51" w:rsidRDefault="00CB0E51" w:rsidP="002C4FD5">
      <w:pPr>
        <w:pStyle w:val="Default"/>
        <w:ind w:left="993"/>
        <w:jc w:val="both"/>
        <w:rPr>
          <w:sz w:val="20"/>
          <w:szCs w:val="20"/>
        </w:rPr>
      </w:pPr>
    </w:p>
    <w:p w14:paraId="72603E31" w14:textId="77777777" w:rsidR="002C4FD5" w:rsidRPr="003D449C" w:rsidRDefault="002C4FD5" w:rsidP="002C4FD5">
      <w:pPr>
        <w:pStyle w:val="Default"/>
        <w:ind w:left="993"/>
        <w:jc w:val="both"/>
        <w:rPr>
          <w:sz w:val="20"/>
          <w:szCs w:val="20"/>
        </w:rPr>
      </w:pPr>
      <w:r w:rsidRPr="003D449C">
        <w:rPr>
          <w:sz w:val="20"/>
          <w:szCs w:val="20"/>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713EE32C" w14:textId="77777777" w:rsidR="002C4FD5" w:rsidRPr="003D449C" w:rsidRDefault="002C4FD5" w:rsidP="002C4FD5">
      <w:pPr>
        <w:pStyle w:val="Default"/>
        <w:ind w:left="993"/>
        <w:jc w:val="both"/>
        <w:rPr>
          <w:sz w:val="20"/>
          <w:szCs w:val="20"/>
        </w:rPr>
      </w:pPr>
    </w:p>
    <w:p w14:paraId="149DF51D" w14:textId="77777777" w:rsidR="0016238F" w:rsidRDefault="002C4FD5" w:rsidP="002C4FD5">
      <w:pPr>
        <w:jc w:val="both"/>
        <w:rPr>
          <w:rFonts w:ascii="Arial" w:hAnsi="Arial" w:cs="Arial"/>
          <w:sz w:val="24"/>
        </w:rPr>
      </w:pPr>
      <w:r w:rsidRPr="00C34286">
        <w:rPr>
          <w:rFonts w:ascii="Arial" w:hAnsi="Arial" w:cs="Arial"/>
          <w:b/>
        </w:rPr>
        <w:tab/>
      </w:r>
    </w:p>
    <w:sectPr w:rsidR="0016238F" w:rsidSect="00E44D68">
      <w:headerReference w:type="default" r:id="rId23"/>
      <w:pgSz w:w="11906" w:h="16838" w:code="9"/>
      <w:pgMar w:top="556" w:right="1418" w:bottom="568" w:left="1418" w:header="600"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4CC5" w14:textId="77777777" w:rsidR="00076885" w:rsidRDefault="00076885" w:rsidP="000E09BD">
      <w:r>
        <w:separator/>
      </w:r>
    </w:p>
  </w:endnote>
  <w:endnote w:type="continuationSeparator" w:id="0">
    <w:p w14:paraId="08122EFC" w14:textId="77777777" w:rsidR="00076885" w:rsidRDefault="00076885"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7A19" w14:textId="77777777" w:rsidR="00076885" w:rsidRDefault="00076885" w:rsidP="000E09BD">
      <w:r>
        <w:separator/>
      </w:r>
    </w:p>
  </w:footnote>
  <w:footnote w:type="continuationSeparator" w:id="0">
    <w:p w14:paraId="5F70B0B8" w14:textId="77777777" w:rsidR="00076885" w:rsidRDefault="00076885"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E3DE" w14:textId="466A3EFB" w:rsidR="00371229" w:rsidRDefault="00371229" w:rsidP="000E09BD">
    <w:pPr>
      <w:pStyle w:val="Encabezado"/>
      <w:tabs>
        <w:tab w:val="clear" w:pos="4252"/>
        <w:tab w:val="clear" w:pos="8504"/>
        <w:tab w:val="left" w:pos="2280"/>
      </w:tabs>
    </w:pPr>
    <w:r>
      <w:tab/>
    </w:r>
  </w:p>
  <w:p w14:paraId="6DE263E2" w14:textId="77777777" w:rsidR="00371229" w:rsidRDefault="00371229" w:rsidP="00E44D68">
    <w:pPr>
      <w:pStyle w:val="Encabezado"/>
      <w:tabs>
        <w:tab w:val="clear" w:pos="4252"/>
        <w:tab w:val="clear" w:pos="8504"/>
        <w:tab w:val="left" w:pos="1902"/>
      </w:tabs>
    </w:pPr>
    <w:r>
      <w:tab/>
    </w:r>
  </w:p>
  <w:p w14:paraId="0B1368D0" w14:textId="74FF0410" w:rsidR="00371229" w:rsidRPr="00E44D68" w:rsidRDefault="00371229" w:rsidP="009F62F6">
    <w:pPr>
      <w:pStyle w:val="Textoindependiente"/>
      <w:kinsoku w:val="0"/>
      <w:overflowPunct w:val="0"/>
      <w:spacing w:before="99"/>
      <w:ind w:left="1134" w:right="425"/>
      <w:jc w:val="center"/>
      <w:rPr>
        <w:sz w:val="2"/>
      </w:rPr>
    </w:pPr>
    <w:r>
      <w:t xml:space="preserve"> </w:t>
    </w:r>
    <w:r w:rsidRPr="00E44D68">
      <w:rPr>
        <w:rFonts w:ascii="Arial" w:hAnsi="Arial" w:cs="Arial"/>
        <w:b/>
      </w:rPr>
      <w:tab/>
    </w:r>
  </w:p>
  <w:p w14:paraId="02A8B67A" w14:textId="77777777" w:rsidR="00371229" w:rsidRDefault="00371229" w:rsidP="000E09BD">
    <w:pPr>
      <w:pStyle w:val="Encabezado"/>
      <w:tabs>
        <w:tab w:val="clear" w:pos="4252"/>
        <w:tab w:val="clear" w:pos="8504"/>
        <w:tab w:val="left" w:pos="2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1"/>
    <w:multiLevelType w:val="hybridMultilevel"/>
    <w:tmpl w:val="CD9A1C20"/>
    <w:lvl w:ilvl="0" w:tplc="FFFFFFFF">
      <w:start w:val="1"/>
      <w:numFmt w:val="lowerLetter"/>
      <w:lvlText w:val="%1)"/>
      <w:lvlJc w:val="left"/>
      <w:pPr>
        <w:ind w:left="678" w:hanging="360"/>
      </w:pPr>
      <w:rPr>
        <w:rFonts w:ascii="Arial" w:eastAsia="Times New Roman" w:hAnsi="Arial" w:cs="Arial"/>
      </w:rPr>
    </w:lvl>
    <w:lvl w:ilvl="1" w:tplc="FFFFFFFF" w:tentative="1">
      <w:start w:val="1"/>
      <w:numFmt w:val="bullet"/>
      <w:lvlText w:val="o"/>
      <w:lvlJc w:val="left"/>
      <w:pPr>
        <w:ind w:left="1398" w:hanging="360"/>
      </w:pPr>
      <w:rPr>
        <w:rFonts w:ascii="Courier New" w:hAnsi="Courier New" w:cs="Courier New" w:hint="default"/>
      </w:rPr>
    </w:lvl>
    <w:lvl w:ilvl="2" w:tplc="FFFFFFFF" w:tentative="1">
      <w:start w:val="1"/>
      <w:numFmt w:val="bullet"/>
      <w:lvlText w:val=""/>
      <w:lvlJc w:val="left"/>
      <w:pPr>
        <w:ind w:left="2118" w:hanging="360"/>
      </w:pPr>
      <w:rPr>
        <w:rFonts w:ascii="Wingdings" w:hAnsi="Wingdings" w:hint="default"/>
      </w:rPr>
    </w:lvl>
    <w:lvl w:ilvl="3" w:tplc="FFFFFFFF" w:tentative="1">
      <w:start w:val="1"/>
      <w:numFmt w:val="bullet"/>
      <w:lvlText w:val=""/>
      <w:lvlJc w:val="left"/>
      <w:pPr>
        <w:ind w:left="2838" w:hanging="360"/>
      </w:pPr>
      <w:rPr>
        <w:rFonts w:ascii="Symbol" w:hAnsi="Symbol" w:hint="default"/>
      </w:rPr>
    </w:lvl>
    <w:lvl w:ilvl="4" w:tplc="FFFFFFFF" w:tentative="1">
      <w:start w:val="1"/>
      <w:numFmt w:val="bullet"/>
      <w:lvlText w:val="o"/>
      <w:lvlJc w:val="left"/>
      <w:pPr>
        <w:ind w:left="3558" w:hanging="360"/>
      </w:pPr>
      <w:rPr>
        <w:rFonts w:ascii="Courier New" w:hAnsi="Courier New" w:cs="Courier New" w:hint="default"/>
      </w:rPr>
    </w:lvl>
    <w:lvl w:ilvl="5" w:tplc="FFFFFFFF" w:tentative="1">
      <w:start w:val="1"/>
      <w:numFmt w:val="bullet"/>
      <w:lvlText w:val=""/>
      <w:lvlJc w:val="left"/>
      <w:pPr>
        <w:ind w:left="4278" w:hanging="360"/>
      </w:pPr>
      <w:rPr>
        <w:rFonts w:ascii="Wingdings" w:hAnsi="Wingdings" w:hint="default"/>
      </w:rPr>
    </w:lvl>
    <w:lvl w:ilvl="6" w:tplc="FFFFFFFF" w:tentative="1">
      <w:start w:val="1"/>
      <w:numFmt w:val="bullet"/>
      <w:lvlText w:val=""/>
      <w:lvlJc w:val="left"/>
      <w:pPr>
        <w:ind w:left="4998" w:hanging="360"/>
      </w:pPr>
      <w:rPr>
        <w:rFonts w:ascii="Symbol" w:hAnsi="Symbol" w:hint="default"/>
      </w:rPr>
    </w:lvl>
    <w:lvl w:ilvl="7" w:tplc="FFFFFFFF" w:tentative="1">
      <w:start w:val="1"/>
      <w:numFmt w:val="bullet"/>
      <w:lvlText w:val="o"/>
      <w:lvlJc w:val="left"/>
      <w:pPr>
        <w:ind w:left="5718" w:hanging="360"/>
      </w:pPr>
      <w:rPr>
        <w:rFonts w:ascii="Courier New" w:hAnsi="Courier New" w:cs="Courier New" w:hint="default"/>
      </w:rPr>
    </w:lvl>
    <w:lvl w:ilvl="8" w:tplc="FFFFFFFF" w:tentative="1">
      <w:start w:val="1"/>
      <w:numFmt w:val="bullet"/>
      <w:lvlText w:val=""/>
      <w:lvlJc w:val="left"/>
      <w:pPr>
        <w:ind w:left="6438" w:hanging="360"/>
      </w:pPr>
      <w:rPr>
        <w:rFonts w:ascii="Wingdings" w:hAnsi="Wingdings" w:hint="default"/>
      </w:rPr>
    </w:lvl>
  </w:abstractNum>
  <w:abstractNum w:abstractNumId="1" w15:restartNumberingAfterBreak="0">
    <w:nsid w:val="097D294A"/>
    <w:multiLevelType w:val="hybridMultilevel"/>
    <w:tmpl w:val="83E6B05E"/>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15:restartNumberingAfterBreak="0">
    <w:nsid w:val="0BC25280"/>
    <w:multiLevelType w:val="hybridMultilevel"/>
    <w:tmpl w:val="8E5E267A"/>
    <w:lvl w:ilvl="0" w:tplc="20F0DB66">
      <w:start w:val="1"/>
      <w:numFmt w:val="lowerLetter"/>
      <w:lvlText w:val="%1)"/>
      <w:lvlJc w:val="center"/>
      <w:pPr>
        <w:ind w:left="1146" w:hanging="360"/>
      </w:pPr>
    </w:lvl>
    <w:lvl w:ilvl="1" w:tplc="280A0019">
      <w:start w:val="1"/>
      <w:numFmt w:val="lowerLetter"/>
      <w:lvlText w:val="%2."/>
      <w:lvlJc w:val="left"/>
      <w:pPr>
        <w:ind w:left="1866" w:hanging="360"/>
      </w:pPr>
    </w:lvl>
    <w:lvl w:ilvl="2" w:tplc="280A001B">
      <w:start w:val="1"/>
      <w:numFmt w:val="lowerRoman"/>
      <w:lvlText w:val="%3."/>
      <w:lvlJc w:val="right"/>
      <w:pPr>
        <w:ind w:left="2586" w:hanging="180"/>
      </w:pPr>
    </w:lvl>
    <w:lvl w:ilvl="3" w:tplc="280A000F">
      <w:start w:val="1"/>
      <w:numFmt w:val="decimal"/>
      <w:lvlText w:val="%4."/>
      <w:lvlJc w:val="left"/>
      <w:pPr>
        <w:ind w:left="3306" w:hanging="360"/>
      </w:pPr>
    </w:lvl>
    <w:lvl w:ilvl="4" w:tplc="280A0019">
      <w:start w:val="1"/>
      <w:numFmt w:val="lowerLetter"/>
      <w:lvlText w:val="%5."/>
      <w:lvlJc w:val="left"/>
      <w:pPr>
        <w:ind w:left="4026" w:hanging="360"/>
      </w:pPr>
    </w:lvl>
    <w:lvl w:ilvl="5" w:tplc="280A001B">
      <w:start w:val="1"/>
      <w:numFmt w:val="lowerRoman"/>
      <w:lvlText w:val="%6."/>
      <w:lvlJc w:val="right"/>
      <w:pPr>
        <w:ind w:left="4746" w:hanging="180"/>
      </w:pPr>
    </w:lvl>
    <w:lvl w:ilvl="6" w:tplc="280A000F">
      <w:start w:val="1"/>
      <w:numFmt w:val="decimal"/>
      <w:lvlText w:val="%7."/>
      <w:lvlJc w:val="left"/>
      <w:pPr>
        <w:ind w:left="5466" w:hanging="360"/>
      </w:pPr>
    </w:lvl>
    <w:lvl w:ilvl="7" w:tplc="280A0019">
      <w:start w:val="1"/>
      <w:numFmt w:val="lowerLetter"/>
      <w:lvlText w:val="%8."/>
      <w:lvlJc w:val="left"/>
      <w:pPr>
        <w:ind w:left="6186" w:hanging="360"/>
      </w:pPr>
    </w:lvl>
    <w:lvl w:ilvl="8" w:tplc="280A001B">
      <w:start w:val="1"/>
      <w:numFmt w:val="lowerRoman"/>
      <w:lvlText w:val="%9."/>
      <w:lvlJc w:val="right"/>
      <w:pPr>
        <w:ind w:left="6906" w:hanging="180"/>
      </w:pPr>
    </w:lvl>
  </w:abstractNum>
  <w:abstractNum w:abstractNumId="3" w15:restartNumberingAfterBreak="0">
    <w:nsid w:val="0C007F09"/>
    <w:multiLevelType w:val="hybridMultilevel"/>
    <w:tmpl w:val="7E9220AC"/>
    <w:lvl w:ilvl="0" w:tplc="280A0001">
      <w:start w:val="1"/>
      <w:numFmt w:val="bullet"/>
      <w:lvlText w:val=""/>
      <w:lvlJc w:val="left"/>
      <w:pPr>
        <w:ind w:left="927" w:hanging="360"/>
      </w:pPr>
      <w:rPr>
        <w:rFonts w:ascii="Symbol" w:hAnsi="Symbol" w:hint="default"/>
      </w:rPr>
    </w:lvl>
    <w:lvl w:ilvl="1" w:tplc="280A0003">
      <w:start w:val="1"/>
      <w:numFmt w:val="bullet"/>
      <w:lvlText w:val="o"/>
      <w:lvlJc w:val="left"/>
      <w:pPr>
        <w:ind w:left="1647" w:hanging="360"/>
      </w:pPr>
      <w:rPr>
        <w:rFonts w:ascii="Courier New" w:hAnsi="Courier New" w:cs="Courier New" w:hint="default"/>
      </w:rPr>
    </w:lvl>
    <w:lvl w:ilvl="2" w:tplc="280A0005">
      <w:start w:val="1"/>
      <w:numFmt w:val="bullet"/>
      <w:lvlText w:val=""/>
      <w:lvlJc w:val="left"/>
      <w:pPr>
        <w:ind w:left="2367" w:hanging="360"/>
      </w:pPr>
      <w:rPr>
        <w:rFonts w:ascii="Wingdings" w:hAnsi="Wingdings" w:hint="default"/>
      </w:rPr>
    </w:lvl>
    <w:lvl w:ilvl="3" w:tplc="280A0001">
      <w:start w:val="1"/>
      <w:numFmt w:val="bullet"/>
      <w:lvlText w:val=""/>
      <w:lvlJc w:val="left"/>
      <w:pPr>
        <w:ind w:left="3087" w:hanging="360"/>
      </w:pPr>
      <w:rPr>
        <w:rFonts w:ascii="Symbol" w:hAnsi="Symbol" w:hint="default"/>
      </w:rPr>
    </w:lvl>
    <w:lvl w:ilvl="4" w:tplc="280A0003">
      <w:start w:val="1"/>
      <w:numFmt w:val="bullet"/>
      <w:lvlText w:val="o"/>
      <w:lvlJc w:val="left"/>
      <w:pPr>
        <w:ind w:left="3807" w:hanging="360"/>
      </w:pPr>
      <w:rPr>
        <w:rFonts w:ascii="Courier New" w:hAnsi="Courier New" w:cs="Courier New" w:hint="default"/>
      </w:rPr>
    </w:lvl>
    <w:lvl w:ilvl="5" w:tplc="280A0005">
      <w:start w:val="1"/>
      <w:numFmt w:val="bullet"/>
      <w:lvlText w:val=""/>
      <w:lvlJc w:val="left"/>
      <w:pPr>
        <w:ind w:left="4527" w:hanging="360"/>
      </w:pPr>
      <w:rPr>
        <w:rFonts w:ascii="Wingdings" w:hAnsi="Wingdings" w:hint="default"/>
      </w:rPr>
    </w:lvl>
    <w:lvl w:ilvl="6" w:tplc="280A0001">
      <w:start w:val="1"/>
      <w:numFmt w:val="bullet"/>
      <w:lvlText w:val=""/>
      <w:lvlJc w:val="left"/>
      <w:pPr>
        <w:ind w:left="5247" w:hanging="360"/>
      </w:pPr>
      <w:rPr>
        <w:rFonts w:ascii="Symbol" w:hAnsi="Symbol" w:hint="default"/>
      </w:rPr>
    </w:lvl>
    <w:lvl w:ilvl="7" w:tplc="280A0003">
      <w:start w:val="1"/>
      <w:numFmt w:val="bullet"/>
      <w:lvlText w:val="o"/>
      <w:lvlJc w:val="left"/>
      <w:pPr>
        <w:ind w:left="5967" w:hanging="360"/>
      </w:pPr>
      <w:rPr>
        <w:rFonts w:ascii="Courier New" w:hAnsi="Courier New" w:cs="Courier New" w:hint="default"/>
      </w:rPr>
    </w:lvl>
    <w:lvl w:ilvl="8" w:tplc="280A0005">
      <w:start w:val="1"/>
      <w:numFmt w:val="bullet"/>
      <w:lvlText w:val=""/>
      <w:lvlJc w:val="left"/>
      <w:pPr>
        <w:ind w:left="6687" w:hanging="360"/>
      </w:pPr>
      <w:rPr>
        <w:rFonts w:ascii="Wingdings" w:hAnsi="Wingdings" w:hint="default"/>
      </w:rPr>
    </w:lvl>
  </w:abstractNum>
  <w:abstractNum w:abstractNumId="4" w15:restartNumberingAfterBreak="0">
    <w:nsid w:val="0C5E27EF"/>
    <w:multiLevelType w:val="hybridMultilevel"/>
    <w:tmpl w:val="557266A8"/>
    <w:lvl w:ilvl="0" w:tplc="280A0017">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5C654A"/>
    <w:multiLevelType w:val="hybridMultilevel"/>
    <w:tmpl w:val="041885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A5D70DE"/>
    <w:multiLevelType w:val="hybridMultilevel"/>
    <w:tmpl w:val="2BCC9794"/>
    <w:lvl w:ilvl="0" w:tplc="83B65A58">
      <w:start w:val="1"/>
      <w:numFmt w:val="lowerRoman"/>
      <w:lvlText w:val="(%1)"/>
      <w:lvlJc w:val="left"/>
      <w:pPr>
        <w:ind w:left="1146" w:hanging="720"/>
      </w:pPr>
      <w:rPr>
        <w:rFonts w:cs="Times New Roman" w:hint="default"/>
        <w:sz w:val="18"/>
        <w:szCs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321F7C57"/>
    <w:multiLevelType w:val="hybridMultilevel"/>
    <w:tmpl w:val="4976C1FA"/>
    <w:lvl w:ilvl="0" w:tplc="280A0017">
      <w:start w:val="1"/>
      <w:numFmt w:val="lowerLetter"/>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2" w15:restartNumberingAfterBreak="0">
    <w:nsid w:val="335D3113"/>
    <w:multiLevelType w:val="hybridMultilevel"/>
    <w:tmpl w:val="0778C214"/>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632F3E"/>
    <w:multiLevelType w:val="hybridMultilevel"/>
    <w:tmpl w:val="7B1C443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224B0"/>
    <w:multiLevelType w:val="hybridMultilevel"/>
    <w:tmpl w:val="247CFB7C"/>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3D496CD2"/>
    <w:multiLevelType w:val="hybridMultilevel"/>
    <w:tmpl w:val="24FEABBA"/>
    <w:lvl w:ilvl="0" w:tplc="7E0AAF60">
      <w:start w:val="1"/>
      <w:numFmt w:val="bullet"/>
      <w:lvlText w:val=""/>
      <w:lvlJc w:val="left"/>
      <w:pPr>
        <w:ind w:left="360" w:hanging="360"/>
      </w:pPr>
      <w:rPr>
        <w:rFonts w:ascii="Symbol" w:hAnsi="Symbol" w:hint="default"/>
        <w:b/>
        <w:color w:val="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0D036BE"/>
    <w:multiLevelType w:val="hybridMultilevel"/>
    <w:tmpl w:val="9C74BF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start w:val="1"/>
      <w:numFmt w:val="bullet"/>
      <w:lvlText w:val="o"/>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47046E4"/>
    <w:multiLevelType w:val="hybridMultilevel"/>
    <w:tmpl w:val="9D429996"/>
    <w:lvl w:ilvl="0" w:tplc="687A7F42">
      <w:start w:val="1"/>
      <w:numFmt w:val="lowerLetter"/>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4891191C"/>
    <w:multiLevelType w:val="hybridMultilevel"/>
    <w:tmpl w:val="1B501018"/>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4"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5" w15:restartNumberingAfterBreak="0">
    <w:nsid w:val="4B1C2821"/>
    <w:multiLevelType w:val="hybridMultilevel"/>
    <w:tmpl w:val="920C4672"/>
    <w:lvl w:ilvl="0" w:tplc="280A0017">
      <w:start w:val="1"/>
      <w:numFmt w:val="lowerLetter"/>
      <w:lvlText w:val="%1)"/>
      <w:lvlJc w:val="left"/>
      <w:pPr>
        <w:ind w:left="786" w:hanging="360"/>
      </w:pPr>
      <w:rPr>
        <w:rFonts w:hint="default"/>
      </w:rPr>
    </w:lvl>
    <w:lvl w:ilvl="1" w:tplc="280A0019" w:tentative="1">
      <w:start w:val="1"/>
      <w:numFmt w:val="lowerLetter"/>
      <w:lvlText w:val="%2."/>
      <w:lvlJc w:val="left"/>
      <w:pPr>
        <w:ind w:left="1178" w:hanging="360"/>
      </w:pPr>
    </w:lvl>
    <w:lvl w:ilvl="2" w:tplc="280A001B" w:tentative="1">
      <w:start w:val="1"/>
      <w:numFmt w:val="lowerRoman"/>
      <w:lvlText w:val="%3."/>
      <w:lvlJc w:val="right"/>
      <w:pPr>
        <w:ind w:left="1898" w:hanging="180"/>
      </w:pPr>
    </w:lvl>
    <w:lvl w:ilvl="3" w:tplc="280A000F" w:tentative="1">
      <w:start w:val="1"/>
      <w:numFmt w:val="decimal"/>
      <w:lvlText w:val="%4."/>
      <w:lvlJc w:val="left"/>
      <w:pPr>
        <w:ind w:left="2618" w:hanging="360"/>
      </w:pPr>
    </w:lvl>
    <w:lvl w:ilvl="4" w:tplc="280A0019" w:tentative="1">
      <w:start w:val="1"/>
      <w:numFmt w:val="lowerLetter"/>
      <w:lvlText w:val="%5."/>
      <w:lvlJc w:val="left"/>
      <w:pPr>
        <w:ind w:left="3338" w:hanging="360"/>
      </w:pPr>
    </w:lvl>
    <w:lvl w:ilvl="5" w:tplc="280A001B" w:tentative="1">
      <w:start w:val="1"/>
      <w:numFmt w:val="lowerRoman"/>
      <w:lvlText w:val="%6."/>
      <w:lvlJc w:val="right"/>
      <w:pPr>
        <w:ind w:left="4058" w:hanging="180"/>
      </w:pPr>
    </w:lvl>
    <w:lvl w:ilvl="6" w:tplc="280A000F" w:tentative="1">
      <w:start w:val="1"/>
      <w:numFmt w:val="decimal"/>
      <w:lvlText w:val="%7."/>
      <w:lvlJc w:val="left"/>
      <w:pPr>
        <w:ind w:left="4778" w:hanging="360"/>
      </w:pPr>
    </w:lvl>
    <w:lvl w:ilvl="7" w:tplc="280A0019" w:tentative="1">
      <w:start w:val="1"/>
      <w:numFmt w:val="lowerLetter"/>
      <w:lvlText w:val="%8."/>
      <w:lvlJc w:val="left"/>
      <w:pPr>
        <w:ind w:left="5498" w:hanging="360"/>
      </w:pPr>
    </w:lvl>
    <w:lvl w:ilvl="8" w:tplc="280A001B" w:tentative="1">
      <w:start w:val="1"/>
      <w:numFmt w:val="lowerRoman"/>
      <w:lvlText w:val="%9."/>
      <w:lvlJc w:val="right"/>
      <w:pPr>
        <w:ind w:left="6218" w:hanging="180"/>
      </w:pPr>
    </w:lvl>
  </w:abstractNum>
  <w:abstractNum w:abstractNumId="26"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7"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51C53B9"/>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E040A87"/>
    <w:multiLevelType w:val="hybridMultilevel"/>
    <w:tmpl w:val="796C893A"/>
    <w:lvl w:ilvl="0" w:tplc="0C0A0001">
      <w:start w:val="1"/>
      <w:numFmt w:val="bullet"/>
      <w:lvlText w:val=""/>
      <w:lvlJc w:val="left"/>
      <w:pPr>
        <w:ind w:left="732" w:hanging="360"/>
      </w:pPr>
      <w:rPr>
        <w:rFonts w:ascii="Symbol" w:hAnsi="Symbol" w:hint="default"/>
      </w:rPr>
    </w:lvl>
    <w:lvl w:ilvl="1" w:tplc="280A0003" w:tentative="1">
      <w:start w:val="1"/>
      <w:numFmt w:val="bullet"/>
      <w:lvlText w:val="o"/>
      <w:lvlJc w:val="left"/>
      <w:pPr>
        <w:ind w:left="1452" w:hanging="360"/>
      </w:pPr>
      <w:rPr>
        <w:rFonts w:ascii="Courier New" w:hAnsi="Courier New" w:cs="Courier New" w:hint="default"/>
      </w:rPr>
    </w:lvl>
    <w:lvl w:ilvl="2" w:tplc="280A0005" w:tentative="1">
      <w:start w:val="1"/>
      <w:numFmt w:val="bullet"/>
      <w:lvlText w:val=""/>
      <w:lvlJc w:val="left"/>
      <w:pPr>
        <w:ind w:left="2172" w:hanging="360"/>
      </w:pPr>
      <w:rPr>
        <w:rFonts w:ascii="Wingdings" w:hAnsi="Wingdings" w:hint="default"/>
      </w:rPr>
    </w:lvl>
    <w:lvl w:ilvl="3" w:tplc="280A0001" w:tentative="1">
      <w:start w:val="1"/>
      <w:numFmt w:val="bullet"/>
      <w:lvlText w:val=""/>
      <w:lvlJc w:val="left"/>
      <w:pPr>
        <w:ind w:left="2892" w:hanging="360"/>
      </w:pPr>
      <w:rPr>
        <w:rFonts w:ascii="Symbol" w:hAnsi="Symbol" w:hint="default"/>
      </w:rPr>
    </w:lvl>
    <w:lvl w:ilvl="4" w:tplc="280A0003" w:tentative="1">
      <w:start w:val="1"/>
      <w:numFmt w:val="bullet"/>
      <w:lvlText w:val="o"/>
      <w:lvlJc w:val="left"/>
      <w:pPr>
        <w:ind w:left="3612" w:hanging="360"/>
      </w:pPr>
      <w:rPr>
        <w:rFonts w:ascii="Courier New" w:hAnsi="Courier New" w:cs="Courier New" w:hint="default"/>
      </w:rPr>
    </w:lvl>
    <w:lvl w:ilvl="5" w:tplc="280A0005" w:tentative="1">
      <w:start w:val="1"/>
      <w:numFmt w:val="bullet"/>
      <w:lvlText w:val=""/>
      <w:lvlJc w:val="left"/>
      <w:pPr>
        <w:ind w:left="4332" w:hanging="360"/>
      </w:pPr>
      <w:rPr>
        <w:rFonts w:ascii="Wingdings" w:hAnsi="Wingdings" w:hint="default"/>
      </w:rPr>
    </w:lvl>
    <w:lvl w:ilvl="6" w:tplc="280A0001" w:tentative="1">
      <w:start w:val="1"/>
      <w:numFmt w:val="bullet"/>
      <w:lvlText w:val=""/>
      <w:lvlJc w:val="left"/>
      <w:pPr>
        <w:ind w:left="5052" w:hanging="360"/>
      </w:pPr>
      <w:rPr>
        <w:rFonts w:ascii="Symbol" w:hAnsi="Symbol" w:hint="default"/>
      </w:rPr>
    </w:lvl>
    <w:lvl w:ilvl="7" w:tplc="280A0003" w:tentative="1">
      <w:start w:val="1"/>
      <w:numFmt w:val="bullet"/>
      <w:lvlText w:val="o"/>
      <w:lvlJc w:val="left"/>
      <w:pPr>
        <w:ind w:left="5772" w:hanging="360"/>
      </w:pPr>
      <w:rPr>
        <w:rFonts w:ascii="Courier New" w:hAnsi="Courier New" w:cs="Courier New" w:hint="default"/>
      </w:rPr>
    </w:lvl>
    <w:lvl w:ilvl="8" w:tplc="280A0005" w:tentative="1">
      <w:start w:val="1"/>
      <w:numFmt w:val="bullet"/>
      <w:lvlText w:val=""/>
      <w:lvlJc w:val="left"/>
      <w:pPr>
        <w:ind w:left="6492" w:hanging="360"/>
      </w:pPr>
      <w:rPr>
        <w:rFonts w:ascii="Wingdings" w:hAnsi="Wingdings" w:hint="default"/>
      </w:rPr>
    </w:lvl>
  </w:abstractNum>
  <w:abstractNum w:abstractNumId="31" w15:restartNumberingAfterBreak="0">
    <w:nsid w:val="6438048D"/>
    <w:multiLevelType w:val="hybridMultilevel"/>
    <w:tmpl w:val="205A96D6"/>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32" w15:restartNumberingAfterBreak="0">
    <w:nsid w:val="654B4256"/>
    <w:multiLevelType w:val="hybridMultilevel"/>
    <w:tmpl w:val="37B0C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9594434"/>
    <w:multiLevelType w:val="hybridMultilevel"/>
    <w:tmpl w:val="A2C27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AC5617"/>
    <w:multiLevelType w:val="hybridMultilevel"/>
    <w:tmpl w:val="D9DA03FA"/>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6"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6E74B1B"/>
    <w:multiLevelType w:val="hybridMultilevel"/>
    <w:tmpl w:val="BEDC87FA"/>
    <w:lvl w:ilvl="0" w:tplc="14A0B5F2">
      <w:start w:val="1"/>
      <w:numFmt w:val="lowerLetter"/>
      <w:lvlText w:val="%1)"/>
      <w:lvlJc w:val="left"/>
      <w:pPr>
        <w:tabs>
          <w:tab w:val="num" w:pos="643"/>
        </w:tabs>
        <w:ind w:left="643" w:hanging="360"/>
      </w:pPr>
      <w:rPr>
        <w:rFonts w:cs="Times New Roman"/>
        <w:b/>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38" w15:restartNumberingAfterBreak="0">
    <w:nsid w:val="7A01475E"/>
    <w:multiLevelType w:val="hybridMultilevel"/>
    <w:tmpl w:val="CACC9EFE"/>
    <w:lvl w:ilvl="0" w:tplc="62D28FF2">
      <w:start w:val="1"/>
      <w:numFmt w:val="upperRoman"/>
      <w:lvlText w:val="%1."/>
      <w:lvlJc w:val="left"/>
      <w:pPr>
        <w:tabs>
          <w:tab w:val="num" w:pos="720"/>
        </w:tabs>
        <w:ind w:left="720" w:hanging="360"/>
      </w:pPr>
      <w:rPr>
        <w:rFonts w:ascii="Arial" w:eastAsia="Times New Roman" w:hAnsi="Arial" w:cs="Arial" w:hint="default"/>
        <w:b/>
      </w:rPr>
    </w:lvl>
    <w:lvl w:ilvl="1" w:tplc="C3506630">
      <w:start w:val="1"/>
      <w:numFmt w:val="decimal"/>
      <w:lvlText w:val="%2."/>
      <w:lvlJc w:val="left"/>
      <w:pPr>
        <w:tabs>
          <w:tab w:val="num" w:pos="1440"/>
        </w:tabs>
        <w:ind w:left="1440" w:hanging="360"/>
      </w:pPr>
      <w:rPr>
        <w:rFonts w:cs="Times New Roman"/>
      </w:rPr>
    </w:lvl>
    <w:lvl w:ilvl="2" w:tplc="E6803B4A">
      <w:start w:val="1"/>
      <w:numFmt w:val="lowerLetter"/>
      <w:lvlText w:val="%3)"/>
      <w:lvlJc w:val="left"/>
      <w:pPr>
        <w:tabs>
          <w:tab w:val="num" w:pos="1800"/>
        </w:tabs>
        <w:ind w:left="1800" w:hanging="360"/>
      </w:pPr>
      <w:rPr>
        <w:rFonts w:cs="Times New Roman"/>
        <w:b w:val="0"/>
        <w:color w:val="auto"/>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1928272727">
    <w:abstractNumId w:val="26"/>
  </w:num>
  <w:num w:numId="2" w16cid:durableId="257494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32525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59833">
    <w:abstractNumId w:val="38"/>
  </w:num>
  <w:num w:numId="5" w16cid:durableId="651638102">
    <w:abstractNumId w:val="22"/>
  </w:num>
  <w:num w:numId="6" w16cid:durableId="1413812536">
    <w:abstractNumId w:val="6"/>
  </w:num>
  <w:num w:numId="7" w16cid:durableId="367222344">
    <w:abstractNumId w:val="7"/>
  </w:num>
  <w:num w:numId="8" w16cid:durableId="5179666">
    <w:abstractNumId w:val="10"/>
  </w:num>
  <w:num w:numId="9" w16cid:durableId="1398699015">
    <w:abstractNumId w:val="33"/>
  </w:num>
  <w:num w:numId="10" w16cid:durableId="1292637398">
    <w:abstractNumId w:val="31"/>
  </w:num>
  <w:num w:numId="11" w16cid:durableId="1393452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7522025">
    <w:abstractNumId w:val="34"/>
  </w:num>
  <w:num w:numId="13" w16cid:durableId="722096607">
    <w:abstractNumId w:val="29"/>
  </w:num>
  <w:num w:numId="14" w16cid:durableId="1762291301">
    <w:abstractNumId w:val="19"/>
  </w:num>
  <w:num w:numId="15" w16cid:durableId="655302175">
    <w:abstractNumId w:val="25"/>
  </w:num>
  <w:num w:numId="16" w16cid:durableId="2031182166">
    <w:abstractNumId w:val="36"/>
  </w:num>
  <w:num w:numId="17" w16cid:durableId="1200515351">
    <w:abstractNumId w:val="20"/>
  </w:num>
  <w:num w:numId="18" w16cid:durableId="705984758">
    <w:abstractNumId w:val="15"/>
  </w:num>
  <w:num w:numId="19" w16cid:durableId="925041252">
    <w:abstractNumId w:val="30"/>
  </w:num>
  <w:num w:numId="20" w16cid:durableId="629435403">
    <w:abstractNumId w:val="12"/>
  </w:num>
  <w:num w:numId="21" w16cid:durableId="2114130528">
    <w:abstractNumId w:val="35"/>
  </w:num>
  <w:num w:numId="22" w16cid:durableId="1934316805">
    <w:abstractNumId w:val="21"/>
  </w:num>
  <w:num w:numId="23" w16cid:durableId="489711895">
    <w:abstractNumId w:val="13"/>
  </w:num>
  <w:num w:numId="24" w16cid:durableId="1890921351">
    <w:abstractNumId w:val="9"/>
  </w:num>
  <w:num w:numId="25" w16cid:durableId="1186094089">
    <w:abstractNumId w:val="1"/>
  </w:num>
  <w:num w:numId="26" w16cid:durableId="1039358196">
    <w:abstractNumId w:val="18"/>
  </w:num>
  <w:num w:numId="27" w16cid:durableId="1046946792">
    <w:abstractNumId w:val="5"/>
  </w:num>
  <w:num w:numId="28" w16cid:durableId="1639190245">
    <w:abstractNumId w:val="16"/>
  </w:num>
  <w:num w:numId="29" w16cid:durableId="679771127">
    <w:abstractNumId w:val="4"/>
  </w:num>
  <w:num w:numId="30" w16cid:durableId="1582333825">
    <w:abstractNumId w:val="17"/>
  </w:num>
  <w:num w:numId="31" w16cid:durableId="894436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8245450">
    <w:abstractNumId w:val="14"/>
  </w:num>
  <w:num w:numId="33" w16cid:durableId="922759641">
    <w:abstractNumId w:val="11"/>
  </w:num>
  <w:num w:numId="34" w16cid:durableId="341470152">
    <w:abstractNumId w:val="23"/>
  </w:num>
  <w:num w:numId="35" w16cid:durableId="2120643046">
    <w:abstractNumId w:val="27"/>
  </w:num>
  <w:num w:numId="36" w16cid:durableId="1575965987">
    <w:abstractNumId w:val="22"/>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996640013">
    <w:abstractNumId w:val="1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6412808">
    <w:abstractNumId w:val="6"/>
    <w:lvlOverride w:ilvl="0">
      <w:startOverride w:val="1"/>
    </w:lvlOverride>
    <w:lvlOverride w:ilvl="1"/>
    <w:lvlOverride w:ilvl="2"/>
    <w:lvlOverride w:ilvl="3"/>
    <w:lvlOverride w:ilvl="4"/>
    <w:lvlOverride w:ilvl="5"/>
    <w:lvlOverride w:ilvl="6"/>
    <w:lvlOverride w:ilvl="7"/>
    <w:lvlOverride w:ilvl="8"/>
  </w:num>
  <w:num w:numId="39" w16cid:durableId="189494450">
    <w:abstractNumId w:val="7"/>
    <w:lvlOverride w:ilvl="0">
      <w:startOverride w:val="1"/>
    </w:lvlOverride>
    <w:lvlOverride w:ilvl="1"/>
    <w:lvlOverride w:ilvl="2"/>
    <w:lvlOverride w:ilvl="3"/>
    <w:lvlOverride w:ilvl="4"/>
    <w:lvlOverride w:ilvl="5"/>
    <w:lvlOverride w:ilvl="6"/>
    <w:lvlOverride w:ilvl="7"/>
    <w:lvlOverride w:ilvl="8"/>
  </w:num>
  <w:num w:numId="40" w16cid:durableId="1759711223">
    <w:abstractNumId w:val="24"/>
  </w:num>
  <w:num w:numId="41" w16cid:durableId="578097380">
    <w:abstractNumId w:val="8"/>
  </w:num>
  <w:num w:numId="42" w16cid:durableId="11733797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6146440">
    <w:abstractNumId w:val="3"/>
  </w:num>
  <w:num w:numId="44" w16cid:durableId="1746491601">
    <w:abstractNumId w:val="0"/>
  </w:num>
  <w:num w:numId="45" w16cid:durableId="716198058">
    <w:abstractNumId w:val="32"/>
  </w:num>
  <w:num w:numId="46" w16cid:durableId="874004401">
    <w:abstractNumId w:val="2"/>
  </w:num>
  <w:num w:numId="47" w16cid:durableId="1126966115">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4435"/>
    <w:rsid w:val="00006621"/>
    <w:rsid w:val="00006E1C"/>
    <w:rsid w:val="000168FE"/>
    <w:rsid w:val="00017948"/>
    <w:rsid w:val="00021323"/>
    <w:rsid w:val="00023A2C"/>
    <w:rsid w:val="00030FDB"/>
    <w:rsid w:val="00033A09"/>
    <w:rsid w:val="00035DEC"/>
    <w:rsid w:val="00036476"/>
    <w:rsid w:val="00037D0B"/>
    <w:rsid w:val="00037FE8"/>
    <w:rsid w:val="00045099"/>
    <w:rsid w:val="00045657"/>
    <w:rsid w:val="00045780"/>
    <w:rsid w:val="00045D5C"/>
    <w:rsid w:val="0004615F"/>
    <w:rsid w:val="00046679"/>
    <w:rsid w:val="0004735E"/>
    <w:rsid w:val="00052290"/>
    <w:rsid w:val="000548E5"/>
    <w:rsid w:val="00061011"/>
    <w:rsid w:val="00062BC2"/>
    <w:rsid w:val="0006425B"/>
    <w:rsid w:val="00072D71"/>
    <w:rsid w:val="00075DDB"/>
    <w:rsid w:val="00076885"/>
    <w:rsid w:val="00080205"/>
    <w:rsid w:val="00083526"/>
    <w:rsid w:val="000920CE"/>
    <w:rsid w:val="000A06E3"/>
    <w:rsid w:val="000A1C03"/>
    <w:rsid w:val="000A71C6"/>
    <w:rsid w:val="000B0967"/>
    <w:rsid w:val="000B0F3E"/>
    <w:rsid w:val="000B3ECF"/>
    <w:rsid w:val="000C17B8"/>
    <w:rsid w:val="000C2B20"/>
    <w:rsid w:val="000C6522"/>
    <w:rsid w:val="000D140E"/>
    <w:rsid w:val="000D31FC"/>
    <w:rsid w:val="000D4172"/>
    <w:rsid w:val="000D43B2"/>
    <w:rsid w:val="000D7592"/>
    <w:rsid w:val="000E09BD"/>
    <w:rsid w:val="000E4D92"/>
    <w:rsid w:val="000E6056"/>
    <w:rsid w:val="000E65E6"/>
    <w:rsid w:val="000E7869"/>
    <w:rsid w:val="000F21A3"/>
    <w:rsid w:val="000F51CA"/>
    <w:rsid w:val="001018FE"/>
    <w:rsid w:val="00101C74"/>
    <w:rsid w:val="00105B72"/>
    <w:rsid w:val="00105F29"/>
    <w:rsid w:val="001076EC"/>
    <w:rsid w:val="00110C58"/>
    <w:rsid w:val="00110E5A"/>
    <w:rsid w:val="0011210A"/>
    <w:rsid w:val="00117F46"/>
    <w:rsid w:val="00121C46"/>
    <w:rsid w:val="001225B6"/>
    <w:rsid w:val="00124EFF"/>
    <w:rsid w:val="00125621"/>
    <w:rsid w:val="00125897"/>
    <w:rsid w:val="00130AA3"/>
    <w:rsid w:val="00133715"/>
    <w:rsid w:val="00136B05"/>
    <w:rsid w:val="001501A1"/>
    <w:rsid w:val="001559DC"/>
    <w:rsid w:val="00156838"/>
    <w:rsid w:val="00161CBB"/>
    <w:rsid w:val="0016238F"/>
    <w:rsid w:val="001638E0"/>
    <w:rsid w:val="00167A3C"/>
    <w:rsid w:val="0017003B"/>
    <w:rsid w:val="00171AA8"/>
    <w:rsid w:val="001720DA"/>
    <w:rsid w:val="001734B1"/>
    <w:rsid w:val="00174068"/>
    <w:rsid w:val="0017525E"/>
    <w:rsid w:val="001765C4"/>
    <w:rsid w:val="001773E7"/>
    <w:rsid w:val="00180AF8"/>
    <w:rsid w:val="00187156"/>
    <w:rsid w:val="00187742"/>
    <w:rsid w:val="00190293"/>
    <w:rsid w:val="001A2342"/>
    <w:rsid w:val="001A259C"/>
    <w:rsid w:val="001A399C"/>
    <w:rsid w:val="001B4849"/>
    <w:rsid w:val="001B5F64"/>
    <w:rsid w:val="001C156A"/>
    <w:rsid w:val="001C47A5"/>
    <w:rsid w:val="001C4A2C"/>
    <w:rsid w:val="001D1770"/>
    <w:rsid w:val="001D2F60"/>
    <w:rsid w:val="001D6533"/>
    <w:rsid w:val="001D68A3"/>
    <w:rsid w:val="001D6FC1"/>
    <w:rsid w:val="001D7660"/>
    <w:rsid w:val="001E1879"/>
    <w:rsid w:val="001E212D"/>
    <w:rsid w:val="001E4208"/>
    <w:rsid w:val="001E48EE"/>
    <w:rsid w:val="001F09C0"/>
    <w:rsid w:val="001F0BE8"/>
    <w:rsid w:val="00207358"/>
    <w:rsid w:val="00211835"/>
    <w:rsid w:val="00212189"/>
    <w:rsid w:val="00220CF8"/>
    <w:rsid w:val="002223F4"/>
    <w:rsid w:val="00224305"/>
    <w:rsid w:val="00225CEB"/>
    <w:rsid w:val="00230218"/>
    <w:rsid w:val="00231F3B"/>
    <w:rsid w:val="00231F90"/>
    <w:rsid w:val="0023544E"/>
    <w:rsid w:val="0024087F"/>
    <w:rsid w:val="002430D7"/>
    <w:rsid w:val="002462F6"/>
    <w:rsid w:val="00251390"/>
    <w:rsid w:val="002513AB"/>
    <w:rsid w:val="002549BF"/>
    <w:rsid w:val="00255AF8"/>
    <w:rsid w:val="00255E70"/>
    <w:rsid w:val="00255FD9"/>
    <w:rsid w:val="002570CA"/>
    <w:rsid w:val="0025792B"/>
    <w:rsid w:val="00262F41"/>
    <w:rsid w:val="00266D7A"/>
    <w:rsid w:val="002679EC"/>
    <w:rsid w:val="00270D96"/>
    <w:rsid w:val="002721D8"/>
    <w:rsid w:val="00274AC5"/>
    <w:rsid w:val="00280C0D"/>
    <w:rsid w:val="00282C6D"/>
    <w:rsid w:val="00285C6D"/>
    <w:rsid w:val="00287BA8"/>
    <w:rsid w:val="00291D5A"/>
    <w:rsid w:val="00294B05"/>
    <w:rsid w:val="00296335"/>
    <w:rsid w:val="00296CA8"/>
    <w:rsid w:val="002A7AED"/>
    <w:rsid w:val="002A7E9B"/>
    <w:rsid w:val="002B2D8E"/>
    <w:rsid w:val="002C4FD5"/>
    <w:rsid w:val="002D1324"/>
    <w:rsid w:val="002D35F3"/>
    <w:rsid w:val="002D42EC"/>
    <w:rsid w:val="002E277A"/>
    <w:rsid w:val="002E300B"/>
    <w:rsid w:val="002E5588"/>
    <w:rsid w:val="002E5876"/>
    <w:rsid w:val="002F1E8B"/>
    <w:rsid w:val="002F1FC9"/>
    <w:rsid w:val="002F386D"/>
    <w:rsid w:val="002F4F87"/>
    <w:rsid w:val="002F4FAE"/>
    <w:rsid w:val="0030039A"/>
    <w:rsid w:val="00300EE9"/>
    <w:rsid w:val="00304311"/>
    <w:rsid w:val="003066B8"/>
    <w:rsid w:val="00310293"/>
    <w:rsid w:val="003138AE"/>
    <w:rsid w:val="003173B0"/>
    <w:rsid w:val="00330D39"/>
    <w:rsid w:val="00332F58"/>
    <w:rsid w:val="00332F67"/>
    <w:rsid w:val="00337042"/>
    <w:rsid w:val="00351B59"/>
    <w:rsid w:val="00352418"/>
    <w:rsid w:val="00352C4B"/>
    <w:rsid w:val="00356D94"/>
    <w:rsid w:val="00357575"/>
    <w:rsid w:val="00357E0A"/>
    <w:rsid w:val="0036306F"/>
    <w:rsid w:val="003631C9"/>
    <w:rsid w:val="00365431"/>
    <w:rsid w:val="00371229"/>
    <w:rsid w:val="003713EC"/>
    <w:rsid w:val="00372642"/>
    <w:rsid w:val="003735D2"/>
    <w:rsid w:val="0037642F"/>
    <w:rsid w:val="00380E64"/>
    <w:rsid w:val="00384FB2"/>
    <w:rsid w:val="00386E39"/>
    <w:rsid w:val="00390512"/>
    <w:rsid w:val="00392AAD"/>
    <w:rsid w:val="003A0BB6"/>
    <w:rsid w:val="003A3A2F"/>
    <w:rsid w:val="003A489E"/>
    <w:rsid w:val="003A4EB7"/>
    <w:rsid w:val="003B0B58"/>
    <w:rsid w:val="003B1057"/>
    <w:rsid w:val="003B3D92"/>
    <w:rsid w:val="003E10A0"/>
    <w:rsid w:val="003E358D"/>
    <w:rsid w:val="003F5672"/>
    <w:rsid w:val="003F6F2E"/>
    <w:rsid w:val="00401FE5"/>
    <w:rsid w:val="00405D02"/>
    <w:rsid w:val="00410899"/>
    <w:rsid w:val="00411BFD"/>
    <w:rsid w:val="0041326A"/>
    <w:rsid w:val="00421D0E"/>
    <w:rsid w:val="004262D3"/>
    <w:rsid w:val="00427C39"/>
    <w:rsid w:val="0043071F"/>
    <w:rsid w:val="00430FB8"/>
    <w:rsid w:val="004315A8"/>
    <w:rsid w:val="004334AB"/>
    <w:rsid w:val="00433E48"/>
    <w:rsid w:val="0043634F"/>
    <w:rsid w:val="00440D16"/>
    <w:rsid w:val="0044166E"/>
    <w:rsid w:val="00445822"/>
    <w:rsid w:val="004500BC"/>
    <w:rsid w:val="00450C62"/>
    <w:rsid w:val="00450D98"/>
    <w:rsid w:val="0045487E"/>
    <w:rsid w:val="00454FBE"/>
    <w:rsid w:val="004555E8"/>
    <w:rsid w:val="00457E01"/>
    <w:rsid w:val="004604B9"/>
    <w:rsid w:val="0046482C"/>
    <w:rsid w:val="0046640E"/>
    <w:rsid w:val="0046695B"/>
    <w:rsid w:val="00467DD9"/>
    <w:rsid w:val="00471D47"/>
    <w:rsid w:val="0048154E"/>
    <w:rsid w:val="00481A34"/>
    <w:rsid w:val="00481D66"/>
    <w:rsid w:val="0049119B"/>
    <w:rsid w:val="0049201C"/>
    <w:rsid w:val="004A1C8C"/>
    <w:rsid w:val="004A7AA8"/>
    <w:rsid w:val="004B237A"/>
    <w:rsid w:val="004B3BC9"/>
    <w:rsid w:val="004C1FC0"/>
    <w:rsid w:val="004C36FE"/>
    <w:rsid w:val="004C6B6B"/>
    <w:rsid w:val="004C76A7"/>
    <w:rsid w:val="004D175D"/>
    <w:rsid w:val="004D2224"/>
    <w:rsid w:val="004D2CD9"/>
    <w:rsid w:val="004D55D1"/>
    <w:rsid w:val="004D5FD0"/>
    <w:rsid w:val="004D6CBF"/>
    <w:rsid w:val="004D7F14"/>
    <w:rsid w:val="004E020A"/>
    <w:rsid w:val="004E5EBA"/>
    <w:rsid w:val="004F0461"/>
    <w:rsid w:val="004F3512"/>
    <w:rsid w:val="004F4122"/>
    <w:rsid w:val="004F5FD2"/>
    <w:rsid w:val="004F7CF2"/>
    <w:rsid w:val="00500F2F"/>
    <w:rsid w:val="0050235C"/>
    <w:rsid w:val="00504090"/>
    <w:rsid w:val="00505268"/>
    <w:rsid w:val="0051020C"/>
    <w:rsid w:val="00512C9A"/>
    <w:rsid w:val="005179C7"/>
    <w:rsid w:val="00525F1C"/>
    <w:rsid w:val="0053334E"/>
    <w:rsid w:val="0053607C"/>
    <w:rsid w:val="00547945"/>
    <w:rsid w:val="00552C73"/>
    <w:rsid w:val="00555675"/>
    <w:rsid w:val="00557208"/>
    <w:rsid w:val="00561EF2"/>
    <w:rsid w:val="00562445"/>
    <w:rsid w:val="00570709"/>
    <w:rsid w:val="00570F6F"/>
    <w:rsid w:val="00571BF7"/>
    <w:rsid w:val="005802E5"/>
    <w:rsid w:val="00581A98"/>
    <w:rsid w:val="00581F84"/>
    <w:rsid w:val="00584FCA"/>
    <w:rsid w:val="00585306"/>
    <w:rsid w:val="0059365C"/>
    <w:rsid w:val="005958D2"/>
    <w:rsid w:val="005A262F"/>
    <w:rsid w:val="005A318E"/>
    <w:rsid w:val="005A6612"/>
    <w:rsid w:val="005B0BF0"/>
    <w:rsid w:val="005B1331"/>
    <w:rsid w:val="005B1EC8"/>
    <w:rsid w:val="005C011A"/>
    <w:rsid w:val="005C61CE"/>
    <w:rsid w:val="005C7720"/>
    <w:rsid w:val="005D2FAA"/>
    <w:rsid w:val="005D53FF"/>
    <w:rsid w:val="005D691C"/>
    <w:rsid w:val="005E0A7C"/>
    <w:rsid w:val="005E1E8A"/>
    <w:rsid w:val="005E7894"/>
    <w:rsid w:val="005F0E8F"/>
    <w:rsid w:val="005F55C7"/>
    <w:rsid w:val="005F6D1A"/>
    <w:rsid w:val="006002E4"/>
    <w:rsid w:val="00600B1C"/>
    <w:rsid w:val="006044BA"/>
    <w:rsid w:val="00605E88"/>
    <w:rsid w:val="00610038"/>
    <w:rsid w:val="0061181A"/>
    <w:rsid w:val="0061203F"/>
    <w:rsid w:val="006206D0"/>
    <w:rsid w:val="006217CB"/>
    <w:rsid w:val="00631ECB"/>
    <w:rsid w:val="006333EA"/>
    <w:rsid w:val="0063670C"/>
    <w:rsid w:val="0063724F"/>
    <w:rsid w:val="00640B2A"/>
    <w:rsid w:val="00640E2F"/>
    <w:rsid w:val="00641EA8"/>
    <w:rsid w:val="0064363E"/>
    <w:rsid w:val="00644EA8"/>
    <w:rsid w:val="006459EE"/>
    <w:rsid w:val="00652F52"/>
    <w:rsid w:val="006641FF"/>
    <w:rsid w:val="00664769"/>
    <w:rsid w:val="006655B4"/>
    <w:rsid w:val="006662B2"/>
    <w:rsid w:val="00666CB2"/>
    <w:rsid w:val="00667820"/>
    <w:rsid w:val="00670F17"/>
    <w:rsid w:val="00674B15"/>
    <w:rsid w:val="00676A2B"/>
    <w:rsid w:val="00677103"/>
    <w:rsid w:val="0068056C"/>
    <w:rsid w:val="006854A4"/>
    <w:rsid w:val="006859CD"/>
    <w:rsid w:val="00687B0A"/>
    <w:rsid w:val="00697662"/>
    <w:rsid w:val="006A01E0"/>
    <w:rsid w:val="006A4C30"/>
    <w:rsid w:val="006A6E5D"/>
    <w:rsid w:val="006A74A5"/>
    <w:rsid w:val="006B2323"/>
    <w:rsid w:val="006B2E7B"/>
    <w:rsid w:val="006B4447"/>
    <w:rsid w:val="006B56B0"/>
    <w:rsid w:val="006B5B94"/>
    <w:rsid w:val="006B785C"/>
    <w:rsid w:val="006C2A52"/>
    <w:rsid w:val="006C5C7B"/>
    <w:rsid w:val="006C79F8"/>
    <w:rsid w:val="006D0AEA"/>
    <w:rsid w:val="006D29F0"/>
    <w:rsid w:val="006D2B42"/>
    <w:rsid w:val="006E4BF5"/>
    <w:rsid w:val="006F03E8"/>
    <w:rsid w:val="006F1C06"/>
    <w:rsid w:val="006F3CB3"/>
    <w:rsid w:val="006F4564"/>
    <w:rsid w:val="006F52B6"/>
    <w:rsid w:val="006F5485"/>
    <w:rsid w:val="00703249"/>
    <w:rsid w:val="00712EF2"/>
    <w:rsid w:val="0071503A"/>
    <w:rsid w:val="0071511E"/>
    <w:rsid w:val="007161E2"/>
    <w:rsid w:val="00717D53"/>
    <w:rsid w:val="0072445D"/>
    <w:rsid w:val="007252C8"/>
    <w:rsid w:val="007269A8"/>
    <w:rsid w:val="007321B1"/>
    <w:rsid w:val="00735E65"/>
    <w:rsid w:val="007428E1"/>
    <w:rsid w:val="0075305F"/>
    <w:rsid w:val="00753829"/>
    <w:rsid w:val="00755549"/>
    <w:rsid w:val="00757485"/>
    <w:rsid w:val="00757881"/>
    <w:rsid w:val="00762D98"/>
    <w:rsid w:val="007641EA"/>
    <w:rsid w:val="0076519E"/>
    <w:rsid w:val="00765899"/>
    <w:rsid w:val="0076632D"/>
    <w:rsid w:val="007705A9"/>
    <w:rsid w:val="007771C0"/>
    <w:rsid w:val="00784FFA"/>
    <w:rsid w:val="0078568A"/>
    <w:rsid w:val="007909E5"/>
    <w:rsid w:val="00793AA1"/>
    <w:rsid w:val="00795DE0"/>
    <w:rsid w:val="00797CD1"/>
    <w:rsid w:val="007A53BF"/>
    <w:rsid w:val="007A5583"/>
    <w:rsid w:val="007A7B02"/>
    <w:rsid w:val="007B1146"/>
    <w:rsid w:val="007B2470"/>
    <w:rsid w:val="007B47C1"/>
    <w:rsid w:val="007B6912"/>
    <w:rsid w:val="007C1F5F"/>
    <w:rsid w:val="007C260D"/>
    <w:rsid w:val="007C544C"/>
    <w:rsid w:val="007C74FB"/>
    <w:rsid w:val="007E0DA1"/>
    <w:rsid w:val="007F19C4"/>
    <w:rsid w:val="007F567A"/>
    <w:rsid w:val="00801FA0"/>
    <w:rsid w:val="008071CB"/>
    <w:rsid w:val="008105CE"/>
    <w:rsid w:val="008148CC"/>
    <w:rsid w:val="0081634B"/>
    <w:rsid w:val="00816D99"/>
    <w:rsid w:val="00821789"/>
    <w:rsid w:val="00823B1B"/>
    <w:rsid w:val="00836E7C"/>
    <w:rsid w:val="00842DAE"/>
    <w:rsid w:val="00846C97"/>
    <w:rsid w:val="008505A3"/>
    <w:rsid w:val="00852A57"/>
    <w:rsid w:val="00854504"/>
    <w:rsid w:val="00854AEC"/>
    <w:rsid w:val="008560E1"/>
    <w:rsid w:val="00856525"/>
    <w:rsid w:val="0086018A"/>
    <w:rsid w:val="00860447"/>
    <w:rsid w:val="00863A6E"/>
    <w:rsid w:val="00867219"/>
    <w:rsid w:val="008710E2"/>
    <w:rsid w:val="00874E77"/>
    <w:rsid w:val="0087504E"/>
    <w:rsid w:val="00875DEF"/>
    <w:rsid w:val="00876894"/>
    <w:rsid w:val="0088049A"/>
    <w:rsid w:val="00880D84"/>
    <w:rsid w:val="008810A6"/>
    <w:rsid w:val="008824A3"/>
    <w:rsid w:val="00887003"/>
    <w:rsid w:val="008915AD"/>
    <w:rsid w:val="00891BBC"/>
    <w:rsid w:val="008A2A69"/>
    <w:rsid w:val="008A38A9"/>
    <w:rsid w:val="008B3BA8"/>
    <w:rsid w:val="008B3EDF"/>
    <w:rsid w:val="008B4A5A"/>
    <w:rsid w:val="008C5921"/>
    <w:rsid w:val="008D132A"/>
    <w:rsid w:val="008D66E7"/>
    <w:rsid w:val="008D707C"/>
    <w:rsid w:val="008D7873"/>
    <w:rsid w:val="008E2AD3"/>
    <w:rsid w:val="008E50AA"/>
    <w:rsid w:val="008E5DFE"/>
    <w:rsid w:val="008E720C"/>
    <w:rsid w:val="009007E1"/>
    <w:rsid w:val="00904302"/>
    <w:rsid w:val="00904D5D"/>
    <w:rsid w:val="00905115"/>
    <w:rsid w:val="00911C2A"/>
    <w:rsid w:val="0091375B"/>
    <w:rsid w:val="009145FD"/>
    <w:rsid w:val="0091612E"/>
    <w:rsid w:val="00921F7D"/>
    <w:rsid w:val="0092259D"/>
    <w:rsid w:val="00925574"/>
    <w:rsid w:val="00932B34"/>
    <w:rsid w:val="00934336"/>
    <w:rsid w:val="00936248"/>
    <w:rsid w:val="009405A0"/>
    <w:rsid w:val="00944FE4"/>
    <w:rsid w:val="00951D6F"/>
    <w:rsid w:val="00952F0F"/>
    <w:rsid w:val="0095515D"/>
    <w:rsid w:val="00962389"/>
    <w:rsid w:val="009653A1"/>
    <w:rsid w:val="009701A8"/>
    <w:rsid w:val="00970A9A"/>
    <w:rsid w:val="00973E1D"/>
    <w:rsid w:val="00973E5A"/>
    <w:rsid w:val="009802A1"/>
    <w:rsid w:val="00983C7C"/>
    <w:rsid w:val="00993B68"/>
    <w:rsid w:val="009949C4"/>
    <w:rsid w:val="0099682E"/>
    <w:rsid w:val="009A1420"/>
    <w:rsid w:val="009B0E7A"/>
    <w:rsid w:val="009B0FDE"/>
    <w:rsid w:val="009B2F9F"/>
    <w:rsid w:val="009B6604"/>
    <w:rsid w:val="009B77D4"/>
    <w:rsid w:val="009C0DFB"/>
    <w:rsid w:val="009C628D"/>
    <w:rsid w:val="009C7993"/>
    <w:rsid w:val="009D2C08"/>
    <w:rsid w:val="009D714F"/>
    <w:rsid w:val="009D7DAB"/>
    <w:rsid w:val="009E088E"/>
    <w:rsid w:val="009E09CB"/>
    <w:rsid w:val="009E0C61"/>
    <w:rsid w:val="009E0D87"/>
    <w:rsid w:val="009E3952"/>
    <w:rsid w:val="009E712E"/>
    <w:rsid w:val="009F2234"/>
    <w:rsid w:val="009F62F6"/>
    <w:rsid w:val="009F64F1"/>
    <w:rsid w:val="009F75B4"/>
    <w:rsid w:val="009F77D7"/>
    <w:rsid w:val="00A04959"/>
    <w:rsid w:val="00A236DF"/>
    <w:rsid w:val="00A27DEB"/>
    <w:rsid w:val="00A30539"/>
    <w:rsid w:val="00A31D6A"/>
    <w:rsid w:val="00A3450F"/>
    <w:rsid w:val="00A3703B"/>
    <w:rsid w:val="00A617BD"/>
    <w:rsid w:val="00A628AE"/>
    <w:rsid w:val="00A6591B"/>
    <w:rsid w:val="00A71FC1"/>
    <w:rsid w:val="00A74DE2"/>
    <w:rsid w:val="00A75E84"/>
    <w:rsid w:val="00A762D4"/>
    <w:rsid w:val="00A76414"/>
    <w:rsid w:val="00A80550"/>
    <w:rsid w:val="00A81057"/>
    <w:rsid w:val="00A82AAC"/>
    <w:rsid w:val="00A834D7"/>
    <w:rsid w:val="00A84170"/>
    <w:rsid w:val="00A87E78"/>
    <w:rsid w:val="00A9198C"/>
    <w:rsid w:val="00A92EAA"/>
    <w:rsid w:val="00A94779"/>
    <w:rsid w:val="00AA0ACD"/>
    <w:rsid w:val="00AA4353"/>
    <w:rsid w:val="00AA5E6D"/>
    <w:rsid w:val="00AB40D1"/>
    <w:rsid w:val="00AB46C2"/>
    <w:rsid w:val="00AB494A"/>
    <w:rsid w:val="00AC021F"/>
    <w:rsid w:val="00AC111F"/>
    <w:rsid w:val="00AC1AB7"/>
    <w:rsid w:val="00AC3DB8"/>
    <w:rsid w:val="00AD4D1C"/>
    <w:rsid w:val="00AD68BA"/>
    <w:rsid w:val="00AD6E36"/>
    <w:rsid w:val="00AD7FF6"/>
    <w:rsid w:val="00AE0CE1"/>
    <w:rsid w:val="00AE34D8"/>
    <w:rsid w:val="00AE6C32"/>
    <w:rsid w:val="00AF200E"/>
    <w:rsid w:val="00AF338C"/>
    <w:rsid w:val="00AF36FB"/>
    <w:rsid w:val="00AF3D26"/>
    <w:rsid w:val="00B0274B"/>
    <w:rsid w:val="00B03828"/>
    <w:rsid w:val="00B0711A"/>
    <w:rsid w:val="00B07477"/>
    <w:rsid w:val="00B11587"/>
    <w:rsid w:val="00B21247"/>
    <w:rsid w:val="00B2221D"/>
    <w:rsid w:val="00B22CDD"/>
    <w:rsid w:val="00B26219"/>
    <w:rsid w:val="00B32BB4"/>
    <w:rsid w:val="00B42222"/>
    <w:rsid w:val="00B4323C"/>
    <w:rsid w:val="00B433B2"/>
    <w:rsid w:val="00B45738"/>
    <w:rsid w:val="00B45FE9"/>
    <w:rsid w:val="00B474DA"/>
    <w:rsid w:val="00B55428"/>
    <w:rsid w:val="00B56B66"/>
    <w:rsid w:val="00B634FB"/>
    <w:rsid w:val="00B641B1"/>
    <w:rsid w:val="00B641FC"/>
    <w:rsid w:val="00B65517"/>
    <w:rsid w:val="00B74BDA"/>
    <w:rsid w:val="00B75D8C"/>
    <w:rsid w:val="00B80317"/>
    <w:rsid w:val="00B877A3"/>
    <w:rsid w:val="00B905CB"/>
    <w:rsid w:val="00B91921"/>
    <w:rsid w:val="00BA3987"/>
    <w:rsid w:val="00BA41C6"/>
    <w:rsid w:val="00BA7944"/>
    <w:rsid w:val="00BA7C26"/>
    <w:rsid w:val="00BA7CF7"/>
    <w:rsid w:val="00BB2372"/>
    <w:rsid w:val="00BB2672"/>
    <w:rsid w:val="00BB4CEC"/>
    <w:rsid w:val="00BC29FC"/>
    <w:rsid w:val="00BC5C3E"/>
    <w:rsid w:val="00BD07F5"/>
    <w:rsid w:val="00BD35D3"/>
    <w:rsid w:val="00BD6F45"/>
    <w:rsid w:val="00BD7814"/>
    <w:rsid w:val="00BE4283"/>
    <w:rsid w:val="00BF1AF2"/>
    <w:rsid w:val="00BF2754"/>
    <w:rsid w:val="00BF3AFA"/>
    <w:rsid w:val="00BF4EA7"/>
    <w:rsid w:val="00BF5E1C"/>
    <w:rsid w:val="00C03BE6"/>
    <w:rsid w:val="00C051C1"/>
    <w:rsid w:val="00C05FB8"/>
    <w:rsid w:val="00C06E51"/>
    <w:rsid w:val="00C128F0"/>
    <w:rsid w:val="00C136D1"/>
    <w:rsid w:val="00C14220"/>
    <w:rsid w:val="00C154FD"/>
    <w:rsid w:val="00C1592D"/>
    <w:rsid w:val="00C174B5"/>
    <w:rsid w:val="00C17E08"/>
    <w:rsid w:val="00C2452A"/>
    <w:rsid w:val="00C25256"/>
    <w:rsid w:val="00C269CB"/>
    <w:rsid w:val="00C27A24"/>
    <w:rsid w:val="00C30824"/>
    <w:rsid w:val="00C30AB1"/>
    <w:rsid w:val="00C3564B"/>
    <w:rsid w:val="00C368B9"/>
    <w:rsid w:val="00C36CDE"/>
    <w:rsid w:val="00C45620"/>
    <w:rsid w:val="00C507F6"/>
    <w:rsid w:val="00C51E12"/>
    <w:rsid w:val="00C5235B"/>
    <w:rsid w:val="00C53E66"/>
    <w:rsid w:val="00C62477"/>
    <w:rsid w:val="00C72913"/>
    <w:rsid w:val="00C72B54"/>
    <w:rsid w:val="00C738EB"/>
    <w:rsid w:val="00C7454B"/>
    <w:rsid w:val="00C74853"/>
    <w:rsid w:val="00C74DFF"/>
    <w:rsid w:val="00C7532D"/>
    <w:rsid w:val="00C80BC5"/>
    <w:rsid w:val="00C80E93"/>
    <w:rsid w:val="00C869FB"/>
    <w:rsid w:val="00C93D3D"/>
    <w:rsid w:val="00C94357"/>
    <w:rsid w:val="00C96DDE"/>
    <w:rsid w:val="00CA050C"/>
    <w:rsid w:val="00CA12A9"/>
    <w:rsid w:val="00CA5E39"/>
    <w:rsid w:val="00CB0E51"/>
    <w:rsid w:val="00CB2597"/>
    <w:rsid w:val="00CB4AE4"/>
    <w:rsid w:val="00CB7A7F"/>
    <w:rsid w:val="00CC33F5"/>
    <w:rsid w:val="00CD44B8"/>
    <w:rsid w:val="00CD4D51"/>
    <w:rsid w:val="00CD741F"/>
    <w:rsid w:val="00CE08A4"/>
    <w:rsid w:val="00CE2768"/>
    <w:rsid w:val="00CE2875"/>
    <w:rsid w:val="00CF07C7"/>
    <w:rsid w:val="00CF2FED"/>
    <w:rsid w:val="00CF57A6"/>
    <w:rsid w:val="00D034D7"/>
    <w:rsid w:val="00D04622"/>
    <w:rsid w:val="00D06B8E"/>
    <w:rsid w:val="00D07030"/>
    <w:rsid w:val="00D102EB"/>
    <w:rsid w:val="00D14A6B"/>
    <w:rsid w:val="00D1535C"/>
    <w:rsid w:val="00D16DCD"/>
    <w:rsid w:val="00D21850"/>
    <w:rsid w:val="00D21F29"/>
    <w:rsid w:val="00D223DA"/>
    <w:rsid w:val="00D2563D"/>
    <w:rsid w:val="00D307C6"/>
    <w:rsid w:val="00D3400F"/>
    <w:rsid w:val="00D3420D"/>
    <w:rsid w:val="00D35E24"/>
    <w:rsid w:val="00D419DA"/>
    <w:rsid w:val="00D44203"/>
    <w:rsid w:val="00D4550F"/>
    <w:rsid w:val="00D459C3"/>
    <w:rsid w:val="00D54E6C"/>
    <w:rsid w:val="00D606A0"/>
    <w:rsid w:val="00D6235B"/>
    <w:rsid w:val="00D63E63"/>
    <w:rsid w:val="00D71AD4"/>
    <w:rsid w:val="00D759A5"/>
    <w:rsid w:val="00D76909"/>
    <w:rsid w:val="00D77451"/>
    <w:rsid w:val="00D813C0"/>
    <w:rsid w:val="00D861C4"/>
    <w:rsid w:val="00D86434"/>
    <w:rsid w:val="00D92267"/>
    <w:rsid w:val="00D94342"/>
    <w:rsid w:val="00D94AB1"/>
    <w:rsid w:val="00D96234"/>
    <w:rsid w:val="00D96F43"/>
    <w:rsid w:val="00DB0C85"/>
    <w:rsid w:val="00DB5D0E"/>
    <w:rsid w:val="00DB67F3"/>
    <w:rsid w:val="00DC2F71"/>
    <w:rsid w:val="00DC590C"/>
    <w:rsid w:val="00DC5D00"/>
    <w:rsid w:val="00DC7BFE"/>
    <w:rsid w:val="00DD39DC"/>
    <w:rsid w:val="00DD67DF"/>
    <w:rsid w:val="00DE0044"/>
    <w:rsid w:val="00DE252B"/>
    <w:rsid w:val="00DE50FD"/>
    <w:rsid w:val="00DF0098"/>
    <w:rsid w:val="00DF45BD"/>
    <w:rsid w:val="00DF4DC1"/>
    <w:rsid w:val="00E018EC"/>
    <w:rsid w:val="00E037C1"/>
    <w:rsid w:val="00E049FD"/>
    <w:rsid w:val="00E05387"/>
    <w:rsid w:val="00E121A9"/>
    <w:rsid w:val="00E14AC3"/>
    <w:rsid w:val="00E15C1F"/>
    <w:rsid w:val="00E15EEB"/>
    <w:rsid w:val="00E15FEB"/>
    <w:rsid w:val="00E22E57"/>
    <w:rsid w:val="00E26FF4"/>
    <w:rsid w:val="00E27829"/>
    <w:rsid w:val="00E30DE1"/>
    <w:rsid w:val="00E31F3A"/>
    <w:rsid w:val="00E3419C"/>
    <w:rsid w:val="00E44986"/>
    <w:rsid w:val="00E44D68"/>
    <w:rsid w:val="00E45282"/>
    <w:rsid w:val="00E467AD"/>
    <w:rsid w:val="00E47ABE"/>
    <w:rsid w:val="00E51B5F"/>
    <w:rsid w:val="00E5691E"/>
    <w:rsid w:val="00E60511"/>
    <w:rsid w:val="00E61BCA"/>
    <w:rsid w:val="00E62E5F"/>
    <w:rsid w:val="00E63ABF"/>
    <w:rsid w:val="00E770D3"/>
    <w:rsid w:val="00E81780"/>
    <w:rsid w:val="00E834D9"/>
    <w:rsid w:val="00E860E2"/>
    <w:rsid w:val="00E9424F"/>
    <w:rsid w:val="00E955A1"/>
    <w:rsid w:val="00E97F56"/>
    <w:rsid w:val="00EA13CD"/>
    <w:rsid w:val="00EA2FF6"/>
    <w:rsid w:val="00EA69B0"/>
    <w:rsid w:val="00EA7D3F"/>
    <w:rsid w:val="00EA7FF4"/>
    <w:rsid w:val="00EC05F1"/>
    <w:rsid w:val="00EC2E33"/>
    <w:rsid w:val="00EC7406"/>
    <w:rsid w:val="00ED0658"/>
    <w:rsid w:val="00ED16EB"/>
    <w:rsid w:val="00ED3297"/>
    <w:rsid w:val="00ED37F5"/>
    <w:rsid w:val="00ED7E63"/>
    <w:rsid w:val="00EE0DCA"/>
    <w:rsid w:val="00EE26BC"/>
    <w:rsid w:val="00EE26DB"/>
    <w:rsid w:val="00EF266F"/>
    <w:rsid w:val="00EF59CD"/>
    <w:rsid w:val="00F01386"/>
    <w:rsid w:val="00F038C5"/>
    <w:rsid w:val="00F0478C"/>
    <w:rsid w:val="00F10F41"/>
    <w:rsid w:val="00F1226C"/>
    <w:rsid w:val="00F12F51"/>
    <w:rsid w:val="00F13E95"/>
    <w:rsid w:val="00F14CFF"/>
    <w:rsid w:val="00F15F44"/>
    <w:rsid w:val="00F173BB"/>
    <w:rsid w:val="00F202E2"/>
    <w:rsid w:val="00F22BA0"/>
    <w:rsid w:val="00F23F11"/>
    <w:rsid w:val="00F303E4"/>
    <w:rsid w:val="00F31A3F"/>
    <w:rsid w:val="00F31B53"/>
    <w:rsid w:val="00F32EFB"/>
    <w:rsid w:val="00F32F93"/>
    <w:rsid w:val="00F369C6"/>
    <w:rsid w:val="00F42818"/>
    <w:rsid w:val="00F47BF9"/>
    <w:rsid w:val="00F50CE2"/>
    <w:rsid w:val="00F54AAF"/>
    <w:rsid w:val="00F5744E"/>
    <w:rsid w:val="00F70003"/>
    <w:rsid w:val="00F70210"/>
    <w:rsid w:val="00F70E61"/>
    <w:rsid w:val="00F73B94"/>
    <w:rsid w:val="00F76622"/>
    <w:rsid w:val="00F769B4"/>
    <w:rsid w:val="00F7717B"/>
    <w:rsid w:val="00F85529"/>
    <w:rsid w:val="00F8577E"/>
    <w:rsid w:val="00F85FAA"/>
    <w:rsid w:val="00F87E34"/>
    <w:rsid w:val="00F90009"/>
    <w:rsid w:val="00F9190C"/>
    <w:rsid w:val="00F9249C"/>
    <w:rsid w:val="00F948C6"/>
    <w:rsid w:val="00F94D7F"/>
    <w:rsid w:val="00F94F40"/>
    <w:rsid w:val="00F95CF1"/>
    <w:rsid w:val="00F9611F"/>
    <w:rsid w:val="00FA1361"/>
    <w:rsid w:val="00FA4AB7"/>
    <w:rsid w:val="00FA4FC0"/>
    <w:rsid w:val="00FA6251"/>
    <w:rsid w:val="00FA6D8E"/>
    <w:rsid w:val="00FB1A22"/>
    <w:rsid w:val="00FB5670"/>
    <w:rsid w:val="00FD0F7C"/>
    <w:rsid w:val="00FE7257"/>
    <w:rsid w:val="00FF291F"/>
    <w:rsid w:val="00FF5C95"/>
    <w:rsid w:val="00FF6D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5900E"/>
  <w15:docId w15:val="{258655FF-F63D-41A0-8116-A5DC610F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A1"/>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Párrafo 2,Cuadro 2-1,Fundamentacion,Bulleted List,Lista vistosa - Énfasis 11,Titulo parrafo,Punto,3,Iz - Párrafo de lista,Sivsa Parrafo,Footnote,Lista 123,Number List 1,Lista media 2 - Énfasis 41,titulo,paul2"/>
    <w:basedOn w:val="Normal"/>
    <w:link w:val="PrrafodelistaCar"/>
    <w:qFormat/>
    <w:rsid w:val="009802A1"/>
    <w:pPr>
      <w:suppressAutoHyphens w:val="0"/>
      <w:ind w:left="720"/>
    </w:pPr>
    <w:rPr>
      <w:rFonts w:ascii="Arial" w:hAnsi="Arial" w:cs="Arial"/>
      <w:sz w:val="22"/>
      <w:szCs w:val="22"/>
      <w:lang w:eastAsia="es-ES"/>
    </w:rPr>
  </w:style>
  <w:style w:type="paragraph" w:styleId="Sinespaciado">
    <w:name w:val="No Spacing"/>
    <w:uiPriority w:val="1"/>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Párrafo 2 Car,Cuadro 2-1 Car,Fundamentacion Car,Bulleted List Car,Lista vistosa - Énfasis 11 Car,Titulo parrafo Car,Punto Car,3 Car,Iz - Párrafo de lista Car,Sivsa Parrafo Car,Footnote Car,paul2 Car"/>
    <w:link w:val="Prrafodelista"/>
    <w:qFormat/>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p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paragraph" w:customStyle="1" w:styleId="Default">
    <w:name w:val="Default"/>
    <w:rsid w:val="007321B1"/>
    <w:pPr>
      <w:autoSpaceDE w:val="0"/>
      <w:autoSpaceDN w:val="0"/>
      <w:adjustRightInd w:val="0"/>
      <w:spacing w:after="0" w:line="240" w:lineRule="auto"/>
    </w:pPr>
    <w:rPr>
      <w:rFonts w:ascii="Arial" w:hAnsi="Arial" w:cs="Arial"/>
      <w:color w:val="000000"/>
      <w:sz w:val="24"/>
      <w:szCs w:val="24"/>
    </w:rPr>
  </w:style>
  <w:style w:type="paragraph" w:customStyle="1" w:styleId="Prrafodelista9">
    <w:name w:val="Párrafo de lista9"/>
    <w:basedOn w:val="Normal"/>
    <w:rsid w:val="00255E70"/>
    <w:pPr>
      <w:suppressAutoHyphens w:val="0"/>
      <w:ind w:left="720"/>
      <w:contextualSpacing/>
    </w:pPr>
    <w:rPr>
      <w:rFonts w:ascii="Arial" w:eastAsia="Calibri" w:hAnsi="Arial"/>
      <w:sz w:val="22"/>
      <w:lang w:eastAsia="es-ES"/>
    </w:rPr>
  </w:style>
  <w:style w:type="paragraph" w:customStyle="1" w:styleId="Textoindependiente23">
    <w:name w:val="Texto independiente 23"/>
    <w:basedOn w:val="Normal"/>
    <w:rsid w:val="00255E70"/>
    <w:pPr>
      <w:tabs>
        <w:tab w:val="left" w:pos="360"/>
      </w:tabs>
      <w:jc w:val="both"/>
    </w:pPr>
    <w:rPr>
      <w:rFonts w:ascii="Arial" w:hAnsi="Arial"/>
      <w:sz w:val="22"/>
      <w:lang w:eastAsia="ar-SA"/>
    </w:rPr>
  </w:style>
  <w:style w:type="paragraph" w:customStyle="1" w:styleId="cuerpo">
    <w:name w:val="cuerpo"/>
    <w:basedOn w:val="Normal"/>
    <w:rsid w:val="002C4FD5"/>
    <w:pPr>
      <w:suppressAutoHyphens w:val="0"/>
      <w:spacing w:before="100" w:beforeAutospacing="1" w:after="100" w:afterAutospacing="1"/>
    </w:pPr>
    <w:rPr>
      <w:rFonts w:eastAsiaTheme="minorHAnsi"/>
      <w:sz w:val="24"/>
      <w:szCs w:val="24"/>
      <w:lang w:val="es-PE"/>
    </w:rPr>
  </w:style>
  <w:style w:type="character" w:styleId="Textoennegrita">
    <w:name w:val="Strong"/>
    <w:basedOn w:val="Fuentedeprrafopredeter"/>
    <w:uiPriority w:val="22"/>
    <w:qFormat/>
    <w:rsid w:val="002C4FD5"/>
    <w:rPr>
      <w:b/>
      <w:bCs/>
    </w:rPr>
  </w:style>
  <w:style w:type="character" w:styleId="Refdecomentario">
    <w:name w:val="annotation reference"/>
    <w:basedOn w:val="Fuentedeprrafopredeter"/>
    <w:uiPriority w:val="99"/>
    <w:semiHidden/>
    <w:unhideWhenUsed/>
    <w:rsid w:val="00D102EB"/>
    <w:rPr>
      <w:sz w:val="16"/>
      <w:szCs w:val="16"/>
    </w:rPr>
  </w:style>
  <w:style w:type="paragraph" w:styleId="Asuntodelcomentario">
    <w:name w:val="annotation subject"/>
    <w:basedOn w:val="Textocomentario"/>
    <w:next w:val="Textocomentario"/>
    <w:link w:val="AsuntodelcomentarioCar"/>
    <w:uiPriority w:val="99"/>
    <w:semiHidden/>
    <w:unhideWhenUsed/>
    <w:rsid w:val="00D102EB"/>
    <w:rPr>
      <w:b/>
      <w:bCs/>
      <w:lang w:eastAsia="es-PE"/>
    </w:rPr>
  </w:style>
  <w:style w:type="character" w:customStyle="1" w:styleId="AsuntodelcomentarioCar">
    <w:name w:val="Asunto del comentario Car"/>
    <w:basedOn w:val="TextocomentarioCar"/>
    <w:link w:val="Asuntodelcomentario"/>
    <w:uiPriority w:val="99"/>
    <w:semiHidden/>
    <w:rsid w:val="00D102EB"/>
    <w:rPr>
      <w:rFonts w:ascii="Times New Roman" w:eastAsia="Times New Roman" w:hAnsi="Times New Roman" w:cs="Times New Roman"/>
      <w:b/>
      <w:bCs/>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3" Type="http://schemas.openxmlformats.org/officeDocument/2006/relationships/styles" Target="styles.xml"/><Relationship Id="rId21" Type="http://schemas.openxmlformats.org/officeDocument/2006/relationships/hyperlink" Target="https://lpderecho.pe/ley-31533-promueve-empleo-jovenes-tecnicos-profesionales-sector-publico/"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AD689-8D2D-4830-8011-9A09F718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6878</Words>
  <Characters>37829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Yanac Cahuana Cesar Augusto</cp:lastModifiedBy>
  <cp:revision>3</cp:revision>
  <cp:lastPrinted>2026-06-09T22:18:00Z</cp:lastPrinted>
  <dcterms:created xsi:type="dcterms:W3CDTF">2026-06-12T20:56:00Z</dcterms:created>
  <dcterms:modified xsi:type="dcterms:W3CDTF">2026-06-12T21:11:00Z</dcterms:modified>
</cp:coreProperties>
</file>