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BA" w:rsidRPr="000E5522" w:rsidRDefault="009029BA" w:rsidP="009029BA">
      <w:pPr>
        <w:tabs>
          <w:tab w:val="left" w:pos="3686"/>
        </w:tabs>
        <w:jc w:val="center"/>
        <w:rPr>
          <w:rFonts w:cs="Arial"/>
          <w:b/>
          <w:sz w:val="20"/>
        </w:rPr>
      </w:pPr>
      <w:r w:rsidRPr="000E5522">
        <w:rPr>
          <w:rFonts w:cs="Arial"/>
          <w:b/>
          <w:sz w:val="20"/>
        </w:rPr>
        <w:t>AVISO DE CONVOCATORIA</w:t>
      </w:r>
    </w:p>
    <w:p w:rsidR="009029BA" w:rsidRPr="000E5522" w:rsidRDefault="009029BA" w:rsidP="009029BA">
      <w:pPr>
        <w:tabs>
          <w:tab w:val="left" w:pos="3686"/>
        </w:tabs>
        <w:jc w:val="center"/>
        <w:rPr>
          <w:rFonts w:cs="Arial"/>
          <w:b/>
          <w:sz w:val="20"/>
        </w:rPr>
      </w:pPr>
    </w:p>
    <w:p w:rsidR="009029BA" w:rsidRPr="000E5522" w:rsidRDefault="009029BA" w:rsidP="009029BA">
      <w:pPr>
        <w:pStyle w:val="Sangradetextonormal"/>
        <w:tabs>
          <w:tab w:val="clear" w:pos="1985"/>
          <w:tab w:val="clear" w:pos="2410"/>
          <w:tab w:val="left" w:pos="0"/>
        </w:tabs>
        <w:ind w:left="0" w:firstLine="0"/>
        <w:jc w:val="center"/>
        <w:rPr>
          <w:rFonts w:cs="Arial"/>
          <w:b/>
        </w:rPr>
      </w:pPr>
      <w:r w:rsidRPr="000E5522">
        <w:rPr>
          <w:rFonts w:cs="Arial"/>
          <w:b/>
        </w:rPr>
        <w:t>PROCESO DE SELECCIÓN DE PERSONAL POR REEMPLAZO</w:t>
      </w:r>
    </w:p>
    <w:p w:rsidR="009029BA" w:rsidRPr="000E5522" w:rsidRDefault="009029BA" w:rsidP="009029BA">
      <w:pPr>
        <w:pStyle w:val="Sangradetextonormal"/>
        <w:tabs>
          <w:tab w:val="clear" w:pos="1985"/>
          <w:tab w:val="clear" w:pos="2410"/>
          <w:tab w:val="left" w:pos="0"/>
        </w:tabs>
        <w:ind w:left="0" w:firstLine="0"/>
        <w:jc w:val="center"/>
        <w:rPr>
          <w:rFonts w:cs="Arial"/>
          <w:b/>
        </w:rPr>
      </w:pPr>
      <w:r w:rsidRPr="000E5522">
        <w:rPr>
          <w:rFonts w:cs="Arial"/>
          <w:b/>
        </w:rPr>
        <w:t xml:space="preserve"> PARA EL INSTITUTO NACIONAL CARDIOVASCULAR “Carlos Alberto </w:t>
      </w:r>
      <w:proofErr w:type="spellStart"/>
      <w:r w:rsidRPr="000E5522">
        <w:rPr>
          <w:rFonts w:cs="Arial"/>
          <w:b/>
        </w:rPr>
        <w:t>Peschiera</w:t>
      </w:r>
      <w:proofErr w:type="spellEnd"/>
      <w:r w:rsidRPr="000E5522">
        <w:rPr>
          <w:rFonts w:cs="Arial"/>
          <w:b/>
        </w:rPr>
        <w:t xml:space="preserve"> Carrillo”</w:t>
      </w:r>
    </w:p>
    <w:p w:rsidR="009029BA" w:rsidRPr="000E5522" w:rsidRDefault="009029BA" w:rsidP="009029BA">
      <w:pPr>
        <w:pStyle w:val="Sangradetextonormal"/>
        <w:jc w:val="center"/>
        <w:rPr>
          <w:rFonts w:cs="Arial"/>
        </w:rPr>
      </w:pPr>
    </w:p>
    <w:p w:rsidR="009029BA" w:rsidRPr="000E5522" w:rsidRDefault="009029BA" w:rsidP="009029BA">
      <w:pPr>
        <w:pStyle w:val="Sangradetextonormal"/>
        <w:pBdr>
          <w:top w:val="single" w:sz="4" w:space="1" w:color="000000"/>
          <w:left w:val="single" w:sz="4" w:space="4" w:color="000000"/>
          <w:bottom w:val="single" w:sz="4" w:space="1" w:color="000000"/>
          <w:right w:val="single" w:sz="4" w:space="4" w:color="000000"/>
        </w:pBdr>
        <w:tabs>
          <w:tab w:val="clear" w:pos="1985"/>
          <w:tab w:val="clear" w:pos="2410"/>
          <w:tab w:val="left" w:pos="0"/>
        </w:tabs>
        <w:ind w:left="0" w:firstLine="0"/>
        <w:jc w:val="center"/>
        <w:rPr>
          <w:rFonts w:cs="Arial"/>
          <w:b/>
        </w:rPr>
      </w:pPr>
      <w:r w:rsidRPr="000E5522">
        <w:rPr>
          <w:rFonts w:cs="Arial"/>
          <w:b/>
        </w:rPr>
        <w:t>Código de Proceso: P.S. 00</w:t>
      </w:r>
      <w:r>
        <w:rPr>
          <w:rFonts w:cs="Arial"/>
          <w:b/>
        </w:rPr>
        <w:t>1</w:t>
      </w:r>
      <w:r w:rsidRPr="000E5522">
        <w:rPr>
          <w:rFonts w:cs="Arial"/>
          <w:b/>
        </w:rPr>
        <w:t>-PVA-INCOR-201</w:t>
      </w:r>
      <w:r>
        <w:rPr>
          <w:rFonts w:cs="Arial"/>
          <w:b/>
        </w:rPr>
        <w:t>9</w:t>
      </w:r>
    </w:p>
    <w:p w:rsidR="009029BA" w:rsidRPr="000E5522" w:rsidRDefault="009029BA" w:rsidP="009029BA">
      <w:pPr>
        <w:pStyle w:val="Sangradetextonormal"/>
        <w:pBdr>
          <w:top w:val="single" w:sz="4" w:space="1" w:color="000000"/>
          <w:left w:val="single" w:sz="4" w:space="4" w:color="000000"/>
          <w:bottom w:val="single" w:sz="4" w:space="1" w:color="000000"/>
          <w:right w:val="single" w:sz="4" w:space="4" w:color="000000"/>
        </w:pBdr>
        <w:tabs>
          <w:tab w:val="clear" w:pos="1985"/>
          <w:tab w:val="clear" w:pos="2410"/>
          <w:tab w:val="left" w:pos="0"/>
        </w:tabs>
        <w:ind w:left="0" w:firstLine="0"/>
        <w:jc w:val="center"/>
        <w:rPr>
          <w:rFonts w:cs="Arial"/>
          <w:b/>
        </w:rPr>
      </w:pPr>
      <w:r w:rsidRPr="000E5522">
        <w:rPr>
          <w:rFonts w:cs="Arial"/>
          <w:b/>
        </w:rPr>
        <w:t xml:space="preserve">Órgano: </w:t>
      </w:r>
      <w:r w:rsidRPr="000E5522">
        <w:rPr>
          <w:rFonts w:cs="Arial"/>
          <w:b/>
          <w:bCs/>
          <w:color w:val="000000"/>
        </w:rPr>
        <w:t xml:space="preserve">Instituto Nacional Cardiovascular “Carlos Alberto </w:t>
      </w:r>
      <w:proofErr w:type="spellStart"/>
      <w:r w:rsidRPr="000E5522">
        <w:rPr>
          <w:rFonts w:cs="Arial"/>
          <w:b/>
          <w:bCs/>
          <w:color w:val="000000"/>
        </w:rPr>
        <w:t>Peschiera</w:t>
      </w:r>
      <w:proofErr w:type="spellEnd"/>
      <w:r w:rsidRPr="000E5522">
        <w:rPr>
          <w:rFonts w:cs="Arial"/>
          <w:b/>
          <w:bCs/>
          <w:color w:val="000000"/>
        </w:rPr>
        <w:t xml:space="preserve"> Carrillo”</w:t>
      </w:r>
    </w:p>
    <w:p w:rsidR="009029BA" w:rsidRPr="000E5522" w:rsidRDefault="009029BA" w:rsidP="009029BA">
      <w:pPr>
        <w:pStyle w:val="Prrafodelista1"/>
        <w:ind w:left="360"/>
        <w:jc w:val="both"/>
        <w:rPr>
          <w:sz w:val="20"/>
        </w:rPr>
      </w:pPr>
    </w:p>
    <w:p w:rsidR="009029BA" w:rsidRPr="000E5522" w:rsidRDefault="009029BA" w:rsidP="009029BA">
      <w:pPr>
        <w:pStyle w:val="Prrafodelista1"/>
        <w:numPr>
          <w:ilvl w:val="0"/>
          <w:numId w:val="1"/>
        </w:numPr>
        <w:jc w:val="both"/>
        <w:rPr>
          <w:sz w:val="20"/>
        </w:rPr>
      </w:pPr>
      <w:r w:rsidRPr="000E5522">
        <w:rPr>
          <w:b/>
          <w:sz w:val="20"/>
        </w:rPr>
        <w:t>OBJETO:</w:t>
      </w:r>
      <w:r w:rsidRPr="000E5522">
        <w:rPr>
          <w:sz w:val="20"/>
        </w:rPr>
        <w:t xml:space="preserve"> Cubrir mediante a contrato a </w:t>
      </w:r>
      <w:r w:rsidRPr="000E5522">
        <w:rPr>
          <w:sz w:val="20"/>
          <w:u w:val="single"/>
        </w:rPr>
        <w:t>plazo indeterminado</w:t>
      </w:r>
      <w:r w:rsidRPr="000E5522">
        <w:rPr>
          <w:sz w:val="20"/>
        </w:rPr>
        <w:t xml:space="preserve"> </w:t>
      </w:r>
      <w:r w:rsidR="007D1F37">
        <w:rPr>
          <w:sz w:val="20"/>
        </w:rPr>
        <w:t>e</w:t>
      </w:r>
      <w:r w:rsidRPr="000E5522">
        <w:rPr>
          <w:sz w:val="20"/>
        </w:rPr>
        <w:t>l siguiente</w:t>
      </w:r>
      <w:r w:rsidR="007D1F37">
        <w:rPr>
          <w:sz w:val="20"/>
        </w:rPr>
        <w:t xml:space="preserve"> cargo</w:t>
      </w:r>
      <w:r w:rsidRPr="000E5522">
        <w:rPr>
          <w:sz w:val="20"/>
        </w:rPr>
        <w:t xml:space="preserve"> para el Instituto Nacional Cardiovascular “Carlos Alberto </w:t>
      </w:r>
      <w:proofErr w:type="spellStart"/>
      <w:r w:rsidRPr="000E5522">
        <w:rPr>
          <w:sz w:val="20"/>
        </w:rPr>
        <w:t>Peschiera</w:t>
      </w:r>
      <w:proofErr w:type="spellEnd"/>
      <w:r w:rsidRPr="000E5522">
        <w:rPr>
          <w:sz w:val="20"/>
        </w:rPr>
        <w:t xml:space="preserve"> Carrillo”:</w:t>
      </w:r>
    </w:p>
    <w:p w:rsidR="009029BA" w:rsidRPr="000E5522" w:rsidRDefault="009029BA" w:rsidP="009029BA">
      <w:pPr>
        <w:jc w:val="both"/>
        <w:rPr>
          <w:sz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
        <w:gridCol w:w="1276"/>
        <w:gridCol w:w="1559"/>
        <w:gridCol w:w="1276"/>
        <w:gridCol w:w="496"/>
        <w:gridCol w:w="1630"/>
        <w:gridCol w:w="1418"/>
      </w:tblGrid>
      <w:tr w:rsidR="009029BA" w:rsidRPr="00595CEB" w:rsidTr="007D1F37">
        <w:trPr>
          <w:trHeight w:val="578"/>
        </w:trPr>
        <w:tc>
          <w:tcPr>
            <w:tcW w:w="1135" w:type="dxa"/>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CARGO</w:t>
            </w:r>
          </w:p>
        </w:tc>
        <w:tc>
          <w:tcPr>
            <w:tcW w:w="1417" w:type="dxa"/>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ESPECIALIDAD</w:t>
            </w:r>
          </w:p>
        </w:tc>
        <w:tc>
          <w:tcPr>
            <w:tcW w:w="1276" w:type="dxa"/>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CÓDIGO DEL CARGO</w:t>
            </w:r>
          </w:p>
        </w:tc>
        <w:tc>
          <w:tcPr>
            <w:tcW w:w="1559" w:type="dxa"/>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REMUNERACIÒN MENSUAL</w:t>
            </w:r>
          </w:p>
        </w:tc>
        <w:tc>
          <w:tcPr>
            <w:tcW w:w="1276" w:type="dxa"/>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CANTIDAD</w:t>
            </w:r>
          </w:p>
        </w:tc>
        <w:tc>
          <w:tcPr>
            <w:tcW w:w="2126" w:type="dxa"/>
            <w:gridSpan w:val="2"/>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LUGAR DE LABORES</w:t>
            </w:r>
          </w:p>
        </w:tc>
        <w:tc>
          <w:tcPr>
            <w:tcW w:w="1418" w:type="dxa"/>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DEPENDENCIA</w:t>
            </w:r>
          </w:p>
        </w:tc>
      </w:tr>
      <w:tr w:rsidR="009029BA" w:rsidRPr="00595CEB" w:rsidTr="007D1F37">
        <w:trPr>
          <w:trHeight w:val="781"/>
        </w:trPr>
        <w:tc>
          <w:tcPr>
            <w:tcW w:w="1135" w:type="dxa"/>
            <w:shd w:val="clear" w:color="auto" w:fill="auto"/>
            <w:vAlign w:val="center"/>
          </w:tcPr>
          <w:p w:rsidR="009029BA" w:rsidRPr="00595CEB" w:rsidRDefault="009029BA" w:rsidP="00AE137D">
            <w:pPr>
              <w:jc w:val="center"/>
              <w:rPr>
                <w:rFonts w:cs="Arial"/>
                <w:sz w:val="16"/>
                <w:szCs w:val="18"/>
              </w:rPr>
            </w:pPr>
            <w:r w:rsidRPr="00595CEB">
              <w:rPr>
                <w:rFonts w:cs="Arial"/>
                <w:sz w:val="16"/>
                <w:szCs w:val="18"/>
              </w:rPr>
              <w:t>Digitador Asistencial</w:t>
            </w:r>
          </w:p>
        </w:tc>
        <w:tc>
          <w:tcPr>
            <w:tcW w:w="1417" w:type="dxa"/>
            <w:vAlign w:val="center"/>
          </w:tcPr>
          <w:p w:rsidR="009029BA" w:rsidRPr="00595CEB" w:rsidRDefault="009029BA" w:rsidP="00AE137D">
            <w:pPr>
              <w:jc w:val="center"/>
              <w:rPr>
                <w:rFonts w:cs="Arial"/>
                <w:sz w:val="16"/>
                <w:szCs w:val="18"/>
              </w:rPr>
            </w:pPr>
            <w:r>
              <w:rPr>
                <w:rFonts w:cs="Arial"/>
                <w:sz w:val="16"/>
                <w:szCs w:val="18"/>
              </w:rPr>
              <w:t>----</w:t>
            </w:r>
          </w:p>
        </w:tc>
        <w:tc>
          <w:tcPr>
            <w:tcW w:w="1276" w:type="dxa"/>
            <w:shd w:val="clear" w:color="auto" w:fill="auto"/>
            <w:vAlign w:val="center"/>
          </w:tcPr>
          <w:p w:rsidR="009029BA" w:rsidRPr="00595CEB" w:rsidRDefault="009029BA" w:rsidP="00AE137D">
            <w:pPr>
              <w:jc w:val="center"/>
              <w:rPr>
                <w:rFonts w:cs="Arial"/>
                <w:sz w:val="16"/>
                <w:szCs w:val="18"/>
              </w:rPr>
            </w:pPr>
            <w:r>
              <w:rPr>
                <w:rFonts w:cs="Arial"/>
                <w:sz w:val="16"/>
                <w:szCs w:val="18"/>
              </w:rPr>
              <w:t>T3DIA-001</w:t>
            </w:r>
          </w:p>
        </w:tc>
        <w:tc>
          <w:tcPr>
            <w:tcW w:w="1559" w:type="dxa"/>
            <w:shd w:val="clear" w:color="auto" w:fill="auto"/>
            <w:vAlign w:val="center"/>
          </w:tcPr>
          <w:p w:rsidR="009029BA" w:rsidRPr="00595CEB" w:rsidRDefault="007D1F37" w:rsidP="00AE137D">
            <w:pPr>
              <w:jc w:val="center"/>
              <w:rPr>
                <w:rFonts w:cs="Arial"/>
                <w:sz w:val="16"/>
                <w:szCs w:val="18"/>
                <w:lang w:val="es-MX"/>
              </w:rPr>
            </w:pPr>
            <w:r>
              <w:rPr>
                <w:rFonts w:cs="Arial"/>
                <w:sz w:val="16"/>
                <w:szCs w:val="18"/>
              </w:rPr>
              <w:t>S/</w:t>
            </w:r>
            <w:r w:rsidR="001C5598">
              <w:rPr>
                <w:rFonts w:cs="Arial"/>
                <w:sz w:val="16"/>
                <w:szCs w:val="18"/>
              </w:rPr>
              <w:t xml:space="preserve"> 2,609</w:t>
            </w:r>
            <w:r w:rsidR="009029BA" w:rsidRPr="00595CEB">
              <w:rPr>
                <w:rFonts w:cs="Arial"/>
                <w:sz w:val="16"/>
                <w:szCs w:val="18"/>
              </w:rPr>
              <w:t>.00</w:t>
            </w:r>
            <w:r w:rsidR="009029BA" w:rsidRPr="00595CEB">
              <w:rPr>
                <w:rFonts w:eastAsia="Times New Roman" w:cs="Arial"/>
                <w:sz w:val="16"/>
                <w:szCs w:val="18"/>
              </w:rPr>
              <w:t xml:space="preserve"> (*)</w:t>
            </w:r>
          </w:p>
        </w:tc>
        <w:tc>
          <w:tcPr>
            <w:tcW w:w="1276" w:type="dxa"/>
            <w:shd w:val="clear" w:color="auto" w:fill="auto"/>
            <w:vAlign w:val="center"/>
          </w:tcPr>
          <w:p w:rsidR="009029BA" w:rsidRPr="009029BA" w:rsidRDefault="009029BA" w:rsidP="00AE137D">
            <w:pPr>
              <w:jc w:val="center"/>
              <w:rPr>
                <w:rFonts w:cs="Arial"/>
                <w:sz w:val="16"/>
                <w:szCs w:val="18"/>
              </w:rPr>
            </w:pPr>
            <w:r w:rsidRPr="009029BA">
              <w:rPr>
                <w:rFonts w:cs="Arial"/>
                <w:sz w:val="16"/>
                <w:szCs w:val="18"/>
              </w:rPr>
              <w:t>01</w:t>
            </w:r>
          </w:p>
        </w:tc>
        <w:tc>
          <w:tcPr>
            <w:tcW w:w="2126" w:type="dxa"/>
            <w:gridSpan w:val="2"/>
            <w:shd w:val="clear" w:color="auto" w:fill="auto"/>
            <w:vAlign w:val="center"/>
          </w:tcPr>
          <w:p w:rsidR="009029BA" w:rsidRPr="00595CEB" w:rsidRDefault="009029BA" w:rsidP="007D1F37">
            <w:pPr>
              <w:jc w:val="center"/>
              <w:rPr>
                <w:rFonts w:cs="Arial"/>
                <w:sz w:val="16"/>
                <w:szCs w:val="18"/>
              </w:rPr>
            </w:pPr>
            <w:r w:rsidRPr="00595CEB">
              <w:rPr>
                <w:rFonts w:cs="Arial"/>
                <w:sz w:val="16"/>
                <w:szCs w:val="18"/>
              </w:rPr>
              <w:t>Servicio de Anestesiología</w:t>
            </w:r>
            <w:r w:rsidR="007D1F37">
              <w:rPr>
                <w:rFonts w:cs="Arial"/>
                <w:sz w:val="16"/>
                <w:szCs w:val="18"/>
              </w:rPr>
              <w:t xml:space="preserve"> Cardiovascular/</w:t>
            </w:r>
            <w:r w:rsidR="007D1F37" w:rsidRPr="007D1F37">
              <w:rPr>
                <w:rFonts w:cs="Arial"/>
                <w:sz w:val="16"/>
                <w:szCs w:val="18"/>
              </w:rPr>
              <w:t>D</w:t>
            </w:r>
            <w:r w:rsidR="007D1F37">
              <w:rPr>
                <w:rFonts w:cs="Arial"/>
                <w:sz w:val="16"/>
                <w:szCs w:val="18"/>
              </w:rPr>
              <w:t>irección de Apoyo al Diagnóstico y Tratamiento</w:t>
            </w:r>
          </w:p>
        </w:tc>
        <w:tc>
          <w:tcPr>
            <w:tcW w:w="1418" w:type="dxa"/>
            <w:shd w:val="clear" w:color="auto" w:fill="auto"/>
            <w:vAlign w:val="center"/>
          </w:tcPr>
          <w:p w:rsidR="009029BA" w:rsidRPr="009029BA" w:rsidRDefault="009029BA" w:rsidP="00AE137D">
            <w:pPr>
              <w:jc w:val="center"/>
              <w:rPr>
                <w:rFonts w:cs="Arial"/>
                <w:sz w:val="16"/>
                <w:szCs w:val="18"/>
              </w:rPr>
            </w:pPr>
            <w:r w:rsidRPr="009029BA">
              <w:rPr>
                <w:rFonts w:cs="Arial"/>
                <w:sz w:val="16"/>
                <w:szCs w:val="18"/>
              </w:rPr>
              <w:t>Instituto Nacional Cardiovascular- INCOR</w:t>
            </w:r>
          </w:p>
        </w:tc>
      </w:tr>
      <w:tr w:rsidR="009029BA" w:rsidRPr="00595CEB" w:rsidTr="007D1F37">
        <w:trPr>
          <w:trHeight w:val="274"/>
        </w:trPr>
        <w:tc>
          <w:tcPr>
            <w:tcW w:w="5387" w:type="dxa"/>
            <w:gridSpan w:val="4"/>
            <w:tcBorders>
              <w:right w:val="single" w:sz="4" w:space="0" w:color="auto"/>
            </w:tcBorders>
            <w:shd w:val="clear" w:color="auto" w:fill="BFBFBF"/>
            <w:vAlign w:val="center"/>
          </w:tcPr>
          <w:p w:rsidR="009029BA" w:rsidRPr="00595CEB" w:rsidRDefault="009029BA" w:rsidP="00AE137D">
            <w:pPr>
              <w:jc w:val="center"/>
              <w:rPr>
                <w:rFonts w:cs="Arial"/>
                <w:b/>
                <w:sz w:val="16"/>
                <w:szCs w:val="18"/>
              </w:rPr>
            </w:pPr>
            <w:r w:rsidRPr="00595CEB">
              <w:rPr>
                <w:rFonts w:cs="Arial"/>
                <w:b/>
                <w:sz w:val="16"/>
                <w:szCs w:val="18"/>
              </w:rPr>
              <w:t>TOTAL</w:t>
            </w:r>
          </w:p>
        </w:tc>
        <w:tc>
          <w:tcPr>
            <w:tcW w:w="1772" w:type="dxa"/>
            <w:gridSpan w:val="2"/>
            <w:tcBorders>
              <w:top w:val="single" w:sz="4" w:space="0" w:color="auto"/>
              <w:left w:val="single" w:sz="4" w:space="0" w:color="auto"/>
              <w:bottom w:val="single" w:sz="4" w:space="0" w:color="auto"/>
              <w:right w:val="nil"/>
            </w:tcBorders>
            <w:shd w:val="clear" w:color="auto" w:fill="BFBFBF"/>
            <w:vAlign w:val="center"/>
          </w:tcPr>
          <w:p w:rsidR="009029BA" w:rsidRPr="00595CEB" w:rsidRDefault="009029BA" w:rsidP="00AE137D">
            <w:pPr>
              <w:rPr>
                <w:rFonts w:cs="Arial"/>
                <w:b/>
                <w:sz w:val="16"/>
                <w:szCs w:val="18"/>
              </w:rPr>
            </w:pPr>
            <w:r>
              <w:rPr>
                <w:rFonts w:cs="Arial"/>
                <w:b/>
                <w:sz w:val="16"/>
                <w:szCs w:val="18"/>
              </w:rPr>
              <w:t xml:space="preserve">         01</w:t>
            </w:r>
          </w:p>
        </w:tc>
        <w:tc>
          <w:tcPr>
            <w:tcW w:w="3048" w:type="dxa"/>
            <w:gridSpan w:val="2"/>
            <w:tcBorders>
              <w:top w:val="single" w:sz="4" w:space="0" w:color="auto"/>
              <w:left w:val="nil"/>
              <w:bottom w:val="single" w:sz="4" w:space="0" w:color="auto"/>
              <w:right w:val="single" w:sz="4" w:space="0" w:color="auto"/>
            </w:tcBorders>
            <w:shd w:val="clear" w:color="auto" w:fill="BFBFBF"/>
            <w:vAlign w:val="center"/>
          </w:tcPr>
          <w:p w:rsidR="009029BA" w:rsidRPr="00595CEB" w:rsidRDefault="009029BA" w:rsidP="00AE137D">
            <w:pPr>
              <w:rPr>
                <w:rFonts w:cs="Arial"/>
                <w:b/>
                <w:sz w:val="16"/>
                <w:szCs w:val="18"/>
              </w:rPr>
            </w:pPr>
          </w:p>
        </w:tc>
      </w:tr>
    </w:tbl>
    <w:p w:rsidR="009029BA" w:rsidRPr="000E5522" w:rsidRDefault="009029BA" w:rsidP="009029BA">
      <w:pPr>
        <w:pStyle w:val="Prrafodelista1"/>
        <w:ind w:left="-851"/>
        <w:jc w:val="both"/>
        <w:rPr>
          <w:b/>
          <w:sz w:val="18"/>
          <w:szCs w:val="16"/>
        </w:rPr>
      </w:pPr>
    </w:p>
    <w:p w:rsidR="009029BA" w:rsidRPr="000E5522" w:rsidRDefault="009029BA" w:rsidP="007D1F37">
      <w:pPr>
        <w:pStyle w:val="Prrafodelista1"/>
        <w:ind w:left="-626"/>
        <w:jc w:val="both"/>
        <w:rPr>
          <w:b/>
          <w:sz w:val="16"/>
          <w:szCs w:val="16"/>
        </w:rPr>
      </w:pPr>
      <w:r w:rsidRPr="000E5522">
        <w:rPr>
          <w:b/>
          <w:sz w:val="16"/>
          <w:szCs w:val="16"/>
        </w:rPr>
        <w:t>(*) Además de lo indicado, el mencionado cargo cuenta con Beneficios de Ley y Bonificación por labores en</w:t>
      </w:r>
      <w:r w:rsidR="007D1F37">
        <w:rPr>
          <w:b/>
          <w:sz w:val="16"/>
          <w:szCs w:val="16"/>
        </w:rPr>
        <w:t xml:space="preserve"> </w:t>
      </w:r>
      <w:r w:rsidRPr="000E5522">
        <w:rPr>
          <w:b/>
          <w:sz w:val="16"/>
          <w:szCs w:val="16"/>
        </w:rPr>
        <w:t xml:space="preserve">Zona de Menor </w:t>
      </w:r>
      <w:r w:rsidR="007D1F37">
        <w:rPr>
          <w:b/>
          <w:sz w:val="16"/>
          <w:szCs w:val="16"/>
        </w:rPr>
        <w:t xml:space="preserve">   </w:t>
      </w:r>
      <w:r w:rsidRPr="000E5522">
        <w:rPr>
          <w:b/>
          <w:sz w:val="16"/>
          <w:szCs w:val="16"/>
        </w:rPr>
        <w:t>desarrollo, de corresponder.</w:t>
      </w:r>
    </w:p>
    <w:p w:rsidR="009029BA" w:rsidRPr="000E5522" w:rsidRDefault="009029BA" w:rsidP="009029BA">
      <w:pPr>
        <w:jc w:val="both"/>
        <w:rPr>
          <w:sz w:val="20"/>
        </w:rPr>
      </w:pPr>
    </w:p>
    <w:p w:rsidR="009029BA" w:rsidRPr="000E5522" w:rsidRDefault="009029BA" w:rsidP="009029BA">
      <w:pPr>
        <w:pStyle w:val="Prrafodelista1"/>
        <w:numPr>
          <w:ilvl w:val="0"/>
          <w:numId w:val="1"/>
        </w:numPr>
        <w:jc w:val="both"/>
        <w:rPr>
          <w:b/>
          <w:sz w:val="20"/>
        </w:rPr>
      </w:pPr>
      <w:r w:rsidRPr="000E5522">
        <w:rPr>
          <w:b/>
          <w:sz w:val="20"/>
        </w:rPr>
        <w:t xml:space="preserve">REQUISITOS GENERALES </w:t>
      </w:r>
      <w:r w:rsidRPr="000E5522">
        <w:rPr>
          <w:b/>
          <w:sz w:val="20"/>
          <w:u w:val="single"/>
        </w:rPr>
        <w:t>OBLIGATORIOS</w:t>
      </w:r>
      <w:r w:rsidRPr="000E5522">
        <w:rPr>
          <w:b/>
          <w:sz w:val="20"/>
        </w:rPr>
        <w:t>:</w:t>
      </w:r>
    </w:p>
    <w:p w:rsidR="009029BA" w:rsidRPr="000E5522" w:rsidRDefault="009029BA" w:rsidP="009029BA">
      <w:pPr>
        <w:pStyle w:val="Prrafodelista1"/>
        <w:tabs>
          <w:tab w:val="left" w:pos="720"/>
        </w:tabs>
        <w:ind w:left="360"/>
        <w:jc w:val="both"/>
        <w:rPr>
          <w:sz w:val="20"/>
        </w:rPr>
      </w:pPr>
    </w:p>
    <w:p w:rsidR="009029BA" w:rsidRPr="000E5522" w:rsidRDefault="009029BA" w:rsidP="009029BA">
      <w:pPr>
        <w:pStyle w:val="Prrafodelista1"/>
        <w:numPr>
          <w:ilvl w:val="0"/>
          <w:numId w:val="2"/>
        </w:numPr>
        <w:jc w:val="both"/>
        <w:rPr>
          <w:sz w:val="20"/>
        </w:rPr>
      </w:pPr>
      <w:r w:rsidRPr="000E5522">
        <w:rPr>
          <w:sz w:val="20"/>
        </w:rPr>
        <w:t>Presentar Declaraciones Juradas (Formatos 1, 2, 3 y 5) que el Sistema de Selección de Personal (SISEP) le envió al postulante de manera automática al momento de la postulación.</w:t>
      </w:r>
    </w:p>
    <w:p w:rsidR="009029BA" w:rsidRPr="000E5522" w:rsidRDefault="009029BA" w:rsidP="009029BA">
      <w:pPr>
        <w:pStyle w:val="Prrafodelista1"/>
        <w:numPr>
          <w:ilvl w:val="0"/>
          <w:numId w:val="2"/>
        </w:numPr>
        <w:jc w:val="both"/>
        <w:rPr>
          <w:sz w:val="20"/>
        </w:rPr>
      </w:pPr>
      <w:r w:rsidRPr="000E5522">
        <w:rPr>
          <w:sz w:val="20"/>
        </w:rPr>
        <w:t xml:space="preserve">Presentar Currículum Vitae documentado y </w:t>
      </w:r>
      <w:r w:rsidRPr="000E5522">
        <w:rPr>
          <w:b/>
          <w:sz w:val="20"/>
        </w:rPr>
        <w:t>foliado</w:t>
      </w:r>
      <w:r w:rsidRPr="000E5522">
        <w:rPr>
          <w:sz w:val="20"/>
        </w:rPr>
        <w:t>, detallando la formación adquirida, períodos y lugares donde se desarrolló la experiencia laboral, así como la denominación, fechas y duración de los eventos de capacitación.</w:t>
      </w:r>
    </w:p>
    <w:p w:rsidR="009029BA" w:rsidRPr="000E5522" w:rsidRDefault="009029BA" w:rsidP="009029BA">
      <w:pPr>
        <w:pStyle w:val="Prrafodelista1"/>
        <w:numPr>
          <w:ilvl w:val="0"/>
          <w:numId w:val="2"/>
        </w:numPr>
        <w:jc w:val="both"/>
        <w:rPr>
          <w:sz w:val="20"/>
        </w:rPr>
      </w:pPr>
      <w:r w:rsidRPr="000E5522">
        <w:rPr>
          <w:sz w:val="20"/>
        </w:rPr>
        <w:t xml:space="preserve">No haber sido destituido de </w:t>
      </w:r>
      <w:smartTag w:uri="urn:schemas-microsoft-com:office:smarttags" w:element="PersonName">
        <w:smartTagPr>
          <w:attr w:name="ProductID" w:val="la Administraci￳n P￺blica"/>
        </w:smartTagPr>
        <w:r w:rsidRPr="000E5522">
          <w:rPr>
            <w:sz w:val="20"/>
          </w:rPr>
          <w:t>la Administración Pública</w:t>
        </w:r>
      </w:smartTag>
      <w:r w:rsidRPr="000E5522">
        <w:rPr>
          <w:sz w:val="20"/>
        </w:rPr>
        <w:t xml:space="preserve"> o Privada en los últimos 05 años.</w:t>
      </w:r>
    </w:p>
    <w:p w:rsidR="009029BA" w:rsidRPr="000E5522" w:rsidRDefault="009029BA" w:rsidP="009029BA">
      <w:pPr>
        <w:pStyle w:val="Prrafodelista1"/>
        <w:numPr>
          <w:ilvl w:val="0"/>
          <w:numId w:val="2"/>
        </w:numPr>
        <w:jc w:val="both"/>
        <w:rPr>
          <w:sz w:val="20"/>
        </w:rPr>
      </w:pPr>
      <w:r w:rsidRPr="000E5522">
        <w:rPr>
          <w:sz w:val="20"/>
        </w:rPr>
        <w:t>No tener vínculo laboral vigente con ESSALUD (contratado por servicio específico) (*)</w:t>
      </w:r>
    </w:p>
    <w:p w:rsidR="009029BA" w:rsidRPr="000E5522" w:rsidRDefault="009029BA" w:rsidP="009029BA">
      <w:pPr>
        <w:pStyle w:val="Prrafodelista1"/>
        <w:numPr>
          <w:ilvl w:val="0"/>
          <w:numId w:val="2"/>
        </w:numPr>
        <w:jc w:val="both"/>
        <w:rPr>
          <w:sz w:val="20"/>
        </w:rPr>
      </w:pPr>
      <w:r w:rsidRPr="000E5522">
        <w:rPr>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9029BA" w:rsidRPr="000E5522" w:rsidRDefault="009029BA" w:rsidP="009029BA">
      <w:pPr>
        <w:pStyle w:val="Prrafodelista1"/>
        <w:numPr>
          <w:ilvl w:val="0"/>
          <w:numId w:val="2"/>
        </w:numPr>
        <w:jc w:val="both"/>
        <w:rPr>
          <w:sz w:val="20"/>
        </w:rPr>
      </w:pPr>
      <w:r w:rsidRPr="000E5522">
        <w:rPr>
          <w:sz w:val="20"/>
        </w:rPr>
        <w:t>Los trabajadores de ESSALUD que laboran bajo la modalidad de suplencia podrán postular sin renuncia previa acreditando su experiencia laboral en la condición citada.</w:t>
      </w:r>
    </w:p>
    <w:p w:rsidR="009029BA" w:rsidRPr="000E5522" w:rsidRDefault="009029BA" w:rsidP="009029BA">
      <w:pPr>
        <w:pStyle w:val="Prrafodelista1"/>
        <w:numPr>
          <w:ilvl w:val="0"/>
          <w:numId w:val="2"/>
        </w:numPr>
        <w:jc w:val="both"/>
        <w:rPr>
          <w:sz w:val="20"/>
        </w:rPr>
      </w:pPr>
      <w:r w:rsidRPr="000E5522">
        <w:rPr>
          <w:sz w:val="20"/>
        </w:rPr>
        <w:t>Disponibilidad inmediata.</w:t>
      </w:r>
    </w:p>
    <w:p w:rsidR="009029BA" w:rsidRPr="000E5522" w:rsidRDefault="009029BA" w:rsidP="009029BA">
      <w:pPr>
        <w:ind w:left="360"/>
        <w:jc w:val="both"/>
        <w:rPr>
          <w:sz w:val="20"/>
        </w:rPr>
      </w:pPr>
    </w:p>
    <w:p w:rsidR="009029BA" w:rsidRPr="000E5522" w:rsidRDefault="009029BA" w:rsidP="009029BA">
      <w:pPr>
        <w:ind w:left="567" w:hanging="207"/>
        <w:jc w:val="both"/>
        <w:rPr>
          <w:b/>
          <w:sz w:val="16"/>
          <w:szCs w:val="16"/>
        </w:rPr>
      </w:pPr>
      <w:r w:rsidRPr="000E5522">
        <w:rPr>
          <w:b/>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7D1F37" w:rsidRDefault="007D1F37" w:rsidP="007D1F37">
      <w:pPr>
        <w:pStyle w:val="Prrafodelista1"/>
        <w:ind w:left="360"/>
        <w:jc w:val="both"/>
        <w:rPr>
          <w:b/>
          <w:sz w:val="20"/>
        </w:rPr>
      </w:pPr>
    </w:p>
    <w:p w:rsidR="009029BA" w:rsidRPr="008B70C5" w:rsidRDefault="009029BA" w:rsidP="009029BA">
      <w:pPr>
        <w:pStyle w:val="Prrafodelista1"/>
        <w:numPr>
          <w:ilvl w:val="0"/>
          <w:numId w:val="1"/>
        </w:numPr>
        <w:jc w:val="both"/>
        <w:rPr>
          <w:b/>
          <w:sz w:val="20"/>
        </w:rPr>
      </w:pPr>
      <w:r w:rsidRPr="008B70C5">
        <w:rPr>
          <w:b/>
          <w:sz w:val="20"/>
        </w:rPr>
        <w:t xml:space="preserve">REQUISITOS ESPECÍFICOS </w:t>
      </w:r>
      <w:r w:rsidRPr="008B70C5">
        <w:rPr>
          <w:b/>
          <w:sz w:val="20"/>
          <w:u w:val="single"/>
        </w:rPr>
        <w:t>OBLIGATORIOS</w:t>
      </w:r>
      <w:r w:rsidRPr="008B70C5">
        <w:rPr>
          <w:b/>
          <w:sz w:val="20"/>
        </w:rPr>
        <w:t>:</w:t>
      </w:r>
    </w:p>
    <w:p w:rsidR="009029BA" w:rsidRPr="00C13D7D" w:rsidRDefault="009029BA" w:rsidP="009029BA">
      <w:pPr>
        <w:jc w:val="both"/>
        <w:rPr>
          <w:b/>
          <w:sz w:val="20"/>
        </w:rPr>
      </w:pPr>
    </w:p>
    <w:p w:rsidR="009029BA" w:rsidRPr="00C13D7D" w:rsidRDefault="009029BA" w:rsidP="009029BA">
      <w:pPr>
        <w:ind w:left="360"/>
        <w:jc w:val="both"/>
        <w:rPr>
          <w:b/>
          <w:sz w:val="20"/>
        </w:rPr>
      </w:pPr>
      <w:r w:rsidRPr="00C13D7D">
        <w:rPr>
          <w:b/>
          <w:sz w:val="20"/>
        </w:rPr>
        <w:t>DIGITADOR ASISTENCIAL (T3DIA-00</w:t>
      </w:r>
      <w:r w:rsidR="007D1F37">
        <w:rPr>
          <w:b/>
          <w:sz w:val="20"/>
        </w:rPr>
        <w:t>1</w:t>
      </w:r>
      <w:r w:rsidRPr="00C13D7D">
        <w:rPr>
          <w:b/>
          <w:sz w:val="20"/>
        </w:rPr>
        <w:t>)</w:t>
      </w:r>
    </w:p>
    <w:tbl>
      <w:tblPr>
        <w:tblW w:w="8760" w:type="dxa"/>
        <w:tblInd w:w="279" w:type="dxa"/>
        <w:tblLayout w:type="fixed"/>
        <w:tblLook w:val="0000" w:firstRow="0" w:lastRow="0" w:firstColumn="0" w:lastColumn="0" w:noHBand="0" w:noVBand="0"/>
      </w:tblPr>
      <w:tblGrid>
        <w:gridCol w:w="2551"/>
        <w:gridCol w:w="6209"/>
      </w:tblGrid>
      <w:tr w:rsidR="009029BA" w:rsidRPr="00A647B6" w:rsidTr="009F59EC">
        <w:trPr>
          <w:trHeight w:val="314"/>
        </w:trPr>
        <w:tc>
          <w:tcPr>
            <w:tcW w:w="2551" w:type="dxa"/>
            <w:tcBorders>
              <w:top w:val="single" w:sz="4" w:space="0" w:color="000000"/>
              <w:left w:val="single" w:sz="4" w:space="0" w:color="000000"/>
              <w:bottom w:val="single" w:sz="4" w:space="0" w:color="000000"/>
            </w:tcBorders>
            <w:shd w:val="clear" w:color="auto" w:fill="BFBFBF"/>
            <w:vAlign w:val="center"/>
          </w:tcPr>
          <w:p w:rsidR="009029BA" w:rsidRPr="007D1F37" w:rsidRDefault="009029BA" w:rsidP="00AE137D">
            <w:pPr>
              <w:snapToGrid w:val="0"/>
              <w:jc w:val="center"/>
              <w:rPr>
                <w:rFonts w:cs="Arial"/>
                <w:b/>
                <w:color w:val="000000"/>
                <w:sz w:val="18"/>
                <w:szCs w:val="18"/>
                <w:lang w:val="es-MX"/>
              </w:rPr>
            </w:pPr>
            <w:r w:rsidRPr="007D1F37">
              <w:rPr>
                <w:rFonts w:cs="Arial"/>
                <w:b/>
                <w:color w:val="000000"/>
                <w:sz w:val="18"/>
                <w:szCs w:val="18"/>
                <w:lang w:val="es-MX"/>
              </w:rPr>
              <w:t>REQUISITOS ESPECÍFICOS</w:t>
            </w:r>
          </w:p>
        </w:tc>
        <w:tc>
          <w:tcPr>
            <w:tcW w:w="62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029BA" w:rsidRPr="007D1F37" w:rsidRDefault="009029BA" w:rsidP="00AE137D">
            <w:pPr>
              <w:snapToGrid w:val="0"/>
              <w:jc w:val="center"/>
              <w:rPr>
                <w:rFonts w:cs="Arial"/>
                <w:b/>
                <w:color w:val="000000"/>
                <w:sz w:val="18"/>
                <w:szCs w:val="18"/>
                <w:lang w:val="es-MX"/>
              </w:rPr>
            </w:pPr>
            <w:r w:rsidRPr="007D1F37">
              <w:rPr>
                <w:rFonts w:cs="Arial"/>
                <w:b/>
                <w:color w:val="000000"/>
                <w:sz w:val="18"/>
                <w:szCs w:val="18"/>
                <w:lang w:val="es-MX"/>
              </w:rPr>
              <w:t>DETALLE</w:t>
            </w:r>
          </w:p>
        </w:tc>
      </w:tr>
      <w:tr w:rsidR="009029BA" w:rsidRPr="00A43E76" w:rsidTr="009F59EC">
        <w:tc>
          <w:tcPr>
            <w:tcW w:w="2551" w:type="dxa"/>
            <w:tcBorders>
              <w:top w:val="single" w:sz="4" w:space="0" w:color="000000"/>
              <w:left w:val="single" w:sz="4" w:space="0" w:color="000000"/>
              <w:bottom w:val="single" w:sz="4" w:space="0" w:color="000000"/>
            </w:tcBorders>
            <w:shd w:val="clear" w:color="auto" w:fill="auto"/>
            <w:vAlign w:val="center"/>
          </w:tcPr>
          <w:p w:rsidR="009029BA" w:rsidRPr="00A647B6" w:rsidRDefault="009029BA" w:rsidP="00AE137D">
            <w:pPr>
              <w:tabs>
                <w:tab w:val="left" w:pos="2772"/>
              </w:tabs>
              <w:snapToGrid w:val="0"/>
              <w:jc w:val="center"/>
              <w:rPr>
                <w:rFonts w:cs="Arial"/>
                <w:b/>
                <w:color w:val="000000"/>
                <w:sz w:val="20"/>
                <w:lang w:val="es-MX"/>
              </w:rPr>
            </w:pPr>
            <w:r w:rsidRPr="00A647B6">
              <w:rPr>
                <w:rFonts w:cs="Arial"/>
                <w:b/>
                <w:color w:val="000000"/>
                <w:sz w:val="20"/>
                <w:lang w:val="es-MX"/>
              </w:rPr>
              <w:t>Formación General</w:t>
            </w:r>
          </w:p>
        </w:tc>
        <w:tc>
          <w:tcPr>
            <w:tcW w:w="6209" w:type="dxa"/>
            <w:tcBorders>
              <w:top w:val="single" w:sz="4" w:space="0" w:color="000000"/>
              <w:left w:val="single" w:sz="4" w:space="0" w:color="000000"/>
              <w:bottom w:val="single" w:sz="4" w:space="0" w:color="000000"/>
              <w:right w:val="single" w:sz="4" w:space="0" w:color="000000"/>
            </w:tcBorders>
            <w:shd w:val="clear" w:color="auto" w:fill="auto"/>
          </w:tcPr>
          <w:p w:rsidR="009029BA" w:rsidRPr="00A43E76" w:rsidRDefault="00C26A98" w:rsidP="00772B31">
            <w:pPr>
              <w:pStyle w:val="Prrafodelista"/>
              <w:numPr>
                <w:ilvl w:val="0"/>
                <w:numId w:val="8"/>
              </w:numPr>
              <w:ind w:left="207" w:hanging="207"/>
              <w:contextualSpacing/>
              <w:jc w:val="both"/>
              <w:rPr>
                <w:color w:val="000000"/>
                <w:sz w:val="20"/>
                <w:szCs w:val="20"/>
                <w:lang w:val="es-MX"/>
              </w:rPr>
            </w:pPr>
            <w:r>
              <w:rPr>
                <w:color w:val="000000"/>
                <w:sz w:val="20"/>
                <w:szCs w:val="20"/>
                <w:lang w:val="es-MX"/>
              </w:rPr>
              <w:t xml:space="preserve">Presentar copia simple de </w:t>
            </w:r>
            <w:r w:rsidR="00772B31">
              <w:rPr>
                <w:color w:val="000000"/>
                <w:sz w:val="20"/>
                <w:szCs w:val="20"/>
                <w:lang w:val="es-MX"/>
              </w:rPr>
              <w:t xml:space="preserve">la constancia de egresado o Título de </w:t>
            </w:r>
            <w:r>
              <w:rPr>
                <w:color w:val="000000"/>
                <w:sz w:val="20"/>
                <w:szCs w:val="20"/>
                <w:lang w:val="es-MX"/>
              </w:rPr>
              <w:t xml:space="preserve">estudios técnicos en </w:t>
            </w:r>
            <w:r w:rsidR="007D1F37">
              <w:rPr>
                <w:color w:val="000000"/>
                <w:sz w:val="20"/>
                <w:szCs w:val="20"/>
                <w:lang w:val="es-MX"/>
              </w:rPr>
              <w:t>C</w:t>
            </w:r>
            <w:r>
              <w:rPr>
                <w:color w:val="000000"/>
                <w:sz w:val="20"/>
                <w:szCs w:val="20"/>
                <w:lang w:val="es-MX"/>
              </w:rPr>
              <w:t xml:space="preserve">omputación </w:t>
            </w:r>
            <w:r w:rsidR="007D1F37">
              <w:rPr>
                <w:color w:val="000000"/>
                <w:sz w:val="20"/>
                <w:szCs w:val="20"/>
                <w:lang w:val="es-MX"/>
              </w:rPr>
              <w:t>e</w:t>
            </w:r>
            <w:r>
              <w:rPr>
                <w:color w:val="000000"/>
                <w:sz w:val="20"/>
                <w:szCs w:val="20"/>
                <w:lang w:val="es-MX"/>
              </w:rPr>
              <w:t xml:space="preserve"> </w:t>
            </w:r>
            <w:r w:rsidR="00F660CA">
              <w:rPr>
                <w:color w:val="000000"/>
                <w:sz w:val="20"/>
                <w:szCs w:val="20"/>
                <w:lang w:val="es-MX"/>
              </w:rPr>
              <w:t>I</w:t>
            </w:r>
            <w:r w:rsidR="00CE7481">
              <w:rPr>
                <w:color w:val="000000"/>
                <w:sz w:val="20"/>
                <w:szCs w:val="20"/>
                <w:lang w:val="es-MX"/>
              </w:rPr>
              <w:t>nformática (</w:t>
            </w:r>
            <w:r w:rsidR="009029BA">
              <w:rPr>
                <w:color w:val="000000"/>
                <w:sz w:val="20"/>
                <w:szCs w:val="20"/>
                <w:lang w:val="es-MX"/>
              </w:rPr>
              <w:t xml:space="preserve">mínimo </w:t>
            </w:r>
            <w:r>
              <w:rPr>
                <w:color w:val="000000"/>
                <w:sz w:val="20"/>
                <w:szCs w:val="20"/>
                <w:lang w:val="es-MX"/>
              </w:rPr>
              <w:t xml:space="preserve">de 1 o 2 </w:t>
            </w:r>
            <w:r w:rsidR="009029BA">
              <w:rPr>
                <w:color w:val="000000"/>
                <w:sz w:val="20"/>
                <w:szCs w:val="20"/>
                <w:lang w:val="es-MX"/>
              </w:rPr>
              <w:t xml:space="preserve">años de estudio). </w:t>
            </w:r>
            <w:r w:rsidR="009029BA" w:rsidRPr="00A647B6">
              <w:rPr>
                <w:b/>
                <w:color w:val="000000"/>
                <w:sz w:val="20"/>
                <w:szCs w:val="20"/>
                <w:lang w:val="es-MX"/>
              </w:rPr>
              <w:t xml:space="preserve">(Indispensable) </w:t>
            </w:r>
          </w:p>
        </w:tc>
      </w:tr>
      <w:tr w:rsidR="009029BA" w:rsidRPr="00C66590" w:rsidTr="009F59EC">
        <w:tc>
          <w:tcPr>
            <w:tcW w:w="2551" w:type="dxa"/>
            <w:tcBorders>
              <w:top w:val="single" w:sz="4" w:space="0" w:color="000000"/>
              <w:left w:val="single" w:sz="4" w:space="0" w:color="000000"/>
              <w:bottom w:val="single" w:sz="4" w:space="0" w:color="000000"/>
            </w:tcBorders>
            <w:shd w:val="clear" w:color="auto" w:fill="auto"/>
            <w:vAlign w:val="center"/>
          </w:tcPr>
          <w:p w:rsidR="009029BA" w:rsidRPr="00A647B6" w:rsidRDefault="009029BA" w:rsidP="00AE137D">
            <w:pPr>
              <w:snapToGrid w:val="0"/>
              <w:jc w:val="center"/>
              <w:rPr>
                <w:rFonts w:cs="Arial"/>
                <w:b/>
                <w:color w:val="000000"/>
                <w:sz w:val="20"/>
                <w:lang w:val="es-MX"/>
              </w:rPr>
            </w:pPr>
            <w:r w:rsidRPr="00A647B6">
              <w:rPr>
                <w:rFonts w:cs="Arial"/>
                <w:b/>
                <w:color w:val="000000"/>
                <w:sz w:val="20"/>
                <w:lang w:val="es-MX"/>
              </w:rPr>
              <w:t>Experiencia Laboral</w:t>
            </w:r>
          </w:p>
        </w:tc>
        <w:tc>
          <w:tcPr>
            <w:tcW w:w="6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9BA" w:rsidRPr="00C66590" w:rsidRDefault="009029BA" w:rsidP="00AE137D">
            <w:pPr>
              <w:pStyle w:val="Prrafodelista"/>
              <w:ind w:left="0"/>
              <w:contextualSpacing/>
              <w:jc w:val="both"/>
              <w:rPr>
                <w:b/>
                <w:color w:val="000000"/>
                <w:sz w:val="20"/>
                <w:szCs w:val="20"/>
                <w:lang w:val="es-MX"/>
              </w:rPr>
            </w:pPr>
            <w:r w:rsidRPr="00C66590">
              <w:rPr>
                <w:b/>
                <w:color w:val="000000"/>
                <w:sz w:val="20"/>
                <w:szCs w:val="20"/>
                <w:lang w:val="es-MX"/>
              </w:rPr>
              <w:t>EXPERIENCIA GENERAL:</w:t>
            </w:r>
          </w:p>
          <w:p w:rsidR="009029BA" w:rsidRPr="00C13D7D" w:rsidRDefault="009029BA" w:rsidP="00AE137D">
            <w:pPr>
              <w:pStyle w:val="Prrafodelista"/>
              <w:numPr>
                <w:ilvl w:val="0"/>
                <w:numId w:val="8"/>
              </w:numPr>
              <w:ind w:left="207" w:hanging="207"/>
              <w:contextualSpacing/>
              <w:jc w:val="both"/>
              <w:rPr>
                <w:color w:val="000000"/>
                <w:sz w:val="20"/>
                <w:szCs w:val="20"/>
                <w:lang w:val="es-MX"/>
              </w:rPr>
            </w:pPr>
            <w:r w:rsidRPr="00C66590">
              <w:rPr>
                <w:color w:val="000000"/>
                <w:sz w:val="20"/>
                <w:szCs w:val="20"/>
                <w:lang w:val="es-MX"/>
              </w:rPr>
              <w:t>Acreditar exp</w:t>
            </w:r>
            <w:r>
              <w:rPr>
                <w:color w:val="000000"/>
                <w:sz w:val="20"/>
                <w:szCs w:val="20"/>
                <w:lang w:val="es-MX"/>
              </w:rPr>
              <w:t>eriencia laboral mínima de dos (02</w:t>
            </w:r>
            <w:r w:rsidRPr="00C66590">
              <w:rPr>
                <w:color w:val="000000"/>
                <w:sz w:val="20"/>
                <w:szCs w:val="20"/>
                <w:lang w:val="es-MX"/>
              </w:rPr>
              <w:t xml:space="preserve">) años </w:t>
            </w:r>
            <w:r w:rsidRPr="00C66590">
              <w:rPr>
                <w:b/>
                <w:color w:val="000000"/>
                <w:sz w:val="20"/>
                <w:szCs w:val="20"/>
                <w:lang w:val="es-MX"/>
              </w:rPr>
              <w:t>(Indispensable)</w:t>
            </w:r>
          </w:p>
          <w:p w:rsidR="009029BA" w:rsidRPr="00C13D7D" w:rsidRDefault="009029BA" w:rsidP="00AE137D">
            <w:pPr>
              <w:pStyle w:val="Prrafodelista"/>
              <w:numPr>
                <w:ilvl w:val="0"/>
                <w:numId w:val="8"/>
              </w:numPr>
              <w:ind w:left="207" w:hanging="207"/>
              <w:contextualSpacing/>
              <w:jc w:val="both"/>
              <w:rPr>
                <w:color w:val="000000"/>
                <w:sz w:val="20"/>
                <w:szCs w:val="20"/>
                <w:lang w:val="es-MX"/>
              </w:rPr>
            </w:pPr>
            <w:r w:rsidRPr="00C13D7D">
              <w:rPr>
                <w:color w:val="000000"/>
                <w:sz w:val="20"/>
                <w:szCs w:val="20"/>
                <w:lang w:val="es-MX"/>
              </w:rPr>
              <w:t xml:space="preserve">De preferencia, la experiencia debe haber sido desarrollada en entidades de salud o en aquellas cuyas actividades estén relacionadas con la actividad prestadora y/o aseguradora. </w:t>
            </w:r>
            <w:r w:rsidRPr="00C13D7D">
              <w:rPr>
                <w:b/>
                <w:color w:val="000000"/>
                <w:sz w:val="20"/>
                <w:szCs w:val="20"/>
                <w:lang w:val="es-MX"/>
              </w:rPr>
              <w:t>(Deseable)</w:t>
            </w:r>
          </w:p>
          <w:p w:rsidR="009029BA" w:rsidRPr="00C66590" w:rsidRDefault="009029BA" w:rsidP="00AE137D">
            <w:pPr>
              <w:pStyle w:val="Prrafodelista"/>
              <w:ind w:left="0"/>
              <w:contextualSpacing/>
              <w:jc w:val="both"/>
              <w:rPr>
                <w:b/>
                <w:color w:val="000000"/>
                <w:sz w:val="20"/>
                <w:szCs w:val="20"/>
                <w:lang w:val="es-MX"/>
              </w:rPr>
            </w:pPr>
            <w:r w:rsidRPr="00C66590">
              <w:rPr>
                <w:b/>
                <w:color w:val="000000"/>
                <w:sz w:val="20"/>
                <w:szCs w:val="20"/>
                <w:lang w:val="es-MX"/>
              </w:rPr>
              <w:lastRenderedPageBreak/>
              <w:t>EXPERIENCIA ESPECÍFICA:</w:t>
            </w:r>
          </w:p>
          <w:p w:rsidR="009029BA" w:rsidRPr="00C13D7D" w:rsidRDefault="009029BA" w:rsidP="00AE137D">
            <w:pPr>
              <w:pStyle w:val="Prrafodelista"/>
              <w:numPr>
                <w:ilvl w:val="0"/>
                <w:numId w:val="8"/>
              </w:numPr>
              <w:ind w:left="207" w:hanging="207"/>
              <w:contextualSpacing/>
              <w:jc w:val="both"/>
              <w:rPr>
                <w:b/>
                <w:color w:val="000000"/>
                <w:sz w:val="20"/>
                <w:szCs w:val="20"/>
                <w:lang w:val="es-MX"/>
              </w:rPr>
            </w:pPr>
            <w:r w:rsidRPr="00C13D7D">
              <w:rPr>
                <w:color w:val="000000"/>
                <w:sz w:val="20"/>
                <w:szCs w:val="20"/>
                <w:lang w:val="es-MX"/>
              </w:rPr>
              <w:t xml:space="preserve">Acreditar como mínimo un (01) año de experiencia en actividades y/o funciones afines al servicio convocado. </w:t>
            </w:r>
            <w:r w:rsidRPr="00C13D7D">
              <w:rPr>
                <w:b/>
                <w:color w:val="000000"/>
                <w:sz w:val="20"/>
                <w:szCs w:val="20"/>
                <w:lang w:val="es-MX"/>
              </w:rPr>
              <w:t xml:space="preserve">(Indispensable) </w:t>
            </w:r>
          </w:p>
          <w:p w:rsidR="009029BA" w:rsidRPr="00C66590" w:rsidRDefault="009029BA" w:rsidP="00AE137D">
            <w:pPr>
              <w:pStyle w:val="Prrafodelista"/>
              <w:ind w:left="0"/>
              <w:contextualSpacing/>
              <w:jc w:val="both"/>
              <w:rPr>
                <w:b/>
                <w:color w:val="000000"/>
                <w:sz w:val="20"/>
                <w:szCs w:val="20"/>
                <w:lang w:val="es-MX"/>
              </w:rPr>
            </w:pPr>
            <w:r w:rsidRPr="00C66590">
              <w:rPr>
                <w:b/>
                <w:color w:val="000000"/>
                <w:sz w:val="20"/>
                <w:szCs w:val="20"/>
                <w:lang w:val="es-MX"/>
              </w:rPr>
              <w:t>EXPERIENCIA EN EL SECTOR PÚBLICO:</w:t>
            </w:r>
          </w:p>
          <w:p w:rsidR="009029BA" w:rsidRPr="0059081D" w:rsidRDefault="0059081D" w:rsidP="0059081D">
            <w:pPr>
              <w:pStyle w:val="Prrafodelista"/>
              <w:numPr>
                <w:ilvl w:val="0"/>
                <w:numId w:val="8"/>
              </w:numPr>
              <w:ind w:left="207" w:hanging="207"/>
              <w:contextualSpacing/>
              <w:jc w:val="both"/>
              <w:rPr>
                <w:color w:val="000000"/>
                <w:sz w:val="20"/>
                <w:szCs w:val="20"/>
                <w:lang w:val="es-MX"/>
              </w:rPr>
            </w:pPr>
            <w:r>
              <w:rPr>
                <w:sz w:val="20"/>
                <w:szCs w:val="20"/>
                <w:lang w:val="es-MX"/>
              </w:rPr>
              <w:t>De preferencia contar con experiencia en servicios de salud en el sector público a fin a la formación técnica (</w:t>
            </w:r>
            <w:r>
              <w:rPr>
                <w:b/>
                <w:sz w:val="20"/>
                <w:szCs w:val="20"/>
                <w:lang w:val="es-MX"/>
              </w:rPr>
              <w:t xml:space="preserve">Deseable) </w:t>
            </w:r>
          </w:p>
          <w:p w:rsidR="0059081D" w:rsidRPr="00C66590" w:rsidRDefault="0059081D" w:rsidP="0059081D">
            <w:pPr>
              <w:pStyle w:val="Prrafodelista"/>
              <w:ind w:left="207"/>
              <w:contextualSpacing/>
              <w:jc w:val="both"/>
              <w:rPr>
                <w:color w:val="000000"/>
                <w:sz w:val="20"/>
                <w:szCs w:val="20"/>
                <w:lang w:val="es-MX"/>
              </w:rPr>
            </w:pPr>
          </w:p>
          <w:p w:rsidR="009029BA" w:rsidRPr="00C66590" w:rsidRDefault="009029BA" w:rsidP="00AE137D">
            <w:pPr>
              <w:pStyle w:val="Prrafodelista"/>
              <w:ind w:left="0"/>
              <w:contextualSpacing/>
              <w:jc w:val="both"/>
              <w:rPr>
                <w:color w:val="000000"/>
                <w:sz w:val="20"/>
                <w:szCs w:val="20"/>
                <w:lang w:val="es-MX"/>
              </w:rPr>
            </w:pPr>
            <w:r w:rsidRPr="00C66590">
              <w:rPr>
                <w:color w:val="000000"/>
                <w:sz w:val="20"/>
                <w:szCs w:val="20"/>
                <w:lang w:val="es-MX"/>
              </w:rPr>
              <w:t xml:space="preserve">Se considerará la experiencia laboral a partir de la </w:t>
            </w:r>
            <w:r>
              <w:rPr>
                <w:color w:val="000000"/>
                <w:sz w:val="20"/>
                <w:szCs w:val="20"/>
                <w:lang w:val="es-MX"/>
              </w:rPr>
              <w:t>formación</w:t>
            </w:r>
            <w:r w:rsidRPr="00C66590">
              <w:rPr>
                <w:color w:val="000000"/>
                <w:sz w:val="20"/>
                <w:szCs w:val="20"/>
                <w:lang w:val="es-MX"/>
              </w:rPr>
              <w:t xml:space="preserve"> y la efectuada bajo la modalidad de Servicios No Personales u Honorarios Profesionales siempre que el postulante adjunte documentación por la que pruebe haber prestado servicios en dicha condición laboral por el periodo que acredita.</w:t>
            </w:r>
          </w:p>
          <w:p w:rsidR="009029BA" w:rsidRPr="00C66590" w:rsidRDefault="009029BA" w:rsidP="00AE137D">
            <w:pPr>
              <w:pStyle w:val="Prrafodelista"/>
              <w:ind w:left="0"/>
              <w:contextualSpacing/>
              <w:jc w:val="both"/>
              <w:rPr>
                <w:color w:val="000000"/>
                <w:sz w:val="20"/>
                <w:szCs w:val="20"/>
                <w:lang w:val="es-MX"/>
              </w:rPr>
            </w:pPr>
            <w:r w:rsidRPr="00C66590">
              <w:rPr>
                <w:color w:val="000000"/>
                <w:sz w:val="20"/>
                <w:szCs w:val="20"/>
                <w:lang w:val="es-MX"/>
              </w:rPr>
              <w:t xml:space="preserve">No se considerará como experiencia laboral: Trabajos Ad Honorem, </w:t>
            </w:r>
            <w:r>
              <w:rPr>
                <w:color w:val="000000"/>
                <w:sz w:val="20"/>
                <w:szCs w:val="20"/>
                <w:lang w:val="es-MX"/>
              </w:rPr>
              <w:t xml:space="preserve">ni </w:t>
            </w:r>
            <w:r w:rsidRPr="00C66590">
              <w:rPr>
                <w:color w:val="000000"/>
                <w:sz w:val="20"/>
                <w:szCs w:val="20"/>
                <w:lang w:val="es-MX"/>
              </w:rPr>
              <w:t>Pasantías</w:t>
            </w:r>
            <w:r>
              <w:rPr>
                <w:color w:val="000000"/>
                <w:sz w:val="20"/>
                <w:szCs w:val="20"/>
                <w:lang w:val="es-MX"/>
              </w:rPr>
              <w:t>,</w:t>
            </w:r>
            <w:r w:rsidRPr="00C66590">
              <w:rPr>
                <w:color w:val="000000"/>
                <w:sz w:val="20"/>
                <w:szCs w:val="20"/>
                <w:lang w:val="es-MX"/>
              </w:rPr>
              <w:t xml:space="preserve"> ni prácticas.</w:t>
            </w:r>
          </w:p>
        </w:tc>
      </w:tr>
      <w:tr w:rsidR="009029BA" w:rsidRPr="00E263BE" w:rsidTr="009F59EC">
        <w:tc>
          <w:tcPr>
            <w:tcW w:w="2551" w:type="dxa"/>
            <w:tcBorders>
              <w:top w:val="single" w:sz="4" w:space="0" w:color="000000"/>
              <w:left w:val="single" w:sz="4" w:space="0" w:color="000000"/>
              <w:bottom w:val="single" w:sz="4" w:space="0" w:color="000000"/>
            </w:tcBorders>
            <w:shd w:val="clear" w:color="auto" w:fill="auto"/>
            <w:vAlign w:val="center"/>
          </w:tcPr>
          <w:p w:rsidR="009029BA" w:rsidRPr="00A647B6" w:rsidRDefault="009029BA" w:rsidP="00AE137D">
            <w:pPr>
              <w:snapToGrid w:val="0"/>
              <w:jc w:val="center"/>
              <w:rPr>
                <w:rFonts w:cs="Arial"/>
                <w:b/>
                <w:color w:val="000000"/>
                <w:sz w:val="20"/>
                <w:lang w:val="es-MX"/>
              </w:rPr>
            </w:pPr>
            <w:r w:rsidRPr="00A647B6">
              <w:rPr>
                <w:rFonts w:cs="Arial"/>
                <w:b/>
                <w:color w:val="000000"/>
                <w:sz w:val="20"/>
                <w:lang w:val="es-MX"/>
              </w:rPr>
              <w:lastRenderedPageBreak/>
              <w:t>Capacitación</w:t>
            </w:r>
          </w:p>
        </w:tc>
        <w:tc>
          <w:tcPr>
            <w:tcW w:w="6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9BA" w:rsidRPr="00A526DD" w:rsidRDefault="009029BA" w:rsidP="00AE137D">
            <w:pPr>
              <w:pStyle w:val="Prrafodelista"/>
              <w:numPr>
                <w:ilvl w:val="0"/>
                <w:numId w:val="8"/>
              </w:numPr>
              <w:ind w:left="207" w:hanging="207"/>
              <w:contextualSpacing/>
              <w:jc w:val="both"/>
              <w:rPr>
                <w:color w:val="000000"/>
                <w:sz w:val="20"/>
                <w:szCs w:val="20"/>
                <w:lang w:val="es-MX"/>
              </w:rPr>
            </w:pPr>
            <w:r w:rsidRPr="00A526DD">
              <w:rPr>
                <w:color w:val="000000"/>
                <w:sz w:val="20"/>
                <w:szCs w:val="20"/>
                <w:lang w:val="es-MX"/>
              </w:rPr>
              <w:t xml:space="preserve">Acreditar capacitación o actividades de actualización afines a la formación técnica como mínimo de 51 horas o 03 créditos, </w:t>
            </w:r>
            <w:r>
              <w:rPr>
                <w:color w:val="000000"/>
                <w:sz w:val="20"/>
                <w:szCs w:val="20"/>
                <w:lang w:val="es-MX"/>
              </w:rPr>
              <w:t>realizadas a partir del año 2014</w:t>
            </w:r>
            <w:r w:rsidRPr="00A526DD">
              <w:rPr>
                <w:color w:val="000000"/>
                <w:sz w:val="20"/>
                <w:szCs w:val="20"/>
                <w:lang w:val="es-MX"/>
              </w:rPr>
              <w:t xml:space="preserve"> a la fecha. </w:t>
            </w:r>
            <w:r w:rsidRPr="00A526DD">
              <w:rPr>
                <w:b/>
                <w:color w:val="000000"/>
                <w:sz w:val="20"/>
                <w:szCs w:val="20"/>
                <w:lang w:val="es-MX"/>
              </w:rPr>
              <w:t>(Indispensable)</w:t>
            </w:r>
          </w:p>
          <w:p w:rsidR="009029BA" w:rsidRPr="0059212E" w:rsidRDefault="009029BA" w:rsidP="00AE137D">
            <w:pPr>
              <w:pStyle w:val="Prrafodelista"/>
              <w:numPr>
                <w:ilvl w:val="0"/>
                <w:numId w:val="8"/>
              </w:numPr>
              <w:ind w:left="207" w:hanging="207"/>
              <w:contextualSpacing/>
              <w:jc w:val="both"/>
              <w:rPr>
                <w:color w:val="000000"/>
                <w:sz w:val="20"/>
                <w:szCs w:val="20"/>
                <w:lang w:val="es-MX"/>
              </w:rPr>
            </w:pPr>
            <w:r>
              <w:rPr>
                <w:color w:val="000000"/>
                <w:sz w:val="20"/>
                <w:szCs w:val="20"/>
                <w:lang w:val="es-MX"/>
              </w:rPr>
              <w:t xml:space="preserve">Acreditar capacitación en actividades relacionadas en la atención de servicio de salud. </w:t>
            </w:r>
            <w:r w:rsidRPr="00D3212B">
              <w:rPr>
                <w:b/>
                <w:color w:val="000000"/>
                <w:sz w:val="20"/>
                <w:szCs w:val="20"/>
                <w:lang w:val="es-MX"/>
              </w:rPr>
              <w:t>(Deseable)</w:t>
            </w:r>
          </w:p>
          <w:p w:rsidR="0059212E" w:rsidRPr="00E263BE" w:rsidRDefault="0059212E" w:rsidP="00AE137D">
            <w:pPr>
              <w:pStyle w:val="Prrafodelista"/>
              <w:numPr>
                <w:ilvl w:val="0"/>
                <w:numId w:val="8"/>
              </w:numPr>
              <w:ind w:left="207" w:hanging="207"/>
              <w:contextualSpacing/>
              <w:jc w:val="both"/>
              <w:rPr>
                <w:color w:val="000000"/>
                <w:sz w:val="20"/>
                <w:szCs w:val="20"/>
                <w:lang w:val="es-MX"/>
              </w:rPr>
            </w:pPr>
            <w:r>
              <w:rPr>
                <w:color w:val="000000"/>
                <w:sz w:val="20"/>
                <w:szCs w:val="20"/>
                <w:lang w:val="es-MX"/>
              </w:rPr>
              <w:t xml:space="preserve">Capacitación en </w:t>
            </w:r>
            <w:proofErr w:type="spellStart"/>
            <w:r>
              <w:rPr>
                <w:color w:val="000000"/>
                <w:sz w:val="20"/>
                <w:szCs w:val="20"/>
                <w:lang w:val="es-MX"/>
              </w:rPr>
              <w:t>Bio</w:t>
            </w:r>
            <w:proofErr w:type="spellEnd"/>
            <w:r>
              <w:rPr>
                <w:color w:val="000000"/>
                <w:sz w:val="20"/>
                <w:szCs w:val="20"/>
                <w:lang w:val="es-MX"/>
              </w:rPr>
              <w:t xml:space="preserve"> Seguridad </w:t>
            </w:r>
            <w:r w:rsidRPr="0059212E">
              <w:rPr>
                <w:b/>
                <w:color w:val="000000"/>
                <w:sz w:val="20"/>
                <w:szCs w:val="20"/>
                <w:lang w:val="es-MX"/>
              </w:rPr>
              <w:t>(indispensable</w:t>
            </w:r>
            <w:r>
              <w:rPr>
                <w:color w:val="000000"/>
                <w:sz w:val="20"/>
                <w:szCs w:val="20"/>
                <w:lang w:val="es-MX"/>
              </w:rPr>
              <w:t>)</w:t>
            </w:r>
          </w:p>
        </w:tc>
      </w:tr>
      <w:tr w:rsidR="009029BA" w:rsidRPr="00C13D7D" w:rsidTr="009F59EC">
        <w:tc>
          <w:tcPr>
            <w:tcW w:w="2551" w:type="dxa"/>
            <w:tcBorders>
              <w:top w:val="single" w:sz="4" w:space="0" w:color="000000"/>
              <w:left w:val="single" w:sz="4" w:space="0" w:color="000000"/>
              <w:bottom w:val="single" w:sz="4" w:space="0" w:color="000000"/>
            </w:tcBorders>
            <w:shd w:val="clear" w:color="auto" w:fill="auto"/>
            <w:vAlign w:val="center"/>
          </w:tcPr>
          <w:p w:rsidR="009029BA" w:rsidRPr="00A647B6" w:rsidRDefault="009029BA" w:rsidP="00AE137D">
            <w:pPr>
              <w:snapToGrid w:val="0"/>
              <w:jc w:val="center"/>
              <w:rPr>
                <w:rFonts w:cs="Arial"/>
                <w:b/>
                <w:color w:val="000000"/>
                <w:sz w:val="20"/>
                <w:lang w:val="es-MX"/>
              </w:rPr>
            </w:pPr>
            <w:r w:rsidRPr="00A647B6">
              <w:rPr>
                <w:rFonts w:cs="Arial"/>
                <w:b/>
                <w:color w:val="000000"/>
                <w:sz w:val="20"/>
                <w:lang w:val="es-MX"/>
              </w:rPr>
              <w:t>Conocimientos complementarios para el puesto o cargo</w:t>
            </w:r>
          </w:p>
        </w:tc>
        <w:tc>
          <w:tcPr>
            <w:tcW w:w="6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9BA" w:rsidRPr="00C13D7D" w:rsidRDefault="009029BA" w:rsidP="00AE137D">
            <w:pPr>
              <w:pStyle w:val="Prrafodelista"/>
              <w:numPr>
                <w:ilvl w:val="0"/>
                <w:numId w:val="8"/>
              </w:numPr>
              <w:ind w:left="207" w:hanging="207"/>
              <w:contextualSpacing/>
              <w:jc w:val="both"/>
              <w:rPr>
                <w:color w:val="000000"/>
                <w:sz w:val="20"/>
                <w:szCs w:val="20"/>
                <w:lang w:val="es-MX"/>
              </w:rPr>
            </w:pPr>
            <w:r w:rsidRPr="00C13D7D">
              <w:rPr>
                <w:color w:val="000000"/>
                <w:sz w:val="20"/>
                <w:szCs w:val="20"/>
                <w:lang w:val="es-MX"/>
              </w:rPr>
              <w:t xml:space="preserve">Manejo de software en entorno WINDOWS: Procesador de texto, hoja de cálculo y correo electrónico. </w:t>
            </w:r>
            <w:r w:rsidRPr="00C13D7D">
              <w:rPr>
                <w:b/>
                <w:color w:val="000000"/>
                <w:sz w:val="20"/>
                <w:szCs w:val="20"/>
                <w:lang w:val="es-MX"/>
              </w:rPr>
              <w:t>(Indispensable)</w:t>
            </w:r>
          </w:p>
        </w:tc>
      </w:tr>
      <w:tr w:rsidR="009029BA" w:rsidRPr="00C13D7D" w:rsidTr="009F59EC">
        <w:tc>
          <w:tcPr>
            <w:tcW w:w="2551" w:type="dxa"/>
            <w:tcBorders>
              <w:top w:val="single" w:sz="4" w:space="0" w:color="000000"/>
              <w:left w:val="single" w:sz="4" w:space="0" w:color="000000"/>
              <w:bottom w:val="single" w:sz="4" w:space="0" w:color="000000"/>
            </w:tcBorders>
            <w:shd w:val="clear" w:color="auto" w:fill="auto"/>
            <w:vAlign w:val="center"/>
          </w:tcPr>
          <w:p w:rsidR="009029BA" w:rsidRPr="00A647B6" w:rsidRDefault="009029BA" w:rsidP="00AE137D">
            <w:pPr>
              <w:snapToGrid w:val="0"/>
              <w:jc w:val="center"/>
              <w:rPr>
                <w:rFonts w:cs="Arial"/>
                <w:b/>
                <w:color w:val="000000"/>
                <w:sz w:val="20"/>
                <w:lang w:val="es-MX"/>
              </w:rPr>
            </w:pPr>
            <w:r>
              <w:rPr>
                <w:rFonts w:cs="Arial"/>
                <w:b/>
                <w:color w:val="000000"/>
                <w:sz w:val="20"/>
                <w:lang w:val="es-MX"/>
              </w:rPr>
              <w:t>Habilidades o Competencias</w:t>
            </w:r>
          </w:p>
        </w:tc>
        <w:tc>
          <w:tcPr>
            <w:tcW w:w="6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9BA" w:rsidRPr="00C13D7D" w:rsidRDefault="009029BA" w:rsidP="00AE137D">
            <w:pPr>
              <w:pStyle w:val="Prrafodelista"/>
              <w:ind w:left="0"/>
              <w:contextualSpacing/>
              <w:jc w:val="both"/>
              <w:rPr>
                <w:color w:val="000000"/>
                <w:sz w:val="20"/>
                <w:szCs w:val="20"/>
                <w:lang w:val="es-MX"/>
              </w:rPr>
            </w:pPr>
            <w:r w:rsidRPr="00C13D7D">
              <w:rPr>
                <w:b/>
                <w:color w:val="000000"/>
                <w:sz w:val="20"/>
                <w:szCs w:val="20"/>
                <w:lang w:val="es-MX"/>
              </w:rPr>
              <w:t>COMPETENCIAS GENÉRICAS:</w:t>
            </w:r>
            <w:r w:rsidRPr="00C13D7D">
              <w:rPr>
                <w:color w:val="000000"/>
                <w:sz w:val="20"/>
                <w:szCs w:val="20"/>
                <w:lang w:val="es-MX"/>
              </w:rPr>
              <w:t xml:space="preserve"> Actitud de servicio, ética e integridad, compromiso y responsabilidad, orientación a resultados, trabajo en equipo.</w:t>
            </w:r>
          </w:p>
          <w:p w:rsidR="009029BA" w:rsidRPr="00C13D7D" w:rsidRDefault="009029BA" w:rsidP="00AE137D">
            <w:pPr>
              <w:pStyle w:val="Prrafodelista"/>
              <w:ind w:left="0"/>
              <w:contextualSpacing/>
              <w:jc w:val="both"/>
              <w:rPr>
                <w:color w:val="000000"/>
                <w:sz w:val="20"/>
                <w:szCs w:val="20"/>
                <w:lang w:val="es-MX"/>
              </w:rPr>
            </w:pPr>
            <w:r w:rsidRPr="00C13D7D">
              <w:rPr>
                <w:b/>
                <w:color w:val="000000"/>
                <w:sz w:val="20"/>
                <w:szCs w:val="20"/>
                <w:lang w:val="es-MX"/>
              </w:rPr>
              <w:t>COMPETENCIAS ESPECÍFICAS:</w:t>
            </w:r>
            <w:r w:rsidRPr="00C13D7D">
              <w:rPr>
                <w:color w:val="000000"/>
                <w:sz w:val="20"/>
                <w:szCs w:val="20"/>
                <w:lang w:val="es-MX"/>
              </w:rPr>
              <w:t xml:space="preserve"> Pensamiento estratégico, comunicación efectiva, planificación y organización, capacidad de análisis y capacidad de respuesta al cambio.</w:t>
            </w:r>
          </w:p>
        </w:tc>
      </w:tr>
      <w:tr w:rsidR="009029BA" w:rsidRPr="00C13D7D" w:rsidTr="009F59EC">
        <w:trPr>
          <w:trHeight w:val="378"/>
        </w:trPr>
        <w:tc>
          <w:tcPr>
            <w:tcW w:w="2551" w:type="dxa"/>
            <w:tcBorders>
              <w:top w:val="single" w:sz="4" w:space="0" w:color="000000"/>
              <w:left w:val="single" w:sz="4" w:space="0" w:color="000000"/>
              <w:bottom w:val="single" w:sz="4" w:space="0" w:color="000000"/>
            </w:tcBorders>
            <w:shd w:val="clear" w:color="auto" w:fill="auto"/>
            <w:vAlign w:val="center"/>
          </w:tcPr>
          <w:p w:rsidR="009029BA" w:rsidRPr="00C13D7D" w:rsidRDefault="009029BA" w:rsidP="00AE137D">
            <w:pPr>
              <w:snapToGrid w:val="0"/>
              <w:jc w:val="center"/>
              <w:rPr>
                <w:rFonts w:cs="Arial"/>
                <w:b/>
                <w:color w:val="000000"/>
                <w:sz w:val="20"/>
                <w:lang w:val="es-MX"/>
              </w:rPr>
            </w:pPr>
            <w:r w:rsidRPr="00C13D7D">
              <w:rPr>
                <w:rFonts w:cs="Arial"/>
                <w:b/>
                <w:color w:val="000000"/>
                <w:sz w:val="20"/>
                <w:lang w:val="es-MX"/>
              </w:rPr>
              <w:t>Motivo de Contratación</w:t>
            </w:r>
          </w:p>
        </w:tc>
        <w:tc>
          <w:tcPr>
            <w:tcW w:w="6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9BA" w:rsidRPr="00C13D7D" w:rsidRDefault="009029BA" w:rsidP="00776325">
            <w:pPr>
              <w:pStyle w:val="Prrafodelista"/>
              <w:numPr>
                <w:ilvl w:val="0"/>
                <w:numId w:val="8"/>
              </w:numPr>
              <w:ind w:left="207" w:hanging="207"/>
              <w:contextualSpacing/>
              <w:jc w:val="both"/>
              <w:rPr>
                <w:color w:val="000000"/>
                <w:sz w:val="20"/>
                <w:szCs w:val="20"/>
                <w:lang w:val="es-MX"/>
              </w:rPr>
            </w:pPr>
            <w:r>
              <w:rPr>
                <w:color w:val="000000"/>
                <w:sz w:val="20"/>
                <w:szCs w:val="20"/>
                <w:lang w:val="es-MX"/>
              </w:rPr>
              <w:t>Reemplazo de Personal</w:t>
            </w:r>
            <w:r w:rsidR="00776325">
              <w:rPr>
                <w:color w:val="000000"/>
                <w:sz w:val="20"/>
                <w:szCs w:val="20"/>
                <w:lang w:val="es-MX"/>
              </w:rPr>
              <w:t xml:space="preserve"> por promoción. A</w:t>
            </w:r>
            <w:r>
              <w:rPr>
                <w:color w:val="000000"/>
                <w:sz w:val="20"/>
                <w:szCs w:val="20"/>
                <w:lang w:val="es-MX"/>
              </w:rPr>
              <w:t>utorizado con Carta N° 6803-GCGP-ESSALUD-2019</w:t>
            </w:r>
            <w:r w:rsidRPr="00C13D7D">
              <w:rPr>
                <w:color w:val="000000"/>
                <w:sz w:val="20"/>
                <w:szCs w:val="20"/>
                <w:lang w:val="es-MX"/>
              </w:rPr>
              <w:t>.</w:t>
            </w:r>
          </w:p>
        </w:tc>
      </w:tr>
    </w:tbl>
    <w:p w:rsidR="009029BA" w:rsidRDefault="009029BA" w:rsidP="009029BA">
      <w:pPr>
        <w:jc w:val="both"/>
        <w:rPr>
          <w:b/>
          <w:sz w:val="20"/>
          <w:highlight w:val="yellow"/>
          <w:lang w:val="en-GB"/>
        </w:rPr>
      </w:pPr>
    </w:p>
    <w:p w:rsidR="009029BA" w:rsidRPr="00F966B8" w:rsidRDefault="009029BA" w:rsidP="007D1F37">
      <w:pPr>
        <w:ind w:left="284"/>
        <w:jc w:val="both"/>
        <w:rPr>
          <w:b/>
          <w:sz w:val="16"/>
          <w:szCs w:val="16"/>
        </w:rPr>
      </w:pPr>
      <w:r w:rsidRPr="00F966B8">
        <w:rPr>
          <w:b/>
          <w:sz w:val="16"/>
          <w:szCs w:val="16"/>
        </w:rPr>
        <w:t>Nota:</w:t>
      </w:r>
      <w:r w:rsidR="007D1F37">
        <w:rPr>
          <w:b/>
          <w:sz w:val="16"/>
          <w:szCs w:val="16"/>
        </w:rPr>
        <w:t xml:space="preserve"> </w:t>
      </w:r>
      <w:r w:rsidRPr="00F966B8">
        <w:rPr>
          <w:b/>
          <w:sz w:val="16"/>
          <w:szCs w:val="16"/>
        </w:rPr>
        <w:t xml:space="preserve">La Acreditación implica presentar copia de los documentos </w:t>
      </w:r>
      <w:proofErr w:type="spellStart"/>
      <w:r w:rsidRPr="00F966B8">
        <w:rPr>
          <w:b/>
          <w:sz w:val="16"/>
          <w:szCs w:val="16"/>
        </w:rPr>
        <w:t>sustentatorios</w:t>
      </w:r>
      <w:proofErr w:type="spellEnd"/>
      <w:r w:rsidRPr="00F966B8">
        <w:rPr>
          <w:b/>
          <w:sz w:val="16"/>
          <w:szCs w:val="16"/>
        </w:rPr>
        <w:t>. Los postulantes que</w:t>
      </w:r>
      <w:r w:rsidR="007D1F37">
        <w:rPr>
          <w:b/>
          <w:sz w:val="16"/>
          <w:szCs w:val="16"/>
        </w:rPr>
        <w:t xml:space="preserve"> </w:t>
      </w:r>
      <w:r w:rsidRPr="00F966B8">
        <w:rPr>
          <w:b/>
          <w:sz w:val="16"/>
          <w:szCs w:val="16"/>
        </w:rPr>
        <w:t>no lo hagan, serán descalificados.</w:t>
      </w:r>
      <w:r w:rsidR="007D1F37">
        <w:rPr>
          <w:b/>
          <w:sz w:val="16"/>
          <w:szCs w:val="16"/>
        </w:rPr>
        <w:t xml:space="preserve"> </w:t>
      </w:r>
      <w:r w:rsidRPr="00F966B8">
        <w:rPr>
          <w:b/>
          <w:sz w:val="16"/>
          <w:szCs w:val="16"/>
        </w:rPr>
        <w:t>Los documentos presentados no serán devueltos.</w:t>
      </w:r>
      <w:r w:rsidR="007D1F37">
        <w:rPr>
          <w:b/>
          <w:sz w:val="16"/>
          <w:szCs w:val="16"/>
        </w:rPr>
        <w:t xml:space="preserve"> </w:t>
      </w:r>
      <w:r w:rsidRPr="00F966B8">
        <w:rPr>
          <w:b/>
          <w:sz w:val="16"/>
          <w:szCs w:val="16"/>
        </w:rPr>
        <w:t xml:space="preserve">Para la contratación del postulante seleccionado, éste presentará la documentación original </w:t>
      </w:r>
      <w:proofErr w:type="spellStart"/>
      <w:r w:rsidRPr="00F966B8">
        <w:rPr>
          <w:b/>
          <w:sz w:val="16"/>
          <w:szCs w:val="16"/>
        </w:rPr>
        <w:t>sustentatoria</w:t>
      </w:r>
      <w:proofErr w:type="spellEnd"/>
      <w:r w:rsidRPr="00F966B8">
        <w:rPr>
          <w:b/>
          <w:sz w:val="16"/>
          <w:szCs w:val="16"/>
        </w:rPr>
        <w:t>.</w:t>
      </w:r>
      <w:r w:rsidR="007D1F37">
        <w:rPr>
          <w:b/>
          <w:sz w:val="16"/>
          <w:szCs w:val="16"/>
        </w:rPr>
        <w:t xml:space="preserve"> </w:t>
      </w:r>
      <w:r w:rsidRPr="00F966B8">
        <w:rPr>
          <w:b/>
          <w:sz w:val="16"/>
          <w:szCs w:val="16"/>
        </w:rPr>
        <w:t>El postulante seleccionado podrá ser incorporado y/o desplazado a otra dependencia, de acuerdo a las necesidades del servicio.</w:t>
      </w:r>
    </w:p>
    <w:p w:rsidR="009029BA" w:rsidRPr="00F966B8" w:rsidRDefault="009029BA" w:rsidP="009029BA">
      <w:pPr>
        <w:ind w:left="360"/>
        <w:jc w:val="both"/>
        <w:rPr>
          <w:sz w:val="20"/>
        </w:rPr>
      </w:pPr>
    </w:p>
    <w:p w:rsidR="009029BA" w:rsidRPr="00F966B8" w:rsidRDefault="009029BA" w:rsidP="009029BA">
      <w:pPr>
        <w:pStyle w:val="Prrafodelista1"/>
        <w:numPr>
          <w:ilvl w:val="0"/>
          <w:numId w:val="1"/>
        </w:numPr>
        <w:jc w:val="both"/>
        <w:rPr>
          <w:b/>
          <w:sz w:val="20"/>
        </w:rPr>
      </w:pPr>
      <w:r w:rsidRPr="00F966B8">
        <w:rPr>
          <w:b/>
          <w:sz w:val="20"/>
        </w:rPr>
        <w:t xml:space="preserve">CARACTERÍSTICAS DE LOS PUESTOS Y/O CARGOS: </w:t>
      </w:r>
    </w:p>
    <w:p w:rsidR="009029BA" w:rsidRPr="00C13D7D" w:rsidRDefault="009029BA" w:rsidP="009029BA">
      <w:pPr>
        <w:suppressAutoHyphens/>
        <w:jc w:val="both"/>
        <w:rPr>
          <w:rFonts w:cs="Arial"/>
          <w:sz w:val="20"/>
          <w:lang w:val="es-MX"/>
        </w:rPr>
      </w:pPr>
    </w:p>
    <w:p w:rsidR="009029BA" w:rsidRPr="00F966B8" w:rsidRDefault="00776325" w:rsidP="009029BA">
      <w:pPr>
        <w:ind w:left="360"/>
        <w:jc w:val="both"/>
        <w:rPr>
          <w:rFonts w:cs="Arial"/>
          <w:b/>
          <w:sz w:val="20"/>
        </w:rPr>
      </w:pPr>
      <w:r>
        <w:rPr>
          <w:b/>
          <w:sz w:val="20"/>
        </w:rPr>
        <w:t>DIGITADOR ASISTENCIAL (T3DIA-001</w:t>
      </w:r>
      <w:r w:rsidR="009029BA" w:rsidRPr="00C13D7D">
        <w:rPr>
          <w:b/>
          <w:sz w:val="20"/>
        </w:rPr>
        <w:t>)</w:t>
      </w:r>
    </w:p>
    <w:p w:rsidR="009029BA" w:rsidRPr="00F966B8" w:rsidRDefault="009029BA" w:rsidP="009029BA">
      <w:pPr>
        <w:ind w:left="360"/>
        <w:jc w:val="both"/>
        <w:rPr>
          <w:b/>
          <w:sz w:val="20"/>
        </w:rPr>
      </w:pPr>
    </w:p>
    <w:p w:rsidR="009029BA" w:rsidRDefault="009029BA" w:rsidP="009029BA">
      <w:pPr>
        <w:ind w:left="360"/>
        <w:jc w:val="both"/>
        <w:rPr>
          <w:sz w:val="20"/>
        </w:rPr>
      </w:pPr>
      <w:r w:rsidRPr="00D650DD">
        <w:rPr>
          <w:sz w:val="20"/>
        </w:rPr>
        <w:t>Principales funciones a desarrollar:</w:t>
      </w:r>
      <w:r w:rsidR="009F59EC" w:rsidRPr="00D650DD">
        <w:rPr>
          <w:sz w:val="20"/>
        </w:rPr>
        <w:t xml:space="preserve"> </w:t>
      </w:r>
    </w:p>
    <w:p w:rsidR="00D650DD" w:rsidRPr="00D650DD" w:rsidRDefault="00D650DD" w:rsidP="009029BA">
      <w:pPr>
        <w:ind w:left="360"/>
        <w:jc w:val="both"/>
        <w:rPr>
          <w:sz w:val="20"/>
        </w:rPr>
      </w:pPr>
    </w:p>
    <w:p w:rsidR="00CE7481" w:rsidRDefault="009029BA" w:rsidP="00C64E36">
      <w:pPr>
        <w:numPr>
          <w:ilvl w:val="0"/>
          <w:numId w:val="11"/>
        </w:numPr>
        <w:suppressAutoHyphens/>
        <w:jc w:val="both"/>
        <w:rPr>
          <w:rFonts w:cs="Arial"/>
          <w:sz w:val="20"/>
          <w:lang w:val="es-MX"/>
        </w:rPr>
      </w:pPr>
      <w:r w:rsidRPr="00CE7481">
        <w:rPr>
          <w:rFonts w:cs="Arial"/>
          <w:sz w:val="20"/>
          <w:lang w:val="es-MX"/>
        </w:rPr>
        <w:t>Ingresar, registrar, codificar, hacer el seguimiento y control de calidad de los datos, en los sistema</w:t>
      </w:r>
      <w:r w:rsidR="00CE7481" w:rsidRPr="00CE7481">
        <w:rPr>
          <w:rFonts w:cs="Arial"/>
          <w:sz w:val="20"/>
          <w:lang w:val="es-MX"/>
        </w:rPr>
        <w:t>s de información insti</w:t>
      </w:r>
      <w:r w:rsidR="00CE7481">
        <w:rPr>
          <w:rFonts w:cs="Arial"/>
          <w:sz w:val="20"/>
          <w:lang w:val="es-MX"/>
        </w:rPr>
        <w:t>tucional y aplicación asignados.</w:t>
      </w:r>
    </w:p>
    <w:p w:rsidR="00CE7481" w:rsidRDefault="00CE7481" w:rsidP="00C64E36">
      <w:pPr>
        <w:numPr>
          <w:ilvl w:val="0"/>
          <w:numId w:val="11"/>
        </w:numPr>
        <w:suppressAutoHyphens/>
        <w:jc w:val="both"/>
        <w:rPr>
          <w:rFonts w:cs="Arial"/>
          <w:sz w:val="20"/>
          <w:lang w:val="es-MX"/>
        </w:rPr>
      </w:pPr>
      <w:r>
        <w:rPr>
          <w:rFonts w:cs="Arial"/>
          <w:sz w:val="20"/>
          <w:lang w:val="es-MX"/>
        </w:rPr>
        <w:t>Procesar información de las prestaciones de salud en el ámbito de la competencia.</w:t>
      </w:r>
    </w:p>
    <w:p w:rsidR="00CE7481" w:rsidRDefault="00CE7481" w:rsidP="00C64E36">
      <w:pPr>
        <w:numPr>
          <w:ilvl w:val="0"/>
          <w:numId w:val="11"/>
        </w:numPr>
        <w:suppressAutoHyphens/>
        <w:jc w:val="both"/>
        <w:rPr>
          <w:rFonts w:cs="Arial"/>
          <w:sz w:val="20"/>
          <w:lang w:val="es-MX"/>
        </w:rPr>
      </w:pPr>
      <w:r>
        <w:rPr>
          <w:rFonts w:cs="Arial"/>
          <w:sz w:val="20"/>
          <w:lang w:val="es-MX"/>
        </w:rPr>
        <w:t>Consolidar información, emitir reportes y explotar los datos registrados según indicación.</w:t>
      </w:r>
    </w:p>
    <w:p w:rsidR="00CE7481" w:rsidRDefault="00CE7481" w:rsidP="00C64E36">
      <w:pPr>
        <w:numPr>
          <w:ilvl w:val="0"/>
          <w:numId w:val="11"/>
        </w:numPr>
        <w:suppressAutoHyphens/>
        <w:jc w:val="both"/>
        <w:rPr>
          <w:rFonts w:cs="Arial"/>
          <w:sz w:val="20"/>
          <w:lang w:val="es-MX"/>
        </w:rPr>
      </w:pPr>
      <w:r>
        <w:rPr>
          <w:rFonts w:cs="Arial"/>
          <w:sz w:val="20"/>
          <w:lang w:val="es-MX"/>
        </w:rPr>
        <w:t xml:space="preserve">Custodiar y mantener la confidencialidad de datos, accesos a los sistemas informáticos, información y documentos </w:t>
      </w:r>
      <w:r w:rsidR="00D650DD">
        <w:rPr>
          <w:rFonts w:cs="Arial"/>
          <w:sz w:val="20"/>
          <w:lang w:val="es-MX"/>
        </w:rPr>
        <w:t>que se procesa en el ámbito de responsabilidad.</w:t>
      </w:r>
    </w:p>
    <w:p w:rsidR="00D650DD" w:rsidRDefault="00D650DD" w:rsidP="00C64E36">
      <w:pPr>
        <w:numPr>
          <w:ilvl w:val="0"/>
          <w:numId w:val="11"/>
        </w:numPr>
        <w:suppressAutoHyphens/>
        <w:jc w:val="both"/>
        <w:rPr>
          <w:rFonts w:cs="Arial"/>
          <w:sz w:val="20"/>
          <w:lang w:val="es-MX"/>
        </w:rPr>
      </w:pPr>
      <w:r>
        <w:rPr>
          <w:rFonts w:cs="Arial"/>
          <w:sz w:val="20"/>
          <w:lang w:val="es-MX"/>
        </w:rPr>
        <w:t>Verificar el correcto funcionamiento de la computadora personal a su cargo, detectar los errores que señala el sistema y reportar las anomalías observadas.</w:t>
      </w:r>
    </w:p>
    <w:p w:rsidR="00D650DD" w:rsidRDefault="00D650DD" w:rsidP="00C64E36">
      <w:pPr>
        <w:numPr>
          <w:ilvl w:val="0"/>
          <w:numId w:val="11"/>
        </w:numPr>
        <w:suppressAutoHyphens/>
        <w:jc w:val="both"/>
        <w:rPr>
          <w:rFonts w:cs="Arial"/>
          <w:sz w:val="20"/>
          <w:lang w:val="es-MX"/>
        </w:rPr>
      </w:pPr>
      <w:r>
        <w:rPr>
          <w:rFonts w:cs="Arial"/>
          <w:sz w:val="20"/>
          <w:lang w:val="es-MX"/>
        </w:rPr>
        <w:t>Velar por la seguridad y mantenimiento de los bienes asignados para el cumplimiento de sus labores.</w:t>
      </w:r>
    </w:p>
    <w:p w:rsidR="00D650DD" w:rsidRDefault="00D650DD" w:rsidP="00C64E36">
      <w:pPr>
        <w:numPr>
          <w:ilvl w:val="0"/>
          <w:numId w:val="11"/>
        </w:numPr>
        <w:suppressAutoHyphens/>
        <w:jc w:val="both"/>
        <w:rPr>
          <w:rFonts w:cs="Arial"/>
          <w:sz w:val="20"/>
          <w:lang w:val="es-MX"/>
        </w:rPr>
      </w:pPr>
      <w:r>
        <w:rPr>
          <w:rFonts w:cs="Arial"/>
          <w:sz w:val="20"/>
          <w:lang w:val="es-MX"/>
        </w:rPr>
        <w:t>Cumplir con los principios y deberes establecidos en el Código de Ética del Personal de Seguro Social de Salud (ESSALUD), así como no incurrir en las prohibiciones contenidas en él.</w:t>
      </w:r>
    </w:p>
    <w:p w:rsidR="00D650DD" w:rsidRDefault="00D650DD" w:rsidP="00C64E36">
      <w:pPr>
        <w:numPr>
          <w:ilvl w:val="0"/>
          <w:numId w:val="11"/>
        </w:numPr>
        <w:suppressAutoHyphens/>
        <w:jc w:val="both"/>
        <w:rPr>
          <w:rFonts w:cs="Arial"/>
          <w:sz w:val="20"/>
          <w:lang w:val="es-MX"/>
        </w:rPr>
      </w:pPr>
      <w:r>
        <w:rPr>
          <w:rFonts w:cs="Arial"/>
          <w:sz w:val="20"/>
          <w:lang w:val="es-MX"/>
        </w:rPr>
        <w:t>Mantener informado al jefe inmediato de las actividades que desarrolla.</w:t>
      </w:r>
    </w:p>
    <w:p w:rsidR="009029BA" w:rsidRPr="00CE7481" w:rsidRDefault="009029BA" w:rsidP="008C6F99">
      <w:pPr>
        <w:suppressAutoHyphens/>
        <w:ind w:left="720"/>
        <w:jc w:val="both"/>
        <w:rPr>
          <w:rFonts w:cs="Arial"/>
          <w:sz w:val="20"/>
          <w:lang w:val="es-MX"/>
        </w:rPr>
      </w:pPr>
    </w:p>
    <w:p w:rsidR="009029BA" w:rsidRDefault="009029BA" w:rsidP="009029BA">
      <w:pPr>
        <w:suppressAutoHyphens/>
        <w:jc w:val="both"/>
        <w:rPr>
          <w:rFonts w:cs="Arial"/>
          <w:sz w:val="20"/>
          <w:lang w:val="es-MX"/>
        </w:rPr>
      </w:pPr>
    </w:p>
    <w:p w:rsidR="009029BA" w:rsidRPr="00595CEB" w:rsidRDefault="009029BA" w:rsidP="009029BA">
      <w:pPr>
        <w:ind w:left="426" w:hanging="426"/>
        <w:rPr>
          <w:rFonts w:cs="Arial"/>
          <w:sz w:val="20"/>
        </w:rPr>
      </w:pPr>
      <w:r w:rsidRPr="00595CEB">
        <w:rPr>
          <w:rFonts w:cs="Arial"/>
          <w:b/>
          <w:bCs/>
          <w:sz w:val="20"/>
        </w:rPr>
        <w:t>5.   MODALIDAD DE POSTULACION</w:t>
      </w:r>
    </w:p>
    <w:p w:rsidR="009029BA" w:rsidRPr="00595CEB" w:rsidRDefault="009029BA" w:rsidP="009029BA">
      <w:pPr>
        <w:tabs>
          <w:tab w:val="left" w:pos="540"/>
        </w:tabs>
        <w:ind w:left="1428"/>
        <w:rPr>
          <w:rFonts w:cs="Arial"/>
          <w:b/>
          <w:bCs/>
          <w:sz w:val="20"/>
        </w:rPr>
      </w:pPr>
    </w:p>
    <w:p w:rsidR="009029BA" w:rsidRPr="00595CEB" w:rsidRDefault="009029BA" w:rsidP="009029BA">
      <w:pPr>
        <w:ind w:left="360"/>
        <w:jc w:val="both"/>
        <w:rPr>
          <w:rFonts w:cs="Arial"/>
          <w:sz w:val="20"/>
        </w:rPr>
      </w:pPr>
      <w:r w:rsidRPr="00595CEB">
        <w:rPr>
          <w:rFonts w:cs="Arial"/>
          <w:sz w:val="20"/>
        </w:rPr>
        <w:t>Las personas interesadas en participar en el proceso que cumplan con los requisitos establecidos, deberán seguir los pasos siguientes:</w:t>
      </w:r>
    </w:p>
    <w:p w:rsidR="009029BA" w:rsidRPr="00595CEB" w:rsidRDefault="009029BA" w:rsidP="009029BA">
      <w:pPr>
        <w:ind w:left="360"/>
        <w:jc w:val="both"/>
        <w:rPr>
          <w:rFonts w:cs="Arial"/>
          <w:sz w:val="20"/>
        </w:rPr>
      </w:pPr>
    </w:p>
    <w:p w:rsidR="009029BA" w:rsidRPr="00595CEB" w:rsidRDefault="009029BA" w:rsidP="009029BA">
      <w:pPr>
        <w:pStyle w:val="Prrafodelista"/>
        <w:numPr>
          <w:ilvl w:val="0"/>
          <w:numId w:val="5"/>
        </w:numPr>
        <w:contextualSpacing/>
        <w:jc w:val="both"/>
        <w:rPr>
          <w:sz w:val="20"/>
          <w:szCs w:val="20"/>
        </w:rPr>
      </w:pPr>
      <w:r w:rsidRPr="00595CEB">
        <w:rPr>
          <w:sz w:val="20"/>
          <w:szCs w:val="20"/>
        </w:rPr>
        <w:t xml:space="preserve">Ingresar al link </w:t>
      </w:r>
      <w:hyperlink r:id="rId5" w:history="1">
        <w:r w:rsidRPr="00595CEB">
          <w:rPr>
            <w:rStyle w:val="Hipervnculo"/>
            <w:sz w:val="20"/>
            <w:szCs w:val="20"/>
          </w:rPr>
          <w:t>ww1.essalud.gob.pe/</w:t>
        </w:r>
        <w:proofErr w:type="spellStart"/>
        <w:r w:rsidRPr="00595CEB">
          <w:rPr>
            <w:rStyle w:val="Hipervnculo"/>
            <w:sz w:val="20"/>
            <w:szCs w:val="20"/>
          </w:rPr>
          <w:t>sisep</w:t>
        </w:r>
        <w:proofErr w:type="spellEnd"/>
        <w:r w:rsidRPr="00595CEB">
          <w:rPr>
            <w:rStyle w:val="Hipervnculo"/>
            <w:sz w:val="20"/>
            <w:szCs w:val="20"/>
          </w:rPr>
          <w:t xml:space="preserve">/postular_oportunidades.htm </w:t>
        </w:r>
      </w:hyperlink>
      <w:r w:rsidRPr="00595CEB">
        <w:rPr>
          <w:sz w:val="20"/>
          <w:szCs w:val="20"/>
        </w:rPr>
        <w:t xml:space="preserve"> y </w:t>
      </w:r>
      <w:r w:rsidRPr="00595CEB">
        <w:rPr>
          <w:rStyle w:val="Hipervnculo"/>
          <w:bCs/>
          <w:sz w:val="20"/>
          <w:szCs w:val="20"/>
        </w:rPr>
        <w:t>r</w:t>
      </w:r>
      <w:r w:rsidRPr="00595CEB">
        <w:rPr>
          <w:sz w:val="20"/>
          <w:szCs w:val="20"/>
        </w:rPr>
        <w:t xml:space="preserve">egistrarse en el Sistema de Selección de Personal (SISEP). Culminado el registro el sistema enviará al correo electrónico consignado del postulante el usuario y clave. </w:t>
      </w:r>
    </w:p>
    <w:p w:rsidR="009029BA" w:rsidRPr="00595CEB" w:rsidRDefault="009029BA" w:rsidP="009029BA">
      <w:pPr>
        <w:pStyle w:val="Prrafodelista"/>
        <w:jc w:val="both"/>
        <w:rPr>
          <w:sz w:val="20"/>
          <w:szCs w:val="20"/>
        </w:rPr>
      </w:pPr>
    </w:p>
    <w:p w:rsidR="009029BA" w:rsidRPr="00595CEB" w:rsidRDefault="009029BA" w:rsidP="009029BA">
      <w:pPr>
        <w:pStyle w:val="Prrafodelista"/>
        <w:numPr>
          <w:ilvl w:val="0"/>
          <w:numId w:val="5"/>
        </w:numPr>
        <w:contextualSpacing/>
        <w:jc w:val="both"/>
        <w:rPr>
          <w:sz w:val="20"/>
          <w:szCs w:val="20"/>
        </w:rPr>
      </w:pPr>
      <w:r w:rsidRPr="00595CEB">
        <w:rPr>
          <w:sz w:val="20"/>
          <w:szCs w:val="20"/>
        </w:rPr>
        <w:t>El postulante deberá ingresar al SISEP con su respectivo usuario y contraseña e iniciar su postulación a las ofertas laborales de su interés registrando sus datos de experiencia y formación.</w:t>
      </w:r>
    </w:p>
    <w:p w:rsidR="009029BA" w:rsidRPr="00595CEB" w:rsidRDefault="009029BA" w:rsidP="009029BA">
      <w:pPr>
        <w:pStyle w:val="Prrafodelista"/>
        <w:rPr>
          <w:sz w:val="20"/>
          <w:szCs w:val="20"/>
        </w:rPr>
      </w:pPr>
    </w:p>
    <w:p w:rsidR="009029BA" w:rsidRPr="00595CEB" w:rsidRDefault="009029BA" w:rsidP="009029BA">
      <w:pPr>
        <w:pStyle w:val="Prrafodelista"/>
        <w:numPr>
          <w:ilvl w:val="0"/>
          <w:numId w:val="5"/>
        </w:numPr>
        <w:contextualSpacing/>
        <w:jc w:val="both"/>
        <w:rPr>
          <w:sz w:val="20"/>
          <w:szCs w:val="20"/>
          <w:lang w:val="es-PE"/>
        </w:rPr>
      </w:pPr>
      <w:r w:rsidRPr="00595CEB">
        <w:rPr>
          <w:sz w:val="20"/>
          <w:szCs w:val="20"/>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9029BA" w:rsidRPr="00595CEB" w:rsidRDefault="009029BA" w:rsidP="009029BA">
      <w:pPr>
        <w:rPr>
          <w:rFonts w:cs="Arial"/>
          <w:sz w:val="20"/>
        </w:rPr>
      </w:pPr>
    </w:p>
    <w:p w:rsidR="009029BA" w:rsidRPr="00595CEB" w:rsidRDefault="009029BA" w:rsidP="009029BA">
      <w:pPr>
        <w:pStyle w:val="Prrafodelista"/>
        <w:ind w:left="360"/>
        <w:contextualSpacing/>
        <w:jc w:val="both"/>
        <w:rPr>
          <w:sz w:val="20"/>
          <w:szCs w:val="20"/>
        </w:rPr>
      </w:pPr>
      <w:r w:rsidRPr="00595CEB">
        <w:rPr>
          <w:sz w:val="20"/>
          <w:szCs w:val="20"/>
        </w:rPr>
        <w:t>Cada postulante deberá imprimir los siguientes Formatos de Declaración Jurada que el SISEP le envió automáticamente al correo electrónico consignado al momento de postular:</w:t>
      </w:r>
    </w:p>
    <w:p w:rsidR="009029BA" w:rsidRPr="00595CEB" w:rsidRDefault="009029BA" w:rsidP="009029BA">
      <w:pPr>
        <w:pStyle w:val="Prrafodelista10"/>
        <w:spacing w:after="0" w:line="240" w:lineRule="auto"/>
        <w:ind w:left="360"/>
        <w:jc w:val="both"/>
        <w:rPr>
          <w:rFonts w:ascii="Arial" w:hAnsi="Arial" w:cs="Arial"/>
          <w:sz w:val="20"/>
          <w:szCs w:val="20"/>
        </w:rPr>
      </w:pPr>
    </w:p>
    <w:p w:rsidR="009029BA" w:rsidRPr="00595CEB" w:rsidRDefault="009029BA" w:rsidP="009029BA">
      <w:pPr>
        <w:pStyle w:val="NormalWeb"/>
        <w:numPr>
          <w:ilvl w:val="0"/>
          <w:numId w:val="6"/>
        </w:numPr>
        <w:shd w:val="clear" w:color="auto" w:fill="FFFFFF"/>
        <w:spacing w:before="0" w:beforeAutospacing="0" w:after="0" w:afterAutospacing="0"/>
        <w:jc w:val="both"/>
        <w:rPr>
          <w:rFonts w:ascii="Arial" w:hAnsi="Arial" w:cs="Arial"/>
          <w:color w:val="000000"/>
          <w:sz w:val="20"/>
          <w:szCs w:val="20"/>
        </w:rPr>
      </w:pPr>
      <w:r w:rsidRPr="00595CEB">
        <w:rPr>
          <w:rFonts w:ascii="Arial" w:hAnsi="Arial" w:cs="Arial"/>
          <w:sz w:val="20"/>
          <w:szCs w:val="20"/>
        </w:rPr>
        <w:t xml:space="preserve">Declaración Jurada de Cumplimiento de </w:t>
      </w:r>
      <w:r w:rsidRPr="00595CEB">
        <w:rPr>
          <w:rFonts w:ascii="Arial" w:hAnsi="Arial" w:cs="Arial"/>
          <w:color w:val="000000"/>
          <w:sz w:val="20"/>
          <w:szCs w:val="20"/>
        </w:rPr>
        <w:t xml:space="preserve">requisitos. </w:t>
      </w:r>
      <w:r w:rsidRPr="00595CEB">
        <w:rPr>
          <w:rFonts w:ascii="Arial" w:hAnsi="Arial" w:cs="Arial"/>
          <w:b/>
          <w:color w:val="000000"/>
          <w:sz w:val="20"/>
          <w:szCs w:val="20"/>
        </w:rPr>
        <w:t>(Formato 1)</w:t>
      </w:r>
    </w:p>
    <w:p w:rsidR="009029BA" w:rsidRPr="00595CEB" w:rsidRDefault="009029BA" w:rsidP="009029BA">
      <w:pPr>
        <w:pStyle w:val="NormalWeb"/>
        <w:numPr>
          <w:ilvl w:val="0"/>
          <w:numId w:val="6"/>
        </w:numPr>
        <w:shd w:val="clear" w:color="auto" w:fill="FFFFFF"/>
        <w:spacing w:before="0" w:beforeAutospacing="0" w:after="0" w:afterAutospacing="0"/>
        <w:jc w:val="both"/>
        <w:rPr>
          <w:rFonts w:ascii="Arial" w:hAnsi="Arial" w:cs="Arial"/>
          <w:sz w:val="20"/>
          <w:szCs w:val="20"/>
        </w:rPr>
      </w:pPr>
      <w:r w:rsidRPr="00595CEB">
        <w:rPr>
          <w:rFonts w:ascii="Arial" w:hAnsi="Arial" w:cs="Arial"/>
          <w:sz w:val="20"/>
          <w:szCs w:val="20"/>
        </w:rPr>
        <w:t xml:space="preserve">Declaración Jurada sobre Impedimento y Nepotismo. </w:t>
      </w:r>
      <w:r w:rsidRPr="00595CEB">
        <w:rPr>
          <w:rFonts w:ascii="Arial" w:hAnsi="Arial" w:cs="Arial"/>
          <w:b/>
          <w:sz w:val="20"/>
          <w:szCs w:val="20"/>
        </w:rPr>
        <w:t>(Formato 2)</w:t>
      </w:r>
    </w:p>
    <w:p w:rsidR="009029BA" w:rsidRPr="00595CEB" w:rsidRDefault="009029BA" w:rsidP="009029BA">
      <w:pPr>
        <w:pStyle w:val="NormalWeb"/>
        <w:numPr>
          <w:ilvl w:val="0"/>
          <w:numId w:val="6"/>
        </w:numPr>
        <w:shd w:val="clear" w:color="auto" w:fill="FFFFFF"/>
        <w:spacing w:before="0" w:beforeAutospacing="0" w:after="0" w:afterAutospacing="0"/>
        <w:ind w:left="714" w:hanging="357"/>
        <w:jc w:val="both"/>
        <w:rPr>
          <w:rFonts w:ascii="Arial" w:hAnsi="Arial" w:cs="Arial"/>
          <w:b/>
          <w:sz w:val="20"/>
          <w:szCs w:val="20"/>
        </w:rPr>
      </w:pPr>
      <w:r w:rsidRPr="00595CEB">
        <w:rPr>
          <w:rFonts w:ascii="Arial" w:hAnsi="Arial" w:cs="Arial"/>
          <w:sz w:val="20"/>
          <w:szCs w:val="20"/>
        </w:rPr>
        <w:t xml:space="preserve">Declaración Jurada de Confidencialidad e Incompatibilidad. </w:t>
      </w:r>
      <w:r w:rsidRPr="00595CEB">
        <w:rPr>
          <w:rFonts w:ascii="Arial" w:hAnsi="Arial" w:cs="Arial"/>
          <w:b/>
          <w:sz w:val="20"/>
          <w:szCs w:val="20"/>
        </w:rPr>
        <w:t>(Formato 3)</w:t>
      </w:r>
    </w:p>
    <w:p w:rsidR="009029BA" w:rsidRPr="00595CEB" w:rsidRDefault="009029BA" w:rsidP="009029BA">
      <w:pPr>
        <w:pStyle w:val="NormalWeb"/>
        <w:numPr>
          <w:ilvl w:val="0"/>
          <w:numId w:val="6"/>
        </w:numPr>
        <w:shd w:val="clear" w:color="auto" w:fill="FFFFFF"/>
        <w:spacing w:before="0" w:beforeAutospacing="0"/>
        <w:ind w:left="714" w:hanging="357"/>
        <w:jc w:val="both"/>
        <w:rPr>
          <w:rFonts w:ascii="Arial" w:hAnsi="Arial" w:cs="Arial"/>
          <w:sz w:val="20"/>
          <w:szCs w:val="20"/>
        </w:rPr>
      </w:pPr>
      <w:r w:rsidRPr="00595CEB">
        <w:rPr>
          <w:rFonts w:ascii="Arial" w:hAnsi="Arial" w:cs="Arial"/>
          <w:sz w:val="20"/>
          <w:szCs w:val="20"/>
        </w:rPr>
        <w:t xml:space="preserve">Declaración Jurada de no Registrar Antecedentes Penales. </w:t>
      </w:r>
      <w:r w:rsidRPr="00595CEB">
        <w:rPr>
          <w:rFonts w:ascii="Arial" w:hAnsi="Arial" w:cs="Arial"/>
          <w:b/>
          <w:sz w:val="20"/>
          <w:szCs w:val="20"/>
        </w:rPr>
        <w:t>(Formato 5)</w:t>
      </w:r>
    </w:p>
    <w:p w:rsidR="009029BA" w:rsidRPr="00595CEB" w:rsidRDefault="009029BA" w:rsidP="009029BA">
      <w:pPr>
        <w:pStyle w:val="Prrafodelista10"/>
        <w:spacing w:after="0" w:line="240" w:lineRule="auto"/>
        <w:ind w:left="357" w:right="99"/>
        <w:jc w:val="both"/>
        <w:rPr>
          <w:rFonts w:ascii="Arial" w:hAnsi="Arial" w:cs="Arial"/>
          <w:sz w:val="20"/>
          <w:szCs w:val="20"/>
          <w:lang w:val="es-ES"/>
        </w:rPr>
      </w:pPr>
      <w:r w:rsidRPr="00595CEB">
        <w:rPr>
          <w:rFonts w:ascii="Arial" w:hAnsi="Arial" w:cs="Arial"/>
          <w:sz w:val="20"/>
          <w:szCs w:val="20"/>
          <w:lang w:val="es-ES"/>
        </w:rPr>
        <w:t>La citada información deberá entregarse conjuntamente con los documentos que sustentan el Currículum Vitae descriptivo presentado (Formación, experiencia laboral y capacitación) a los miembros de la comisión respectiva durante la etapa correspondiente.</w:t>
      </w:r>
    </w:p>
    <w:p w:rsidR="009029BA" w:rsidRPr="00595CEB" w:rsidRDefault="009029BA" w:rsidP="009029BA">
      <w:pPr>
        <w:pStyle w:val="Prrafodelista10"/>
        <w:spacing w:after="0" w:line="240" w:lineRule="auto"/>
        <w:ind w:left="357" w:right="99"/>
        <w:jc w:val="both"/>
        <w:rPr>
          <w:rFonts w:ascii="Arial" w:hAnsi="Arial" w:cs="Arial"/>
          <w:sz w:val="20"/>
          <w:szCs w:val="20"/>
          <w:lang w:val="es-ES"/>
        </w:rPr>
      </w:pPr>
    </w:p>
    <w:p w:rsidR="009029BA" w:rsidRPr="00595CEB" w:rsidRDefault="009029BA" w:rsidP="009029BA">
      <w:pPr>
        <w:ind w:left="360"/>
        <w:jc w:val="both"/>
        <w:rPr>
          <w:sz w:val="20"/>
        </w:rPr>
      </w:pPr>
      <w:r w:rsidRPr="00595CEB">
        <w:rPr>
          <w:rFonts w:cs="Arial"/>
          <w:b/>
          <w:sz w:val="20"/>
        </w:rPr>
        <w:t>Nota:</w:t>
      </w:r>
      <w:r w:rsidRPr="00595CEB">
        <w:rPr>
          <w:rFonts w:cs="Arial"/>
          <w:sz w:val="20"/>
        </w:rPr>
        <w:t xml:space="preserve"> De manera previa a la postulación respectiva, los interesados deberán revisar la información indicada en las “Consideraciones que deberá tener en cuenta para postular a los procesos de selección” </w:t>
      </w:r>
      <w:r w:rsidRPr="00595CEB">
        <w:rPr>
          <w:rFonts w:cs="Arial"/>
          <w:b/>
          <w:bCs/>
          <w:sz w:val="20"/>
        </w:rPr>
        <w:t xml:space="preserve">e información sobre convocatorias de ser el caso (condicional al proceso que se convoque), que se encuentra ubicada en la ruta </w:t>
      </w:r>
      <w:hyperlink r:id="rId6" w:tooltip="https://convocatorias.essalud.gob.pe/" w:history="1">
        <w:r w:rsidRPr="00595CEB">
          <w:rPr>
            <w:rStyle w:val="Hipervnculo"/>
            <w:sz w:val="20"/>
          </w:rPr>
          <w:t>https://convocatorias.essalud.gob.pe/</w:t>
        </w:r>
      </w:hyperlink>
    </w:p>
    <w:p w:rsidR="009029BA" w:rsidRPr="00595CEB" w:rsidRDefault="009029BA" w:rsidP="009029BA">
      <w:pPr>
        <w:pStyle w:val="Prrafodelista10"/>
        <w:spacing w:after="0" w:line="240" w:lineRule="auto"/>
        <w:ind w:left="357" w:right="99"/>
        <w:jc w:val="both"/>
        <w:rPr>
          <w:rFonts w:ascii="Arial" w:hAnsi="Arial" w:cs="Arial"/>
          <w:sz w:val="20"/>
          <w:szCs w:val="20"/>
          <w:lang w:val="es-ES"/>
        </w:rPr>
      </w:pPr>
    </w:p>
    <w:p w:rsidR="009029BA" w:rsidRPr="00595CEB" w:rsidRDefault="009029BA" w:rsidP="009029BA">
      <w:pPr>
        <w:numPr>
          <w:ilvl w:val="2"/>
          <w:numId w:val="5"/>
        </w:numPr>
        <w:tabs>
          <w:tab w:val="clear" w:pos="2340"/>
          <w:tab w:val="num" w:pos="360"/>
        </w:tabs>
        <w:ind w:hanging="2340"/>
        <w:jc w:val="both"/>
        <w:rPr>
          <w:rFonts w:cs="Arial"/>
          <w:sz w:val="20"/>
          <w:lang w:val="es-MX"/>
        </w:rPr>
      </w:pPr>
      <w:r w:rsidRPr="00595CEB">
        <w:rPr>
          <w:rFonts w:cs="Arial"/>
          <w:b/>
          <w:sz w:val="20"/>
        </w:rPr>
        <w:t>REMUNERACIÓN (*)</w:t>
      </w:r>
    </w:p>
    <w:p w:rsidR="009029BA" w:rsidRPr="00595CEB" w:rsidRDefault="009029BA" w:rsidP="009029BA">
      <w:pPr>
        <w:pStyle w:val="NormalWeb"/>
        <w:spacing w:before="0" w:beforeAutospacing="0" w:after="0" w:afterAutospacing="0"/>
        <w:ind w:left="426"/>
        <w:jc w:val="both"/>
        <w:rPr>
          <w:rFonts w:ascii="Arial" w:hAnsi="Arial" w:cs="Arial"/>
          <w:sz w:val="20"/>
          <w:szCs w:val="20"/>
        </w:rPr>
      </w:pPr>
    </w:p>
    <w:p w:rsidR="009029BA" w:rsidRPr="00595CEB" w:rsidRDefault="009029BA" w:rsidP="009029BA">
      <w:pPr>
        <w:pStyle w:val="NormalWeb"/>
        <w:spacing w:before="0" w:beforeAutospacing="0" w:after="0" w:afterAutospacing="0"/>
        <w:ind w:left="360"/>
        <w:jc w:val="both"/>
        <w:rPr>
          <w:rFonts w:ascii="Arial" w:hAnsi="Arial" w:cs="Arial"/>
          <w:sz w:val="20"/>
          <w:szCs w:val="20"/>
        </w:rPr>
      </w:pPr>
      <w:r w:rsidRPr="00595CEB">
        <w:rPr>
          <w:rFonts w:ascii="Arial" w:hAnsi="Arial" w:cs="Arial"/>
          <w:sz w:val="20"/>
          <w:szCs w:val="20"/>
        </w:rPr>
        <w:t>El personal que sea contratado en EsSalud dentro de los alcances de la presente Convocatoria recibirá los siguientes beneficios:</w:t>
      </w:r>
    </w:p>
    <w:p w:rsidR="009029BA" w:rsidRPr="00595CEB" w:rsidRDefault="009029BA" w:rsidP="009029BA">
      <w:pPr>
        <w:ind w:left="360"/>
        <w:jc w:val="both"/>
        <w:rPr>
          <w:b/>
          <w:sz w:val="20"/>
        </w:rPr>
      </w:pPr>
    </w:p>
    <w:p w:rsidR="009029BA" w:rsidRPr="00595CEB" w:rsidRDefault="009029BA" w:rsidP="009029BA">
      <w:pPr>
        <w:ind w:left="360"/>
        <w:jc w:val="both"/>
        <w:rPr>
          <w:b/>
          <w:sz w:val="20"/>
        </w:rPr>
      </w:pPr>
      <w:r w:rsidRPr="00595CEB">
        <w:rPr>
          <w:b/>
          <w:sz w:val="20"/>
        </w:rPr>
        <w:t xml:space="preserve"> </w:t>
      </w:r>
      <w:r w:rsidR="00CF300D">
        <w:rPr>
          <w:b/>
          <w:sz w:val="20"/>
        </w:rPr>
        <w:t>DIGITADOR ASISTENCIAL (T3DIA-001</w:t>
      </w:r>
      <w:r w:rsidRPr="00595CEB">
        <w:rPr>
          <w:b/>
          <w:sz w:val="20"/>
        </w:rPr>
        <w:t>)</w:t>
      </w:r>
    </w:p>
    <w:p w:rsidR="009029BA" w:rsidRPr="00595CEB" w:rsidRDefault="009029BA" w:rsidP="009029BA">
      <w:pPr>
        <w:ind w:left="360"/>
        <w:jc w:val="both"/>
        <w:rPr>
          <w:b/>
          <w:sz w:val="20"/>
        </w:rPr>
      </w:pP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2665"/>
      </w:tblGrid>
      <w:tr w:rsidR="009029BA" w:rsidRPr="00595CEB" w:rsidTr="009F59EC">
        <w:trPr>
          <w:trHeight w:val="246"/>
        </w:trPr>
        <w:tc>
          <w:tcPr>
            <w:tcW w:w="4706" w:type="dxa"/>
            <w:vAlign w:val="center"/>
          </w:tcPr>
          <w:p w:rsidR="009029BA" w:rsidRPr="00595CEB" w:rsidRDefault="009029BA" w:rsidP="00AE137D">
            <w:pPr>
              <w:pStyle w:val="NormalWeb"/>
              <w:spacing w:before="0" w:beforeAutospacing="0" w:after="0" w:afterAutospacing="0"/>
              <w:jc w:val="center"/>
              <w:rPr>
                <w:rFonts w:ascii="Arial" w:hAnsi="Arial" w:cs="Arial"/>
                <w:sz w:val="18"/>
                <w:szCs w:val="18"/>
                <w:lang w:val="es-MX"/>
              </w:rPr>
            </w:pPr>
            <w:r w:rsidRPr="00595CEB">
              <w:rPr>
                <w:rFonts w:ascii="Arial" w:hAnsi="Arial" w:cs="Arial"/>
                <w:sz w:val="18"/>
                <w:szCs w:val="18"/>
                <w:lang w:val="es-MX"/>
              </w:rPr>
              <w:t>REMUNERACIÓN BÁSICA</w:t>
            </w:r>
          </w:p>
        </w:tc>
        <w:tc>
          <w:tcPr>
            <w:tcW w:w="2665" w:type="dxa"/>
            <w:vAlign w:val="center"/>
          </w:tcPr>
          <w:p w:rsidR="009029BA" w:rsidRPr="00595CEB" w:rsidRDefault="009F59EC" w:rsidP="009F59EC">
            <w:pPr>
              <w:pStyle w:val="NormalWeb"/>
              <w:jc w:val="center"/>
              <w:rPr>
                <w:rFonts w:ascii="Arial" w:hAnsi="Arial" w:cs="Arial"/>
                <w:sz w:val="18"/>
                <w:szCs w:val="18"/>
                <w:lang w:val="es-MX"/>
              </w:rPr>
            </w:pPr>
            <w:r>
              <w:rPr>
                <w:rFonts w:ascii="Arial" w:hAnsi="Arial" w:cs="Arial"/>
                <w:sz w:val="18"/>
                <w:szCs w:val="18"/>
                <w:lang w:val="es-MX"/>
              </w:rPr>
              <w:t>S/</w:t>
            </w:r>
            <w:r w:rsidR="009029BA" w:rsidRPr="00595CEB">
              <w:rPr>
                <w:rFonts w:ascii="Arial" w:hAnsi="Arial" w:cs="Arial"/>
                <w:sz w:val="18"/>
                <w:szCs w:val="18"/>
                <w:lang w:val="es-MX"/>
              </w:rPr>
              <w:t xml:space="preserve"> 1,404.00</w:t>
            </w:r>
          </w:p>
        </w:tc>
      </w:tr>
      <w:tr w:rsidR="009029BA" w:rsidRPr="00595CEB" w:rsidTr="009F59EC">
        <w:trPr>
          <w:trHeight w:val="86"/>
        </w:trPr>
        <w:tc>
          <w:tcPr>
            <w:tcW w:w="4706" w:type="dxa"/>
            <w:vAlign w:val="center"/>
          </w:tcPr>
          <w:p w:rsidR="009029BA" w:rsidRPr="00595CEB" w:rsidRDefault="009029BA" w:rsidP="00AE137D">
            <w:pPr>
              <w:pStyle w:val="NormalWeb"/>
              <w:spacing w:before="0" w:beforeAutospacing="0" w:after="0" w:afterAutospacing="0"/>
              <w:jc w:val="center"/>
              <w:rPr>
                <w:rFonts w:ascii="Arial" w:hAnsi="Arial" w:cs="Arial"/>
                <w:sz w:val="18"/>
                <w:szCs w:val="18"/>
                <w:lang w:val="es-MX"/>
              </w:rPr>
            </w:pPr>
            <w:r w:rsidRPr="00595CEB">
              <w:rPr>
                <w:rFonts w:ascii="Arial" w:hAnsi="Arial" w:cs="Arial"/>
                <w:sz w:val="18"/>
                <w:szCs w:val="18"/>
                <w:lang w:val="es-MX"/>
              </w:rPr>
              <w:t>BONO PRODUCTIVIDAD</w:t>
            </w:r>
          </w:p>
        </w:tc>
        <w:tc>
          <w:tcPr>
            <w:tcW w:w="2665" w:type="dxa"/>
            <w:vAlign w:val="center"/>
          </w:tcPr>
          <w:p w:rsidR="009029BA" w:rsidRPr="00595CEB" w:rsidRDefault="009F59EC" w:rsidP="00AE137D">
            <w:pPr>
              <w:pStyle w:val="NormalWeb"/>
              <w:jc w:val="center"/>
              <w:rPr>
                <w:rFonts w:ascii="Arial" w:hAnsi="Arial" w:cs="Arial"/>
                <w:sz w:val="18"/>
                <w:szCs w:val="18"/>
                <w:lang w:val="es-MX"/>
              </w:rPr>
            </w:pPr>
            <w:r>
              <w:rPr>
                <w:rFonts w:ascii="Arial" w:hAnsi="Arial" w:cs="Arial"/>
                <w:sz w:val="18"/>
                <w:szCs w:val="18"/>
                <w:lang w:val="es-MX"/>
              </w:rPr>
              <w:t>S/</w:t>
            </w:r>
            <w:r w:rsidR="009029BA" w:rsidRPr="00595CEB">
              <w:rPr>
                <w:rFonts w:ascii="Arial" w:hAnsi="Arial" w:cs="Arial"/>
                <w:sz w:val="18"/>
                <w:szCs w:val="18"/>
                <w:lang w:val="es-MX"/>
              </w:rPr>
              <w:t xml:space="preserve">    361.00</w:t>
            </w:r>
          </w:p>
        </w:tc>
      </w:tr>
      <w:tr w:rsidR="009029BA" w:rsidRPr="00595CEB" w:rsidTr="009F59EC">
        <w:trPr>
          <w:trHeight w:val="86"/>
        </w:trPr>
        <w:tc>
          <w:tcPr>
            <w:tcW w:w="4706" w:type="dxa"/>
            <w:tcBorders>
              <w:bottom w:val="single" w:sz="4" w:space="0" w:color="auto"/>
            </w:tcBorders>
          </w:tcPr>
          <w:p w:rsidR="009029BA" w:rsidRPr="00595CEB" w:rsidRDefault="009029BA" w:rsidP="00AE137D">
            <w:pPr>
              <w:pStyle w:val="NormalWeb"/>
              <w:spacing w:before="0" w:beforeAutospacing="0" w:after="0" w:afterAutospacing="0"/>
              <w:jc w:val="center"/>
              <w:rPr>
                <w:rFonts w:ascii="Arial" w:hAnsi="Arial" w:cs="Arial"/>
                <w:sz w:val="20"/>
                <w:szCs w:val="20"/>
              </w:rPr>
            </w:pPr>
            <w:r w:rsidRPr="00595CEB">
              <w:rPr>
                <w:rFonts w:ascii="Arial" w:hAnsi="Arial" w:cs="Arial"/>
                <w:sz w:val="18"/>
                <w:szCs w:val="18"/>
                <w:lang w:val="es-MX"/>
              </w:rPr>
              <w:t>BONO EXTRAORDINARIO</w:t>
            </w:r>
          </w:p>
        </w:tc>
        <w:tc>
          <w:tcPr>
            <w:tcW w:w="2665" w:type="dxa"/>
            <w:tcBorders>
              <w:bottom w:val="single" w:sz="4" w:space="0" w:color="auto"/>
            </w:tcBorders>
            <w:vAlign w:val="center"/>
          </w:tcPr>
          <w:p w:rsidR="009029BA" w:rsidRPr="00595CEB" w:rsidRDefault="009F59EC" w:rsidP="00AE137D">
            <w:pPr>
              <w:pStyle w:val="NormalWeb"/>
              <w:jc w:val="center"/>
              <w:rPr>
                <w:rFonts w:ascii="Arial" w:hAnsi="Arial" w:cs="Arial"/>
                <w:sz w:val="18"/>
                <w:szCs w:val="18"/>
                <w:lang w:val="es-MX"/>
              </w:rPr>
            </w:pPr>
            <w:r>
              <w:rPr>
                <w:rFonts w:ascii="Arial" w:hAnsi="Arial" w:cs="Arial"/>
                <w:sz w:val="18"/>
                <w:szCs w:val="18"/>
                <w:lang w:val="es-MX"/>
              </w:rPr>
              <w:t>S/</w:t>
            </w:r>
            <w:r w:rsidR="009029BA" w:rsidRPr="00595CEB">
              <w:rPr>
                <w:rFonts w:ascii="Arial" w:hAnsi="Arial" w:cs="Arial"/>
                <w:sz w:val="18"/>
                <w:szCs w:val="18"/>
                <w:lang w:val="es-MX"/>
              </w:rPr>
              <w:t xml:space="preserve">    322.00</w:t>
            </w:r>
          </w:p>
        </w:tc>
      </w:tr>
      <w:tr w:rsidR="009F59EC" w:rsidRPr="00595CEB" w:rsidTr="009F59EC">
        <w:trPr>
          <w:trHeight w:val="86"/>
        </w:trPr>
        <w:tc>
          <w:tcPr>
            <w:tcW w:w="4706" w:type="dxa"/>
            <w:tcBorders>
              <w:bottom w:val="single" w:sz="4" w:space="0" w:color="auto"/>
            </w:tcBorders>
          </w:tcPr>
          <w:p w:rsidR="009F59EC" w:rsidRPr="008C6F99" w:rsidRDefault="009F59EC" w:rsidP="00AE137D">
            <w:pPr>
              <w:pStyle w:val="NormalWeb"/>
              <w:spacing w:before="0" w:beforeAutospacing="0" w:after="0" w:afterAutospacing="0"/>
              <w:jc w:val="center"/>
              <w:rPr>
                <w:rFonts w:ascii="Arial" w:hAnsi="Arial" w:cs="Arial"/>
                <w:sz w:val="18"/>
                <w:szCs w:val="18"/>
                <w:lang w:val="es-MX"/>
              </w:rPr>
            </w:pPr>
            <w:r w:rsidRPr="008C6F99">
              <w:rPr>
                <w:rFonts w:ascii="Arial" w:hAnsi="Arial" w:cs="Arial"/>
                <w:sz w:val="18"/>
                <w:szCs w:val="18"/>
                <w:lang w:val="es-MX"/>
              </w:rPr>
              <w:t>BONO DE INCREMENTO</w:t>
            </w:r>
          </w:p>
        </w:tc>
        <w:tc>
          <w:tcPr>
            <w:tcW w:w="2665" w:type="dxa"/>
            <w:tcBorders>
              <w:bottom w:val="single" w:sz="4" w:space="0" w:color="auto"/>
            </w:tcBorders>
            <w:vAlign w:val="center"/>
          </w:tcPr>
          <w:p w:rsidR="009F59EC" w:rsidRPr="008C6F99" w:rsidRDefault="009F59EC" w:rsidP="00AE137D">
            <w:pPr>
              <w:pStyle w:val="NormalWeb"/>
              <w:jc w:val="center"/>
              <w:rPr>
                <w:rFonts w:ascii="Arial" w:hAnsi="Arial" w:cs="Arial"/>
                <w:sz w:val="18"/>
                <w:szCs w:val="18"/>
                <w:lang w:val="es-MX"/>
              </w:rPr>
            </w:pPr>
            <w:r w:rsidRPr="008C6F99">
              <w:rPr>
                <w:rFonts w:ascii="Arial" w:hAnsi="Arial" w:cs="Arial"/>
                <w:sz w:val="18"/>
                <w:szCs w:val="18"/>
                <w:lang w:val="es-MX"/>
              </w:rPr>
              <w:t>S/    522.00</w:t>
            </w:r>
          </w:p>
        </w:tc>
      </w:tr>
      <w:tr w:rsidR="009F59EC" w:rsidRPr="009F59EC" w:rsidTr="00D650DD">
        <w:trPr>
          <w:trHeight w:val="483"/>
        </w:trPr>
        <w:tc>
          <w:tcPr>
            <w:tcW w:w="4706" w:type="dxa"/>
            <w:shd w:val="clear" w:color="auto" w:fill="C0C0C0"/>
            <w:vAlign w:val="center"/>
          </w:tcPr>
          <w:p w:rsidR="009029BA" w:rsidRPr="008C6F99" w:rsidRDefault="009029BA" w:rsidP="00AE137D">
            <w:pPr>
              <w:pStyle w:val="NormalWeb"/>
              <w:spacing w:before="0" w:beforeAutospacing="0" w:after="0" w:afterAutospacing="0"/>
              <w:jc w:val="center"/>
              <w:rPr>
                <w:rFonts w:ascii="Arial" w:hAnsi="Arial" w:cs="Arial"/>
                <w:b/>
                <w:sz w:val="18"/>
                <w:szCs w:val="18"/>
                <w:lang w:val="es-MX"/>
              </w:rPr>
            </w:pPr>
            <w:r w:rsidRPr="008C6F99">
              <w:rPr>
                <w:rFonts w:ascii="Arial" w:hAnsi="Arial" w:cs="Arial"/>
                <w:b/>
                <w:sz w:val="18"/>
                <w:szCs w:val="18"/>
                <w:lang w:val="es-MX"/>
              </w:rPr>
              <w:t>TOTAL INGRESO  MENSUAL (*)</w:t>
            </w:r>
          </w:p>
        </w:tc>
        <w:tc>
          <w:tcPr>
            <w:tcW w:w="2665" w:type="dxa"/>
            <w:shd w:val="clear" w:color="auto" w:fill="C0C0C0"/>
            <w:vAlign w:val="center"/>
          </w:tcPr>
          <w:p w:rsidR="009029BA" w:rsidRPr="008C6F99" w:rsidRDefault="009029BA" w:rsidP="009F59EC">
            <w:pPr>
              <w:pStyle w:val="NormalWeb"/>
              <w:spacing w:before="0" w:beforeAutospacing="0" w:after="0" w:afterAutospacing="0"/>
              <w:jc w:val="center"/>
              <w:rPr>
                <w:rFonts w:ascii="Arial" w:hAnsi="Arial" w:cs="Arial"/>
                <w:b/>
                <w:sz w:val="18"/>
                <w:szCs w:val="18"/>
                <w:lang w:val="es-MX"/>
              </w:rPr>
            </w:pPr>
            <w:r w:rsidRPr="008C6F99">
              <w:rPr>
                <w:rFonts w:ascii="Arial" w:hAnsi="Arial" w:cs="Arial"/>
                <w:b/>
                <w:sz w:val="18"/>
                <w:szCs w:val="18"/>
                <w:lang w:val="es-MX"/>
              </w:rPr>
              <w:t>S/ 2,</w:t>
            </w:r>
            <w:r w:rsidR="009F59EC" w:rsidRPr="008C6F99">
              <w:rPr>
                <w:rFonts w:ascii="Arial" w:hAnsi="Arial" w:cs="Arial"/>
                <w:b/>
                <w:sz w:val="18"/>
                <w:szCs w:val="18"/>
                <w:lang w:val="es-MX"/>
              </w:rPr>
              <w:t>609</w:t>
            </w:r>
            <w:r w:rsidRPr="008C6F99">
              <w:rPr>
                <w:rFonts w:ascii="Arial" w:hAnsi="Arial" w:cs="Arial"/>
                <w:b/>
                <w:sz w:val="18"/>
                <w:szCs w:val="18"/>
                <w:lang w:val="es-MX"/>
              </w:rPr>
              <w:t>.00</w:t>
            </w:r>
          </w:p>
        </w:tc>
      </w:tr>
    </w:tbl>
    <w:p w:rsidR="009029BA" w:rsidRPr="009F59EC" w:rsidRDefault="009029BA" w:rsidP="009029BA">
      <w:pPr>
        <w:rPr>
          <w:color w:val="FF0000"/>
          <w:lang w:val="es-MX"/>
        </w:rPr>
      </w:pPr>
    </w:p>
    <w:p w:rsidR="009029BA" w:rsidRPr="00595CEB" w:rsidRDefault="009029BA" w:rsidP="009029BA">
      <w:pPr>
        <w:ind w:left="426"/>
        <w:jc w:val="both"/>
        <w:rPr>
          <w:b/>
          <w:sz w:val="16"/>
          <w:szCs w:val="16"/>
        </w:rPr>
      </w:pPr>
      <w:r w:rsidRPr="00595CEB">
        <w:rPr>
          <w:b/>
          <w:sz w:val="16"/>
          <w:szCs w:val="16"/>
        </w:rPr>
        <w:t>(*) Remuneración Básica y Bonos señalados, según Resolución de Gerencia General N</w:t>
      </w:r>
      <w:r w:rsidRPr="008C6F99">
        <w:rPr>
          <w:b/>
          <w:sz w:val="16"/>
          <w:szCs w:val="16"/>
        </w:rPr>
        <w:t xml:space="preserve">° </w:t>
      </w:r>
      <w:r w:rsidR="009F59EC" w:rsidRPr="008C6F99">
        <w:rPr>
          <w:b/>
          <w:sz w:val="16"/>
          <w:szCs w:val="16"/>
        </w:rPr>
        <w:t>011</w:t>
      </w:r>
      <w:r w:rsidR="008C6F99" w:rsidRPr="008C6F99">
        <w:rPr>
          <w:b/>
          <w:sz w:val="16"/>
          <w:szCs w:val="16"/>
        </w:rPr>
        <w:t>-GG</w:t>
      </w:r>
      <w:r w:rsidR="008C6F99">
        <w:rPr>
          <w:b/>
          <w:sz w:val="16"/>
          <w:szCs w:val="16"/>
        </w:rPr>
        <w:t>-ESSALUD-  2019</w:t>
      </w:r>
      <w:r w:rsidRPr="00595CEB">
        <w:rPr>
          <w:b/>
          <w:sz w:val="16"/>
          <w:szCs w:val="16"/>
        </w:rPr>
        <w:t xml:space="preserve">. </w:t>
      </w:r>
    </w:p>
    <w:p w:rsidR="009029BA" w:rsidRDefault="009029BA" w:rsidP="009029BA">
      <w:pPr>
        <w:rPr>
          <w:lang w:val="es-MX"/>
        </w:rPr>
      </w:pPr>
    </w:p>
    <w:p w:rsidR="00F67414" w:rsidRDefault="00F67414" w:rsidP="009029BA">
      <w:pPr>
        <w:rPr>
          <w:lang w:val="es-MX"/>
        </w:rPr>
      </w:pPr>
    </w:p>
    <w:p w:rsidR="00F67414" w:rsidRDefault="00F67414" w:rsidP="009029BA">
      <w:pPr>
        <w:rPr>
          <w:lang w:val="es-MX"/>
        </w:rPr>
      </w:pPr>
    </w:p>
    <w:p w:rsidR="009029BA" w:rsidRPr="00595CEB" w:rsidRDefault="009029BA" w:rsidP="009029BA">
      <w:pPr>
        <w:pStyle w:val="Ttulo4"/>
        <w:numPr>
          <w:ilvl w:val="2"/>
          <w:numId w:val="5"/>
        </w:numPr>
        <w:tabs>
          <w:tab w:val="clear" w:pos="2340"/>
          <w:tab w:val="left" w:pos="426"/>
          <w:tab w:val="num" w:pos="1985"/>
        </w:tabs>
        <w:ind w:hanging="2340"/>
        <w:rPr>
          <w:rFonts w:cs="Arial"/>
          <w:sz w:val="20"/>
          <w:lang w:val="es-MX"/>
        </w:rPr>
      </w:pPr>
      <w:r w:rsidRPr="00595CEB">
        <w:rPr>
          <w:rFonts w:cs="Arial"/>
          <w:sz w:val="20"/>
          <w:lang w:val="es-MX"/>
        </w:rPr>
        <w:t>CRONOGRAMA Y ETAPAS DEL PROCESO</w:t>
      </w:r>
    </w:p>
    <w:tbl>
      <w:tblPr>
        <w:tblW w:w="9240" w:type="dxa"/>
        <w:tblInd w:w="137" w:type="dxa"/>
        <w:tblCellMar>
          <w:left w:w="70" w:type="dxa"/>
          <w:right w:w="70" w:type="dxa"/>
        </w:tblCellMar>
        <w:tblLook w:val="00A0" w:firstRow="1" w:lastRow="0" w:firstColumn="1" w:lastColumn="0" w:noHBand="0" w:noVBand="0"/>
      </w:tblPr>
      <w:tblGrid>
        <w:gridCol w:w="425"/>
        <w:gridCol w:w="3501"/>
        <w:gridCol w:w="3324"/>
        <w:gridCol w:w="1990"/>
      </w:tblGrid>
      <w:tr w:rsidR="009029BA" w:rsidRPr="004111B9" w:rsidTr="00F67414">
        <w:trPr>
          <w:trHeight w:val="327"/>
        </w:trPr>
        <w:tc>
          <w:tcPr>
            <w:tcW w:w="392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9029BA" w:rsidRPr="00F67414" w:rsidRDefault="009029BA" w:rsidP="00AE137D">
            <w:pPr>
              <w:jc w:val="center"/>
              <w:rPr>
                <w:rFonts w:cs="Arial"/>
                <w:b/>
                <w:color w:val="000000"/>
                <w:sz w:val="16"/>
                <w:szCs w:val="16"/>
                <w:lang w:val="es-PE"/>
              </w:rPr>
            </w:pPr>
            <w:r w:rsidRPr="00F67414">
              <w:rPr>
                <w:rFonts w:cs="Arial"/>
                <w:b/>
                <w:color w:val="000000"/>
                <w:sz w:val="16"/>
                <w:szCs w:val="16"/>
                <w:lang w:val="es-PE"/>
              </w:rPr>
              <w:t>ETAPAS DEL PROCESO</w:t>
            </w:r>
          </w:p>
        </w:tc>
        <w:tc>
          <w:tcPr>
            <w:tcW w:w="3324" w:type="dxa"/>
            <w:tcBorders>
              <w:top w:val="single" w:sz="4" w:space="0" w:color="auto"/>
              <w:left w:val="nil"/>
              <w:bottom w:val="single" w:sz="4" w:space="0" w:color="auto"/>
              <w:right w:val="single" w:sz="4" w:space="0" w:color="auto"/>
            </w:tcBorders>
            <w:shd w:val="clear" w:color="auto" w:fill="BFBFBF"/>
            <w:noWrap/>
            <w:vAlign w:val="center"/>
          </w:tcPr>
          <w:p w:rsidR="009029BA" w:rsidRPr="00F67414" w:rsidRDefault="009029BA" w:rsidP="00AE137D">
            <w:pPr>
              <w:jc w:val="center"/>
              <w:rPr>
                <w:rFonts w:cs="Arial"/>
                <w:b/>
                <w:color w:val="000000"/>
                <w:sz w:val="16"/>
                <w:szCs w:val="16"/>
                <w:lang w:val="es-PE"/>
              </w:rPr>
            </w:pPr>
            <w:r w:rsidRPr="00F67414">
              <w:rPr>
                <w:rFonts w:cs="Arial"/>
                <w:b/>
                <w:color w:val="000000"/>
                <w:sz w:val="16"/>
                <w:szCs w:val="16"/>
                <w:lang w:val="es-PE"/>
              </w:rPr>
              <w:t>FECHA Y HORA</w:t>
            </w:r>
          </w:p>
        </w:tc>
        <w:tc>
          <w:tcPr>
            <w:tcW w:w="1990" w:type="dxa"/>
            <w:tcBorders>
              <w:top w:val="single" w:sz="4" w:space="0" w:color="auto"/>
              <w:left w:val="nil"/>
              <w:bottom w:val="single" w:sz="4" w:space="0" w:color="auto"/>
              <w:right w:val="single" w:sz="4" w:space="0" w:color="auto"/>
            </w:tcBorders>
            <w:shd w:val="clear" w:color="auto" w:fill="BFBFBF"/>
            <w:noWrap/>
            <w:vAlign w:val="center"/>
          </w:tcPr>
          <w:p w:rsidR="009029BA" w:rsidRPr="00F67414" w:rsidRDefault="009029BA" w:rsidP="00AE137D">
            <w:pPr>
              <w:jc w:val="center"/>
              <w:rPr>
                <w:rFonts w:cs="Arial"/>
                <w:b/>
                <w:color w:val="000000"/>
                <w:sz w:val="16"/>
                <w:szCs w:val="16"/>
                <w:lang w:val="es-PE"/>
              </w:rPr>
            </w:pPr>
            <w:r w:rsidRPr="00F67414">
              <w:rPr>
                <w:rFonts w:cs="Arial"/>
                <w:b/>
                <w:color w:val="000000"/>
                <w:sz w:val="16"/>
                <w:szCs w:val="16"/>
                <w:lang w:val="es-PE"/>
              </w:rPr>
              <w:t>ÁREA RESPONSABLE</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w:t>
            </w:r>
          </w:p>
        </w:tc>
        <w:tc>
          <w:tcPr>
            <w:tcW w:w="3501" w:type="dxa"/>
            <w:tcBorders>
              <w:top w:val="nil"/>
              <w:left w:val="nil"/>
              <w:bottom w:val="single" w:sz="4" w:space="0" w:color="auto"/>
              <w:right w:val="single" w:sz="4" w:space="0" w:color="auto"/>
            </w:tcBorders>
            <w:shd w:val="clear" w:color="auto" w:fill="auto"/>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Aprobación de la Convocatoria</w:t>
            </w:r>
          </w:p>
        </w:tc>
        <w:tc>
          <w:tcPr>
            <w:tcW w:w="3324" w:type="dxa"/>
            <w:tcBorders>
              <w:top w:val="nil"/>
              <w:left w:val="nil"/>
              <w:bottom w:val="single" w:sz="4" w:space="0" w:color="auto"/>
              <w:right w:val="single" w:sz="4" w:space="0" w:color="auto"/>
            </w:tcBorders>
            <w:noWrap/>
            <w:vAlign w:val="center"/>
          </w:tcPr>
          <w:p w:rsidR="009029BA" w:rsidRPr="004111B9" w:rsidRDefault="00CF300D" w:rsidP="0022781E">
            <w:pPr>
              <w:jc w:val="center"/>
              <w:rPr>
                <w:rFonts w:cs="Arial"/>
                <w:color w:val="000000"/>
                <w:sz w:val="18"/>
                <w:szCs w:val="18"/>
                <w:lang w:val="es-PE"/>
              </w:rPr>
            </w:pPr>
            <w:r>
              <w:rPr>
                <w:rFonts w:cs="Arial"/>
                <w:color w:val="000000"/>
                <w:sz w:val="18"/>
                <w:szCs w:val="18"/>
                <w:lang w:val="es-PE"/>
              </w:rPr>
              <w:t xml:space="preserve">22 </w:t>
            </w:r>
            <w:r w:rsidR="009029BA" w:rsidRPr="004111B9">
              <w:rPr>
                <w:rFonts w:cs="Arial"/>
                <w:color w:val="000000"/>
                <w:sz w:val="18"/>
                <w:szCs w:val="18"/>
                <w:lang w:val="es-PE"/>
              </w:rPr>
              <w:t xml:space="preserve">de </w:t>
            </w:r>
            <w:r w:rsidR="0022781E">
              <w:rPr>
                <w:rFonts w:cs="Arial"/>
                <w:color w:val="000000"/>
                <w:sz w:val="18"/>
                <w:szCs w:val="18"/>
                <w:lang w:val="es-PE"/>
              </w:rPr>
              <w:t xml:space="preserve">noviembre </w:t>
            </w:r>
            <w:r>
              <w:rPr>
                <w:rFonts w:cs="Arial"/>
                <w:color w:val="000000"/>
                <w:sz w:val="18"/>
                <w:szCs w:val="18"/>
                <w:lang w:val="es-PE"/>
              </w:rPr>
              <w:t>de 2019</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SGGI - O</w:t>
            </w:r>
            <w:r>
              <w:rPr>
                <w:rFonts w:cs="Arial"/>
                <w:color w:val="000000"/>
                <w:sz w:val="18"/>
                <w:szCs w:val="18"/>
                <w:lang w:val="es-PE"/>
              </w:rPr>
              <w:t>G</w:t>
            </w:r>
            <w:r w:rsidRPr="004111B9">
              <w:rPr>
                <w:rFonts w:cs="Arial"/>
                <w:color w:val="000000"/>
                <w:sz w:val="18"/>
                <w:szCs w:val="18"/>
                <w:lang w:val="es-PE"/>
              </w:rPr>
              <w:t>RRHH</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sz w:val="18"/>
                <w:szCs w:val="18"/>
                <w:lang w:val="es-MX"/>
              </w:rPr>
            </w:pPr>
            <w:r w:rsidRPr="004111B9">
              <w:rPr>
                <w:rFonts w:cs="Arial"/>
                <w:sz w:val="18"/>
                <w:szCs w:val="18"/>
                <w:lang w:val="es-MX"/>
              </w:rPr>
              <w:t>2</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eastAsia="es-PE"/>
              </w:rPr>
            </w:pPr>
            <w:r w:rsidRPr="004111B9">
              <w:rPr>
                <w:rFonts w:cs="Arial"/>
                <w:color w:val="000000"/>
                <w:sz w:val="18"/>
                <w:szCs w:val="18"/>
                <w:lang w:val="es-PE" w:eastAsia="es-PE"/>
              </w:rPr>
              <w:t>Publicación de la Convocatoria en el Servicio Nacional del Empleo</w:t>
            </w:r>
          </w:p>
        </w:tc>
        <w:tc>
          <w:tcPr>
            <w:tcW w:w="3324"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eastAsia="es-PE"/>
              </w:rPr>
            </w:pPr>
            <w:r w:rsidRPr="004111B9">
              <w:rPr>
                <w:rFonts w:cs="Arial"/>
                <w:color w:val="000000"/>
                <w:sz w:val="18"/>
                <w:szCs w:val="18"/>
                <w:lang w:val="es-PE" w:eastAsia="es-PE"/>
              </w:rPr>
              <w:t>10 días anteriores a la convocatoria</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lang w:val="es-MX"/>
              </w:rPr>
            </w:pPr>
            <w:r w:rsidRPr="004111B9">
              <w:rPr>
                <w:rFonts w:cs="Arial"/>
                <w:sz w:val="18"/>
                <w:szCs w:val="18"/>
                <w:lang w:val="es-MX"/>
              </w:rPr>
              <w:t>SGGI – GCTIC</w:t>
            </w:r>
          </w:p>
        </w:tc>
      </w:tr>
      <w:tr w:rsidR="009029BA" w:rsidRPr="004111B9" w:rsidTr="009F59EC">
        <w:trPr>
          <w:trHeight w:val="300"/>
        </w:trPr>
        <w:tc>
          <w:tcPr>
            <w:tcW w:w="9240"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9029BA" w:rsidRPr="004111B9" w:rsidRDefault="009029BA" w:rsidP="00AE137D">
            <w:pPr>
              <w:rPr>
                <w:rFonts w:cs="Arial"/>
                <w:b/>
                <w:color w:val="000000"/>
                <w:sz w:val="18"/>
                <w:szCs w:val="18"/>
                <w:lang w:val="es-PE"/>
              </w:rPr>
            </w:pPr>
            <w:r w:rsidRPr="004111B9">
              <w:rPr>
                <w:rFonts w:cs="Arial"/>
                <w:b/>
                <w:color w:val="000000"/>
                <w:sz w:val="18"/>
                <w:szCs w:val="18"/>
                <w:lang w:val="es-PE"/>
              </w:rPr>
              <w:t>CONV</w:t>
            </w:r>
            <w:r w:rsidRPr="004111B9">
              <w:rPr>
                <w:rFonts w:cs="Arial"/>
                <w:b/>
                <w:color w:val="000000"/>
                <w:sz w:val="18"/>
                <w:szCs w:val="18"/>
                <w:shd w:val="clear" w:color="auto" w:fill="BFBFBF"/>
                <w:lang w:val="es-PE"/>
              </w:rPr>
              <w:t>OCATORIA</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3</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Publicación en la página Web institucional y marquesinas informativas</w:t>
            </w:r>
          </w:p>
        </w:tc>
        <w:tc>
          <w:tcPr>
            <w:tcW w:w="3324" w:type="dxa"/>
            <w:tcBorders>
              <w:top w:val="nil"/>
              <w:left w:val="nil"/>
              <w:bottom w:val="single" w:sz="4" w:space="0" w:color="auto"/>
              <w:right w:val="single" w:sz="4" w:space="0" w:color="auto"/>
            </w:tcBorders>
            <w:noWrap/>
            <w:vAlign w:val="center"/>
          </w:tcPr>
          <w:p w:rsidR="009029BA" w:rsidRPr="004111B9" w:rsidRDefault="00CF300D" w:rsidP="009F59EC">
            <w:pPr>
              <w:jc w:val="center"/>
              <w:rPr>
                <w:rFonts w:cs="Arial"/>
                <w:color w:val="000000"/>
                <w:sz w:val="18"/>
                <w:szCs w:val="18"/>
                <w:lang w:val="es-PE"/>
              </w:rPr>
            </w:pPr>
            <w:r>
              <w:rPr>
                <w:rFonts w:cs="Arial"/>
                <w:color w:val="000000"/>
                <w:sz w:val="18"/>
                <w:szCs w:val="18"/>
                <w:lang w:val="es-PE"/>
              </w:rPr>
              <w:t>A partir del 0</w:t>
            </w:r>
            <w:r w:rsidR="009F59EC">
              <w:rPr>
                <w:rFonts w:cs="Arial"/>
                <w:color w:val="000000"/>
                <w:sz w:val="18"/>
                <w:szCs w:val="18"/>
                <w:lang w:val="es-PE"/>
              </w:rPr>
              <w:t>9</w:t>
            </w:r>
            <w:r w:rsidR="009029BA" w:rsidRPr="004111B9">
              <w:rPr>
                <w:rFonts w:cs="Arial"/>
                <w:color w:val="000000"/>
                <w:sz w:val="18"/>
                <w:szCs w:val="18"/>
                <w:lang w:val="es-PE"/>
              </w:rPr>
              <w:t xml:space="preserve"> de</w:t>
            </w:r>
            <w:r>
              <w:rPr>
                <w:rFonts w:cs="Arial"/>
                <w:color w:val="000000"/>
                <w:sz w:val="18"/>
                <w:szCs w:val="18"/>
                <w:lang w:val="es-PE"/>
              </w:rPr>
              <w:t xml:space="preserve"> diciembre de 2019</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 - SGGI – GCTIC</w:t>
            </w:r>
          </w:p>
        </w:tc>
      </w:tr>
      <w:tr w:rsidR="009029BA" w:rsidRPr="004111B9" w:rsidTr="009F59EC">
        <w:trPr>
          <w:trHeight w:val="799"/>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4</w:t>
            </w:r>
          </w:p>
        </w:tc>
        <w:tc>
          <w:tcPr>
            <w:tcW w:w="3501" w:type="dxa"/>
            <w:tcBorders>
              <w:top w:val="nil"/>
              <w:left w:val="nil"/>
              <w:bottom w:val="single" w:sz="4" w:space="0" w:color="auto"/>
              <w:right w:val="single" w:sz="4" w:space="0" w:color="auto"/>
            </w:tcBorders>
            <w:noWrap/>
            <w:vAlign w:val="center"/>
          </w:tcPr>
          <w:p w:rsidR="009029BA" w:rsidRPr="004111B9" w:rsidRDefault="009029BA" w:rsidP="009F59EC">
            <w:pPr>
              <w:jc w:val="both"/>
              <w:rPr>
                <w:rFonts w:cs="Arial"/>
                <w:color w:val="000000"/>
                <w:sz w:val="18"/>
                <w:szCs w:val="18"/>
                <w:lang w:val="es-PE"/>
              </w:rPr>
            </w:pPr>
            <w:r w:rsidRPr="004111B9">
              <w:rPr>
                <w:rFonts w:cs="Arial"/>
                <w:color w:val="000000"/>
                <w:sz w:val="18"/>
                <w:szCs w:val="18"/>
                <w:lang w:val="es-PE"/>
              </w:rPr>
              <w:t>Inscripción de postulantes a través del Sistema de Selección de Personal (SISEP):</w:t>
            </w:r>
            <w:hyperlink r:id="rId7" w:history="1">
              <w:r w:rsidRPr="004111B9">
                <w:rPr>
                  <w:rStyle w:val="Hipervnculo"/>
                  <w:rFonts w:cs="Arial"/>
                  <w:sz w:val="18"/>
                  <w:szCs w:val="18"/>
                  <w:lang w:val="es-PE"/>
                </w:rPr>
                <w:t>http://ww1.essalud.gob.pe/sisep/</w:t>
              </w:r>
            </w:hyperlink>
            <w:r w:rsidRPr="004111B9">
              <w:rPr>
                <w:rFonts w:cs="Arial"/>
                <w:color w:val="000000"/>
                <w:sz w:val="18"/>
                <w:szCs w:val="18"/>
                <w:lang w:val="es-PE"/>
              </w:rPr>
              <w:t xml:space="preserve"> </w:t>
            </w:r>
          </w:p>
        </w:tc>
        <w:tc>
          <w:tcPr>
            <w:tcW w:w="3324" w:type="dxa"/>
            <w:tcBorders>
              <w:top w:val="nil"/>
              <w:left w:val="nil"/>
              <w:bottom w:val="single" w:sz="4" w:space="0" w:color="auto"/>
              <w:right w:val="single" w:sz="4" w:space="0" w:color="auto"/>
            </w:tcBorders>
            <w:noWrap/>
            <w:vAlign w:val="center"/>
          </w:tcPr>
          <w:p w:rsidR="009F59EC" w:rsidRDefault="00CF300D" w:rsidP="009F59EC">
            <w:pPr>
              <w:jc w:val="center"/>
              <w:rPr>
                <w:rFonts w:cs="Arial"/>
                <w:color w:val="000000"/>
                <w:sz w:val="18"/>
                <w:szCs w:val="18"/>
                <w:lang w:val="es-PE"/>
              </w:rPr>
            </w:pPr>
            <w:r>
              <w:rPr>
                <w:rFonts w:cs="Arial"/>
                <w:color w:val="000000"/>
                <w:sz w:val="18"/>
                <w:szCs w:val="18"/>
                <w:lang w:val="es-PE"/>
              </w:rPr>
              <w:t>1</w:t>
            </w:r>
            <w:r w:rsidR="009F59EC">
              <w:rPr>
                <w:rFonts w:cs="Arial"/>
                <w:color w:val="000000"/>
                <w:sz w:val="18"/>
                <w:szCs w:val="18"/>
                <w:lang w:val="es-PE"/>
              </w:rPr>
              <w:t>2</w:t>
            </w:r>
            <w:r>
              <w:rPr>
                <w:rFonts w:cs="Arial"/>
                <w:color w:val="000000"/>
                <w:sz w:val="18"/>
                <w:szCs w:val="18"/>
                <w:lang w:val="es-PE"/>
              </w:rPr>
              <w:t xml:space="preserve"> y 1</w:t>
            </w:r>
            <w:r w:rsidR="009F59EC">
              <w:rPr>
                <w:rFonts w:cs="Arial"/>
                <w:color w:val="000000"/>
                <w:sz w:val="18"/>
                <w:szCs w:val="18"/>
                <w:lang w:val="es-PE"/>
              </w:rPr>
              <w:t>3</w:t>
            </w:r>
            <w:r w:rsidR="009029BA" w:rsidRPr="004111B9">
              <w:rPr>
                <w:rFonts w:cs="Arial"/>
                <w:color w:val="000000"/>
                <w:sz w:val="18"/>
                <w:szCs w:val="18"/>
                <w:lang w:val="es-PE"/>
              </w:rPr>
              <w:t xml:space="preserve"> de di</w:t>
            </w:r>
            <w:r w:rsidR="0022781E">
              <w:rPr>
                <w:rFonts w:cs="Arial"/>
                <w:color w:val="000000"/>
                <w:sz w:val="18"/>
                <w:szCs w:val="18"/>
                <w:lang w:val="es-PE"/>
              </w:rPr>
              <w:t>ciembre de 2019</w:t>
            </w:r>
          </w:p>
          <w:p w:rsidR="009029BA" w:rsidRPr="009F59EC" w:rsidRDefault="009F59EC" w:rsidP="009F59EC">
            <w:pPr>
              <w:jc w:val="center"/>
              <w:rPr>
                <w:rFonts w:cs="Arial"/>
                <w:b/>
                <w:color w:val="000000"/>
                <w:sz w:val="18"/>
                <w:szCs w:val="18"/>
                <w:u w:val="single"/>
                <w:lang w:val="es-PE"/>
              </w:rPr>
            </w:pPr>
            <w:r w:rsidRPr="009F59EC">
              <w:rPr>
                <w:rFonts w:cs="Arial"/>
                <w:b/>
                <w:color w:val="000000"/>
                <w:sz w:val="18"/>
                <w:szCs w:val="18"/>
                <w:u w:val="single"/>
                <w:lang w:val="es-PE"/>
              </w:rPr>
              <w:t>(</w:t>
            </w:r>
            <w:r w:rsidR="009029BA" w:rsidRPr="009F59EC">
              <w:rPr>
                <w:rFonts w:cs="Arial"/>
                <w:b/>
                <w:color w:val="000000"/>
                <w:sz w:val="18"/>
                <w:szCs w:val="18"/>
                <w:u w:val="single"/>
                <w:lang w:val="es-PE"/>
              </w:rPr>
              <w:t>hasta las 12:00 horas</w:t>
            </w:r>
            <w:r w:rsidRPr="009F59EC">
              <w:rPr>
                <w:rFonts w:cs="Arial"/>
                <w:b/>
                <w:color w:val="000000"/>
                <w:sz w:val="18"/>
                <w:szCs w:val="18"/>
                <w:u w:val="single"/>
                <w:lang w:val="es-PE"/>
              </w:rPr>
              <w:t>)</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 - SGGI – GCTIC</w:t>
            </w:r>
          </w:p>
        </w:tc>
      </w:tr>
      <w:tr w:rsidR="009029BA" w:rsidRPr="004111B9" w:rsidTr="009F59EC">
        <w:trPr>
          <w:trHeight w:val="300"/>
        </w:trPr>
        <w:tc>
          <w:tcPr>
            <w:tcW w:w="9240"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9029BA" w:rsidRPr="004111B9" w:rsidRDefault="009029BA" w:rsidP="00AE137D">
            <w:pPr>
              <w:rPr>
                <w:rFonts w:cs="Arial"/>
                <w:b/>
                <w:color w:val="000000"/>
                <w:sz w:val="18"/>
                <w:szCs w:val="18"/>
                <w:lang w:val="es-PE"/>
              </w:rPr>
            </w:pPr>
            <w:r w:rsidRPr="004111B9">
              <w:rPr>
                <w:rFonts w:cs="Arial"/>
                <w:b/>
                <w:color w:val="000000"/>
                <w:sz w:val="18"/>
                <w:szCs w:val="18"/>
                <w:lang w:val="es-PE"/>
              </w:rPr>
              <w:t>SE</w:t>
            </w:r>
            <w:r w:rsidRPr="004111B9">
              <w:rPr>
                <w:rFonts w:cs="Arial"/>
                <w:b/>
                <w:color w:val="000000"/>
                <w:sz w:val="18"/>
                <w:szCs w:val="18"/>
                <w:shd w:val="clear" w:color="auto" w:fill="999999"/>
                <w:lang w:val="es-PE"/>
              </w:rPr>
              <w:t>LECCIÓN</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5</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Resultados de pre calificación curricular según información del SISEP</w:t>
            </w:r>
          </w:p>
        </w:tc>
        <w:tc>
          <w:tcPr>
            <w:tcW w:w="3324" w:type="dxa"/>
            <w:tcBorders>
              <w:top w:val="nil"/>
              <w:left w:val="nil"/>
              <w:bottom w:val="single" w:sz="4" w:space="0" w:color="auto"/>
              <w:right w:val="single" w:sz="4" w:space="0" w:color="auto"/>
            </w:tcBorders>
            <w:noWrap/>
            <w:vAlign w:val="center"/>
          </w:tcPr>
          <w:p w:rsidR="009F59EC" w:rsidRDefault="00CF300D" w:rsidP="009F59EC">
            <w:pPr>
              <w:jc w:val="center"/>
              <w:rPr>
                <w:rFonts w:cs="Arial"/>
                <w:color w:val="000000"/>
                <w:sz w:val="18"/>
                <w:szCs w:val="18"/>
                <w:lang w:val="es-PE"/>
              </w:rPr>
            </w:pPr>
            <w:r>
              <w:rPr>
                <w:rFonts w:cs="Arial"/>
                <w:color w:val="000000"/>
                <w:sz w:val="18"/>
                <w:szCs w:val="18"/>
                <w:lang w:val="es-PE"/>
              </w:rPr>
              <w:t>1</w:t>
            </w:r>
            <w:r w:rsidR="009F59EC">
              <w:rPr>
                <w:rFonts w:cs="Arial"/>
                <w:color w:val="000000"/>
                <w:sz w:val="18"/>
                <w:szCs w:val="18"/>
                <w:lang w:val="es-PE"/>
              </w:rPr>
              <w:t>3</w:t>
            </w:r>
            <w:r>
              <w:rPr>
                <w:rFonts w:cs="Arial"/>
                <w:color w:val="000000"/>
                <w:sz w:val="18"/>
                <w:szCs w:val="18"/>
                <w:lang w:val="es-PE"/>
              </w:rPr>
              <w:t xml:space="preserve"> de diciembre de 2019</w:t>
            </w:r>
            <w:r w:rsidR="009029BA" w:rsidRPr="004111B9">
              <w:rPr>
                <w:rFonts w:cs="Arial"/>
                <w:color w:val="000000"/>
                <w:sz w:val="18"/>
                <w:szCs w:val="18"/>
                <w:lang w:val="es-PE"/>
              </w:rPr>
              <w:t xml:space="preserve"> </w:t>
            </w:r>
          </w:p>
          <w:p w:rsidR="009029BA" w:rsidRPr="004111B9" w:rsidRDefault="009029BA" w:rsidP="009F59EC">
            <w:pPr>
              <w:jc w:val="center"/>
              <w:rPr>
                <w:rFonts w:cs="Arial"/>
                <w:color w:val="000000"/>
                <w:sz w:val="18"/>
                <w:szCs w:val="18"/>
                <w:lang w:val="es-PE"/>
              </w:rPr>
            </w:pPr>
            <w:r w:rsidRPr="004111B9">
              <w:rPr>
                <w:rFonts w:cs="Arial"/>
                <w:color w:val="000000"/>
                <w:sz w:val="18"/>
                <w:szCs w:val="18"/>
                <w:lang w:val="es-PE"/>
              </w:rPr>
              <w:t xml:space="preserve">a partir de las 15:00 horas </w:t>
            </w:r>
            <w:r w:rsidRPr="00595CEB">
              <w:rPr>
                <w:rFonts w:cs="Arial"/>
                <w:color w:val="000000"/>
                <w:sz w:val="18"/>
                <w:szCs w:val="18"/>
                <w:lang w:val="es-PE"/>
              </w:rPr>
              <w:t>en las marquesinas informativas del módulo de trámite documentario del INCOR, sito en el Jr. Coronel Félix Zegarra Nº 417 – Jesús María – Lima y en la página Web Institucional</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 xml:space="preserve">RRHH - SGGI – GCTIC </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6</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Evaluación Psicotécnica y Psicológica</w:t>
            </w:r>
          </w:p>
        </w:tc>
        <w:tc>
          <w:tcPr>
            <w:tcW w:w="3324" w:type="dxa"/>
            <w:tcBorders>
              <w:top w:val="nil"/>
              <w:left w:val="nil"/>
              <w:bottom w:val="single" w:sz="4" w:space="0" w:color="auto"/>
              <w:right w:val="single" w:sz="4" w:space="0" w:color="auto"/>
            </w:tcBorders>
            <w:noWrap/>
            <w:vAlign w:val="center"/>
          </w:tcPr>
          <w:p w:rsidR="009F59EC" w:rsidRDefault="00CF300D" w:rsidP="009F59EC">
            <w:pPr>
              <w:jc w:val="center"/>
              <w:rPr>
                <w:rFonts w:cs="Arial"/>
                <w:color w:val="000000"/>
                <w:sz w:val="18"/>
                <w:szCs w:val="18"/>
                <w:lang w:val="es-PE"/>
              </w:rPr>
            </w:pPr>
            <w:r>
              <w:rPr>
                <w:rFonts w:cs="Arial"/>
                <w:color w:val="000000"/>
                <w:sz w:val="18"/>
                <w:szCs w:val="18"/>
                <w:lang w:val="es-PE"/>
              </w:rPr>
              <w:t>1</w:t>
            </w:r>
            <w:r w:rsidR="009F59EC">
              <w:rPr>
                <w:rFonts w:cs="Arial"/>
                <w:color w:val="000000"/>
                <w:sz w:val="18"/>
                <w:szCs w:val="18"/>
                <w:lang w:val="es-PE"/>
              </w:rPr>
              <w:t>6</w:t>
            </w:r>
            <w:r w:rsidR="009029BA" w:rsidRPr="004111B9">
              <w:rPr>
                <w:rFonts w:cs="Arial"/>
                <w:color w:val="000000"/>
                <w:sz w:val="18"/>
                <w:szCs w:val="18"/>
                <w:lang w:val="es-PE"/>
              </w:rPr>
              <w:t xml:space="preserve"> de diciembre de 20</w:t>
            </w:r>
            <w:r>
              <w:rPr>
                <w:rFonts w:cs="Arial"/>
                <w:color w:val="000000"/>
                <w:sz w:val="18"/>
                <w:szCs w:val="18"/>
                <w:lang w:val="es-PE"/>
              </w:rPr>
              <w:t>19</w:t>
            </w:r>
          </w:p>
          <w:p w:rsidR="009029BA" w:rsidRPr="004111B9" w:rsidRDefault="009029BA" w:rsidP="009F59EC">
            <w:pPr>
              <w:jc w:val="center"/>
              <w:rPr>
                <w:rFonts w:cs="Arial"/>
                <w:color w:val="000000"/>
                <w:sz w:val="18"/>
                <w:szCs w:val="18"/>
                <w:lang w:val="es-PE"/>
              </w:rPr>
            </w:pPr>
            <w:r>
              <w:rPr>
                <w:rFonts w:cs="Arial"/>
                <w:color w:val="000000"/>
                <w:sz w:val="18"/>
                <w:szCs w:val="18"/>
                <w:lang w:val="es-PE"/>
              </w:rPr>
              <w:t>a partir de las 09:00 horas</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OGRRHH</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7</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Publicación de resultados de la Evaluación Psicotécnica</w:t>
            </w:r>
          </w:p>
        </w:tc>
        <w:tc>
          <w:tcPr>
            <w:tcW w:w="3324" w:type="dxa"/>
            <w:tcBorders>
              <w:top w:val="nil"/>
              <w:left w:val="nil"/>
              <w:bottom w:val="single" w:sz="4" w:space="0" w:color="auto"/>
              <w:right w:val="single" w:sz="4" w:space="0" w:color="auto"/>
            </w:tcBorders>
            <w:noWrap/>
            <w:vAlign w:val="center"/>
          </w:tcPr>
          <w:p w:rsidR="009F59EC" w:rsidRDefault="00CF300D" w:rsidP="009F59EC">
            <w:pPr>
              <w:jc w:val="center"/>
              <w:rPr>
                <w:rFonts w:cs="Arial"/>
                <w:color w:val="000000"/>
                <w:sz w:val="18"/>
                <w:szCs w:val="18"/>
                <w:lang w:val="es-PE"/>
              </w:rPr>
            </w:pPr>
            <w:r>
              <w:rPr>
                <w:rFonts w:cs="Arial"/>
                <w:color w:val="000000"/>
                <w:sz w:val="18"/>
                <w:szCs w:val="18"/>
                <w:lang w:val="es-PE"/>
              </w:rPr>
              <w:t>1</w:t>
            </w:r>
            <w:r w:rsidR="009F59EC">
              <w:rPr>
                <w:rFonts w:cs="Arial"/>
                <w:color w:val="000000"/>
                <w:sz w:val="18"/>
                <w:szCs w:val="18"/>
                <w:lang w:val="es-PE"/>
              </w:rPr>
              <w:t>6 de diciembre de 2019</w:t>
            </w:r>
          </w:p>
          <w:p w:rsidR="009029BA" w:rsidRPr="004111B9" w:rsidRDefault="00CF300D" w:rsidP="009F59EC">
            <w:pPr>
              <w:jc w:val="center"/>
              <w:rPr>
                <w:rFonts w:cs="Arial"/>
                <w:color w:val="000000"/>
                <w:sz w:val="18"/>
                <w:szCs w:val="18"/>
                <w:lang w:val="es-PE"/>
              </w:rPr>
            </w:pPr>
            <w:r>
              <w:rPr>
                <w:rFonts w:cs="Arial"/>
                <w:color w:val="000000"/>
                <w:sz w:val="18"/>
                <w:szCs w:val="18"/>
                <w:lang w:val="es-PE"/>
              </w:rPr>
              <w:t>a partir de las 15</w:t>
            </w:r>
            <w:r w:rsidR="009029BA" w:rsidRPr="004111B9">
              <w:rPr>
                <w:rFonts w:cs="Arial"/>
                <w:color w:val="000000"/>
                <w:sz w:val="18"/>
                <w:szCs w:val="18"/>
                <w:lang w:val="es-PE"/>
              </w:rPr>
              <w:t>:30 horas, en</w:t>
            </w:r>
            <w:r w:rsidR="009029BA" w:rsidRPr="00595CEB">
              <w:rPr>
                <w:rFonts w:cs="Arial"/>
                <w:color w:val="000000"/>
                <w:sz w:val="18"/>
                <w:szCs w:val="18"/>
                <w:lang w:val="es-PE"/>
              </w:rPr>
              <w:t xml:space="preserve"> las marquesinas informativas y en la página Web Institucional</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 - SGGI – GCTIC</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8</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Evaluación de Conocimientos</w:t>
            </w:r>
          </w:p>
        </w:tc>
        <w:tc>
          <w:tcPr>
            <w:tcW w:w="3324" w:type="dxa"/>
            <w:tcBorders>
              <w:top w:val="nil"/>
              <w:left w:val="nil"/>
              <w:bottom w:val="single" w:sz="4" w:space="0" w:color="auto"/>
              <w:right w:val="single" w:sz="4" w:space="0" w:color="auto"/>
            </w:tcBorders>
            <w:noWrap/>
            <w:vAlign w:val="center"/>
          </w:tcPr>
          <w:p w:rsidR="009F59EC" w:rsidRDefault="00CF300D" w:rsidP="009F59EC">
            <w:pPr>
              <w:jc w:val="center"/>
              <w:rPr>
                <w:rFonts w:cs="Arial"/>
                <w:color w:val="000000"/>
                <w:sz w:val="18"/>
                <w:szCs w:val="18"/>
                <w:lang w:val="es-PE"/>
              </w:rPr>
            </w:pPr>
            <w:r>
              <w:rPr>
                <w:rFonts w:cs="Arial"/>
                <w:color w:val="000000"/>
                <w:sz w:val="18"/>
                <w:szCs w:val="18"/>
                <w:lang w:val="es-PE"/>
              </w:rPr>
              <w:t>1</w:t>
            </w:r>
            <w:r w:rsidR="009F59EC">
              <w:rPr>
                <w:rFonts w:cs="Arial"/>
                <w:color w:val="000000"/>
                <w:sz w:val="18"/>
                <w:szCs w:val="18"/>
                <w:lang w:val="es-PE"/>
              </w:rPr>
              <w:t>7</w:t>
            </w:r>
            <w:r>
              <w:rPr>
                <w:rFonts w:cs="Arial"/>
                <w:color w:val="000000"/>
                <w:sz w:val="18"/>
                <w:szCs w:val="18"/>
                <w:lang w:val="es-PE"/>
              </w:rPr>
              <w:t xml:space="preserve"> de diciembre de 2019</w:t>
            </w:r>
          </w:p>
          <w:p w:rsidR="009029BA" w:rsidRPr="004111B9" w:rsidRDefault="00CF300D" w:rsidP="009F59EC">
            <w:pPr>
              <w:jc w:val="center"/>
              <w:rPr>
                <w:rFonts w:cs="Arial"/>
                <w:color w:val="000000"/>
                <w:sz w:val="18"/>
                <w:szCs w:val="18"/>
                <w:lang w:val="es-PE"/>
              </w:rPr>
            </w:pPr>
            <w:r>
              <w:rPr>
                <w:rFonts w:cs="Arial"/>
                <w:color w:val="000000"/>
                <w:sz w:val="18"/>
                <w:szCs w:val="18"/>
                <w:lang w:val="es-PE"/>
              </w:rPr>
              <w:t>a partir de las 10</w:t>
            </w:r>
            <w:r w:rsidR="009029BA" w:rsidRPr="004111B9">
              <w:rPr>
                <w:rFonts w:cs="Arial"/>
                <w:color w:val="000000"/>
                <w:sz w:val="18"/>
                <w:szCs w:val="18"/>
                <w:lang w:val="es-PE"/>
              </w:rPr>
              <w:t>:00 horas</w:t>
            </w:r>
            <w:r w:rsidR="009029BA">
              <w:rPr>
                <w:rFonts w:cs="Arial"/>
                <w:color w:val="000000"/>
                <w:sz w:val="18"/>
                <w:szCs w:val="18"/>
                <w:lang w:val="es-PE"/>
              </w:rPr>
              <w:t xml:space="preserve"> en el</w:t>
            </w:r>
            <w:r w:rsidR="009029BA" w:rsidRPr="004111B9">
              <w:rPr>
                <w:rFonts w:cs="Arial"/>
                <w:color w:val="000000"/>
                <w:sz w:val="18"/>
                <w:szCs w:val="18"/>
                <w:lang w:val="es-PE"/>
              </w:rPr>
              <w:t xml:space="preserve"> </w:t>
            </w:r>
            <w:r>
              <w:rPr>
                <w:rFonts w:cs="Arial"/>
                <w:color w:val="000000"/>
                <w:sz w:val="18"/>
                <w:szCs w:val="18"/>
                <w:lang w:val="es-PE"/>
              </w:rPr>
              <w:t xml:space="preserve">Aula Virtual </w:t>
            </w:r>
            <w:r w:rsidR="009029BA" w:rsidRPr="00595CEB">
              <w:rPr>
                <w:rFonts w:cs="Arial"/>
                <w:color w:val="000000"/>
                <w:sz w:val="18"/>
                <w:szCs w:val="18"/>
                <w:lang w:val="es-PE"/>
              </w:rPr>
              <w:t>del INCOR, sito en Jr. Coronel Félix Zegarra Nº 417 – Jesús María – Lima</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9</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Publicación de resultados de la Evaluación de Conocimientos</w:t>
            </w:r>
          </w:p>
        </w:tc>
        <w:tc>
          <w:tcPr>
            <w:tcW w:w="3324" w:type="dxa"/>
            <w:tcBorders>
              <w:top w:val="nil"/>
              <w:left w:val="nil"/>
              <w:bottom w:val="single" w:sz="4" w:space="0" w:color="auto"/>
              <w:right w:val="single" w:sz="4" w:space="0" w:color="auto"/>
            </w:tcBorders>
            <w:noWrap/>
            <w:vAlign w:val="center"/>
          </w:tcPr>
          <w:p w:rsidR="009F59EC" w:rsidRDefault="00467D2F" w:rsidP="009F59EC">
            <w:pPr>
              <w:jc w:val="center"/>
              <w:rPr>
                <w:rFonts w:cs="Arial"/>
                <w:color w:val="000000"/>
                <w:sz w:val="18"/>
                <w:szCs w:val="18"/>
                <w:lang w:val="es-PE"/>
              </w:rPr>
            </w:pPr>
            <w:r>
              <w:rPr>
                <w:rFonts w:cs="Arial"/>
                <w:color w:val="000000"/>
                <w:sz w:val="18"/>
                <w:szCs w:val="18"/>
                <w:lang w:val="es-PE"/>
              </w:rPr>
              <w:t>1</w:t>
            </w:r>
            <w:r w:rsidR="009F59EC">
              <w:rPr>
                <w:rFonts w:cs="Arial"/>
                <w:color w:val="000000"/>
                <w:sz w:val="18"/>
                <w:szCs w:val="18"/>
                <w:lang w:val="es-PE"/>
              </w:rPr>
              <w:t>7</w:t>
            </w:r>
            <w:r>
              <w:rPr>
                <w:rFonts w:cs="Arial"/>
                <w:color w:val="000000"/>
                <w:sz w:val="18"/>
                <w:szCs w:val="18"/>
                <w:lang w:val="es-PE"/>
              </w:rPr>
              <w:t xml:space="preserve"> de diciembre de 201</w:t>
            </w:r>
            <w:r w:rsidR="0022781E">
              <w:rPr>
                <w:rFonts w:cs="Arial"/>
                <w:color w:val="000000"/>
                <w:sz w:val="18"/>
                <w:szCs w:val="18"/>
                <w:lang w:val="es-PE"/>
              </w:rPr>
              <w:t>9</w:t>
            </w:r>
          </w:p>
          <w:p w:rsidR="009029BA" w:rsidRPr="004111B9" w:rsidRDefault="00467D2F" w:rsidP="009F59EC">
            <w:pPr>
              <w:jc w:val="center"/>
              <w:rPr>
                <w:rFonts w:cs="Arial"/>
                <w:color w:val="000000"/>
                <w:sz w:val="18"/>
                <w:szCs w:val="18"/>
                <w:lang w:val="es-PE"/>
              </w:rPr>
            </w:pPr>
            <w:r>
              <w:rPr>
                <w:rFonts w:cs="Arial"/>
                <w:color w:val="000000"/>
                <w:sz w:val="18"/>
                <w:szCs w:val="18"/>
                <w:lang w:val="es-PE"/>
              </w:rPr>
              <w:t>a partir de las 15</w:t>
            </w:r>
            <w:r w:rsidR="009029BA" w:rsidRPr="004111B9">
              <w:rPr>
                <w:rFonts w:cs="Arial"/>
                <w:color w:val="000000"/>
                <w:sz w:val="18"/>
                <w:szCs w:val="18"/>
                <w:lang w:val="es-PE"/>
              </w:rPr>
              <w:t>:30 horas, en</w:t>
            </w:r>
            <w:r w:rsidR="009029BA" w:rsidRPr="00595CEB">
              <w:rPr>
                <w:rFonts w:cs="Arial"/>
                <w:color w:val="000000"/>
                <w:sz w:val="18"/>
                <w:szCs w:val="18"/>
                <w:lang w:val="es-PE"/>
              </w:rPr>
              <w:t xml:space="preserve"> las marquesinas informativas y en la página Web Institucional</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 - SGGI – GCTIC</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10</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 xml:space="preserve">Recepción de </w:t>
            </w:r>
            <w:proofErr w:type="spellStart"/>
            <w:r w:rsidRPr="004111B9">
              <w:rPr>
                <w:rFonts w:cs="Arial"/>
                <w:color w:val="000000"/>
                <w:sz w:val="18"/>
                <w:szCs w:val="18"/>
                <w:lang w:val="es-PE"/>
              </w:rPr>
              <w:t>C.V.s</w:t>
            </w:r>
            <w:proofErr w:type="spellEnd"/>
            <w:r w:rsidRPr="004111B9">
              <w:rPr>
                <w:rFonts w:cs="Arial"/>
                <w:color w:val="000000"/>
                <w:sz w:val="18"/>
                <w:szCs w:val="18"/>
                <w:lang w:val="es-PE"/>
              </w:rPr>
              <w:t xml:space="preserve"> documentados de postulantes pre calificados</w:t>
            </w:r>
          </w:p>
        </w:tc>
        <w:tc>
          <w:tcPr>
            <w:tcW w:w="3324" w:type="dxa"/>
            <w:tcBorders>
              <w:top w:val="nil"/>
              <w:left w:val="nil"/>
              <w:bottom w:val="single" w:sz="4" w:space="0" w:color="auto"/>
              <w:right w:val="single" w:sz="4" w:space="0" w:color="auto"/>
            </w:tcBorders>
            <w:noWrap/>
            <w:vAlign w:val="center"/>
          </w:tcPr>
          <w:p w:rsidR="009F59EC" w:rsidRDefault="00467D2F" w:rsidP="009F59EC">
            <w:pPr>
              <w:jc w:val="center"/>
              <w:rPr>
                <w:rFonts w:cs="Arial"/>
                <w:color w:val="000000"/>
                <w:sz w:val="18"/>
                <w:szCs w:val="18"/>
                <w:lang w:val="es-PE"/>
              </w:rPr>
            </w:pPr>
            <w:r>
              <w:rPr>
                <w:rFonts w:cs="Arial"/>
                <w:color w:val="000000"/>
                <w:sz w:val="18"/>
                <w:szCs w:val="18"/>
                <w:lang w:val="es-PE"/>
              </w:rPr>
              <w:t>1</w:t>
            </w:r>
            <w:r w:rsidR="009F59EC">
              <w:rPr>
                <w:rFonts w:cs="Arial"/>
                <w:color w:val="000000"/>
                <w:sz w:val="18"/>
                <w:szCs w:val="18"/>
                <w:lang w:val="es-PE"/>
              </w:rPr>
              <w:t>8</w:t>
            </w:r>
            <w:r>
              <w:rPr>
                <w:rFonts w:cs="Arial"/>
                <w:color w:val="000000"/>
                <w:sz w:val="18"/>
                <w:szCs w:val="18"/>
                <w:lang w:val="es-PE"/>
              </w:rPr>
              <w:t xml:space="preserve"> de diciembre de 2019</w:t>
            </w:r>
          </w:p>
          <w:p w:rsidR="009029BA" w:rsidRPr="004111B9" w:rsidRDefault="00467D2F" w:rsidP="009F59EC">
            <w:pPr>
              <w:jc w:val="center"/>
              <w:rPr>
                <w:rFonts w:cs="Arial"/>
                <w:color w:val="000000"/>
                <w:sz w:val="18"/>
                <w:szCs w:val="18"/>
                <w:lang w:val="es-PE"/>
              </w:rPr>
            </w:pPr>
            <w:r>
              <w:rPr>
                <w:rFonts w:cs="Arial"/>
                <w:color w:val="000000"/>
                <w:sz w:val="18"/>
                <w:szCs w:val="18"/>
                <w:lang w:val="es-PE"/>
              </w:rPr>
              <w:t xml:space="preserve"> desde las 08:30 horas, hasta las 16:0</w:t>
            </w:r>
            <w:r w:rsidR="009029BA" w:rsidRPr="004111B9">
              <w:rPr>
                <w:rFonts w:cs="Arial"/>
                <w:color w:val="000000"/>
                <w:sz w:val="18"/>
                <w:szCs w:val="18"/>
                <w:lang w:val="es-PE"/>
              </w:rPr>
              <w:t xml:space="preserve">0 horas </w:t>
            </w:r>
            <w:r w:rsidR="009029BA" w:rsidRPr="00C13D7D">
              <w:rPr>
                <w:rFonts w:cs="Arial"/>
                <w:color w:val="000000"/>
                <w:sz w:val="18"/>
                <w:szCs w:val="18"/>
                <w:lang w:val="es-PE"/>
              </w:rPr>
              <w:t>en el Módulo de Trámite Documentario del INCOR, sito en Jr. Coronel Félix Zegarra Nº 417 – Jesús María – Lima</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w:t>
            </w:r>
          </w:p>
        </w:tc>
      </w:tr>
      <w:tr w:rsidR="009029BA" w:rsidRPr="004111B9" w:rsidTr="009F59EC">
        <w:trPr>
          <w:trHeight w:val="7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11</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 xml:space="preserve">Evaluación de </w:t>
            </w:r>
            <w:proofErr w:type="spellStart"/>
            <w:r w:rsidRPr="004111B9">
              <w:rPr>
                <w:rFonts w:cs="Arial"/>
                <w:color w:val="000000"/>
                <w:sz w:val="18"/>
                <w:szCs w:val="18"/>
                <w:lang w:val="es-PE"/>
              </w:rPr>
              <w:t>C.V.s</w:t>
            </w:r>
            <w:proofErr w:type="spellEnd"/>
            <w:r w:rsidRPr="004111B9">
              <w:rPr>
                <w:rFonts w:cs="Arial"/>
                <w:color w:val="000000"/>
                <w:sz w:val="18"/>
                <w:szCs w:val="18"/>
                <w:lang w:val="es-PE"/>
              </w:rPr>
              <w:t xml:space="preserve"> u Hoja de Vida</w:t>
            </w:r>
          </w:p>
        </w:tc>
        <w:tc>
          <w:tcPr>
            <w:tcW w:w="3324" w:type="dxa"/>
            <w:tcBorders>
              <w:top w:val="nil"/>
              <w:left w:val="nil"/>
              <w:bottom w:val="single" w:sz="4" w:space="0" w:color="auto"/>
              <w:right w:val="single" w:sz="4" w:space="0" w:color="auto"/>
            </w:tcBorders>
            <w:noWrap/>
            <w:vAlign w:val="center"/>
          </w:tcPr>
          <w:p w:rsidR="009029BA" w:rsidRPr="004111B9" w:rsidRDefault="00467D2F" w:rsidP="009F59EC">
            <w:pPr>
              <w:jc w:val="center"/>
              <w:rPr>
                <w:rFonts w:cs="Arial"/>
                <w:color w:val="000000"/>
                <w:sz w:val="18"/>
                <w:szCs w:val="18"/>
                <w:lang w:val="es-PE"/>
              </w:rPr>
            </w:pPr>
            <w:r>
              <w:rPr>
                <w:rFonts w:cs="Arial"/>
                <w:color w:val="000000"/>
                <w:sz w:val="18"/>
                <w:szCs w:val="18"/>
                <w:lang w:val="es-PE"/>
              </w:rPr>
              <w:t xml:space="preserve">A partir del </w:t>
            </w:r>
            <w:r w:rsidR="009F59EC">
              <w:rPr>
                <w:rFonts w:cs="Arial"/>
                <w:color w:val="000000"/>
                <w:sz w:val="18"/>
                <w:szCs w:val="18"/>
                <w:lang w:val="es-PE"/>
              </w:rPr>
              <w:t>19</w:t>
            </w:r>
            <w:r>
              <w:rPr>
                <w:rFonts w:cs="Arial"/>
                <w:color w:val="000000"/>
                <w:sz w:val="18"/>
                <w:szCs w:val="18"/>
                <w:lang w:val="es-PE"/>
              </w:rPr>
              <w:t xml:space="preserve"> de diciembre de 2019</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12</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Publicación de resultados de la Evaluación Curricular u Hoja de Vida</w:t>
            </w:r>
          </w:p>
        </w:tc>
        <w:tc>
          <w:tcPr>
            <w:tcW w:w="3324" w:type="dxa"/>
            <w:tcBorders>
              <w:top w:val="nil"/>
              <w:left w:val="nil"/>
              <w:bottom w:val="single" w:sz="4" w:space="0" w:color="auto"/>
              <w:right w:val="single" w:sz="4" w:space="0" w:color="auto"/>
            </w:tcBorders>
            <w:noWrap/>
            <w:vAlign w:val="center"/>
          </w:tcPr>
          <w:p w:rsidR="009029BA" w:rsidRPr="00DF0F59" w:rsidRDefault="009F59EC" w:rsidP="009F59EC">
            <w:pPr>
              <w:jc w:val="center"/>
              <w:rPr>
                <w:rFonts w:cs="Arial"/>
                <w:color w:val="000000"/>
                <w:sz w:val="18"/>
                <w:szCs w:val="18"/>
                <w:lang w:val="es-PE"/>
              </w:rPr>
            </w:pPr>
            <w:r>
              <w:rPr>
                <w:rFonts w:cs="Arial"/>
                <w:color w:val="000000"/>
                <w:sz w:val="18"/>
                <w:szCs w:val="18"/>
                <w:lang w:val="es-PE"/>
              </w:rPr>
              <w:t>19</w:t>
            </w:r>
            <w:r w:rsidR="00467D2F">
              <w:rPr>
                <w:rFonts w:cs="Arial"/>
                <w:color w:val="000000"/>
                <w:sz w:val="18"/>
                <w:szCs w:val="18"/>
                <w:lang w:val="es-PE"/>
              </w:rPr>
              <w:t xml:space="preserve"> de diciembre de 2</w:t>
            </w:r>
            <w:bookmarkStart w:id="0" w:name="_GoBack"/>
            <w:bookmarkEnd w:id="0"/>
            <w:r w:rsidR="00467D2F">
              <w:rPr>
                <w:rFonts w:cs="Arial"/>
                <w:color w:val="000000"/>
                <w:sz w:val="18"/>
                <w:szCs w:val="18"/>
                <w:lang w:val="es-PE"/>
              </w:rPr>
              <w:t>019 a las 15:30</w:t>
            </w:r>
            <w:r w:rsidR="009029BA" w:rsidRPr="00DF0F59">
              <w:rPr>
                <w:rFonts w:cs="Arial"/>
                <w:color w:val="000000"/>
                <w:sz w:val="18"/>
                <w:szCs w:val="18"/>
                <w:lang w:val="es-PE"/>
              </w:rPr>
              <w:t xml:space="preserve"> horas en las marquesinas informativas y en la página Web Institucional</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 - SGGI – GCTIC</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13</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E</w:t>
            </w:r>
            <w:r>
              <w:rPr>
                <w:rFonts w:cs="Arial"/>
                <w:color w:val="000000"/>
                <w:sz w:val="18"/>
                <w:szCs w:val="18"/>
                <w:lang w:val="es-PE"/>
              </w:rPr>
              <w:t xml:space="preserve">valuación </w:t>
            </w:r>
            <w:r w:rsidRPr="004111B9">
              <w:rPr>
                <w:rFonts w:cs="Arial"/>
                <w:color w:val="000000"/>
                <w:sz w:val="18"/>
                <w:szCs w:val="18"/>
                <w:lang w:val="es-PE"/>
              </w:rPr>
              <w:t>Personal</w:t>
            </w:r>
          </w:p>
        </w:tc>
        <w:tc>
          <w:tcPr>
            <w:tcW w:w="3324" w:type="dxa"/>
            <w:tcBorders>
              <w:top w:val="nil"/>
              <w:left w:val="nil"/>
              <w:bottom w:val="single" w:sz="4" w:space="0" w:color="auto"/>
              <w:right w:val="single" w:sz="4" w:space="0" w:color="auto"/>
            </w:tcBorders>
            <w:noWrap/>
            <w:vAlign w:val="center"/>
          </w:tcPr>
          <w:p w:rsidR="009029BA" w:rsidRPr="00DF0F59" w:rsidRDefault="00467D2F" w:rsidP="009F59EC">
            <w:pPr>
              <w:jc w:val="center"/>
              <w:rPr>
                <w:rFonts w:cs="Arial"/>
                <w:color w:val="000000"/>
                <w:sz w:val="18"/>
                <w:szCs w:val="18"/>
                <w:lang w:val="es-PE"/>
              </w:rPr>
            </w:pPr>
            <w:r>
              <w:rPr>
                <w:rFonts w:cs="Arial"/>
                <w:color w:val="000000"/>
                <w:sz w:val="18"/>
                <w:szCs w:val="18"/>
                <w:lang w:val="es-PE"/>
              </w:rPr>
              <w:t>2</w:t>
            </w:r>
            <w:r w:rsidR="009F59EC">
              <w:rPr>
                <w:rFonts w:cs="Arial"/>
                <w:color w:val="000000"/>
                <w:sz w:val="18"/>
                <w:szCs w:val="18"/>
                <w:lang w:val="es-PE"/>
              </w:rPr>
              <w:t>0</w:t>
            </w:r>
            <w:r w:rsidR="009029BA" w:rsidRPr="00E50C41">
              <w:rPr>
                <w:rFonts w:cs="Arial"/>
                <w:color w:val="000000"/>
                <w:sz w:val="18"/>
                <w:szCs w:val="18"/>
                <w:lang w:val="es-PE"/>
              </w:rPr>
              <w:t xml:space="preserve"> de dici</w:t>
            </w:r>
            <w:r>
              <w:rPr>
                <w:rFonts w:cs="Arial"/>
                <w:color w:val="000000"/>
                <w:sz w:val="18"/>
                <w:szCs w:val="18"/>
                <w:lang w:val="es-PE"/>
              </w:rPr>
              <w:t>embre de 2019 a partir de las 09</w:t>
            </w:r>
            <w:r w:rsidR="009029BA" w:rsidRPr="00E50C41">
              <w:rPr>
                <w:rFonts w:cs="Arial"/>
                <w:color w:val="000000"/>
                <w:sz w:val="18"/>
                <w:szCs w:val="18"/>
                <w:lang w:val="es-PE"/>
              </w:rPr>
              <w:t>:00 horas</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14</w:t>
            </w:r>
          </w:p>
        </w:tc>
        <w:tc>
          <w:tcPr>
            <w:tcW w:w="3501" w:type="dxa"/>
            <w:tcBorders>
              <w:top w:val="single" w:sz="4" w:space="0" w:color="auto"/>
              <w:left w:val="nil"/>
              <w:bottom w:val="single" w:sz="4" w:space="0" w:color="auto"/>
              <w:right w:val="single" w:sz="4" w:space="0" w:color="auto"/>
            </w:tcBorders>
            <w:noWrap/>
            <w:vAlign w:val="center"/>
          </w:tcPr>
          <w:p w:rsidR="009029BA" w:rsidRPr="004111B9" w:rsidRDefault="009029BA" w:rsidP="00AE137D">
            <w:pPr>
              <w:jc w:val="both"/>
              <w:rPr>
                <w:rFonts w:cs="Arial"/>
                <w:sz w:val="18"/>
                <w:szCs w:val="18"/>
                <w:lang w:val="es-PE"/>
              </w:rPr>
            </w:pPr>
            <w:r w:rsidRPr="004111B9">
              <w:rPr>
                <w:rFonts w:cs="Arial"/>
                <w:sz w:val="18"/>
                <w:szCs w:val="18"/>
                <w:lang w:val="es-PE"/>
              </w:rPr>
              <w:t>Publicación de Resultados de la E</w:t>
            </w:r>
            <w:r>
              <w:rPr>
                <w:rFonts w:cs="Arial"/>
                <w:sz w:val="18"/>
                <w:szCs w:val="18"/>
                <w:lang w:val="es-PE"/>
              </w:rPr>
              <w:t xml:space="preserve">valuación </w:t>
            </w:r>
            <w:r w:rsidRPr="004111B9">
              <w:rPr>
                <w:rFonts w:cs="Arial"/>
                <w:sz w:val="18"/>
                <w:szCs w:val="18"/>
                <w:lang w:val="es-PE"/>
              </w:rPr>
              <w:t>Personal</w:t>
            </w:r>
          </w:p>
        </w:tc>
        <w:tc>
          <w:tcPr>
            <w:tcW w:w="3324" w:type="dxa"/>
            <w:vMerge w:val="restart"/>
            <w:tcBorders>
              <w:top w:val="single" w:sz="4" w:space="0" w:color="auto"/>
              <w:left w:val="nil"/>
              <w:bottom w:val="single" w:sz="4" w:space="0" w:color="auto"/>
              <w:right w:val="single" w:sz="4" w:space="0" w:color="auto"/>
            </w:tcBorders>
            <w:noWrap/>
            <w:vAlign w:val="center"/>
          </w:tcPr>
          <w:p w:rsidR="009029BA" w:rsidRPr="00DF0F59" w:rsidRDefault="00467D2F" w:rsidP="009F59EC">
            <w:pPr>
              <w:jc w:val="center"/>
              <w:rPr>
                <w:rFonts w:cs="Arial"/>
                <w:color w:val="000000"/>
                <w:sz w:val="18"/>
                <w:szCs w:val="18"/>
                <w:lang w:val="es-PE"/>
              </w:rPr>
            </w:pPr>
            <w:r>
              <w:rPr>
                <w:rFonts w:cs="Arial"/>
                <w:color w:val="000000"/>
                <w:sz w:val="18"/>
                <w:szCs w:val="18"/>
                <w:lang w:val="es-PE"/>
              </w:rPr>
              <w:t>2</w:t>
            </w:r>
            <w:r w:rsidR="009F59EC">
              <w:rPr>
                <w:rFonts w:cs="Arial"/>
                <w:color w:val="000000"/>
                <w:sz w:val="18"/>
                <w:szCs w:val="18"/>
                <w:lang w:val="es-PE"/>
              </w:rPr>
              <w:t>0</w:t>
            </w:r>
            <w:r>
              <w:rPr>
                <w:rFonts w:cs="Arial"/>
                <w:color w:val="000000"/>
                <w:sz w:val="18"/>
                <w:szCs w:val="18"/>
                <w:lang w:val="es-PE"/>
              </w:rPr>
              <w:t xml:space="preserve"> de diciembre del 2019</w:t>
            </w:r>
            <w:r w:rsidR="009029BA" w:rsidRPr="00DF0F59">
              <w:rPr>
                <w:rFonts w:cs="Arial"/>
                <w:color w:val="000000"/>
                <w:sz w:val="18"/>
                <w:szCs w:val="18"/>
                <w:lang w:val="es-PE"/>
              </w:rPr>
              <w:t xml:space="preserve"> a las 16:30 horas en las marquesinas informativas y en la página Web Institucional</w:t>
            </w:r>
          </w:p>
        </w:tc>
        <w:tc>
          <w:tcPr>
            <w:tcW w:w="1990" w:type="dxa"/>
            <w:vMerge w:val="restart"/>
            <w:tcBorders>
              <w:top w:val="nil"/>
              <w:left w:val="nil"/>
              <w:right w:val="single" w:sz="4" w:space="0" w:color="auto"/>
            </w:tcBorders>
            <w:noWrap/>
            <w:vAlign w:val="center"/>
          </w:tcPr>
          <w:p w:rsidR="009029BA" w:rsidRPr="004111B9" w:rsidRDefault="009029BA" w:rsidP="00AE137D">
            <w:pPr>
              <w:jc w:val="center"/>
              <w:rPr>
                <w:rFonts w:cs="Arial"/>
                <w:sz w:val="18"/>
                <w:szCs w:val="18"/>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 - SGGI – GCTIC</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15</w:t>
            </w:r>
          </w:p>
        </w:tc>
        <w:tc>
          <w:tcPr>
            <w:tcW w:w="3501" w:type="dxa"/>
            <w:tcBorders>
              <w:top w:val="single" w:sz="4" w:space="0" w:color="auto"/>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Publicación del Resultado Final</w:t>
            </w:r>
          </w:p>
        </w:tc>
        <w:tc>
          <w:tcPr>
            <w:tcW w:w="3324" w:type="dxa"/>
            <w:vMerge/>
            <w:tcBorders>
              <w:top w:val="single" w:sz="4" w:space="0" w:color="auto"/>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p>
        </w:tc>
        <w:tc>
          <w:tcPr>
            <w:tcW w:w="1990" w:type="dxa"/>
            <w:vMerge/>
            <w:tcBorders>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p>
        </w:tc>
      </w:tr>
      <w:tr w:rsidR="009029BA" w:rsidRPr="004111B9" w:rsidTr="009F59EC">
        <w:trPr>
          <w:trHeight w:val="300"/>
        </w:trPr>
        <w:tc>
          <w:tcPr>
            <w:tcW w:w="9240"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9029BA" w:rsidRPr="004111B9" w:rsidRDefault="009029BA" w:rsidP="00AE137D">
            <w:pPr>
              <w:rPr>
                <w:rFonts w:cs="Arial"/>
                <w:b/>
                <w:color w:val="000000"/>
                <w:sz w:val="18"/>
                <w:szCs w:val="18"/>
                <w:lang w:val="es-PE"/>
              </w:rPr>
            </w:pPr>
            <w:r w:rsidRPr="004111B9">
              <w:rPr>
                <w:rFonts w:cs="Arial"/>
                <w:b/>
                <w:color w:val="000000"/>
                <w:sz w:val="18"/>
                <w:szCs w:val="18"/>
                <w:lang w:val="es-PE"/>
              </w:rPr>
              <w:t>SUSCRIPCIÓN Y REGISTRO DEL CONTRATO</w:t>
            </w:r>
          </w:p>
        </w:tc>
      </w:tr>
      <w:tr w:rsidR="009029BA" w:rsidRPr="004111B9" w:rsidTr="009F59EC">
        <w:trPr>
          <w:trHeight w:val="387"/>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16</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Suscripción del Contrato</w:t>
            </w:r>
          </w:p>
        </w:tc>
        <w:tc>
          <w:tcPr>
            <w:tcW w:w="3324" w:type="dxa"/>
            <w:tcBorders>
              <w:top w:val="nil"/>
              <w:left w:val="nil"/>
              <w:bottom w:val="single" w:sz="4" w:space="0" w:color="auto"/>
              <w:right w:val="single" w:sz="4" w:space="0" w:color="auto"/>
            </w:tcBorders>
            <w:noWrap/>
            <w:vAlign w:val="center"/>
          </w:tcPr>
          <w:p w:rsidR="009029BA" w:rsidRPr="004111B9" w:rsidRDefault="009029BA" w:rsidP="009F59EC">
            <w:pPr>
              <w:jc w:val="center"/>
              <w:rPr>
                <w:rFonts w:cs="Arial"/>
                <w:color w:val="000000"/>
                <w:sz w:val="18"/>
                <w:szCs w:val="18"/>
                <w:lang w:val="es-PE"/>
              </w:rPr>
            </w:pPr>
            <w:r w:rsidRPr="004111B9">
              <w:rPr>
                <w:rFonts w:cs="Arial"/>
                <w:color w:val="000000"/>
                <w:sz w:val="18"/>
                <w:szCs w:val="18"/>
                <w:lang w:val="es-PE"/>
              </w:rPr>
              <w:t>Desde el 2</w:t>
            </w:r>
            <w:r w:rsidR="009F59EC">
              <w:rPr>
                <w:rFonts w:cs="Arial"/>
                <w:color w:val="000000"/>
                <w:sz w:val="18"/>
                <w:szCs w:val="18"/>
                <w:lang w:val="es-PE"/>
              </w:rPr>
              <w:t>3</w:t>
            </w:r>
            <w:r w:rsidR="00467D2F">
              <w:rPr>
                <w:rFonts w:cs="Arial"/>
                <w:color w:val="000000"/>
                <w:sz w:val="18"/>
                <w:szCs w:val="18"/>
                <w:lang w:val="es-PE"/>
              </w:rPr>
              <w:t xml:space="preserve"> de diciembre de 2019</w:t>
            </w:r>
          </w:p>
        </w:tc>
        <w:tc>
          <w:tcPr>
            <w:tcW w:w="1990" w:type="dxa"/>
            <w:tcBorders>
              <w:top w:val="nil"/>
              <w:left w:val="nil"/>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O</w:t>
            </w:r>
            <w:r>
              <w:rPr>
                <w:rFonts w:cs="Arial"/>
                <w:color w:val="000000"/>
                <w:sz w:val="18"/>
                <w:szCs w:val="18"/>
                <w:lang w:val="es-PE"/>
              </w:rPr>
              <w:t>G</w:t>
            </w:r>
            <w:r w:rsidRPr="004111B9">
              <w:rPr>
                <w:rFonts w:cs="Arial"/>
                <w:color w:val="000000"/>
                <w:sz w:val="18"/>
                <w:szCs w:val="18"/>
                <w:lang w:val="es-PE"/>
              </w:rPr>
              <w:t>RRHH</w:t>
            </w:r>
          </w:p>
        </w:tc>
      </w:tr>
      <w:tr w:rsidR="009029BA" w:rsidRPr="004111B9" w:rsidTr="009F59EC">
        <w:trPr>
          <w:trHeight w:val="300"/>
        </w:trPr>
        <w:tc>
          <w:tcPr>
            <w:tcW w:w="425" w:type="dxa"/>
            <w:tcBorders>
              <w:top w:val="nil"/>
              <w:left w:val="single" w:sz="4" w:space="0" w:color="auto"/>
              <w:bottom w:val="single" w:sz="4" w:space="0" w:color="auto"/>
              <w:right w:val="single" w:sz="4" w:space="0" w:color="auto"/>
            </w:tcBorders>
            <w:noWrap/>
            <w:vAlign w:val="center"/>
          </w:tcPr>
          <w:p w:rsidR="009029BA" w:rsidRPr="004111B9" w:rsidRDefault="009029BA" w:rsidP="00AE137D">
            <w:pPr>
              <w:jc w:val="center"/>
              <w:rPr>
                <w:rFonts w:cs="Arial"/>
                <w:color w:val="000000"/>
                <w:sz w:val="18"/>
                <w:szCs w:val="18"/>
                <w:lang w:val="es-PE"/>
              </w:rPr>
            </w:pPr>
            <w:r w:rsidRPr="004111B9">
              <w:rPr>
                <w:rFonts w:cs="Arial"/>
                <w:color w:val="000000"/>
                <w:sz w:val="18"/>
                <w:szCs w:val="18"/>
                <w:lang w:val="es-PE"/>
              </w:rPr>
              <w:t>17</w:t>
            </w:r>
          </w:p>
        </w:tc>
        <w:tc>
          <w:tcPr>
            <w:tcW w:w="3501" w:type="dxa"/>
            <w:tcBorders>
              <w:top w:val="nil"/>
              <w:left w:val="nil"/>
              <w:bottom w:val="single" w:sz="4" w:space="0" w:color="auto"/>
              <w:right w:val="single" w:sz="4" w:space="0" w:color="auto"/>
            </w:tcBorders>
            <w:noWrap/>
            <w:vAlign w:val="center"/>
          </w:tcPr>
          <w:p w:rsidR="009029BA" w:rsidRPr="004111B9" w:rsidRDefault="009029BA" w:rsidP="00AE137D">
            <w:pPr>
              <w:jc w:val="both"/>
              <w:rPr>
                <w:rFonts w:cs="Arial"/>
                <w:color w:val="000000"/>
                <w:sz w:val="18"/>
                <w:szCs w:val="18"/>
                <w:lang w:val="es-PE"/>
              </w:rPr>
            </w:pPr>
            <w:r w:rsidRPr="004111B9">
              <w:rPr>
                <w:rFonts w:cs="Arial"/>
                <w:color w:val="000000"/>
                <w:sz w:val="18"/>
                <w:szCs w:val="18"/>
                <w:lang w:val="es-PE"/>
              </w:rPr>
              <w:t>Registro del Contrato</w:t>
            </w:r>
          </w:p>
        </w:tc>
        <w:tc>
          <w:tcPr>
            <w:tcW w:w="5314" w:type="dxa"/>
            <w:gridSpan w:val="2"/>
            <w:tcBorders>
              <w:top w:val="single" w:sz="4" w:space="0" w:color="auto"/>
              <w:left w:val="nil"/>
              <w:bottom w:val="single" w:sz="4" w:space="0" w:color="auto"/>
              <w:right w:val="single" w:sz="4" w:space="0" w:color="auto"/>
            </w:tcBorders>
            <w:shd w:val="clear" w:color="auto" w:fill="BFBFBF"/>
            <w:noWrap/>
            <w:vAlign w:val="center"/>
          </w:tcPr>
          <w:p w:rsidR="009029BA" w:rsidRPr="004111B9" w:rsidRDefault="009029BA" w:rsidP="00AE137D">
            <w:pPr>
              <w:jc w:val="center"/>
              <w:rPr>
                <w:rFonts w:cs="Arial"/>
                <w:color w:val="000000"/>
                <w:sz w:val="18"/>
                <w:szCs w:val="18"/>
                <w:lang w:val="es-PE"/>
              </w:rPr>
            </w:pPr>
          </w:p>
        </w:tc>
      </w:tr>
    </w:tbl>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El Cronograma adjunto es tentativo, sujeto a variaciones que se darán a conocer oportunamente.</w:t>
      </w:r>
    </w:p>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Todas las publicaciones se efectuarán en la página Web Institucional y otros lugares pertinentes.</w:t>
      </w:r>
    </w:p>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OGRRHH – Oficina de Gestión de Recursos Humanos del Instituto Nacional Cardiovascular - INCOR</w:t>
      </w:r>
    </w:p>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 xml:space="preserve">SGGI – Sub Gerencia de Gestión de </w:t>
      </w:r>
      <w:smartTag w:uri="urn:schemas-microsoft-com:office:smarttags" w:element="PersonName">
        <w:smartTagPr>
          <w:attr w:name="ProductID" w:val="la Incorporaci￳n"/>
        </w:smartTagPr>
        <w:r w:rsidRPr="00595CEB">
          <w:rPr>
            <w:rFonts w:eastAsia="Times New Roman" w:cs="Arial"/>
            <w:sz w:val="16"/>
            <w:szCs w:val="16"/>
          </w:rPr>
          <w:t>la Incorporación</w:t>
        </w:r>
      </w:smartTag>
      <w:r w:rsidRPr="00595CEB">
        <w:rPr>
          <w:rFonts w:eastAsia="Times New Roman" w:cs="Arial"/>
          <w:sz w:val="16"/>
          <w:szCs w:val="16"/>
        </w:rPr>
        <w:t xml:space="preserve"> – GCGP – Sede Central de EsSalud.</w:t>
      </w:r>
    </w:p>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GCGP – Gerencia Central de Gestión de las Personas.</w:t>
      </w:r>
    </w:p>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GCTIC – Gerencia Central de Tecnologías de Información y Comunicaciones.</w:t>
      </w:r>
    </w:p>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En el aviso de publicación de una etapa debe anunciarse la fecha y hora de la siguiente etapa.</w:t>
      </w:r>
    </w:p>
    <w:p w:rsidR="009029BA" w:rsidRPr="00595CEB" w:rsidRDefault="009029BA" w:rsidP="009029BA">
      <w:pPr>
        <w:numPr>
          <w:ilvl w:val="0"/>
          <w:numId w:val="3"/>
        </w:numPr>
        <w:tabs>
          <w:tab w:val="left" w:pos="567"/>
        </w:tabs>
        <w:ind w:left="851" w:hanging="709"/>
        <w:contextualSpacing/>
        <w:jc w:val="both"/>
        <w:rPr>
          <w:rFonts w:eastAsia="Times New Roman" w:cs="Arial"/>
          <w:sz w:val="16"/>
          <w:szCs w:val="16"/>
        </w:rPr>
      </w:pPr>
      <w:r w:rsidRPr="00595CEB">
        <w:rPr>
          <w:rFonts w:eastAsia="Times New Roman" w:cs="Arial"/>
          <w:sz w:val="16"/>
          <w:szCs w:val="16"/>
        </w:rPr>
        <w:t>Se precisa que deberá inscribirse en una sola opción en el sistema SISEP.</w:t>
      </w:r>
    </w:p>
    <w:p w:rsidR="009029BA" w:rsidRPr="00595CEB" w:rsidRDefault="009029BA" w:rsidP="009029BA">
      <w:pPr>
        <w:numPr>
          <w:ilvl w:val="0"/>
          <w:numId w:val="3"/>
        </w:numPr>
        <w:tabs>
          <w:tab w:val="left" w:pos="567"/>
        </w:tabs>
        <w:ind w:left="567" w:hanging="425"/>
        <w:contextualSpacing/>
        <w:jc w:val="both"/>
        <w:rPr>
          <w:rFonts w:eastAsia="Times New Roman" w:cs="Arial"/>
          <w:sz w:val="16"/>
          <w:szCs w:val="16"/>
        </w:rPr>
      </w:pPr>
      <w:r w:rsidRPr="00595CEB">
        <w:rPr>
          <w:rFonts w:eastAsia="Times New Roman" w:cs="Arial"/>
          <w:sz w:val="16"/>
          <w:szCs w:val="16"/>
        </w:rPr>
        <w:t>Cabe indicar que el resultado corresponde a una Pre Calificación sujeta a la posterior verificación de los datos ingresados y de la documentación conexa solicitada.</w:t>
      </w:r>
    </w:p>
    <w:p w:rsidR="009029BA" w:rsidRDefault="009029BA" w:rsidP="009029BA">
      <w:pPr>
        <w:rPr>
          <w:lang w:val="pt-BR"/>
        </w:rPr>
      </w:pPr>
    </w:p>
    <w:p w:rsidR="009029BA" w:rsidRPr="00595CEB" w:rsidRDefault="009029BA" w:rsidP="009029BA">
      <w:pPr>
        <w:pStyle w:val="Ttulo4"/>
        <w:tabs>
          <w:tab w:val="left" w:pos="426"/>
        </w:tabs>
        <w:ind w:left="0" w:firstLine="0"/>
        <w:rPr>
          <w:rFonts w:cs="Arial"/>
          <w:sz w:val="20"/>
          <w:lang w:val="es-MX"/>
        </w:rPr>
      </w:pPr>
      <w:r w:rsidRPr="00595CEB">
        <w:rPr>
          <w:rFonts w:cs="Arial"/>
          <w:sz w:val="20"/>
          <w:lang w:val="es-MX"/>
        </w:rPr>
        <w:t>8. DE LAS ETAPAS DE EVALUACIÓN</w:t>
      </w:r>
    </w:p>
    <w:p w:rsidR="009029BA" w:rsidRPr="00595CEB" w:rsidRDefault="009029BA" w:rsidP="009029BA">
      <w:pPr>
        <w:rPr>
          <w:rFonts w:cs="Arial"/>
          <w:sz w:val="20"/>
          <w:lang w:val="es-MX"/>
        </w:rPr>
      </w:pPr>
    </w:p>
    <w:p w:rsidR="009029BA" w:rsidRPr="00595CEB" w:rsidRDefault="009029BA" w:rsidP="009029BA">
      <w:pPr>
        <w:pStyle w:val="Sinespaciado1"/>
        <w:numPr>
          <w:ilvl w:val="0"/>
          <w:numId w:val="7"/>
        </w:numPr>
        <w:ind w:left="709" w:hanging="283"/>
        <w:jc w:val="both"/>
        <w:rPr>
          <w:rFonts w:ascii="Arial" w:hAnsi="Arial" w:cs="Arial"/>
          <w:sz w:val="20"/>
          <w:szCs w:val="20"/>
        </w:rPr>
      </w:pPr>
      <w:r w:rsidRPr="00595CEB">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595CEB">
          <w:rPr>
            <w:rFonts w:ascii="Arial" w:hAnsi="Arial" w:cs="Arial"/>
            <w:sz w:val="20"/>
            <w:szCs w:val="20"/>
          </w:rPr>
          <w:t>La Evaluación Psicotécnica</w:t>
        </w:r>
      </w:smartTag>
      <w:r w:rsidRPr="00595CEB">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595CEB">
          <w:rPr>
            <w:rFonts w:ascii="Arial" w:hAnsi="Arial" w:cs="Arial"/>
            <w:sz w:val="20"/>
            <w:szCs w:val="20"/>
          </w:rPr>
          <w:t>La Evaluación</w:t>
        </w:r>
      </w:smartTag>
      <w:r w:rsidRPr="00595CEB">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595CEB">
          <w:rPr>
            <w:rFonts w:ascii="Arial" w:hAnsi="Arial" w:cs="Arial"/>
            <w:sz w:val="20"/>
            <w:szCs w:val="20"/>
          </w:rPr>
          <w:t>La Evaluación Curricular</w:t>
        </w:r>
      </w:smartTag>
      <w:r w:rsidRPr="00595CEB">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595CEB">
          <w:rPr>
            <w:rFonts w:ascii="Arial" w:hAnsi="Arial" w:cs="Arial"/>
            <w:sz w:val="20"/>
            <w:szCs w:val="20"/>
          </w:rPr>
          <w:t>La Evaluación Psicológica</w:t>
        </w:r>
      </w:smartTag>
      <w:r w:rsidRPr="00595CEB">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595CEB">
          <w:rPr>
            <w:rFonts w:ascii="Arial" w:hAnsi="Arial" w:cs="Arial"/>
            <w:sz w:val="20"/>
            <w:szCs w:val="20"/>
          </w:rPr>
          <w:t>La Evaluación Personal</w:t>
        </w:r>
      </w:smartTag>
      <w:r w:rsidRPr="00595CEB">
        <w:rPr>
          <w:rFonts w:ascii="Arial" w:hAnsi="Arial" w:cs="Arial"/>
          <w:sz w:val="20"/>
          <w:szCs w:val="20"/>
        </w:rPr>
        <w:t xml:space="preserve"> se desaprueba si no se obtiene un puntaje mínimo de 11 puntos.</w:t>
      </w:r>
    </w:p>
    <w:p w:rsidR="009029BA" w:rsidRPr="00595CEB" w:rsidRDefault="009029BA" w:rsidP="009029BA">
      <w:pPr>
        <w:pStyle w:val="Sinespaciado1"/>
        <w:ind w:left="709"/>
        <w:jc w:val="both"/>
        <w:rPr>
          <w:rFonts w:ascii="Arial" w:hAnsi="Arial" w:cs="Arial"/>
          <w:sz w:val="20"/>
          <w:szCs w:val="20"/>
        </w:rPr>
      </w:pPr>
    </w:p>
    <w:tbl>
      <w:tblPr>
        <w:tblW w:w="80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428"/>
        <w:gridCol w:w="900"/>
        <w:gridCol w:w="1260"/>
        <w:gridCol w:w="1101"/>
      </w:tblGrid>
      <w:tr w:rsidR="009029BA" w:rsidRPr="00595CEB" w:rsidTr="00AE137D">
        <w:trPr>
          <w:trHeight w:val="326"/>
        </w:trPr>
        <w:tc>
          <w:tcPr>
            <w:tcW w:w="4820" w:type="dxa"/>
            <w:gridSpan w:val="2"/>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EVALUACIONES</w:t>
            </w:r>
          </w:p>
        </w:tc>
        <w:tc>
          <w:tcPr>
            <w:tcW w:w="900" w:type="dxa"/>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PESO</w:t>
            </w:r>
          </w:p>
        </w:tc>
        <w:tc>
          <w:tcPr>
            <w:tcW w:w="1260" w:type="dxa"/>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PUNTAJE MÍNIMO</w:t>
            </w:r>
          </w:p>
        </w:tc>
        <w:tc>
          <w:tcPr>
            <w:tcW w:w="1101" w:type="dxa"/>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PUNTAJE MÁXIMO</w:t>
            </w:r>
          </w:p>
        </w:tc>
      </w:tr>
      <w:tr w:rsidR="009029BA" w:rsidRPr="00595CEB" w:rsidTr="00AE137D">
        <w:trPr>
          <w:trHeight w:val="102"/>
        </w:trPr>
        <w:tc>
          <w:tcPr>
            <w:tcW w:w="4820" w:type="dxa"/>
            <w:gridSpan w:val="2"/>
          </w:tcPr>
          <w:p w:rsidR="009029BA" w:rsidRPr="00595CEB" w:rsidRDefault="009029BA" w:rsidP="00AE137D">
            <w:pPr>
              <w:jc w:val="both"/>
              <w:rPr>
                <w:rFonts w:cs="Arial"/>
                <w:b/>
                <w:sz w:val="18"/>
                <w:szCs w:val="18"/>
              </w:rPr>
            </w:pPr>
            <w:r w:rsidRPr="00595CEB">
              <w:rPr>
                <w:rFonts w:cs="Arial"/>
                <w:b/>
                <w:sz w:val="18"/>
                <w:szCs w:val="18"/>
              </w:rPr>
              <w:t>EVALUACIÓN PRE CURRICULAR (VÍA INFORMACIÓN DEL SISEP)</w:t>
            </w:r>
          </w:p>
        </w:tc>
        <w:tc>
          <w:tcPr>
            <w:tcW w:w="3261" w:type="dxa"/>
            <w:gridSpan w:val="3"/>
            <w:vAlign w:val="center"/>
          </w:tcPr>
          <w:p w:rsidR="009029BA" w:rsidRPr="00595CEB" w:rsidRDefault="009029BA" w:rsidP="00AE137D">
            <w:pPr>
              <w:jc w:val="center"/>
              <w:rPr>
                <w:rFonts w:cs="Arial"/>
                <w:b/>
                <w:sz w:val="18"/>
                <w:szCs w:val="18"/>
              </w:rPr>
            </w:pPr>
          </w:p>
        </w:tc>
      </w:tr>
      <w:tr w:rsidR="009029BA" w:rsidRPr="00595CEB" w:rsidTr="00AE137D">
        <w:tc>
          <w:tcPr>
            <w:tcW w:w="4820" w:type="dxa"/>
            <w:gridSpan w:val="2"/>
          </w:tcPr>
          <w:p w:rsidR="009029BA" w:rsidRPr="00595CEB" w:rsidRDefault="009029BA" w:rsidP="00AE137D">
            <w:pPr>
              <w:jc w:val="both"/>
              <w:rPr>
                <w:rFonts w:cs="Arial"/>
                <w:b/>
                <w:sz w:val="18"/>
                <w:szCs w:val="18"/>
              </w:rPr>
            </w:pPr>
            <w:r w:rsidRPr="00595CEB">
              <w:rPr>
                <w:rFonts w:cs="Arial"/>
                <w:b/>
                <w:sz w:val="18"/>
                <w:szCs w:val="18"/>
              </w:rPr>
              <w:t>EVALUACIÓN PSICOTÉCNICA</w:t>
            </w:r>
          </w:p>
        </w:tc>
        <w:tc>
          <w:tcPr>
            <w:tcW w:w="3261" w:type="dxa"/>
            <w:gridSpan w:val="3"/>
            <w:vAlign w:val="center"/>
          </w:tcPr>
          <w:p w:rsidR="009029BA" w:rsidRPr="00595CEB" w:rsidRDefault="009029BA" w:rsidP="00AE137D">
            <w:pPr>
              <w:jc w:val="center"/>
              <w:rPr>
                <w:rFonts w:cs="Arial"/>
                <w:b/>
                <w:sz w:val="18"/>
                <w:szCs w:val="18"/>
              </w:rPr>
            </w:pPr>
          </w:p>
        </w:tc>
      </w:tr>
      <w:tr w:rsidR="009029BA" w:rsidRPr="00595CEB" w:rsidTr="00AE137D">
        <w:tc>
          <w:tcPr>
            <w:tcW w:w="4820" w:type="dxa"/>
            <w:gridSpan w:val="2"/>
          </w:tcPr>
          <w:p w:rsidR="009029BA" w:rsidRPr="00595CEB" w:rsidRDefault="009029BA" w:rsidP="00AE137D">
            <w:pPr>
              <w:jc w:val="both"/>
              <w:rPr>
                <w:rFonts w:cs="Arial"/>
                <w:b/>
                <w:sz w:val="18"/>
                <w:szCs w:val="18"/>
              </w:rPr>
            </w:pPr>
            <w:r w:rsidRPr="00595CEB">
              <w:rPr>
                <w:rFonts w:cs="Arial"/>
                <w:b/>
                <w:sz w:val="18"/>
                <w:szCs w:val="18"/>
              </w:rPr>
              <w:t>EVALUACIÓN DE CONOCIMIENTOS</w:t>
            </w:r>
          </w:p>
        </w:tc>
        <w:tc>
          <w:tcPr>
            <w:tcW w:w="900" w:type="dxa"/>
            <w:vAlign w:val="center"/>
          </w:tcPr>
          <w:p w:rsidR="009029BA" w:rsidRPr="00595CEB" w:rsidRDefault="009029BA" w:rsidP="00AE137D">
            <w:pPr>
              <w:jc w:val="center"/>
              <w:rPr>
                <w:rFonts w:cs="Arial"/>
                <w:b/>
                <w:sz w:val="18"/>
                <w:szCs w:val="18"/>
              </w:rPr>
            </w:pPr>
            <w:r w:rsidRPr="00595CEB">
              <w:rPr>
                <w:rFonts w:cs="Arial"/>
                <w:b/>
                <w:sz w:val="18"/>
                <w:szCs w:val="18"/>
              </w:rPr>
              <w:t>50%</w:t>
            </w:r>
          </w:p>
        </w:tc>
        <w:tc>
          <w:tcPr>
            <w:tcW w:w="1260" w:type="dxa"/>
          </w:tcPr>
          <w:p w:rsidR="009029BA" w:rsidRPr="00595CEB" w:rsidRDefault="009029BA" w:rsidP="00AE137D">
            <w:pPr>
              <w:jc w:val="center"/>
              <w:rPr>
                <w:rFonts w:cs="Arial"/>
                <w:b/>
                <w:sz w:val="18"/>
                <w:szCs w:val="18"/>
              </w:rPr>
            </w:pPr>
            <w:r w:rsidRPr="00595CEB">
              <w:rPr>
                <w:rFonts w:cs="Arial"/>
                <w:b/>
                <w:sz w:val="18"/>
                <w:szCs w:val="18"/>
              </w:rPr>
              <w:t>26</w:t>
            </w:r>
          </w:p>
        </w:tc>
        <w:tc>
          <w:tcPr>
            <w:tcW w:w="1101" w:type="dxa"/>
          </w:tcPr>
          <w:p w:rsidR="009029BA" w:rsidRPr="00595CEB" w:rsidRDefault="009029BA" w:rsidP="00AE137D">
            <w:pPr>
              <w:jc w:val="center"/>
              <w:rPr>
                <w:rFonts w:cs="Arial"/>
                <w:b/>
                <w:sz w:val="18"/>
                <w:szCs w:val="18"/>
              </w:rPr>
            </w:pPr>
            <w:r w:rsidRPr="00595CEB">
              <w:rPr>
                <w:rFonts w:cs="Arial"/>
                <w:b/>
                <w:sz w:val="18"/>
                <w:szCs w:val="18"/>
              </w:rPr>
              <w:t>50</w:t>
            </w:r>
          </w:p>
        </w:tc>
      </w:tr>
      <w:tr w:rsidR="009029BA" w:rsidRPr="00595CEB" w:rsidTr="00AE137D">
        <w:tc>
          <w:tcPr>
            <w:tcW w:w="4820" w:type="dxa"/>
            <w:gridSpan w:val="2"/>
          </w:tcPr>
          <w:p w:rsidR="009029BA" w:rsidRPr="00595CEB" w:rsidRDefault="009029BA" w:rsidP="00AE137D">
            <w:pPr>
              <w:jc w:val="both"/>
              <w:rPr>
                <w:rFonts w:cs="Arial"/>
                <w:b/>
                <w:sz w:val="18"/>
                <w:szCs w:val="18"/>
              </w:rPr>
            </w:pPr>
            <w:r w:rsidRPr="00595CEB">
              <w:rPr>
                <w:rFonts w:cs="Arial"/>
                <w:b/>
                <w:sz w:val="18"/>
                <w:szCs w:val="18"/>
              </w:rPr>
              <w:t>EVALUACIÓN CURRICULAR (HOJAS DE VIDA)</w:t>
            </w:r>
          </w:p>
        </w:tc>
        <w:tc>
          <w:tcPr>
            <w:tcW w:w="900" w:type="dxa"/>
            <w:vAlign w:val="center"/>
          </w:tcPr>
          <w:p w:rsidR="009029BA" w:rsidRPr="00595CEB" w:rsidRDefault="009029BA" w:rsidP="00AE137D">
            <w:pPr>
              <w:jc w:val="center"/>
              <w:rPr>
                <w:rFonts w:cs="Arial"/>
                <w:b/>
                <w:sz w:val="18"/>
                <w:szCs w:val="18"/>
              </w:rPr>
            </w:pPr>
            <w:r w:rsidRPr="00595CEB">
              <w:rPr>
                <w:rFonts w:cs="Arial"/>
                <w:b/>
                <w:sz w:val="18"/>
                <w:szCs w:val="18"/>
              </w:rPr>
              <w:t>30%</w:t>
            </w:r>
          </w:p>
        </w:tc>
        <w:tc>
          <w:tcPr>
            <w:tcW w:w="1260" w:type="dxa"/>
          </w:tcPr>
          <w:p w:rsidR="009029BA" w:rsidRPr="00595CEB" w:rsidRDefault="009029BA" w:rsidP="00AE137D">
            <w:pPr>
              <w:jc w:val="center"/>
              <w:rPr>
                <w:rFonts w:cs="Arial"/>
                <w:b/>
                <w:sz w:val="18"/>
                <w:szCs w:val="18"/>
              </w:rPr>
            </w:pPr>
            <w:r w:rsidRPr="00595CEB">
              <w:rPr>
                <w:rFonts w:cs="Arial"/>
                <w:b/>
                <w:sz w:val="18"/>
                <w:szCs w:val="18"/>
              </w:rPr>
              <w:t>18</w:t>
            </w:r>
          </w:p>
        </w:tc>
        <w:tc>
          <w:tcPr>
            <w:tcW w:w="1101" w:type="dxa"/>
          </w:tcPr>
          <w:p w:rsidR="009029BA" w:rsidRPr="00595CEB" w:rsidRDefault="009029BA" w:rsidP="00AE137D">
            <w:pPr>
              <w:jc w:val="center"/>
              <w:rPr>
                <w:rFonts w:cs="Arial"/>
                <w:b/>
                <w:sz w:val="18"/>
                <w:szCs w:val="18"/>
              </w:rPr>
            </w:pPr>
            <w:r w:rsidRPr="00595CEB">
              <w:rPr>
                <w:rFonts w:cs="Arial"/>
                <w:b/>
                <w:sz w:val="18"/>
                <w:szCs w:val="18"/>
              </w:rPr>
              <w:t>30</w:t>
            </w:r>
          </w:p>
        </w:tc>
      </w:tr>
      <w:tr w:rsidR="009029BA" w:rsidRPr="00595CEB" w:rsidTr="00AE137D">
        <w:tc>
          <w:tcPr>
            <w:tcW w:w="392" w:type="dxa"/>
          </w:tcPr>
          <w:p w:rsidR="009029BA" w:rsidRPr="00595CEB" w:rsidRDefault="009029BA" w:rsidP="00AE137D">
            <w:pPr>
              <w:rPr>
                <w:rFonts w:cs="Arial"/>
                <w:sz w:val="18"/>
                <w:szCs w:val="18"/>
              </w:rPr>
            </w:pPr>
            <w:r w:rsidRPr="00595CEB">
              <w:rPr>
                <w:rFonts w:cs="Arial"/>
                <w:sz w:val="18"/>
                <w:szCs w:val="18"/>
              </w:rPr>
              <w:t>a.</w:t>
            </w:r>
          </w:p>
        </w:tc>
        <w:tc>
          <w:tcPr>
            <w:tcW w:w="4428" w:type="dxa"/>
          </w:tcPr>
          <w:p w:rsidR="009029BA" w:rsidRPr="00595CEB" w:rsidRDefault="009029BA" w:rsidP="00AE137D">
            <w:pPr>
              <w:jc w:val="both"/>
              <w:rPr>
                <w:rFonts w:cs="Arial"/>
                <w:sz w:val="18"/>
                <w:szCs w:val="18"/>
              </w:rPr>
            </w:pPr>
            <w:r w:rsidRPr="00595CEB">
              <w:rPr>
                <w:rFonts w:cs="Arial"/>
                <w:sz w:val="18"/>
                <w:szCs w:val="18"/>
              </w:rPr>
              <w:t xml:space="preserve">Formación: </w:t>
            </w:r>
          </w:p>
        </w:tc>
        <w:tc>
          <w:tcPr>
            <w:tcW w:w="900" w:type="dxa"/>
            <w:shd w:val="clear" w:color="auto" w:fill="BFBFBF"/>
            <w:vAlign w:val="center"/>
          </w:tcPr>
          <w:p w:rsidR="009029BA" w:rsidRPr="00595CEB" w:rsidRDefault="009029BA" w:rsidP="00AE137D">
            <w:pPr>
              <w:jc w:val="center"/>
              <w:rPr>
                <w:rFonts w:cs="Arial"/>
                <w:sz w:val="18"/>
                <w:szCs w:val="18"/>
              </w:rPr>
            </w:pPr>
          </w:p>
        </w:tc>
        <w:tc>
          <w:tcPr>
            <w:tcW w:w="1260" w:type="dxa"/>
            <w:shd w:val="clear" w:color="auto" w:fill="BFBFBF"/>
            <w:vAlign w:val="center"/>
          </w:tcPr>
          <w:p w:rsidR="009029BA" w:rsidRPr="00595CEB" w:rsidRDefault="009029BA" w:rsidP="00AE137D">
            <w:pPr>
              <w:jc w:val="center"/>
              <w:rPr>
                <w:rFonts w:cs="Arial"/>
                <w:sz w:val="18"/>
                <w:szCs w:val="18"/>
              </w:rPr>
            </w:pPr>
          </w:p>
        </w:tc>
        <w:tc>
          <w:tcPr>
            <w:tcW w:w="1101" w:type="dxa"/>
            <w:shd w:val="clear" w:color="auto" w:fill="BFBFBF"/>
            <w:vAlign w:val="center"/>
          </w:tcPr>
          <w:p w:rsidR="009029BA" w:rsidRPr="00595CEB" w:rsidRDefault="009029BA" w:rsidP="00AE137D">
            <w:pPr>
              <w:jc w:val="center"/>
              <w:rPr>
                <w:rFonts w:cs="Arial"/>
                <w:sz w:val="18"/>
                <w:szCs w:val="18"/>
              </w:rPr>
            </w:pPr>
          </w:p>
        </w:tc>
      </w:tr>
      <w:tr w:rsidR="009029BA" w:rsidRPr="00595CEB" w:rsidTr="00AE137D">
        <w:tc>
          <w:tcPr>
            <w:tcW w:w="392" w:type="dxa"/>
          </w:tcPr>
          <w:p w:rsidR="009029BA" w:rsidRPr="00595CEB" w:rsidRDefault="009029BA" w:rsidP="00AE137D">
            <w:pPr>
              <w:jc w:val="both"/>
              <w:rPr>
                <w:rFonts w:cs="Arial"/>
                <w:sz w:val="18"/>
                <w:szCs w:val="18"/>
              </w:rPr>
            </w:pPr>
            <w:r w:rsidRPr="00595CEB">
              <w:rPr>
                <w:rFonts w:cs="Arial"/>
                <w:sz w:val="18"/>
                <w:szCs w:val="18"/>
              </w:rPr>
              <w:t>b.</w:t>
            </w:r>
          </w:p>
        </w:tc>
        <w:tc>
          <w:tcPr>
            <w:tcW w:w="4428" w:type="dxa"/>
          </w:tcPr>
          <w:p w:rsidR="009029BA" w:rsidRPr="00595CEB" w:rsidRDefault="009029BA" w:rsidP="00AE137D">
            <w:pPr>
              <w:jc w:val="both"/>
              <w:rPr>
                <w:rFonts w:cs="Arial"/>
                <w:sz w:val="18"/>
                <w:szCs w:val="18"/>
              </w:rPr>
            </w:pPr>
            <w:r w:rsidRPr="00595CEB">
              <w:rPr>
                <w:rFonts w:cs="Arial"/>
                <w:sz w:val="18"/>
                <w:szCs w:val="18"/>
              </w:rPr>
              <w:t xml:space="preserve">Experiencia Laboral: </w:t>
            </w:r>
          </w:p>
        </w:tc>
        <w:tc>
          <w:tcPr>
            <w:tcW w:w="900" w:type="dxa"/>
            <w:shd w:val="clear" w:color="auto" w:fill="BFBFBF"/>
            <w:vAlign w:val="center"/>
          </w:tcPr>
          <w:p w:rsidR="009029BA" w:rsidRPr="00595CEB" w:rsidRDefault="009029BA" w:rsidP="00AE137D">
            <w:pPr>
              <w:jc w:val="center"/>
              <w:rPr>
                <w:rFonts w:cs="Arial"/>
                <w:sz w:val="18"/>
                <w:szCs w:val="18"/>
              </w:rPr>
            </w:pPr>
          </w:p>
        </w:tc>
        <w:tc>
          <w:tcPr>
            <w:tcW w:w="1260" w:type="dxa"/>
            <w:shd w:val="clear" w:color="auto" w:fill="BFBFBF"/>
            <w:vAlign w:val="center"/>
          </w:tcPr>
          <w:p w:rsidR="009029BA" w:rsidRPr="00595CEB" w:rsidRDefault="009029BA" w:rsidP="00AE137D">
            <w:pPr>
              <w:jc w:val="center"/>
              <w:rPr>
                <w:rFonts w:cs="Arial"/>
                <w:sz w:val="18"/>
                <w:szCs w:val="18"/>
              </w:rPr>
            </w:pPr>
          </w:p>
        </w:tc>
        <w:tc>
          <w:tcPr>
            <w:tcW w:w="1101" w:type="dxa"/>
            <w:shd w:val="clear" w:color="auto" w:fill="BFBFBF"/>
            <w:vAlign w:val="center"/>
          </w:tcPr>
          <w:p w:rsidR="009029BA" w:rsidRPr="00595CEB" w:rsidRDefault="009029BA" w:rsidP="00AE137D">
            <w:pPr>
              <w:jc w:val="center"/>
              <w:rPr>
                <w:rFonts w:cs="Arial"/>
                <w:sz w:val="18"/>
                <w:szCs w:val="18"/>
              </w:rPr>
            </w:pPr>
          </w:p>
        </w:tc>
      </w:tr>
      <w:tr w:rsidR="009029BA" w:rsidRPr="00595CEB" w:rsidTr="00AE137D">
        <w:tc>
          <w:tcPr>
            <w:tcW w:w="392" w:type="dxa"/>
          </w:tcPr>
          <w:p w:rsidR="009029BA" w:rsidRPr="00595CEB" w:rsidRDefault="009029BA" w:rsidP="00AE137D">
            <w:pPr>
              <w:jc w:val="both"/>
              <w:rPr>
                <w:rFonts w:cs="Arial"/>
                <w:sz w:val="18"/>
                <w:szCs w:val="18"/>
              </w:rPr>
            </w:pPr>
            <w:r w:rsidRPr="00595CEB">
              <w:rPr>
                <w:rFonts w:cs="Arial"/>
                <w:sz w:val="18"/>
                <w:szCs w:val="18"/>
              </w:rPr>
              <w:t>c.</w:t>
            </w:r>
          </w:p>
        </w:tc>
        <w:tc>
          <w:tcPr>
            <w:tcW w:w="4428" w:type="dxa"/>
          </w:tcPr>
          <w:p w:rsidR="009029BA" w:rsidRPr="00595CEB" w:rsidRDefault="009029BA" w:rsidP="00AE137D">
            <w:pPr>
              <w:jc w:val="both"/>
              <w:rPr>
                <w:rFonts w:cs="Arial"/>
                <w:sz w:val="18"/>
                <w:szCs w:val="18"/>
              </w:rPr>
            </w:pPr>
            <w:r w:rsidRPr="00595CEB">
              <w:rPr>
                <w:rFonts w:cs="Arial"/>
                <w:sz w:val="18"/>
                <w:szCs w:val="18"/>
              </w:rPr>
              <w:t>Capacitación:</w:t>
            </w:r>
          </w:p>
        </w:tc>
        <w:tc>
          <w:tcPr>
            <w:tcW w:w="900" w:type="dxa"/>
            <w:shd w:val="clear" w:color="auto" w:fill="BFBFBF"/>
            <w:vAlign w:val="center"/>
          </w:tcPr>
          <w:p w:rsidR="009029BA" w:rsidRPr="00595CEB" w:rsidRDefault="009029BA" w:rsidP="00AE137D">
            <w:pPr>
              <w:jc w:val="center"/>
              <w:rPr>
                <w:rFonts w:cs="Arial"/>
                <w:sz w:val="18"/>
                <w:szCs w:val="18"/>
              </w:rPr>
            </w:pPr>
          </w:p>
        </w:tc>
        <w:tc>
          <w:tcPr>
            <w:tcW w:w="1260" w:type="dxa"/>
            <w:shd w:val="clear" w:color="auto" w:fill="BFBFBF"/>
            <w:vAlign w:val="center"/>
          </w:tcPr>
          <w:p w:rsidR="009029BA" w:rsidRPr="00595CEB" w:rsidRDefault="009029BA" w:rsidP="00AE137D">
            <w:pPr>
              <w:jc w:val="center"/>
              <w:rPr>
                <w:rFonts w:cs="Arial"/>
                <w:sz w:val="18"/>
                <w:szCs w:val="18"/>
              </w:rPr>
            </w:pPr>
          </w:p>
        </w:tc>
        <w:tc>
          <w:tcPr>
            <w:tcW w:w="1101" w:type="dxa"/>
            <w:shd w:val="clear" w:color="auto" w:fill="BFBFBF"/>
            <w:vAlign w:val="center"/>
          </w:tcPr>
          <w:p w:rsidR="009029BA" w:rsidRPr="00595CEB" w:rsidRDefault="009029BA" w:rsidP="00AE137D">
            <w:pPr>
              <w:jc w:val="center"/>
              <w:rPr>
                <w:rFonts w:cs="Arial"/>
                <w:sz w:val="18"/>
                <w:szCs w:val="18"/>
              </w:rPr>
            </w:pPr>
          </w:p>
        </w:tc>
      </w:tr>
      <w:tr w:rsidR="009029BA" w:rsidRPr="00595CEB" w:rsidTr="00AE137D">
        <w:tc>
          <w:tcPr>
            <w:tcW w:w="4820" w:type="dxa"/>
            <w:gridSpan w:val="2"/>
          </w:tcPr>
          <w:p w:rsidR="009029BA" w:rsidRPr="00595CEB" w:rsidRDefault="009029BA" w:rsidP="00AE137D">
            <w:pPr>
              <w:jc w:val="both"/>
              <w:rPr>
                <w:rFonts w:cs="Arial"/>
                <w:b/>
                <w:sz w:val="18"/>
                <w:szCs w:val="18"/>
              </w:rPr>
            </w:pPr>
            <w:r w:rsidRPr="00595CEB">
              <w:rPr>
                <w:rFonts w:cs="Arial"/>
                <w:b/>
                <w:sz w:val="18"/>
                <w:szCs w:val="18"/>
              </w:rPr>
              <w:t>EVALUACIÓN PSICOLÓGICA</w:t>
            </w:r>
          </w:p>
        </w:tc>
        <w:tc>
          <w:tcPr>
            <w:tcW w:w="3261" w:type="dxa"/>
            <w:gridSpan w:val="3"/>
            <w:vAlign w:val="center"/>
          </w:tcPr>
          <w:p w:rsidR="009029BA" w:rsidRPr="00595CEB" w:rsidRDefault="009029BA" w:rsidP="00AE137D">
            <w:pPr>
              <w:jc w:val="center"/>
              <w:rPr>
                <w:rFonts w:cs="Arial"/>
                <w:b/>
                <w:sz w:val="18"/>
                <w:szCs w:val="18"/>
              </w:rPr>
            </w:pPr>
          </w:p>
        </w:tc>
      </w:tr>
      <w:tr w:rsidR="009029BA" w:rsidRPr="00595CEB" w:rsidTr="00AE137D">
        <w:tc>
          <w:tcPr>
            <w:tcW w:w="4820" w:type="dxa"/>
            <w:gridSpan w:val="2"/>
            <w:vAlign w:val="center"/>
          </w:tcPr>
          <w:p w:rsidR="009029BA" w:rsidRPr="00595CEB" w:rsidRDefault="009029BA" w:rsidP="00AE137D">
            <w:pPr>
              <w:rPr>
                <w:rFonts w:cs="Arial"/>
                <w:b/>
                <w:sz w:val="18"/>
                <w:szCs w:val="18"/>
              </w:rPr>
            </w:pPr>
            <w:r w:rsidRPr="00595CEB">
              <w:rPr>
                <w:rFonts w:cs="Arial"/>
                <w:b/>
                <w:sz w:val="18"/>
                <w:szCs w:val="18"/>
              </w:rPr>
              <w:t>EVALUACIÓN PERSONAL</w:t>
            </w:r>
          </w:p>
        </w:tc>
        <w:tc>
          <w:tcPr>
            <w:tcW w:w="900" w:type="dxa"/>
            <w:vAlign w:val="center"/>
          </w:tcPr>
          <w:p w:rsidR="009029BA" w:rsidRPr="00595CEB" w:rsidRDefault="009029BA" w:rsidP="00AE137D">
            <w:pPr>
              <w:jc w:val="center"/>
              <w:rPr>
                <w:rFonts w:cs="Arial"/>
                <w:b/>
                <w:sz w:val="18"/>
                <w:szCs w:val="18"/>
              </w:rPr>
            </w:pPr>
            <w:r w:rsidRPr="00595CEB">
              <w:rPr>
                <w:rFonts w:cs="Arial"/>
                <w:b/>
                <w:sz w:val="18"/>
                <w:szCs w:val="18"/>
              </w:rPr>
              <w:t>20%</w:t>
            </w:r>
          </w:p>
        </w:tc>
        <w:tc>
          <w:tcPr>
            <w:tcW w:w="1260" w:type="dxa"/>
            <w:vAlign w:val="center"/>
          </w:tcPr>
          <w:p w:rsidR="009029BA" w:rsidRPr="00595CEB" w:rsidRDefault="009029BA" w:rsidP="00AE137D">
            <w:pPr>
              <w:jc w:val="center"/>
              <w:rPr>
                <w:rFonts w:cs="Arial"/>
                <w:b/>
                <w:sz w:val="18"/>
                <w:szCs w:val="18"/>
              </w:rPr>
            </w:pPr>
            <w:r w:rsidRPr="00595CEB">
              <w:rPr>
                <w:rFonts w:cs="Arial"/>
                <w:b/>
                <w:sz w:val="18"/>
                <w:szCs w:val="18"/>
              </w:rPr>
              <w:t>11</w:t>
            </w:r>
          </w:p>
        </w:tc>
        <w:tc>
          <w:tcPr>
            <w:tcW w:w="1101" w:type="dxa"/>
            <w:vAlign w:val="center"/>
          </w:tcPr>
          <w:p w:rsidR="009029BA" w:rsidRPr="00595CEB" w:rsidRDefault="009029BA" w:rsidP="00AE137D">
            <w:pPr>
              <w:jc w:val="center"/>
              <w:rPr>
                <w:rFonts w:cs="Arial"/>
                <w:b/>
                <w:sz w:val="18"/>
                <w:szCs w:val="18"/>
              </w:rPr>
            </w:pPr>
            <w:r w:rsidRPr="00595CEB">
              <w:rPr>
                <w:rFonts w:cs="Arial"/>
                <w:b/>
                <w:sz w:val="18"/>
                <w:szCs w:val="18"/>
              </w:rPr>
              <w:t>20</w:t>
            </w:r>
          </w:p>
        </w:tc>
      </w:tr>
      <w:tr w:rsidR="009029BA" w:rsidRPr="00595CEB" w:rsidTr="00AE137D">
        <w:trPr>
          <w:trHeight w:val="250"/>
        </w:trPr>
        <w:tc>
          <w:tcPr>
            <w:tcW w:w="4820" w:type="dxa"/>
            <w:gridSpan w:val="2"/>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PUNTAJE TOTAL</w:t>
            </w:r>
          </w:p>
        </w:tc>
        <w:tc>
          <w:tcPr>
            <w:tcW w:w="900" w:type="dxa"/>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100%</w:t>
            </w:r>
          </w:p>
        </w:tc>
        <w:tc>
          <w:tcPr>
            <w:tcW w:w="1260" w:type="dxa"/>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55</w:t>
            </w:r>
          </w:p>
        </w:tc>
        <w:tc>
          <w:tcPr>
            <w:tcW w:w="1101" w:type="dxa"/>
            <w:shd w:val="clear" w:color="auto" w:fill="BFBFBF"/>
            <w:vAlign w:val="center"/>
          </w:tcPr>
          <w:p w:rsidR="009029BA" w:rsidRPr="00595CEB" w:rsidRDefault="009029BA" w:rsidP="00AE137D">
            <w:pPr>
              <w:jc w:val="center"/>
              <w:rPr>
                <w:rFonts w:cs="Arial"/>
                <w:b/>
                <w:sz w:val="18"/>
                <w:szCs w:val="18"/>
              </w:rPr>
            </w:pPr>
            <w:r w:rsidRPr="00595CEB">
              <w:rPr>
                <w:rFonts w:cs="Arial"/>
                <w:b/>
                <w:sz w:val="18"/>
                <w:szCs w:val="18"/>
              </w:rPr>
              <w:t>100</w:t>
            </w:r>
          </w:p>
        </w:tc>
      </w:tr>
    </w:tbl>
    <w:p w:rsidR="009029BA" w:rsidRPr="00595CEB" w:rsidRDefault="009029BA" w:rsidP="009029BA">
      <w:pPr>
        <w:pStyle w:val="NormalWeb"/>
        <w:shd w:val="clear" w:color="auto" w:fill="FFFFFF"/>
        <w:spacing w:before="0" w:beforeAutospacing="0" w:after="0" w:afterAutospacing="0"/>
        <w:ind w:left="709"/>
        <w:jc w:val="both"/>
        <w:rPr>
          <w:rFonts w:ascii="Arial" w:hAnsi="Arial" w:cs="Arial"/>
          <w:sz w:val="20"/>
          <w:szCs w:val="20"/>
        </w:rPr>
      </w:pPr>
    </w:p>
    <w:p w:rsidR="009029BA" w:rsidRPr="00595CEB" w:rsidRDefault="009029BA" w:rsidP="009029BA">
      <w:pPr>
        <w:pStyle w:val="NormalWeb"/>
        <w:numPr>
          <w:ilvl w:val="0"/>
          <w:numId w:val="4"/>
        </w:numPr>
        <w:shd w:val="clear" w:color="auto" w:fill="FFFFFF"/>
        <w:tabs>
          <w:tab w:val="clear" w:pos="1440"/>
          <w:tab w:val="num" w:pos="709"/>
        </w:tabs>
        <w:spacing w:before="0" w:beforeAutospacing="0" w:after="0" w:afterAutospacing="0"/>
        <w:ind w:left="709" w:hanging="284"/>
        <w:jc w:val="both"/>
        <w:rPr>
          <w:rFonts w:ascii="Arial" w:hAnsi="Arial" w:cs="Arial"/>
          <w:sz w:val="20"/>
          <w:szCs w:val="20"/>
        </w:rPr>
      </w:pPr>
      <w:r w:rsidRPr="00595CEB">
        <w:rPr>
          <w:rFonts w:ascii="Arial" w:hAnsi="Arial" w:cs="Arial"/>
          <w:sz w:val="20"/>
          <w:szCs w:val="20"/>
        </w:rPr>
        <w:t xml:space="preserve">Cabe destacar que en los casos que corresponda y de aprobar las evaluaciones respectivas, los postulantes recibirán las bonificaciones establecidas en </w:t>
      </w:r>
      <w:smartTag w:uri="urn:schemas-microsoft-com:office:smarttags" w:element="PersonName">
        <w:smartTagPr>
          <w:attr w:name="ProductID" w:val="la Normativa"/>
        </w:smartTagPr>
        <w:r w:rsidRPr="00595CEB">
          <w:rPr>
            <w:rFonts w:ascii="Arial" w:hAnsi="Arial" w:cs="Arial"/>
            <w:sz w:val="20"/>
            <w:szCs w:val="20"/>
          </w:rPr>
          <w:t>la Normativa</w:t>
        </w:r>
      </w:smartTag>
      <w:r w:rsidRPr="00595CEB">
        <w:rPr>
          <w:rFonts w:ascii="Arial" w:hAnsi="Arial" w:cs="Arial"/>
          <w:sz w:val="20"/>
          <w:szCs w:val="20"/>
        </w:rPr>
        <w:t xml:space="preserve"> vigente,</w:t>
      </w:r>
      <w:r w:rsidRPr="00595CEB">
        <w:rPr>
          <w:rFonts w:ascii="Arial" w:hAnsi="Arial" w:cs="Arial"/>
          <w:color w:val="FF0000"/>
          <w:sz w:val="20"/>
          <w:szCs w:val="20"/>
        </w:rPr>
        <w:t xml:space="preserve"> </w:t>
      </w:r>
      <w:r w:rsidRPr="00595CEB">
        <w:rPr>
          <w:rFonts w:ascii="Arial" w:hAnsi="Arial" w:cs="Arial"/>
          <w:sz w:val="20"/>
          <w:szCs w:val="20"/>
        </w:rPr>
        <w:t>las mismas que se encuentran en el rubro: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w:t>
      </w:r>
      <w:r w:rsidRPr="00595CEB">
        <w:rPr>
          <w:rFonts w:ascii="Arial" w:hAnsi="Arial" w:cs="Arial"/>
        </w:rPr>
        <w:t xml:space="preserve"> </w:t>
      </w:r>
      <w:hyperlink r:id="rId8" w:history="1">
        <w:r w:rsidRPr="00595CEB">
          <w:rPr>
            <w:rStyle w:val="Hipervnculo"/>
            <w:rFonts w:ascii="Arial" w:hAnsi="Arial" w:cs="Arial"/>
            <w:sz w:val="20"/>
          </w:rPr>
          <w:t>https://convocatorias.essalud.gob.pe/</w:t>
        </w:r>
      </w:hyperlink>
      <w:r w:rsidRPr="00595CEB">
        <w:rPr>
          <w:rFonts w:ascii="Arial" w:hAnsi="Arial" w:cs="Arial"/>
          <w:sz w:val="20"/>
          <w:szCs w:val="20"/>
        </w:rPr>
        <w:t>)</w:t>
      </w:r>
    </w:p>
    <w:p w:rsidR="009029BA" w:rsidRPr="00595CEB" w:rsidRDefault="009029BA" w:rsidP="009029BA">
      <w:pPr>
        <w:numPr>
          <w:ilvl w:val="0"/>
          <w:numId w:val="4"/>
        </w:numPr>
        <w:tabs>
          <w:tab w:val="clear" w:pos="1440"/>
          <w:tab w:val="num" w:pos="709"/>
        </w:tabs>
        <w:spacing w:before="240" w:after="240"/>
        <w:ind w:left="709" w:hanging="283"/>
        <w:jc w:val="both"/>
        <w:rPr>
          <w:sz w:val="20"/>
        </w:rPr>
      </w:pPr>
      <w:r w:rsidRPr="00595CEB">
        <w:rPr>
          <w:sz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770"/>
      </w:tblGrid>
      <w:tr w:rsidR="009029BA" w:rsidRPr="00595CEB" w:rsidTr="00AE137D">
        <w:trPr>
          <w:trHeight w:val="308"/>
        </w:trPr>
        <w:tc>
          <w:tcPr>
            <w:tcW w:w="4394" w:type="dxa"/>
            <w:shd w:val="clear" w:color="auto" w:fill="B3B3B3"/>
            <w:vAlign w:val="center"/>
          </w:tcPr>
          <w:p w:rsidR="009029BA" w:rsidRPr="00595CEB" w:rsidRDefault="009029BA" w:rsidP="00AE137D">
            <w:pPr>
              <w:autoSpaceDE w:val="0"/>
              <w:autoSpaceDN w:val="0"/>
              <w:adjustRightInd w:val="0"/>
              <w:jc w:val="center"/>
              <w:rPr>
                <w:b/>
                <w:sz w:val="18"/>
                <w:szCs w:val="18"/>
                <w:lang w:val="es-ES_tradnl"/>
              </w:rPr>
            </w:pPr>
            <w:r w:rsidRPr="00595CEB">
              <w:rPr>
                <w:rFonts w:eastAsia="MS Mincho" w:cs="Arial"/>
                <w:b/>
                <w:sz w:val="18"/>
                <w:szCs w:val="18"/>
              </w:rPr>
              <w:t>NIVELES POR TIEMPO DE LABORES</w:t>
            </w:r>
          </w:p>
        </w:tc>
        <w:tc>
          <w:tcPr>
            <w:tcW w:w="3770" w:type="dxa"/>
            <w:shd w:val="clear" w:color="auto" w:fill="B3B3B3"/>
            <w:vAlign w:val="center"/>
          </w:tcPr>
          <w:p w:rsidR="009029BA" w:rsidRPr="00595CEB" w:rsidRDefault="009029BA" w:rsidP="00AE137D">
            <w:pPr>
              <w:autoSpaceDE w:val="0"/>
              <w:autoSpaceDN w:val="0"/>
              <w:adjustRightInd w:val="0"/>
              <w:jc w:val="center"/>
              <w:rPr>
                <w:b/>
                <w:sz w:val="18"/>
                <w:szCs w:val="18"/>
                <w:lang w:val="es-ES_tradnl"/>
              </w:rPr>
            </w:pPr>
            <w:r w:rsidRPr="00595CEB">
              <w:rPr>
                <w:b/>
                <w:sz w:val="18"/>
                <w:szCs w:val="18"/>
                <w:lang w:val="es-ES_tradnl"/>
              </w:rPr>
              <w:t>Bonificación sobre puntaje final</w:t>
            </w:r>
          </w:p>
        </w:tc>
      </w:tr>
      <w:tr w:rsidR="009029BA" w:rsidRPr="00595CEB" w:rsidTr="00AE137D">
        <w:trPr>
          <w:trHeight w:val="70"/>
        </w:trPr>
        <w:tc>
          <w:tcPr>
            <w:tcW w:w="4394" w:type="dxa"/>
          </w:tcPr>
          <w:p w:rsidR="009029BA" w:rsidRPr="00595CEB" w:rsidRDefault="009029BA" w:rsidP="00AE137D">
            <w:pPr>
              <w:jc w:val="center"/>
              <w:rPr>
                <w:rFonts w:eastAsia="MS Mincho" w:cs="Arial"/>
                <w:sz w:val="18"/>
                <w:szCs w:val="18"/>
              </w:rPr>
            </w:pPr>
            <w:r w:rsidRPr="00595CEB">
              <w:rPr>
                <w:rFonts w:eastAsia="MS Mincho" w:cs="Arial"/>
                <w:sz w:val="18"/>
                <w:szCs w:val="18"/>
              </w:rPr>
              <w:t>05 años a más</w:t>
            </w:r>
          </w:p>
        </w:tc>
        <w:tc>
          <w:tcPr>
            <w:tcW w:w="3770" w:type="dxa"/>
            <w:vAlign w:val="center"/>
          </w:tcPr>
          <w:p w:rsidR="009029BA" w:rsidRPr="00595CEB" w:rsidRDefault="009029BA" w:rsidP="00AE137D">
            <w:pPr>
              <w:autoSpaceDE w:val="0"/>
              <w:autoSpaceDN w:val="0"/>
              <w:adjustRightInd w:val="0"/>
              <w:jc w:val="center"/>
              <w:rPr>
                <w:sz w:val="18"/>
                <w:szCs w:val="18"/>
                <w:lang w:val="es-ES_tradnl"/>
              </w:rPr>
            </w:pPr>
            <w:r w:rsidRPr="00595CEB">
              <w:rPr>
                <w:sz w:val="18"/>
                <w:szCs w:val="18"/>
                <w:lang w:val="es-ES_tradnl"/>
              </w:rPr>
              <w:t>10 %</w:t>
            </w:r>
          </w:p>
        </w:tc>
      </w:tr>
      <w:tr w:rsidR="009029BA" w:rsidRPr="00595CEB" w:rsidTr="00AE137D">
        <w:trPr>
          <w:trHeight w:val="70"/>
        </w:trPr>
        <w:tc>
          <w:tcPr>
            <w:tcW w:w="4394" w:type="dxa"/>
          </w:tcPr>
          <w:p w:rsidR="009029BA" w:rsidRPr="00595CEB" w:rsidRDefault="009029BA" w:rsidP="00AE137D">
            <w:pPr>
              <w:jc w:val="center"/>
              <w:rPr>
                <w:rFonts w:eastAsia="MS Mincho" w:cs="Arial"/>
                <w:sz w:val="18"/>
                <w:szCs w:val="18"/>
              </w:rPr>
            </w:pPr>
            <w:r w:rsidRPr="00595CEB">
              <w:rPr>
                <w:rFonts w:eastAsia="MS Mincho" w:cs="Arial"/>
                <w:sz w:val="18"/>
                <w:szCs w:val="18"/>
              </w:rPr>
              <w:t>Mayor o igual a 04 años y menor de 05 años</w:t>
            </w:r>
          </w:p>
        </w:tc>
        <w:tc>
          <w:tcPr>
            <w:tcW w:w="3770" w:type="dxa"/>
            <w:vAlign w:val="center"/>
          </w:tcPr>
          <w:p w:rsidR="009029BA" w:rsidRPr="00595CEB" w:rsidRDefault="009029BA" w:rsidP="00AE137D">
            <w:pPr>
              <w:autoSpaceDE w:val="0"/>
              <w:autoSpaceDN w:val="0"/>
              <w:adjustRightInd w:val="0"/>
              <w:jc w:val="center"/>
              <w:rPr>
                <w:sz w:val="18"/>
                <w:szCs w:val="18"/>
                <w:lang w:val="es-ES_tradnl"/>
              </w:rPr>
            </w:pPr>
            <w:r w:rsidRPr="00595CEB">
              <w:rPr>
                <w:sz w:val="18"/>
                <w:szCs w:val="18"/>
                <w:lang w:val="es-ES_tradnl"/>
              </w:rPr>
              <w:t>8%</w:t>
            </w:r>
          </w:p>
        </w:tc>
      </w:tr>
      <w:tr w:rsidR="009029BA" w:rsidRPr="00595CEB" w:rsidTr="00AE137D">
        <w:trPr>
          <w:trHeight w:val="70"/>
        </w:trPr>
        <w:tc>
          <w:tcPr>
            <w:tcW w:w="4394" w:type="dxa"/>
          </w:tcPr>
          <w:p w:rsidR="009029BA" w:rsidRPr="00595CEB" w:rsidRDefault="009029BA" w:rsidP="00AE137D">
            <w:pPr>
              <w:jc w:val="center"/>
              <w:rPr>
                <w:rFonts w:eastAsia="MS Mincho" w:cs="Arial"/>
                <w:sz w:val="18"/>
                <w:szCs w:val="18"/>
              </w:rPr>
            </w:pPr>
            <w:r w:rsidRPr="00595CEB">
              <w:rPr>
                <w:rFonts w:eastAsia="MS Mincho" w:cs="Arial"/>
                <w:sz w:val="18"/>
                <w:szCs w:val="18"/>
              </w:rPr>
              <w:t>Mayor o igual a 03 años y menor de 04 años</w:t>
            </w:r>
          </w:p>
        </w:tc>
        <w:tc>
          <w:tcPr>
            <w:tcW w:w="3770" w:type="dxa"/>
            <w:vAlign w:val="center"/>
          </w:tcPr>
          <w:p w:rsidR="009029BA" w:rsidRPr="00595CEB" w:rsidRDefault="009029BA" w:rsidP="00AE137D">
            <w:pPr>
              <w:autoSpaceDE w:val="0"/>
              <w:autoSpaceDN w:val="0"/>
              <w:adjustRightInd w:val="0"/>
              <w:jc w:val="center"/>
              <w:rPr>
                <w:sz w:val="18"/>
                <w:szCs w:val="18"/>
                <w:lang w:val="es-ES_tradnl"/>
              </w:rPr>
            </w:pPr>
            <w:r w:rsidRPr="00595CEB">
              <w:rPr>
                <w:sz w:val="18"/>
                <w:szCs w:val="18"/>
                <w:lang w:val="es-ES_tradnl"/>
              </w:rPr>
              <w:t>6%</w:t>
            </w:r>
          </w:p>
        </w:tc>
      </w:tr>
      <w:tr w:rsidR="009029BA" w:rsidRPr="00595CEB" w:rsidTr="00AE137D">
        <w:trPr>
          <w:trHeight w:val="70"/>
        </w:trPr>
        <w:tc>
          <w:tcPr>
            <w:tcW w:w="4394" w:type="dxa"/>
          </w:tcPr>
          <w:p w:rsidR="009029BA" w:rsidRPr="00595CEB" w:rsidRDefault="009029BA" w:rsidP="00AE137D">
            <w:pPr>
              <w:jc w:val="center"/>
              <w:rPr>
                <w:rFonts w:eastAsia="MS Mincho" w:cs="Arial"/>
                <w:sz w:val="18"/>
                <w:szCs w:val="18"/>
              </w:rPr>
            </w:pPr>
            <w:r w:rsidRPr="00595CEB">
              <w:rPr>
                <w:rFonts w:eastAsia="MS Mincho" w:cs="Arial"/>
                <w:sz w:val="18"/>
                <w:szCs w:val="18"/>
              </w:rPr>
              <w:t>Mayor o igual a 02 años y menor de 03 años</w:t>
            </w:r>
          </w:p>
        </w:tc>
        <w:tc>
          <w:tcPr>
            <w:tcW w:w="3770" w:type="dxa"/>
            <w:vAlign w:val="center"/>
          </w:tcPr>
          <w:p w:rsidR="009029BA" w:rsidRPr="00595CEB" w:rsidRDefault="009029BA" w:rsidP="00AE137D">
            <w:pPr>
              <w:autoSpaceDE w:val="0"/>
              <w:autoSpaceDN w:val="0"/>
              <w:adjustRightInd w:val="0"/>
              <w:jc w:val="center"/>
              <w:rPr>
                <w:sz w:val="18"/>
                <w:szCs w:val="18"/>
                <w:lang w:val="es-ES_tradnl"/>
              </w:rPr>
            </w:pPr>
            <w:r w:rsidRPr="00595CEB">
              <w:rPr>
                <w:sz w:val="18"/>
                <w:szCs w:val="18"/>
                <w:lang w:val="es-ES_tradnl"/>
              </w:rPr>
              <w:t>4%</w:t>
            </w:r>
          </w:p>
        </w:tc>
      </w:tr>
      <w:tr w:rsidR="009029BA" w:rsidRPr="00595CEB" w:rsidTr="00AE137D">
        <w:trPr>
          <w:trHeight w:val="70"/>
        </w:trPr>
        <w:tc>
          <w:tcPr>
            <w:tcW w:w="4394" w:type="dxa"/>
          </w:tcPr>
          <w:p w:rsidR="009029BA" w:rsidRPr="00595CEB" w:rsidRDefault="009029BA" w:rsidP="00AE137D">
            <w:pPr>
              <w:jc w:val="center"/>
              <w:rPr>
                <w:rFonts w:eastAsia="MS Mincho" w:cs="Arial"/>
                <w:sz w:val="18"/>
                <w:szCs w:val="18"/>
              </w:rPr>
            </w:pPr>
            <w:r w:rsidRPr="00595CEB">
              <w:rPr>
                <w:rFonts w:eastAsia="MS Mincho" w:cs="Arial"/>
                <w:sz w:val="18"/>
                <w:szCs w:val="18"/>
              </w:rPr>
              <w:t>Mayor o igual a 01 año y menor de 02 años</w:t>
            </w:r>
          </w:p>
        </w:tc>
        <w:tc>
          <w:tcPr>
            <w:tcW w:w="3770" w:type="dxa"/>
            <w:vAlign w:val="center"/>
          </w:tcPr>
          <w:p w:rsidR="009029BA" w:rsidRPr="00595CEB" w:rsidRDefault="009029BA" w:rsidP="00AE137D">
            <w:pPr>
              <w:autoSpaceDE w:val="0"/>
              <w:autoSpaceDN w:val="0"/>
              <w:adjustRightInd w:val="0"/>
              <w:jc w:val="center"/>
              <w:rPr>
                <w:sz w:val="18"/>
                <w:szCs w:val="18"/>
                <w:lang w:val="es-ES_tradnl"/>
              </w:rPr>
            </w:pPr>
            <w:r w:rsidRPr="00595CEB">
              <w:rPr>
                <w:sz w:val="18"/>
                <w:szCs w:val="18"/>
                <w:lang w:val="es-ES_tradnl"/>
              </w:rPr>
              <w:t>2%</w:t>
            </w:r>
          </w:p>
        </w:tc>
      </w:tr>
    </w:tbl>
    <w:p w:rsidR="009029BA" w:rsidRPr="00595CEB" w:rsidRDefault="009029BA" w:rsidP="009029BA">
      <w:pPr>
        <w:pStyle w:val="Textoindependiente"/>
        <w:jc w:val="right"/>
        <w:rPr>
          <w:rFonts w:cs="Arial"/>
          <w:sz w:val="20"/>
        </w:rPr>
      </w:pPr>
    </w:p>
    <w:p w:rsidR="009029BA" w:rsidRPr="00C878CF" w:rsidRDefault="009029BA" w:rsidP="009029BA">
      <w:pPr>
        <w:pStyle w:val="Textoindependiente"/>
        <w:jc w:val="right"/>
        <w:rPr>
          <w:lang w:eastAsia="ar-SA"/>
        </w:rPr>
      </w:pPr>
      <w:r>
        <w:rPr>
          <w:rFonts w:cs="Arial"/>
          <w:sz w:val="20"/>
        </w:rPr>
        <w:t>Jesús María</w:t>
      </w:r>
      <w:r w:rsidRPr="00595CEB">
        <w:rPr>
          <w:rFonts w:cs="Arial"/>
          <w:sz w:val="20"/>
        </w:rPr>
        <w:t xml:space="preserve">, </w:t>
      </w:r>
      <w:r w:rsidR="005108B3">
        <w:rPr>
          <w:rFonts w:cs="Arial"/>
          <w:sz w:val="20"/>
        </w:rPr>
        <w:t>noviembre</w:t>
      </w:r>
      <w:r w:rsidRPr="00595CEB">
        <w:rPr>
          <w:rFonts w:cs="Arial"/>
          <w:sz w:val="20"/>
        </w:rPr>
        <w:t xml:space="preserve"> de</w:t>
      </w:r>
      <w:r w:rsidR="005108B3">
        <w:rPr>
          <w:rFonts w:cs="Arial"/>
          <w:sz w:val="20"/>
        </w:rPr>
        <w:t>l 2019</w:t>
      </w:r>
    </w:p>
    <w:p w:rsidR="00147DA2" w:rsidRDefault="00F67414"/>
    <w:sectPr w:rsidR="00147DA2" w:rsidSect="009F59EC">
      <w:pgSz w:w="12240" w:h="15840"/>
      <w:pgMar w:top="1418" w:right="1418" w:bottom="1134" w:left="14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1FF35590"/>
    <w:multiLevelType w:val="hybridMultilevel"/>
    <w:tmpl w:val="78A24BA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5004B8"/>
    <w:multiLevelType w:val="hybridMultilevel"/>
    <w:tmpl w:val="B568C60C"/>
    <w:lvl w:ilvl="0" w:tplc="08BC797C">
      <w:start w:val="1"/>
      <w:numFmt w:val="decimal"/>
      <w:lvlText w:val="%1."/>
      <w:lvlJc w:val="left"/>
      <w:pPr>
        <w:tabs>
          <w:tab w:val="num" w:pos="360"/>
        </w:tabs>
        <w:ind w:left="360" w:hanging="360"/>
      </w:pPr>
      <w:rPr>
        <w:rFonts w:hint="default"/>
        <w:b/>
      </w:rPr>
    </w:lvl>
    <w:lvl w:ilvl="1" w:tplc="0C0A0017">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2A5D70DE"/>
    <w:multiLevelType w:val="hybridMultilevel"/>
    <w:tmpl w:val="F24CEBAC"/>
    <w:lvl w:ilvl="0" w:tplc="280A000F">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F0B4F89"/>
    <w:multiLevelType w:val="hybridMultilevel"/>
    <w:tmpl w:val="78A24BA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7" w15:restartNumberingAfterBreak="0">
    <w:nsid w:val="4928470A"/>
    <w:multiLevelType w:val="hybridMultilevel"/>
    <w:tmpl w:val="150A95CC"/>
    <w:lvl w:ilvl="0" w:tplc="280A0015">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8"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40618A6"/>
    <w:multiLevelType w:val="hybridMultilevel"/>
    <w:tmpl w:val="78A24BA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3642294"/>
    <w:multiLevelType w:val="hybridMultilevel"/>
    <w:tmpl w:val="F65811D8"/>
    <w:lvl w:ilvl="0" w:tplc="51D4813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062E552A">
      <w:start w:val="6"/>
      <w:numFmt w:val="decimal"/>
      <w:lvlText w:val="%3."/>
      <w:lvlJc w:val="left"/>
      <w:pPr>
        <w:tabs>
          <w:tab w:val="num" w:pos="2340"/>
        </w:tabs>
        <w:ind w:left="2340" w:hanging="360"/>
      </w:pPr>
      <w:rPr>
        <w:rFonts w:hint="default"/>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B292148"/>
    <w:multiLevelType w:val="hybridMultilevel"/>
    <w:tmpl w:val="78A24BA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4"/>
  </w:num>
  <w:num w:numId="5">
    <w:abstractNumId w:val="10"/>
  </w:num>
  <w:num w:numId="6">
    <w:abstractNumId w:val="8"/>
  </w:num>
  <w:num w:numId="7">
    <w:abstractNumId w:val="0"/>
  </w:num>
  <w:num w:numId="8">
    <w:abstractNumId w:val="6"/>
  </w:num>
  <w:num w:numId="9">
    <w:abstractNumId w:val="1"/>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A"/>
    <w:rsid w:val="001C5598"/>
    <w:rsid w:val="0022781E"/>
    <w:rsid w:val="00273E71"/>
    <w:rsid w:val="004211AF"/>
    <w:rsid w:val="00467D2F"/>
    <w:rsid w:val="005108B3"/>
    <w:rsid w:val="0059081D"/>
    <w:rsid w:val="0059212E"/>
    <w:rsid w:val="00772B31"/>
    <w:rsid w:val="00776325"/>
    <w:rsid w:val="007D1F37"/>
    <w:rsid w:val="008C6F99"/>
    <w:rsid w:val="009029BA"/>
    <w:rsid w:val="009F59EC"/>
    <w:rsid w:val="00A36628"/>
    <w:rsid w:val="00C26A98"/>
    <w:rsid w:val="00CE7481"/>
    <w:rsid w:val="00CF300D"/>
    <w:rsid w:val="00D62F99"/>
    <w:rsid w:val="00D650DD"/>
    <w:rsid w:val="00EA2139"/>
    <w:rsid w:val="00F660CA"/>
    <w:rsid w:val="00F674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1114DB-69C4-4046-B584-8E481C86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BA"/>
    <w:pPr>
      <w:spacing w:after="0" w:line="240" w:lineRule="auto"/>
    </w:pPr>
    <w:rPr>
      <w:rFonts w:ascii="Arial" w:eastAsia="Calibri" w:hAnsi="Arial" w:cs="Times New Roman"/>
      <w:szCs w:val="20"/>
      <w:lang w:val="es-ES" w:eastAsia="es-ES"/>
    </w:rPr>
  </w:style>
  <w:style w:type="paragraph" w:styleId="Ttulo4">
    <w:name w:val="heading 4"/>
    <w:basedOn w:val="Normal"/>
    <w:next w:val="Normal"/>
    <w:link w:val="Ttulo4Car"/>
    <w:qFormat/>
    <w:rsid w:val="009029BA"/>
    <w:pPr>
      <w:keepNext/>
      <w:ind w:left="2268" w:hanging="1559"/>
      <w:jc w:val="both"/>
      <w:outlineLvl w:val="3"/>
    </w:pPr>
    <w:rPr>
      <w:rFonts w:eastAsia="Times New Roman"/>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9029BA"/>
    <w:rPr>
      <w:rFonts w:ascii="Arial" w:eastAsia="Times New Roman" w:hAnsi="Arial" w:cs="Times New Roman"/>
      <w:b/>
      <w:sz w:val="21"/>
      <w:szCs w:val="20"/>
      <w:lang w:val="es-ES" w:eastAsia="es-ES"/>
    </w:rPr>
  </w:style>
  <w:style w:type="paragraph" w:styleId="Sangradetextonormal">
    <w:name w:val="Body Text Indent"/>
    <w:basedOn w:val="Normal"/>
    <w:link w:val="SangradetextonormalCar"/>
    <w:rsid w:val="009029BA"/>
    <w:pPr>
      <w:tabs>
        <w:tab w:val="left" w:pos="1985"/>
        <w:tab w:val="left" w:pos="2410"/>
      </w:tabs>
      <w:ind w:left="2410" w:hanging="1701"/>
    </w:pPr>
    <w:rPr>
      <w:sz w:val="20"/>
    </w:rPr>
  </w:style>
  <w:style w:type="character" w:customStyle="1" w:styleId="SangradetextonormalCar">
    <w:name w:val="Sangría de texto normal Car"/>
    <w:basedOn w:val="Fuentedeprrafopredeter"/>
    <w:link w:val="Sangradetextonormal"/>
    <w:rsid w:val="009029BA"/>
    <w:rPr>
      <w:rFonts w:ascii="Arial" w:eastAsia="Calibri" w:hAnsi="Arial" w:cs="Times New Roman"/>
      <w:sz w:val="20"/>
      <w:szCs w:val="20"/>
      <w:lang w:val="es-ES" w:eastAsia="es-ES"/>
    </w:rPr>
  </w:style>
  <w:style w:type="paragraph" w:customStyle="1" w:styleId="Prrafodelista1">
    <w:name w:val="Párrafo de lista1"/>
    <w:basedOn w:val="Normal"/>
    <w:qFormat/>
    <w:rsid w:val="009029BA"/>
    <w:pPr>
      <w:ind w:left="720"/>
      <w:contextualSpacing/>
    </w:pPr>
  </w:style>
  <w:style w:type="character" w:styleId="Hipervnculo">
    <w:name w:val="Hyperlink"/>
    <w:rsid w:val="009029BA"/>
    <w:rPr>
      <w:rFonts w:cs="Times New Roman"/>
      <w:color w:val="0000FF"/>
      <w:u w:val="single"/>
    </w:rPr>
  </w:style>
  <w:style w:type="paragraph" w:styleId="NormalWeb">
    <w:name w:val="Normal (Web)"/>
    <w:basedOn w:val="Normal"/>
    <w:uiPriority w:val="99"/>
    <w:rsid w:val="009029BA"/>
    <w:pPr>
      <w:spacing w:before="100" w:beforeAutospacing="1" w:after="100" w:afterAutospacing="1"/>
    </w:pPr>
    <w:rPr>
      <w:rFonts w:ascii="Times New Roman" w:eastAsia="Times New Roman" w:hAnsi="Times New Roman"/>
      <w:sz w:val="24"/>
      <w:szCs w:val="24"/>
    </w:rPr>
  </w:style>
  <w:style w:type="paragraph" w:customStyle="1" w:styleId="Prrafodelista10">
    <w:name w:val="Párrafo de lista1"/>
    <w:basedOn w:val="Normal"/>
    <w:uiPriority w:val="99"/>
    <w:qFormat/>
    <w:rsid w:val="009029BA"/>
    <w:pPr>
      <w:spacing w:after="200" w:line="276" w:lineRule="auto"/>
      <w:ind w:left="720"/>
    </w:pPr>
    <w:rPr>
      <w:rFonts w:ascii="Calibri" w:eastAsia="Times New Roman" w:hAnsi="Calibri" w:cs="Calibri"/>
      <w:szCs w:val="22"/>
      <w:lang w:val="es-PE" w:eastAsia="es-PE"/>
    </w:rPr>
  </w:style>
  <w:style w:type="paragraph" w:styleId="Prrafodelista">
    <w:name w:val="List Paragraph"/>
    <w:basedOn w:val="Normal"/>
    <w:uiPriority w:val="34"/>
    <w:qFormat/>
    <w:rsid w:val="009029BA"/>
    <w:pPr>
      <w:ind w:left="708"/>
    </w:pPr>
    <w:rPr>
      <w:rFonts w:eastAsia="Times New Roman" w:cs="Arial"/>
      <w:szCs w:val="22"/>
    </w:rPr>
  </w:style>
  <w:style w:type="paragraph" w:styleId="Textoindependiente">
    <w:name w:val="Body Text"/>
    <w:basedOn w:val="Normal"/>
    <w:link w:val="TextoindependienteCar"/>
    <w:rsid w:val="009029BA"/>
    <w:pPr>
      <w:spacing w:after="120"/>
    </w:pPr>
  </w:style>
  <w:style w:type="character" w:customStyle="1" w:styleId="TextoindependienteCar">
    <w:name w:val="Texto independiente Car"/>
    <w:basedOn w:val="Fuentedeprrafopredeter"/>
    <w:link w:val="Textoindependiente"/>
    <w:rsid w:val="009029BA"/>
    <w:rPr>
      <w:rFonts w:ascii="Arial" w:eastAsia="Calibri" w:hAnsi="Arial" w:cs="Times New Roman"/>
      <w:szCs w:val="20"/>
      <w:lang w:val="es-ES" w:eastAsia="es-ES"/>
    </w:rPr>
  </w:style>
  <w:style w:type="paragraph" w:customStyle="1" w:styleId="Sinespaciado1">
    <w:name w:val="Sin espaciado1"/>
    <w:rsid w:val="009029BA"/>
    <w:pPr>
      <w:spacing w:after="0" w:line="240" w:lineRule="auto"/>
    </w:pPr>
    <w:rPr>
      <w:rFonts w:ascii="Calibri" w:eastAsia="Times New Roman" w:hAnsi="Calibri" w:cs="Times New Roman"/>
      <w:lang w:val="es-ES"/>
    </w:rPr>
  </w:style>
  <w:style w:type="paragraph" w:styleId="Sinespaciado">
    <w:name w:val="No Spacing"/>
    <w:uiPriority w:val="1"/>
    <w:qFormat/>
    <w:rsid w:val="009029BA"/>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vocatorias.essalud.gob.pe/" TargetMode="External"/><Relationship Id="rId5" Type="http://schemas.openxmlformats.org/officeDocument/2006/relationships/hyperlink" Target="file://D:\Usuarios\yessi.cornejo\AppData\Local\Microsof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2393</Words>
  <Characters>13162</Characters>
  <Application>Microsoft Office Word</Application>
  <DocSecurity>4</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Yoliva Rivera</dc:creator>
  <cp:keywords/>
  <dc:description/>
  <cp:lastModifiedBy>Cornejo Garay Yessi</cp:lastModifiedBy>
  <cp:revision>2</cp:revision>
  <dcterms:created xsi:type="dcterms:W3CDTF">2019-11-22T21:48:00Z</dcterms:created>
  <dcterms:modified xsi:type="dcterms:W3CDTF">2019-11-22T21:48:00Z</dcterms:modified>
</cp:coreProperties>
</file>