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107F3E" w:rsidRDefault="00A73D2E" w:rsidP="00A73D2E">
      <w:pPr>
        <w:pStyle w:val="Sangradetextonormal"/>
        <w:ind w:firstLine="0"/>
        <w:outlineLvl w:val="0"/>
        <w:rPr>
          <w:rFonts w:cs="Arial"/>
          <w:sz w:val="20"/>
        </w:rPr>
      </w:pPr>
      <w:r w:rsidRPr="00107F3E">
        <w:rPr>
          <w:rFonts w:cs="Arial"/>
          <w:sz w:val="20"/>
        </w:rPr>
        <w:t>SEGURO SOCIAL DE SALUD (ESSALUD)</w:t>
      </w:r>
    </w:p>
    <w:p w14:paraId="4DE854DD" w14:textId="77777777" w:rsidR="00A73D2E" w:rsidRPr="00107F3E" w:rsidRDefault="00A73D2E" w:rsidP="00A73D2E">
      <w:pPr>
        <w:pStyle w:val="Sangradetextonormal"/>
        <w:ind w:firstLine="0"/>
        <w:rPr>
          <w:rFonts w:cs="Arial"/>
          <w:sz w:val="20"/>
        </w:rPr>
      </w:pPr>
    </w:p>
    <w:p w14:paraId="650C80D8" w14:textId="77777777" w:rsidR="00A73D2E" w:rsidRPr="00107F3E" w:rsidRDefault="00A73D2E" w:rsidP="00A73D2E">
      <w:pPr>
        <w:pStyle w:val="Sangradetextonormal"/>
        <w:ind w:firstLine="0"/>
        <w:outlineLvl w:val="0"/>
        <w:rPr>
          <w:rFonts w:cs="Arial"/>
          <w:sz w:val="20"/>
          <w:u w:val="single"/>
        </w:rPr>
      </w:pPr>
      <w:r w:rsidRPr="00107F3E">
        <w:rPr>
          <w:rFonts w:cs="Arial"/>
          <w:sz w:val="20"/>
          <w:u w:val="single"/>
        </w:rPr>
        <w:t>AVISO DE CONVOCATORIA PARA CONTRATACIÓN ADMINISTRATIVA DE SERVICIOS (CAS)</w:t>
      </w:r>
    </w:p>
    <w:p w14:paraId="2BB7C127" w14:textId="77777777" w:rsidR="00A73D2E" w:rsidRPr="00107F3E" w:rsidRDefault="00A73D2E" w:rsidP="00A73D2E">
      <w:pPr>
        <w:pStyle w:val="Sangradetextonormal"/>
        <w:ind w:firstLine="0"/>
        <w:outlineLvl w:val="0"/>
        <w:rPr>
          <w:rFonts w:cs="Arial"/>
          <w:sz w:val="20"/>
        </w:rPr>
      </w:pPr>
    </w:p>
    <w:p w14:paraId="04BC6E1C" w14:textId="0EA10765" w:rsidR="00F41BA8" w:rsidRPr="00107F3E" w:rsidRDefault="00A14409" w:rsidP="00F41BA8">
      <w:pPr>
        <w:pStyle w:val="Sangradetextonormal"/>
        <w:ind w:left="720" w:firstLine="0"/>
        <w:outlineLvl w:val="0"/>
        <w:rPr>
          <w:rFonts w:cs="Arial"/>
          <w:sz w:val="20"/>
        </w:rPr>
      </w:pPr>
      <w:r w:rsidRPr="00107F3E">
        <w:rPr>
          <w:rFonts w:cs="Arial"/>
          <w:sz w:val="20"/>
        </w:rPr>
        <w:t>RED ASISTENCIAL TACNA</w:t>
      </w:r>
    </w:p>
    <w:p w14:paraId="4BD8D07C" w14:textId="77777777" w:rsidR="00F41BA8" w:rsidRPr="00107F3E" w:rsidRDefault="00F41BA8" w:rsidP="00FB1161">
      <w:pPr>
        <w:pStyle w:val="Sangradetextonormal"/>
        <w:jc w:val="left"/>
        <w:outlineLvl w:val="0"/>
        <w:rPr>
          <w:rFonts w:cs="Arial"/>
          <w:sz w:val="20"/>
        </w:rPr>
      </w:pPr>
    </w:p>
    <w:p w14:paraId="57C2F43F" w14:textId="1356EE0B" w:rsidR="00F41BA8" w:rsidRPr="00107F3E" w:rsidRDefault="00F41BA8" w:rsidP="00F41BA8">
      <w:pPr>
        <w:pStyle w:val="Sangradetextonormal"/>
        <w:ind w:left="360" w:firstLine="0"/>
        <w:outlineLvl w:val="0"/>
        <w:rPr>
          <w:rFonts w:cs="Arial"/>
          <w:sz w:val="20"/>
        </w:rPr>
      </w:pPr>
      <w:r w:rsidRPr="00107F3E">
        <w:rPr>
          <w:rFonts w:cs="Arial"/>
          <w:sz w:val="20"/>
        </w:rPr>
        <w:t>CÓDIG</w:t>
      </w:r>
      <w:r w:rsidR="00A14409" w:rsidRPr="00107F3E">
        <w:rPr>
          <w:rFonts w:cs="Arial"/>
          <w:sz w:val="20"/>
        </w:rPr>
        <w:t>O DE PROCESO: P.S. 001-CAS-RATAC</w:t>
      </w:r>
      <w:r w:rsidR="0092032C" w:rsidRPr="00107F3E">
        <w:rPr>
          <w:rFonts w:cs="Arial"/>
          <w:sz w:val="20"/>
        </w:rPr>
        <w:t>-2017</w:t>
      </w:r>
    </w:p>
    <w:p w14:paraId="058664CE" w14:textId="6DB4132A" w:rsidR="00F41BA8" w:rsidRPr="00107F3E" w:rsidRDefault="00F41BA8" w:rsidP="000E3401">
      <w:pPr>
        <w:pStyle w:val="Sangradetextonormal"/>
        <w:ind w:firstLine="0"/>
        <w:jc w:val="left"/>
        <w:outlineLvl w:val="0"/>
        <w:rPr>
          <w:rFonts w:cs="Arial"/>
          <w:sz w:val="20"/>
        </w:rPr>
      </w:pPr>
    </w:p>
    <w:p w14:paraId="1BEB9CFF" w14:textId="77777777" w:rsidR="00F41BA8" w:rsidRPr="00F41BA8" w:rsidRDefault="00F41BA8" w:rsidP="00F41BA8">
      <w:pPr>
        <w:pStyle w:val="Sangradetextonormal"/>
        <w:ind w:left="360" w:firstLine="0"/>
        <w:outlineLvl w:val="0"/>
        <w:rPr>
          <w:rFonts w:cs="Arial"/>
          <w:sz w:val="20"/>
          <w:u w:val="single"/>
        </w:rPr>
      </w:pPr>
    </w:p>
    <w:p w14:paraId="75A07119" w14:textId="77777777" w:rsidR="00A73D2E" w:rsidRPr="004D493A" w:rsidRDefault="00A73D2E" w:rsidP="00F41BA8">
      <w:pPr>
        <w:pStyle w:val="Sangradetextonormal"/>
        <w:numPr>
          <w:ilvl w:val="0"/>
          <w:numId w:val="23"/>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5161D3">
      <w:pPr>
        <w:pStyle w:val="Sangradetextonormal"/>
        <w:numPr>
          <w:ilvl w:val="0"/>
          <w:numId w:val="27"/>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0C86D320" w:rsidR="00A73D2E" w:rsidRPr="004D493A" w:rsidRDefault="00A73D2E" w:rsidP="00A73D2E">
      <w:pPr>
        <w:pStyle w:val="Sangradetextonormal"/>
        <w:ind w:left="720" w:firstLine="0"/>
        <w:jc w:val="left"/>
        <w:rPr>
          <w:rFonts w:cs="Arial"/>
          <w:b w:val="0"/>
          <w:sz w:val="20"/>
        </w:rPr>
      </w:pPr>
      <w:r w:rsidRPr="00D96080">
        <w:rPr>
          <w:rFonts w:cs="Arial"/>
          <w:b w:val="0"/>
          <w:sz w:val="20"/>
        </w:rPr>
        <w:t xml:space="preserve">Contratar el siguiente servicio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bookmarkStart w:id="0" w:name="_GoBack"/>
      <w:bookmarkEnd w:id="0"/>
    </w:p>
    <w:p w14:paraId="4F7DE53D" w14:textId="77777777" w:rsidR="00A73D2E" w:rsidRPr="004D493A" w:rsidRDefault="00A73D2E" w:rsidP="00A73D2E">
      <w:pPr>
        <w:pStyle w:val="Sangradetextonormal"/>
        <w:ind w:left="840" w:firstLine="0"/>
        <w:jc w:val="left"/>
        <w:rPr>
          <w:rFonts w:cs="Arial"/>
          <w:b w:val="0"/>
          <w:sz w:val="20"/>
        </w:rPr>
      </w:pPr>
    </w:p>
    <w:tbl>
      <w:tblPr>
        <w:tblStyle w:val="Tablaconcuadrcula"/>
        <w:tblW w:w="9642" w:type="dxa"/>
        <w:tblInd w:w="137" w:type="dxa"/>
        <w:tblLayout w:type="fixed"/>
        <w:tblLook w:val="04A0" w:firstRow="1" w:lastRow="0" w:firstColumn="1" w:lastColumn="0" w:noHBand="0" w:noVBand="1"/>
      </w:tblPr>
      <w:tblGrid>
        <w:gridCol w:w="1272"/>
        <w:gridCol w:w="1548"/>
        <w:gridCol w:w="1154"/>
        <w:gridCol w:w="1145"/>
        <w:gridCol w:w="15"/>
        <w:gridCol w:w="1403"/>
        <w:gridCol w:w="1620"/>
        <w:gridCol w:w="1470"/>
        <w:gridCol w:w="15"/>
      </w:tblGrid>
      <w:tr w:rsidR="00590BFA" w14:paraId="130490F7" w14:textId="1B5F1FB4" w:rsidTr="001B7B10">
        <w:trPr>
          <w:gridAfter w:val="1"/>
          <w:wAfter w:w="15" w:type="dxa"/>
          <w:trHeight w:val="821"/>
        </w:trPr>
        <w:tc>
          <w:tcPr>
            <w:tcW w:w="1272" w:type="dxa"/>
            <w:shd w:val="clear" w:color="auto" w:fill="F2F2F2" w:themeFill="background1" w:themeFillShade="F2"/>
          </w:tcPr>
          <w:p w14:paraId="55CCD4C2" w14:textId="77777777" w:rsidR="00590BFA" w:rsidRPr="00590BFA" w:rsidRDefault="00590BFA" w:rsidP="00590BFA">
            <w:pPr>
              <w:jc w:val="center"/>
              <w:rPr>
                <w:rFonts w:ascii="Arial" w:hAnsi="Arial" w:cs="Arial"/>
                <w:b/>
                <w:bCs/>
                <w:sz w:val="17"/>
                <w:szCs w:val="17"/>
                <w:lang w:eastAsia="es-ES"/>
              </w:rPr>
            </w:pPr>
          </w:p>
          <w:p w14:paraId="76BDFBE4" w14:textId="4A8B1C63" w:rsidR="00590BFA" w:rsidRPr="00590BFA" w:rsidRDefault="00590BFA" w:rsidP="00590BFA">
            <w:pPr>
              <w:jc w:val="center"/>
              <w:rPr>
                <w:b/>
                <w:sz w:val="17"/>
                <w:szCs w:val="17"/>
              </w:rPr>
            </w:pPr>
            <w:r w:rsidRPr="00590BFA">
              <w:rPr>
                <w:rFonts w:ascii="Arial" w:hAnsi="Arial" w:cs="Arial"/>
                <w:b/>
                <w:bCs/>
                <w:sz w:val="17"/>
                <w:szCs w:val="17"/>
                <w:lang w:eastAsia="es-ES"/>
              </w:rPr>
              <w:t>PUESTO / SERVICIO</w:t>
            </w:r>
          </w:p>
        </w:tc>
        <w:tc>
          <w:tcPr>
            <w:tcW w:w="1548" w:type="dxa"/>
            <w:shd w:val="clear" w:color="auto" w:fill="F2F2F2" w:themeFill="background1" w:themeFillShade="F2"/>
            <w:vAlign w:val="center"/>
          </w:tcPr>
          <w:p w14:paraId="717561AC" w14:textId="3D863039"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ESPECIALIDAD</w:t>
            </w:r>
          </w:p>
        </w:tc>
        <w:tc>
          <w:tcPr>
            <w:tcW w:w="1154" w:type="dxa"/>
            <w:shd w:val="clear" w:color="auto" w:fill="F2F2F2" w:themeFill="background1" w:themeFillShade="F2"/>
            <w:vAlign w:val="center"/>
          </w:tcPr>
          <w:p w14:paraId="1179A5BE" w14:textId="471E21EA"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CODIGO</w:t>
            </w:r>
          </w:p>
        </w:tc>
        <w:tc>
          <w:tcPr>
            <w:tcW w:w="1145" w:type="dxa"/>
            <w:shd w:val="clear" w:color="auto" w:fill="F2F2F2" w:themeFill="background1" w:themeFillShade="F2"/>
            <w:vAlign w:val="center"/>
          </w:tcPr>
          <w:p w14:paraId="3F30E976" w14:textId="07C0FB69"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CANTIDAD</w:t>
            </w:r>
          </w:p>
        </w:tc>
        <w:tc>
          <w:tcPr>
            <w:tcW w:w="1418" w:type="dxa"/>
            <w:gridSpan w:val="2"/>
            <w:shd w:val="clear" w:color="auto" w:fill="F2F2F2" w:themeFill="background1" w:themeFillShade="F2"/>
            <w:vAlign w:val="center"/>
          </w:tcPr>
          <w:p w14:paraId="527935F3" w14:textId="11CF0F8B"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RETRIBUCIÓN MENSUAL</w:t>
            </w:r>
          </w:p>
        </w:tc>
        <w:tc>
          <w:tcPr>
            <w:tcW w:w="1620" w:type="dxa"/>
            <w:shd w:val="clear" w:color="auto" w:fill="F2F2F2" w:themeFill="background1" w:themeFillShade="F2"/>
          </w:tcPr>
          <w:p w14:paraId="2EF26CF9" w14:textId="77777777" w:rsidR="00590BFA" w:rsidRPr="00590BFA" w:rsidRDefault="00590BFA" w:rsidP="00590BFA">
            <w:pPr>
              <w:suppressAutoHyphens w:val="0"/>
              <w:jc w:val="center"/>
              <w:rPr>
                <w:rFonts w:ascii="Arial" w:hAnsi="Arial" w:cs="Arial"/>
                <w:b/>
                <w:bCs/>
                <w:sz w:val="17"/>
                <w:szCs w:val="17"/>
                <w:lang w:eastAsia="es-ES"/>
              </w:rPr>
            </w:pPr>
          </w:p>
          <w:p w14:paraId="0F177C34" w14:textId="092DF4B3"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AREA CONTRATANTE </w:t>
            </w:r>
          </w:p>
        </w:tc>
        <w:tc>
          <w:tcPr>
            <w:tcW w:w="1470" w:type="dxa"/>
            <w:shd w:val="clear" w:color="auto" w:fill="F2F2F2" w:themeFill="background1" w:themeFillShade="F2"/>
          </w:tcPr>
          <w:p w14:paraId="60BF4349" w14:textId="77777777" w:rsidR="00590BFA" w:rsidRPr="00590BFA" w:rsidRDefault="00590BFA" w:rsidP="00590BFA">
            <w:pPr>
              <w:suppressAutoHyphens w:val="0"/>
              <w:jc w:val="center"/>
              <w:rPr>
                <w:rFonts w:ascii="Arial" w:hAnsi="Arial" w:cs="Arial"/>
                <w:b/>
                <w:bCs/>
                <w:sz w:val="17"/>
                <w:szCs w:val="17"/>
                <w:lang w:eastAsia="es-ES"/>
              </w:rPr>
            </w:pPr>
          </w:p>
          <w:p w14:paraId="2B500838" w14:textId="7AA74875" w:rsidR="00590BFA" w:rsidRPr="00590BFA" w:rsidRDefault="00590BFA" w:rsidP="00590BFA">
            <w:pPr>
              <w:suppressAutoHyphens w:val="0"/>
              <w:jc w:val="center"/>
              <w:rPr>
                <w:rFonts w:ascii="Arial" w:hAnsi="Arial" w:cs="Arial"/>
                <w:b/>
                <w:bCs/>
                <w:sz w:val="17"/>
                <w:szCs w:val="17"/>
                <w:lang w:eastAsia="es-ES"/>
              </w:rPr>
            </w:pPr>
            <w:r w:rsidRPr="00590BFA">
              <w:rPr>
                <w:rFonts w:ascii="Arial" w:hAnsi="Arial" w:cs="Arial"/>
                <w:b/>
                <w:bCs/>
                <w:sz w:val="17"/>
                <w:szCs w:val="17"/>
                <w:lang w:eastAsia="es-ES"/>
              </w:rPr>
              <w:t xml:space="preserve">DEPENDENCIA </w:t>
            </w:r>
          </w:p>
        </w:tc>
      </w:tr>
      <w:tr w:rsidR="006153F4" w:rsidRPr="006153F4" w14:paraId="1163D9F4" w14:textId="38581F4A" w:rsidTr="001B7B10">
        <w:trPr>
          <w:gridAfter w:val="1"/>
          <w:wAfter w:w="15" w:type="dxa"/>
          <w:trHeight w:val="1415"/>
        </w:trPr>
        <w:tc>
          <w:tcPr>
            <w:tcW w:w="1272" w:type="dxa"/>
            <w:shd w:val="clear" w:color="auto" w:fill="auto"/>
          </w:tcPr>
          <w:p w14:paraId="39775BA5" w14:textId="77777777" w:rsidR="00590BFA" w:rsidRDefault="00590BFA" w:rsidP="00590BFA">
            <w:pPr>
              <w:suppressAutoHyphens w:val="0"/>
              <w:jc w:val="center"/>
              <w:rPr>
                <w:rFonts w:ascii="Arial" w:hAnsi="Arial" w:cs="Arial"/>
                <w:bCs/>
                <w:sz w:val="18"/>
                <w:szCs w:val="18"/>
                <w:lang w:eastAsia="es-ES"/>
              </w:rPr>
            </w:pPr>
          </w:p>
          <w:p w14:paraId="7E7F595A" w14:textId="77777777" w:rsidR="001B7B10" w:rsidRDefault="001B7B10" w:rsidP="00590BFA">
            <w:pPr>
              <w:suppressAutoHyphens w:val="0"/>
              <w:jc w:val="center"/>
              <w:rPr>
                <w:rFonts w:ascii="Arial" w:hAnsi="Arial" w:cs="Arial"/>
                <w:bCs/>
                <w:sz w:val="18"/>
                <w:szCs w:val="18"/>
                <w:lang w:eastAsia="es-ES"/>
              </w:rPr>
            </w:pPr>
          </w:p>
          <w:p w14:paraId="4C27A1A0" w14:textId="2E57EF2D" w:rsidR="00590BFA" w:rsidRPr="00AA0AD2" w:rsidRDefault="00590BFA" w:rsidP="00590BFA">
            <w:pPr>
              <w:suppressAutoHyphens w:val="0"/>
              <w:jc w:val="center"/>
              <w:rPr>
                <w:rFonts w:ascii="Arial" w:hAnsi="Arial" w:cs="Arial"/>
                <w:bCs/>
                <w:sz w:val="18"/>
                <w:szCs w:val="18"/>
                <w:lang w:eastAsia="es-ES"/>
              </w:rPr>
            </w:pPr>
            <w:r>
              <w:rPr>
                <w:rFonts w:ascii="Arial" w:hAnsi="Arial" w:cs="Arial"/>
                <w:bCs/>
                <w:sz w:val="18"/>
                <w:szCs w:val="18"/>
                <w:lang w:eastAsia="es-ES"/>
              </w:rPr>
              <w:t xml:space="preserve">Técnico Servicio Asistencial </w:t>
            </w:r>
          </w:p>
        </w:tc>
        <w:tc>
          <w:tcPr>
            <w:tcW w:w="1548" w:type="dxa"/>
            <w:shd w:val="clear" w:color="auto" w:fill="auto"/>
            <w:vAlign w:val="center"/>
          </w:tcPr>
          <w:p w14:paraId="277054B6" w14:textId="115FC46B" w:rsidR="00590BFA" w:rsidRPr="00AA0AD2" w:rsidRDefault="001B7B10" w:rsidP="00590BFA">
            <w:pPr>
              <w:suppressAutoHyphens w:val="0"/>
              <w:jc w:val="center"/>
              <w:rPr>
                <w:rFonts w:ascii="Arial" w:hAnsi="Arial" w:cs="Arial"/>
                <w:bCs/>
                <w:sz w:val="18"/>
                <w:szCs w:val="18"/>
                <w:lang w:eastAsia="es-ES"/>
              </w:rPr>
            </w:pPr>
            <w:r>
              <w:rPr>
                <w:rFonts w:ascii="Arial" w:hAnsi="Arial" w:cs="Arial"/>
                <w:bCs/>
                <w:sz w:val="18"/>
                <w:szCs w:val="18"/>
                <w:lang w:eastAsia="es-ES"/>
              </w:rPr>
              <w:t xml:space="preserve">Laboratorio </w:t>
            </w:r>
          </w:p>
        </w:tc>
        <w:tc>
          <w:tcPr>
            <w:tcW w:w="1154" w:type="dxa"/>
            <w:shd w:val="clear" w:color="auto" w:fill="auto"/>
            <w:vAlign w:val="center"/>
          </w:tcPr>
          <w:p w14:paraId="395400E1" w14:textId="0652C660" w:rsidR="00590BFA" w:rsidRPr="001B7B10" w:rsidRDefault="001B7B10" w:rsidP="00590BFA">
            <w:pPr>
              <w:suppressAutoHyphens w:val="0"/>
              <w:jc w:val="center"/>
              <w:rPr>
                <w:rFonts w:ascii="Arial" w:hAnsi="Arial" w:cs="Arial"/>
                <w:bCs/>
                <w:sz w:val="18"/>
                <w:szCs w:val="18"/>
                <w:lang w:eastAsia="es-ES"/>
              </w:rPr>
            </w:pPr>
            <w:r w:rsidRPr="001B7B10">
              <w:rPr>
                <w:rFonts w:ascii="Arial" w:hAnsi="Arial" w:cs="Arial"/>
                <w:sz w:val="18"/>
                <w:szCs w:val="18"/>
                <w:lang w:eastAsia="es-ES"/>
              </w:rPr>
              <w:t>T4TSA-001</w:t>
            </w:r>
          </w:p>
        </w:tc>
        <w:tc>
          <w:tcPr>
            <w:tcW w:w="1145" w:type="dxa"/>
            <w:shd w:val="clear" w:color="auto" w:fill="auto"/>
            <w:vAlign w:val="center"/>
          </w:tcPr>
          <w:p w14:paraId="1B6E9EF0" w14:textId="111ACC14" w:rsidR="00590BFA" w:rsidRPr="006153F4" w:rsidRDefault="00A931F6" w:rsidP="00590BFA">
            <w:pPr>
              <w:suppressAutoHyphens w:val="0"/>
              <w:jc w:val="center"/>
              <w:rPr>
                <w:rFonts w:ascii="Arial" w:hAnsi="Arial" w:cs="Arial"/>
                <w:bCs/>
                <w:color w:val="0D0D0D" w:themeColor="text1" w:themeTint="F2"/>
                <w:sz w:val="18"/>
                <w:szCs w:val="18"/>
                <w:lang w:eastAsia="es-ES"/>
              </w:rPr>
            </w:pPr>
            <w:r w:rsidRPr="006153F4">
              <w:rPr>
                <w:rFonts w:ascii="Arial" w:hAnsi="Arial" w:cs="Arial"/>
                <w:bCs/>
                <w:color w:val="0D0D0D" w:themeColor="text1" w:themeTint="F2"/>
                <w:sz w:val="18"/>
                <w:szCs w:val="18"/>
                <w:lang w:eastAsia="es-ES"/>
              </w:rPr>
              <w:t>02</w:t>
            </w:r>
          </w:p>
        </w:tc>
        <w:tc>
          <w:tcPr>
            <w:tcW w:w="1418" w:type="dxa"/>
            <w:gridSpan w:val="2"/>
            <w:shd w:val="clear" w:color="auto" w:fill="auto"/>
            <w:vAlign w:val="center"/>
          </w:tcPr>
          <w:p w14:paraId="7DD42856" w14:textId="428EE2B6" w:rsidR="00590BFA" w:rsidRPr="006153F4" w:rsidRDefault="00590BFA" w:rsidP="00590BFA">
            <w:pPr>
              <w:suppressAutoHyphens w:val="0"/>
              <w:jc w:val="center"/>
              <w:rPr>
                <w:rFonts w:ascii="Arial" w:hAnsi="Arial" w:cs="Arial"/>
                <w:bCs/>
                <w:color w:val="0D0D0D" w:themeColor="text1" w:themeTint="F2"/>
                <w:sz w:val="18"/>
                <w:szCs w:val="18"/>
                <w:lang w:eastAsia="es-ES"/>
              </w:rPr>
            </w:pPr>
            <w:r w:rsidRPr="006153F4">
              <w:rPr>
                <w:rFonts w:ascii="Arial" w:hAnsi="Arial" w:cs="Arial"/>
                <w:bCs/>
                <w:color w:val="0D0D0D" w:themeColor="text1" w:themeTint="F2"/>
                <w:sz w:val="18"/>
                <w:szCs w:val="18"/>
                <w:lang w:eastAsia="es-ES"/>
              </w:rPr>
              <w:t>S/. 1,100.00</w:t>
            </w:r>
          </w:p>
        </w:tc>
        <w:tc>
          <w:tcPr>
            <w:tcW w:w="1620" w:type="dxa"/>
            <w:shd w:val="clear" w:color="auto" w:fill="auto"/>
          </w:tcPr>
          <w:p w14:paraId="1F7EEC7F" w14:textId="77777777" w:rsidR="001B7B10" w:rsidRPr="006153F4" w:rsidRDefault="001B7B10" w:rsidP="00590BFA">
            <w:pPr>
              <w:suppressAutoHyphens w:val="0"/>
              <w:jc w:val="center"/>
              <w:rPr>
                <w:rFonts w:ascii="Arial" w:hAnsi="Arial" w:cs="Arial"/>
                <w:color w:val="0D0D0D" w:themeColor="text1" w:themeTint="F2"/>
                <w:sz w:val="18"/>
                <w:szCs w:val="18"/>
                <w:lang w:eastAsia="es-ES"/>
              </w:rPr>
            </w:pPr>
          </w:p>
          <w:p w14:paraId="4F1C7290" w14:textId="394B7972" w:rsidR="00590BFA" w:rsidRPr="006153F4" w:rsidRDefault="00590BFA" w:rsidP="00590BFA">
            <w:pPr>
              <w:suppressAutoHyphens w:val="0"/>
              <w:jc w:val="center"/>
              <w:rPr>
                <w:rFonts w:ascii="Arial" w:hAnsi="Arial" w:cs="Arial"/>
                <w:bCs/>
                <w:color w:val="0D0D0D" w:themeColor="text1" w:themeTint="F2"/>
                <w:sz w:val="18"/>
                <w:szCs w:val="18"/>
                <w:lang w:eastAsia="es-ES"/>
              </w:rPr>
            </w:pPr>
            <w:r w:rsidRPr="006153F4">
              <w:rPr>
                <w:rFonts w:ascii="Arial" w:hAnsi="Arial" w:cs="Arial"/>
                <w:color w:val="0D0D0D" w:themeColor="text1" w:themeTint="F2"/>
                <w:sz w:val="18"/>
                <w:szCs w:val="18"/>
                <w:lang w:eastAsia="es-ES"/>
              </w:rPr>
              <w:t>Servicio de Patología Clínica y Anatomía Patológica HIII DAC</w:t>
            </w:r>
          </w:p>
        </w:tc>
        <w:tc>
          <w:tcPr>
            <w:tcW w:w="1470" w:type="dxa"/>
          </w:tcPr>
          <w:p w14:paraId="33D04E88" w14:textId="750C57BA" w:rsidR="00590BFA" w:rsidRPr="006153F4" w:rsidRDefault="00590BFA" w:rsidP="00590BFA">
            <w:pPr>
              <w:suppressAutoHyphens w:val="0"/>
              <w:jc w:val="center"/>
              <w:rPr>
                <w:rFonts w:ascii="Arial" w:hAnsi="Arial" w:cs="Arial"/>
                <w:bCs/>
                <w:color w:val="0D0D0D" w:themeColor="text1" w:themeTint="F2"/>
                <w:sz w:val="18"/>
                <w:szCs w:val="18"/>
                <w:lang w:eastAsia="es-ES"/>
              </w:rPr>
            </w:pPr>
          </w:p>
          <w:p w14:paraId="35C201BE" w14:textId="77777777" w:rsidR="00590BFA" w:rsidRPr="006153F4" w:rsidRDefault="00590BFA" w:rsidP="00590BFA">
            <w:pPr>
              <w:suppressAutoHyphens w:val="0"/>
              <w:jc w:val="center"/>
              <w:rPr>
                <w:rFonts w:ascii="Arial" w:hAnsi="Arial" w:cs="Arial"/>
                <w:bCs/>
                <w:color w:val="0D0D0D" w:themeColor="text1" w:themeTint="F2"/>
                <w:sz w:val="18"/>
                <w:szCs w:val="18"/>
                <w:lang w:eastAsia="es-ES"/>
              </w:rPr>
            </w:pPr>
          </w:p>
          <w:p w14:paraId="27B536A5" w14:textId="7CA6E9CF" w:rsidR="00590BFA" w:rsidRPr="006153F4" w:rsidRDefault="00A931F6" w:rsidP="00590BFA">
            <w:pPr>
              <w:suppressAutoHyphens w:val="0"/>
              <w:jc w:val="center"/>
              <w:rPr>
                <w:rFonts w:ascii="Arial" w:hAnsi="Arial" w:cs="Arial"/>
                <w:bCs/>
                <w:color w:val="0D0D0D" w:themeColor="text1" w:themeTint="F2"/>
                <w:sz w:val="18"/>
                <w:szCs w:val="18"/>
                <w:lang w:val="en-US" w:eastAsia="es-ES"/>
              </w:rPr>
            </w:pPr>
            <w:r w:rsidRPr="006153F4">
              <w:rPr>
                <w:rFonts w:ascii="Arial" w:hAnsi="Arial" w:cs="Arial"/>
                <w:bCs/>
                <w:color w:val="0D0D0D" w:themeColor="text1" w:themeTint="F2"/>
                <w:sz w:val="18"/>
                <w:szCs w:val="18"/>
                <w:lang w:val="en-US" w:eastAsia="es-ES"/>
              </w:rPr>
              <w:t>Hospital III Daniel Alcides Carrion</w:t>
            </w:r>
            <w:r w:rsidR="00590BFA" w:rsidRPr="006153F4">
              <w:rPr>
                <w:rFonts w:ascii="Arial" w:hAnsi="Arial" w:cs="Arial"/>
                <w:bCs/>
                <w:color w:val="0D0D0D" w:themeColor="text1" w:themeTint="F2"/>
                <w:sz w:val="18"/>
                <w:szCs w:val="18"/>
                <w:lang w:val="en-US" w:eastAsia="es-ES"/>
              </w:rPr>
              <w:t xml:space="preserve"> </w:t>
            </w:r>
          </w:p>
        </w:tc>
      </w:tr>
      <w:tr w:rsidR="006153F4" w:rsidRPr="006153F4" w14:paraId="2395FE6A" w14:textId="6DFE2CD5" w:rsidTr="001B7B10">
        <w:trPr>
          <w:trHeight w:val="269"/>
        </w:trPr>
        <w:tc>
          <w:tcPr>
            <w:tcW w:w="3974" w:type="dxa"/>
            <w:gridSpan w:val="3"/>
            <w:shd w:val="clear" w:color="auto" w:fill="auto"/>
          </w:tcPr>
          <w:p w14:paraId="5A65FA59" w14:textId="68316662" w:rsidR="00590BFA" w:rsidRPr="00D76A18" w:rsidRDefault="00590BFA" w:rsidP="00590BFA">
            <w:pPr>
              <w:jc w:val="center"/>
              <w:rPr>
                <w:rFonts w:ascii="Arial" w:hAnsi="Arial" w:cs="Arial"/>
                <w:b/>
                <w:bCs/>
                <w:sz w:val="18"/>
                <w:szCs w:val="18"/>
                <w:lang w:eastAsia="es-ES"/>
              </w:rPr>
            </w:pPr>
            <w:r w:rsidRPr="00D76A18">
              <w:rPr>
                <w:rFonts w:ascii="Arial" w:hAnsi="Arial" w:cs="Arial"/>
                <w:b/>
                <w:bCs/>
                <w:sz w:val="18"/>
                <w:szCs w:val="18"/>
                <w:lang w:eastAsia="es-ES"/>
              </w:rPr>
              <w:t>TOTAL</w:t>
            </w:r>
          </w:p>
        </w:tc>
        <w:tc>
          <w:tcPr>
            <w:tcW w:w="5668" w:type="dxa"/>
            <w:gridSpan w:val="6"/>
            <w:shd w:val="clear" w:color="auto" w:fill="auto"/>
          </w:tcPr>
          <w:p w14:paraId="4B0ADFDD" w14:textId="15C43BC9" w:rsidR="00590BFA" w:rsidRPr="006153F4" w:rsidRDefault="00A931F6" w:rsidP="00590BFA">
            <w:pPr>
              <w:rPr>
                <w:rFonts w:ascii="Arial" w:hAnsi="Arial" w:cs="Arial"/>
                <w:b/>
                <w:bCs/>
                <w:color w:val="0D0D0D" w:themeColor="text1" w:themeTint="F2"/>
                <w:sz w:val="18"/>
                <w:szCs w:val="18"/>
                <w:lang w:eastAsia="es-ES"/>
              </w:rPr>
            </w:pPr>
            <w:r w:rsidRPr="006153F4">
              <w:rPr>
                <w:rFonts w:ascii="Arial" w:hAnsi="Arial" w:cs="Arial"/>
                <w:b/>
                <w:bCs/>
                <w:color w:val="0D0D0D" w:themeColor="text1" w:themeTint="F2"/>
                <w:sz w:val="18"/>
                <w:szCs w:val="18"/>
                <w:lang w:eastAsia="es-ES"/>
              </w:rPr>
              <w:t xml:space="preserve">       02</w:t>
            </w:r>
          </w:p>
        </w:tc>
      </w:tr>
      <w:tr w:rsidR="006153F4" w:rsidRPr="006153F4" w14:paraId="6247E0DB" w14:textId="7B3AFE1E" w:rsidTr="001B7B10">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4"/>
          <w:wAfter w:w="4508" w:type="dxa"/>
          <w:trHeight w:val="100"/>
        </w:trPr>
        <w:tc>
          <w:tcPr>
            <w:tcW w:w="3974" w:type="dxa"/>
            <w:gridSpan w:val="3"/>
          </w:tcPr>
          <w:p w14:paraId="4C4DDDEE" w14:textId="77777777" w:rsidR="00590BFA" w:rsidRDefault="00590BFA" w:rsidP="00590BFA"/>
        </w:tc>
        <w:tc>
          <w:tcPr>
            <w:tcW w:w="1160" w:type="dxa"/>
            <w:gridSpan w:val="2"/>
          </w:tcPr>
          <w:p w14:paraId="2133C720" w14:textId="77777777" w:rsidR="00590BFA" w:rsidRPr="006153F4" w:rsidRDefault="00590BFA" w:rsidP="00590BFA">
            <w:pPr>
              <w:rPr>
                <w:color w:val="0D0D0D" w:themeColor="text1" w:themeTint="F2"/>
              </w:rPr>
            </w:pPr>
          </w:p>
        </w:tc>
      </w:tr>
    </w:tbl>
    <w:p w14:paraId="30DF9DA1" w14:textId="77777777" w:rsidR="00A73D2E" w:rsidRPr="004D493A" w:rsidRDefault="00A73D2E" w:rsidP="00A73D2E">
      <w:pPr>
        <w:pStyle w:val="Sangradetextonormal"/>
        <w:ind w:left="360" w:firstLine="0"/>
        <w:jc w:val="both"/>
        <w:rPr>
          <w:rFonts w:cs="Arial"/>
          <w:sz w:val="20"/>
        </w:rPr>
      </w:pPr>
    </w:p>
    <w:p w14:paraId="0DAEEE93" w14:textId="5DC61528" w:rsidR="00A73D2E" w:rsidRPr="004D493A" w:rsidRDefault="00A73D2E" w:rsidP="005161D3">
      <w:pPr>
        <w:pStyle w:val="Sangradetextonormal"/>
        <w:numPr>
          <w:ilvl w:val="0"/>
          <w:numId w:val="27"/>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5161D3">
      <w:pPr>
        <w:pStyle w:val="Sangradetextonormal"/>
        <w:numPr>
          <w:ilvl w:val="0"/>
          <w:numId w:val="27"/>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5161D3">
      <w:pPr>
        <w:pStyle w:val="Sangradetextonormal"/>
        <w:numPr>
          <w:ilvl w:val="0"/>
          <w:numId w:val="27"/>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A73D2E">
      <w:pPr>
        <w:pStyle w:val="Sangradetextonormal"/>
        <w:numPr>
          <w:ilvl w:val="1"/>
          <w:numId w:val="10"/>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7B8DDE22" w14:textId="77777777" w:rsidR="00A73D2E" w:rsidRPr="004D493A" w:rsidRDefault="00A73D2E" w:rsidP="00A73D2E">
      <w:pPr>
        <w:pStyle w:val="Sangradetextonormal"/>
        <w:ind w:left="360" w:firstLine="0"/>
        <w:jc w:val="left"/>
        <w:rPr>
          <w:rFonts w:cs="Arial"/>
          <w:sz w:val="20"/>
        </w:rPr>
      </w:pPr>
    </w:p>
    <w:p w14:paraId="0C8FAA2D" w14:textId="5A8C5AFB" w:rsidR="00A73D2E" w:rsidRPr="004D493A" w:rsidRDefault="00A73D2E" w:rsidP="002C6599">
      <w:pPr>
        <w:pStyle w:val="Sangradetextonormal"/>
        <w:numPr>
          <w:ilvl w:val="0"/>
          <w:numId w:val="23"/>
        </w:numPr>
        <w:tabs>
          <w:tab w:val="clear" w:pos="720"/>
          <w:tab w:val="num" w:pos="462"/>
        </w:tabs>
        <w:ind w:hanging="706"/>
        <w:jc w:val="both"/>
        <w:outlineLvl w:val="0"/>
        <w:rPr>
          <w:rFonts w:cs="Arial"/>
          <w:sz w:val="18"/>
          <w:szCs w:val="18"/>
        </w:rPr>
      </w:pPr>
      <w:r w:rsidRPr="004D493A">
        <w:rPr>
          <w:rFonts w:cs="Arial"/>
          <w:sz w:val="20"/>
        </w:rPr>
        <w:t>PERFIL DEL PUESTO</w:t>
      </w:r>
    </w:p>
    <w:p w14:paraId="7E804281" w14:textId="77BC85B0" w:rsidR="00A73D2E" w:rsidRPr="00EC6F98" w:rsidRDefault="00A73D2E" w:rsidP="00A73D2E">
      <w:pPr>
        <w:pStyle w:val="Textoindependiente"/>
        <w:spacing w:after="0"/>
        <w:jc w:val="both"/>
        <w:rPr>
          <w:rFonts w:ascii="Arial" w:hAnsi="Arial" w:cs="Arial"/>
          <w:b/>
          <w:bCs/>
          <w:sz w:val="20"/>
          <w:szCs w:val="20"/>
          <w:lang w:val="es-ES"/>
        </w:rPr>
      </w:pPr>
    </w:p>
    <w:p w14:paraId="19845DFB" w14:textId="649CD30D" w:rsidR="00A73D2E" w:rsidRPr="001B7B10" w:rsidRDefault="004C5396" w:rsidP="00E86272">
      <w:pPr>
        <w:pStyle w:val="Textoindependiente"/>
        <w:spacing w:after="0"/>
        <w:ind w:left="360"/>
        <w:jc w:val="both"/>
        <w:rPr>
          <w:rFonts w:ascii="Arial" w:hAnsi="Arial" w:cs="Arial"/>
          <w:b/>
          <w:bCs/>
          <w:caps/>
          <w:color w:val="000000" w:themeColor="text1"/>
          <w:kern w:val="20"/>
          <w:sz w:val="20"/>
          <w:szCs w:val="20"/>
          <w:lang w:val="es-MX"/>
        </w:rPr>
      </w:pPr>
      <w:r>
        <w:rPr>
          <w:rFonts w:ascii="Arial" w:hAnsi="Arial" w:cs="Arial"/>
          <w:b/>
          <w:bCs/>
          <w:caps/>
          <w:color w:val="000000" w:themeColor="text1"/>
          <w:kern w:val="20"/>
          <w:sz w:val="20"/>
          <w:szCs w:val="20"/>
          <w:lang w:val="es-MX"/>
        </w:rPr>
        <w:t xml:space="preserve"> </w:t>
      </w:r>
      <w:r w:rsidR="00E86272" w:rsidRPr="004C5396">
        <w:rPr>
          <w:rFonts w:ascii="Arial" w:hAnsi="Arial" w:cs="Arial"/>
          <w:b/>
          <w:bCs/>
          <w:caps/>
          <w:color w:val="000000" w:themeColor="text1"/>
          <w:kern w:val="20"/>
          <w:sz w:val="20"/>
          <w:szCs w:val="20"/>
          <w:lang w:val="es-MX"/>
        </w:rPr>
        <w:t xml:space="preserve">tecnico </w:t>
      </w:r>
      <w:r w:rsidR="00DB5539">
        <w:rPr>
          <w:rFonts w:ascii="Arial" w:hAnsi="Arial" w:cs="Arial"/>
          <w:b/>
          <w:bCs/>
          <w:caps/>
          <w:color w:val="000000" w:themeColor="text1"/>
          <w:kern w:val="20"/>
          <w:sz w:val="20"/>
          <w:szCs w:val="20"/>
          <w:lang w:val="es-MX"/>
        </w:rPr>
        <w:t xml:space="preserve">SERVICIO ASISTENCIAL: Laboratorio </w:t>
      </w:r>
      <w:r w:rsidR="00F20E65" w:rsidRPr="001B7B10">
        <w:rPr>
          <w:rFonts w:ascii="Arial" w:hAnsi="Arial" w:cs="Arial"/>
          <w:b/>
          <w:bCs/>
          <w:caps/>
          <w:color w:val="000000" w:themeColor="text1"/>
          <w:kern w:val="20"/>
          <w:sz w:val="20"/>
          <w:szCs w:val="20"/>
          <w:lang w:val="es-MX"/>
        </w:rPr>
        <w:t>(</w:t>
      </w:r>
      <w:r w:rsidR="001B7B10" w:rsidRPr="001B7B10">
        <w:rPr>
          <w:rFonts w:ascii="Arial" w:hAnsi="Arial" w:cs="Arial"/>
          <w:b/>
          <w:bCs/>
          <w:caps/>
          <w:color w:val="000000" w:themeColor="text1"/>
          <w:kern w:val="20"/>
          <w:sz w:val="20"/>
          <w:szCs w:val="20"/>
          <w:lang w:val="es-MX"/>
        </w:rPr>
        <w:t>T4TSA-001</w:t>
      </w:r>
      <w:r w:rsidRPr="001B7B10">
        <w:rPr>
          <w:rFonts w:ascii="Arial" w:hAnsi="Arial" w:cs="Arial"/>
          <w:b/>
          <w:bCs/>
          <w:caps/>
          <w:color w:val="000000" w:themeColor="text1"/>
          <w:kern w:val="20"/>
          <w:sz w:val="20"/>
          <w:szCs w:val="20"/>
          <w:lang w:val="es-MX"/>
        </w:rPr>
        <w:t>)</w:t>
      </w:r>
    </w:p>
    <w:p w14:paraId="78042F58" w14:textId="77777777" w:rsidR="00E86272" w:rsidRPr="00EC6F98" w:rsidRDefault="00E86272" w:rsidP="00E86272">
      <w:pPr>
        <w:pStyle w:val="Textoindependiente"/>
        <w:spacing w:after="0"/>
        <w:ind w:left="360"/>
        <w:jc w:val="both"/>
        <w:rPr>
          <w:rFonts w:ascii="Arial" w:eastAsia="Times New Roman" w:hAnsi="Arial" w:cs="Arial"/>
          <w:b/>
          <w:kern w:val="0"/>
          <w:sz w:val="20"/>
          <w:szCs w:val="20"/>
          <w:lang w:val="es-ES" w:eastAsia="ar-SA" w:bidi="ar-SA"/>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A73D2E" w:rsidRPr="004D493A" w14:paraId="6168BD69" w14:textId="77777777" w:rsidTr="00DB5539">
        <w:trPr>
          <w:trHeight w:val="228"/>
        </w:trPr>
        <w:tc>
          <w:tcPr>
            <w:tcW w:w="3120" w:type="dxa"/>
            <w:shd w:val="clear" w:color="auto" w:fill="F2F2F2" w:themeFill="background1" w:themeFillShade="F2"/>
            <w:vAlign w:val="center"/>
          </w:tcPr>
          <w:p w14:paraId="06161744" w14:textId="77777777" w:rsidR="00A73D2E" w:rsidRPr="004D493A" w:rsidRDefault="00A73D2E" w:rsidP="006B15D7">
            <w:pPr>
              <w:pStyle w:val="Sangradetextonormal"/>
              <w:ind w:firstLine="0"/>
              <w:rPr>
                <w:rFonts w:cs="Arial"/>
                <w:sz w:val="18"/>
                <w:szCs w:val="18"/>
              </w:rPr>
            </w:pPr>
            <w:r w:rsidRPr="004D493A">
              <w:rPr>
                <w:rFonts w:cs="Arial"/>
                <w:sz w:val="18"/>
                <w:szCs w:val="18"/>
              </w:rPr>
              <w:t>REQUISITOS</w:t>
            </w:r>
          </w:p>
          <w:p w14:paraId="18873E35" w14:textId="77777777" w:rsidR="00A73D2E" w:rsidRPr="004D493A" w:rsidRDefault="00A73D2E" w:rsidP="006B15D7">
            <w:pPr>
              <w:pStyle w:val="Sangradetextonormal"/>
              <w:ind w:firstLine="0"/>
              <w:rPr>
                <w:rFonts w:cs="Arial"/>
                <w:sz w:val="18"/>
                <w:szCs w:val="18"/>
              </w:rPr>
            </w:pPr>
            <w:r w:rsidRPr="004D493A">
              <w:rPr>
                <w:rFonts w:cs="Arial"/>
                <w:sz w:val="18"/>
                <w:szCs w:val="18"/>
              </w:rPr>
              <w:t>ESPECÍFICOS</w:t>
            </w:r>
          </w:p>
        </w:tc>
        <w:tc>
          <w:tcPr>
            <w:tcW w:w="5640" w:type="dxa"/>
            <w:shd w:val="clear" w:color="auto" w:fill="F2F2F2" w:themeFill="background1" w:themeFillShade="F2"/>
            <w:vAlign w:val="center"/>
          </w:tcPr>
          <w:p w14:paraId="176A3B11" w14:textId="77777777" w:rsidR="00A73D2E" w:rsidRPr="004D493A" w:rsidRDefault="00A73D2E" w:rsidP="006B15D7">
            <w:pPr>
              <w:pStyle w:val="Sangradetextonormal"/>
              <w:ind w:firstLine="0"/>
              <w:rPr>
                <w:rFonts w:cs="Arial"/>
                <w:sz w:val="18"/>
                <w:szCs w:val="18"/>
              </w:rPr>
            </w:pPr>
            <w:r w:rsidRPr="004D493A">
              <w:rPr>
                <w:rFonts w:cs="Arial"/>
                <w:sz w:val="18"/>
                <w:szCs w:val="18"/>
              </w:rPr>
              <w:t>DETALLE</w:t>
            </w:r>
          </w:p>
        </w:tc>
      </w:tr>
      <w:tr w:rsidR="00A73D2E" w:rsidRPr="004D493A" w14:paraId="5709D4CE" w14:textId="77777777" w:rsidTr="006B15D7">
        <w:tc>
          <w:tcPr>
            <w:tcW w:w="3120" w:type="dxa"/>
            <w:vAlign w:val="center"/>
          </w:tcPr>
          <w:p w14:paraId="0A3754DE" w14:textId="77777777" w:rsidR="00A73D2E" w:rsidRPr="00F41BA8" w:rsidRDefault="00A73D2E" w:rsidP="006B15D7">
            <w:pPr>
              <w:pStyle w:val="Sangradetextonormal"/>
              <w:ind w:firstLine="0"/>
              <w:rPr>
                <w:rFonts w:cs="Arial"/>
                <w:sz w:val="18"/>
                <w:szCs w:val="18"/>
              </w:rPr>
            </w:pPr>
            <w:r w:rsidRPr="00F41BA8">
              <w:rPr>
                <w:rFonts w:cs="Arial"/>
                <w:sz w:val="18"/>
                <w:szCs w:val="18"/>
              </w:rPr>
              <w:t>Formación General</w:t>
            </w:r>
          </w:p>
        </w:tc>
        <w:tc>
          <w:tcPr>
            <w:tcW w:w="5640" w:type="dxa"/>
          </w:tcPr>
          <w:p w14:paraId="07BF7576" w14:textId="16162B1B" w:rsidR="006153F4" w:rsidRPr="006153F4" w:rsidRDefault="00DB5539" w:rsidP="006153F4">
            <w:pPr>
              <w:numPr>
                <w:ilvl w:val="0"/>
                <w:numId w:val="28"/>
              </w:numPr>
              <w:tabs>
                <w:tab w:val="num" w:pos="136"/>
                <w:tab w:val="num" w:pos="252"/>
              </w:tabs>
              <w:snapToGrid w:val="0"/>
              <w:ind w:left="163" w:hanging="141"/>
              <w:jc w:val="both"/>
              <w:rPr>
                <w:rFonts w:cs="Arial"/>
                <w:b/>
                <w:color w:val="0D0D0D" w:themeColor="text1" w:themeTint="F2"/>
              </w:rPr>
            </w:pPr>
            <w:r>
              <w:rPr>
                <w:rFonts w:ascii="Arial" w:hAnsi="Arial" w:cs="Arial"/>
              </w:rPr>
              <w:t xml:space="preserve"> </w:t>
            </w:r>
            <w:r w:rsidRPr="006153F4">
              <w:rPr>
                <w:rFonts w:ascii="Arial" w:hAnsi="Arial" w:cs="Arial"/>
                <w:color w:val="0D0D0D" w:themeColor="text1" w:themeTint="F2"/>
              </w:rPr>
              <w:t xml:space="preserve">Presentar copia simple de constancia </w:t>
            </w:r>
            <w:r w:rsidR="006153F4" w:rsidRPr="006153F4">
              <w:rPr>
                <w:rFonts w:ascii="Arial" w:hAnsi="Arial" w:cs="Arial"/>
                <w:color w:val="0D0D0D" w:themeColor="text1" w:themeTint="F2"/>
              </w:rPr>
              <w:t xml:space="preserve">o Diploma </w:t>
            </w:r>
            <w:r w:rsidRPr="006153F4">
              <w:rPr>
                <w:rFonts w:ascii="Arial" w:hAnsi="Arial" w:cs="Arial"/>
                <w:color w:val="0D0D0D" w:themeColor="text1" w:themeTint="F2"/>
              </w:rPr>
              <w:t xml:space="preserve">de </w:t>
            </w:r>
            <w:r w:rsidR="006153F4" w:rsidRPr="006153F4">
              <w:rPr>
                <w:rFonts w:ascii="Arial" w:hAnsi="Arial" w:cs="Arial"/>
                <w:color w:val="0D0D0D" w:themeColor="text1" w:themeTint="F2"/>
              </w:rPr>
              <w:t>E</w:t>
            </w:r>
            <w:r w:rsidRPr="006153F4">
              <w:rPr>
                <w:rFonts w:ascii="Arial" w:hAnsi="Arial" w:cs="Arial"/>
                <w:color w:val="0D0D0D" w:themeColor="text1" w:themeTint="F2"/>
              </w:rPr>
              <w:t xml:space="preserve">gresado </w:t>
            </w:r>
            <w:r w:rsidR="006153F4" w:rsidRPr="006153F4">
              <w:rPr>
                <w:rFonts w:ascii="Arial" w:hAnsi="Arial" w:cs="Arial"/>
                <w:color w:val="0D0D0D" w:themeColor="text1" w:themeTint="F2"/>
              </w:rPr>
              <w:t>de técnico</w:t>
            </w:r>
            <w:r w:rsidR="00A931F6" w:rsidRPr="006153F4">
              <w:rPr>
                <w:rFonts w:ascii="Arial" w:hAnsi="Arial" w:cs="Arial"/>
                <w:color w:val="0D0D0D" w:themeColor="text1" w:themeTint="F2"/>
              </w:rPr>
              <w:t xml:space="preserve"> en </w:t>
            </w:r>
            <w:r w:rsidRPr="006153F4">
              <w:rPr>
                <w:rFonts w:ascii="Arial" w:hAnsi="Arial" w:cs="Arial"/>
                <w:color w:val="0D0D0D" w:themeColor="text1" w:themeTint="F2"/>
              </w:rPr>
              <w:t xml:space="preserve">Laboratorio </w:t>
            </w:r>
            <w:r w:rsidR="004C5396" w:rsidRPr="006153F4">
              <w:rPr>
                <w:rFonts w:ascii="Arial" w:hAnsi="Arial" w:cs="Arial"/>
                <w:color w:val="0D0D0D" w:themeColor="text1" w:themeTint="F2"/>
              </w:rPr>
              <w:t xml:space="preserve">  emitido por Instituto </w:t>
            </w:r>
            <w:r w:rsidR="004C5396" w:rsidRPr="006153F4">
              <w:rPr>
                <w:rFonts w:ascii="Arial" w:hAnsi="Arial" w:cs="Arial"/>
                <w:color w:val="0D0D0D" w:themeColor="text1" w:themeTint="F2"/>
              </w:rPr>
              <w:lastRenderedPageBreak/>
              <w:t xml:space="preserve">Superior </w:t>
            </w:r>
            <w:r w:rsidR="006153F4" w:rsidRPr="006153F4">
              <w:rPr>
                <w:rFonts w:ascii="Arial" w:hAnsi="Arial" w:cs="Arial"/>
                <w:color w:val="0D0D0D" w:themeColor="text1" w:themeTint="F2"/>
              </w:rPr>
              <w:t xml:space="preserve">Tecnológico </w:t>
            </w:r>
            <w:r w:rsidR="004C5396" w:rsidRPr="006153F4">
              <w:rPr>
                <w:rFonts w:ascii="Arial" w:hAnsi="Arial" w:cs="Arial"/>
                <w:color w:val="0D0D0D" w:themeColor="text1" w:themeTint="F2"/>
              </w:rPr>
              <w:t xml:space="preserve">a nombre de la nación. (mínimo tres años de estudio) </w:t>
            </w:r>
            <w:r w:rsidR="004C5396" w:rsidRPr="006153F4">
              <w:rPr>
                <w:rFonts w:ascii="Arial" w:hAnsi="Arial" w:cs="Arial"/>
                <w:b/>
                <w:color w:val="0D0D0D" w:themeColor="text1" w:themeTint="F2"/>
              </w:rPr>
              <w:t>(Indispensable)</w:t>
            </w:r>
          </w:p>
        </w:tc>
      </w:tr>
      <w:tr w:rsidR="00A73D2E" w:rsidRPr="004D493A" w14:paraId="34C959A0" w14:textId="77777777" w:rsidTr="006B15D7">
        <w:tc>
          <w:tcPr>
            <w:tcW w:w="3120" w:type="dxa"/>
            <w:vAlign w:val="center"/>
          </w:tcPr>
          <w:p w14:paraId="2F35D1BB" w14:textId="77777777" w:rsidR="00A73D2E" w:rsidRPr="004D493A" w:rsidRDefault="00A73D2E" w:rsidP="006B15D7">
            <w:pPr>
              <w:pStyle w:val="Sangradetextonormal"/>
              <w:ind w:firstLine="0"/>
              <w:rPr>
                <w:rFonts w:cs="Arial"/>
                <w:sz w:val="18"/>
                <w:szCs w:val="18"/>
              </w:rPr>
            </w:pPr>
            <w:r w:rsidRPr="004D493A">
              <w:rPr>
                <w:rFonts w:cs="Arial"/>
                <w:sz w:val="18"/>
                <w:szCs w:val="18"/>
              </w:rPr>
              <w:lastRenderedPageBreak/>
              <w:t>Experiencia Laboral</w:t>
            </w:r>
          </w:p>
        </w:tc>
        <w:tc>
          <w:tcPr>
            <w:tcW w:w="5640" w:type="dxa"/>
          </w:tcPr>
          <w:p w14:paraId="41CDB059" w14:textId="77777777" w:rsidR="004C5396" w:rsidRPr="00DB5539" w:rsidRDefault="004C5396" w:rsidP="00DB5539">
            <w:pPr>
              <w:numPr>
                <w:ilvl w:val="0"/>
                <w:numId w:val="28"/>
              </w:numPr>
              <w:tabs>
                <w:tab w:val="num" w:pos="160"/>
                <w:tab w:val="num" w:pos="252"/>
              </w:tabs>
              <w:snapToGrid w:val="0"/>
              <w:ind w:left="163" w:hanging="141"/>
              <w:jc w:val="both"/>
              <w:rPr>
                <w:rFonts w:ascii="Arial" w:hAnsi="Arial" w:cs="Arial"/>
              </w:rPr>
            </w:pPr>
            <w:r w:rsidRPr="00DB5539">
              <w:rPr>
                <w:rFonts w:ascii="Arial" w:hAnsi="Arial" w:cs="Arial"/>
              </w:rPr>
              <w:t xml:space="preserve">Acreditar experiencia laboral mínima de un (01) año en el desempeño de funciones afines al servicio convocado, realizada con posterioridad a la formación requerida. </w:t>
            </w:r>
            <w:r w:rsidRPr="00DB5539">
              <w:rPr>
                <w:rFonts w:ascii="Arial" w:hAnsi="Arial" w:cs="Arial"/>
                <w:b/>
              </w:rPr>
              <w:t>(Indispensable)</w:t>
            </w:r>
          </w:p>
          <w:p w14:paraId="0AF3244C" w14:textId="77777777" w:rsidR="004C5396" w:rsidRPr="00DB5539" w:rsidRDefault="004C5396" w:rsidP="004C5396">
            <w:pPr>
              <w:tabs>
                <w:tab w:val="num" w:pos="252"/>
              </w:tabs>
              <w:snapToGrid w:val="0"/>
              <w:ind w:left="132"/>
              <w:jc w:val="both"/>
              <w:rPr>
                <w:rFonts w:ascii="Arial" w:hAnsi="Arial" w:cs="Arial"/>
              </w:rPr>
            </w:pPr>
            <w:r w:rsidRPr="00DB5539">
              <w:rPr>
                <w:rFonts w:ascii="Arial" w:hAnsi="Arial" w:cs="Arial"/>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14:paraId="7AFC1BF4" w14:textId="2CC4228B" w:rsidR="00A73D2E" w:rsidRPr="00DB5539" w:rsidRDefault="004C5396" w:rsidP="004C5396">
            <w:pPr>
              <w:pStyle w:val="Sangradetextonormal"/>
              <w:ind w:left="104" w:firstLine="14"/>
              <w:jc w:val="both"/>
              <w:rPr>
                <w:rFonts w:cs="Arial"/>
                <w:sz w:val="20"/>
              </w:rPr>
            </w:pPr>
            <w:r w:rsidRPr="00DB5539">
              <w:rPr>
                <w:rFonts w:cs="Arial"/>
                <w:b w:val="0"/>
                <w:sz w:val="20"/>
              </w:rPr>
              <w:t>No se considerará como experiencia laboral: Trabajos Ad Honorem, ni Pasantías, ni prácticas.</w:t>
            </w:r>
          </w:p>
        </w:tc>
      </w:tr>
      <w:tr w:rsidR="00A73D2E" w:rsidRPr="004D493A" w14:paraId="21D77E9D" w14:textId="77777777" w:rsidTr="006B15D7">
        <w:tc>
          <w:tcPr>
            <w:tcW w:w="3120" w:type="dxa"/>
            <w:vAlign w:val="center"/>
          </w:tcPr>
          <w:p w14:paraId="2B801DE0" w14:textId="77777777" w:rsidR="00A73D2E" w:rsidRPr="004D493A" w:rsidRDefault="00A73D2E" w:rsidP="006B15D7">
            <w:pPr>
              <w:pStyle w:val="Sangradetextonormal"/>
              <w:ind w:firstLine="0"/>
              <w:rPr>
                <w:rFonts w:cs="Arial"/>
                <w:sz w:val="18"/>
                <w:szCs w:val="18"/>
              </w:rPr>
            </w:pPr>
            <w:r w:rsidRPr="004D493A">
              <w:rPr>
                <w:rFonts w:cs="Arial"/>
                <w:sz w:val="18"/>
                <w:szCs w:val="18"/>
              </w:rPr>
              <w:t>Capacitación</w:t>
            </w:r>
          </w:p>
        </w:tc>
        <w:tc>
          <w:tcPr>
            <w:tcW w:w="5640" w:type="dxa"/>
          </w:tcPr>
          <w:p w14:paraId="3F25A27D" w14:textId="36FE853F" w:rsidR="00B17FA2" w:rsidRPr="00DB5539" w:rsidRDefault="00605B33" w:rsidP="00DB5539">
            <w:pPr>
              <w:numPr>
                <w:ilvl w:val="0"/>
                <w:numId w:val="28"/>
              </w:numPr>
              <w:tabs>
                <w:tab w:val="num" w:pos="90"/>
                <w:tab w:val="num" w:pos="252"/>
              </w:tabs>
              <w:snapToGrid w:val="0"/>
              <w:ind w:left="163" w:hanging="141"/>
              <w:jc w:val="both"/>
              <w:rPr>
                <w:rFonts w:ascii="Arial" w:hAnsi="Arial" w:cs="Arial"/>
              </w:rPr>
            </w:pPr>
            <w:r w:rsidRPr="00DB5539">
              <w:rPr>
                <w:rFonts w:ascii="Arial" w:hAnsi="Arial" w:cs="Arial"/>
              </w:rPr>
              <w:t xml:space="preserve">Acreditar capacitación o actividades de actualización afines al servicio convocado, como mínimo de </w:t>
            </w:r>
            <w:r w:rsidR="00DB5539">
              <w:rPr>
                <w:rFonts w:ascii="Arial" w:hAnsi="Arial" w:cs="Arial"/>
              </w:rPr>
              <w:t>6</w:t>
            </w:r>
            <w:r w:rsidRPr="00DB5539">
              <w:rPr>
                <w:rFonts w:ascii="Arial" w:hAnsi="Arial" w:cs="Arial"/>
              </w:rPr>
              <w:t>0 horas, realizada a partir del año 201</w:t>
            </w:r>
            <w:r w:rsidR="00DB5539">
              <w:rPr>
                <w:rFonts w:ascii="Arial" w:hAnsi="Arial" w:cs="Arial"/>
              </w:rPr>
              <w:t>2</w:t>
            </w:r>
            <w:r w:rsidRPr="00DB5539">
              <w:rPr>
                <w:rFonts w:ascii="Arial" w:hAnsi="Arial" w:cs="Arial"/>
              </w:rPr>
              <w:t xml:space="preserve"> a la fecha. (Indispensable)</w:t>
            </w:r>
          </w:p>
        </w:tc>
      </w:tr>
      <w:tr w:rsidR="00605B33" w:rsidRPr="004D493A" w14:paraId="0B1A6277" w14:textId="77777777" w:rsidTr="006B15D7">
        <w:tc>
          <w:tcPr>
            <w:tcW w:w="3120" w:type="dxa"/>
            <w:vAlign w:val="center"/>
          </w:tcPr>
          <w:p w14:paraId="63B12944" w14:textId="1BA49BA8" w:rsidR="00605B33" w:rsidRPr="004D493A" w:rsidRDefault="00605B33" w:rsidP="006B15D7">
            <w:pPr>
              <w:pStyle w:val="Sangradetextonormal"/>
              <w:ind w:firstLine="0"/>
              <w:rPr>
                <w:rFonts w:cs="Arial"/>
                <w:sz w:val="18"/>
                <w:szCs w:val="18"/>
              </w:rPr>
            </w:pPr>
            <w:r w:rsidRPr="004D493A">
              <w:rPr>
                <w:rFonts w:cs="Arial"/>
                <w:sz w:val="18"/>
                <w:szCs w:val="18"/>
              </w:rPr>
              <w:t>Conocimientos complementarios para el cargo</w:t>
            </w:r>
          </w:p>
        </w:tc>
        <w:tc>
          <w:tcPr>
            <w:tcW w:w="5640" w:type="dxa"/>
          </w:tcPr>
          <w:p w14:paraId="1E890F3D" w14:textId="0FBEF6A9" w:rsidR="00605B33" w:rsidRPr="00DB5539" w:rsidRDefault="00DB5539" w:rsidP="00605B33">
            <w:pPr>
              <w:numPr>
                <w:ilvl w:val="0"/>
                <w:numId w:val="28"/>
              </w:numPr>
              <w:tabs>
                <w:tab w:val="num" w:pos="136"/>
                <w:tab w:val="num" w:pos="252"/>
              </w:tabs>
              <w:snapToGrid w:val="0"/>
              <w:ind w:left="163" w:hanging="141"/>
              <w:jc w:val="both"/>
              <w:rPr>
                <w:rFonts w:ascii="Arial" w:hAnsi="Arial" w:cs="Arial"/>
                <w:b/>
              </w:rPr>
            </w:pPr>
            <w:r w:rsidRPr="000552D1">
              <w:rPr>
                <w:rFonts w:ascii="Arial" w:hAnsi="Arial" w:cs="Arial"/>
                <w:sz w:val="18"/>
                <w:szCs w:val="18"/>
              </w:rPr>
              <w:t xml:space="preserve">Manejo de software en entorno Windows: </w:t>
            </w:r>
            <w:r>
              <w:rPr>
                <w:rFonts w:ascii="Arial" w:hAnsi="Arial" w:cs="Arial"/>
                <w:sz w:val="18"/>
                <w:szCs w:val="18"/>
              </w:rPr>
              <w:t>Word, Excel, PowerPoint, Internet, nivel básico</w:t>
            </w:r>
            <w:r w:rsidRPr="000552D1">
              <w:rPr>
                <w:rFonts w:ascii="Arial" w:hAnsi="Arial" w:cs="Arial"/>
                <w:sz w:val="18"/>
                <w:szCs w:val="18"/>
              </w:rPr>
              <w:t xml:space="preserve"> y correo electrónico. </w:t>
            </w:r>
            <w:r w:rsidRPr="000552D1">
              <w:rPr>
                <w:rFonts w:ascii="Arial" w:hAnsi="Arial" w:cs="Arial"/>
                <w:b/>
                <w:sz w:val="18"/>
                <w:szCs w:val="18"/>
              </w:rPr>
              <w:t>(Indispensable)</w:t>
            </w:r>
          </w:p>
        </w:tc>
      </w:tr>
      <w:tr w:rsidR="00605B33" w:rsidRPr="004D493A" w14:paraId="0053DE29" w14:textId="77777777" w:rsidTr="00DB5539">
        <w:trPr>
          <w:trHeight w:val="373"/>
        </w:trPr>
        <w:tc>
          <w:tcPr>
            <w:tcW w:w="3120" w:type="dxa"/>
            <w:vAlign w:val="center"/>
          </w:tcPr>
          <w:p w14:paraId="5924A943" w14:textId="03A84878" w:rsidR="00605B33" w:rsidRPr="004D493A" w:rsidRDefault="00605B33" w:rsidP="006B15D7">
            <w:pPr>
              <w:pStyle w:val="Sangradetextonormal"/>
              <w:ind w:firstLine="0"/>
              <w:rPr>
                <w:rFonts w:cs="Arial"/>
                <w:sz w:val="18"/>
                <w:szCs w:val="18"/>
              </w:rPr>
            </w:pPr>
            <w:r w:rsidRPr="00D96080">
              <w:rPr>
                <w:rFonts w:cs="Arial"/>
                <w:sz w:val="18"/>
                <w:szCs w:val="18"/>
              </w:rPr>
              <w:t>Motivo de Contratación</w:t>
            </w:r>
          </w:p>
        </w:tc>
        <w:tc>
          <w:tcPr>
            <w:tcW w:w="5640" w:type="dxa"/>
          </w:tcPr>
          <w:p w14:paraId="6E7E5A1C" w14:textId="689327A5" w:rsidR="00605B33" w:rsidRPr="00DB5539" w:rsidRDefault="00DB5539" w:rsidP="004C5396">
            <w:pPr>
              <w:numPr>
                <w:ilvl w:val="0"/>
                <w:numId w:val="28"/>
              </w:numPr>
              <w:tabs>
                <w:tab w:val="num" w:pos="136"/>
                <w:tab w:val="num" w:pos="252"/>
              </w:tabs>
              <w:snapToGrid w:val="0"/>
              <w:ind w:left="163" w:hanging="141"/>
              <w:jc w:val="both"/>
              <w:rPr>
                <w:rFonts w:ascii="Arial" w:hAnsi="Arial" w:cs="Arial"/>
              </w:rPr>
            </w:pPr>
            <w:r w:rsidRPr="00DB5539">
              <w:rPr>
                <w:rFonts w:ascii="Arial" w:hAnsi="Arial" w:cs="Arial"/>
              </w:rPr>
              <w:t>C</w:t>
            </w:r>
            <w:r w:rsidR="00605B33" w:rsidRPr="00DB5539">
              <w:rPr>
                <w:rFonts w:ascii="Arial" w:hAnsi="Arial" w:cs="Arial"/>
              </w:rPr>
              <w:t>AS Reemplazo</w:t>
            </w:r>
            <w:r>
              <w:rPr>
                <w:rFonts w:ascii="Arial" w:hAnsi="Arial" w:cs="Arial"/>
              </w:rPr>
              <w:t>.</w:t>
            </w:r>
          </w:p>
        </w:tc>
      </w:tr>
    </w:tbl>
    <w:p w14:paraId="673B4C37" w14:textId="77777777" w:rsidR="00605B33" w:rsidRDefault="00605B33" w:rsidP="00A73D2E">
      <w:pPr>
        <w:pStyle w:val="Textoindependiente"/>
        <w:spacing w:after="0"/>
        <w:ind w:left="1055" w:hanging="695"/>
        <w:jc w:val="both"/>
        <w:rPr>
          <w:rFonts w:ascii="Arial" w:hAnsi="Arial" w:cs="Arial"/>
          <w:b/>
          <w:bCs/>
          <w:sz w:val="16"/>
          <w:szCs w:val="16"/>
          <w:lang w:val="es-MX"/>
        </w:rPr>
      </w:pPr>
    </w:p>
    <w:p w14:paraId="4D206462" w14:textId="24D69813" w:rsidR="00A73D2E" w:rsidRPr="004D493A" w:rsidRDefault="00605B33" w:rsidP="00605B33">
      <w:pPr>
        <w:pStyle w:val="Textoindependiente"/>
        <w:spacing w:after="0"/>
        <w:ind w:left="518"/>
        <w:jc w:val="both"/>
        <w:rPr>
          <w:rFonts w:ascii="Arial" w:hAnsi="Arial" w:cs="Arial"/>
          <w:b/>
          <w:bCs/>
          <w:sz w:val="16"/>
          <w:szCs w:val="16"/>
          <w:lang w:val="es-MX"/>
        </w:rPr>
      </w:pPr>
      <w:r>
        <w:rPr>
          <w:rFonts w:ascii="Arial" w:hAnsi="Arial" w:cs="Arial"/>
          <w:b/>
          <w:bCs/>
          <w:sz w:val="16"/>
          <w:szCs w:val="16"/>
          <w:lang w:val="es-MX"/>
        </w:rPr>
        <w:t xml:space="preserve">Nota: </w:t>
      </w:r>
      <w:r w:rsidR="00A73D2E" w:rsidRPr="000B1113">
        <w:rPr>
          <w:rFonts w:ascii="Arial" w:hAnsi="Arial" w:cs="Arial"/>
          <w:b/>
          <w:bCs/>
          <w:sz w:val="16"/>
          <w:szCs w:val="16"/>
          <w:lang w:val="es-MX"/>
        </w:rPr>
        <w:t xml:space="preserve">La acreditación implica presentar copia de los documentos </w:t>
      </w:r>
      <w:proofErr w:type="spellStart"/>
      <w:r w:rsidR="00A73D2E" w:rsidRPr="000B1113">
        <w:rPr>
          <w:rFonts w:ascii="Arial" w:hAnsi="Arial" w:cs="Arial"/>
          <w:b/>
          <w:bCs/>
          <w:sz w:val="16"/>
          <w:szCs w:val="16"/>
          <w:lang w:val="es-MX"/>
        </w:rPr>
        <w:t>sustentatorios</w:t>
      </w:r>
      <w:proofErr w:type="spellEnd"/>
      <w:r w:rsidR="00A73D2E" w:rsidRPr="000B1113">
        <w:rPr>
          <w:rFonts w:ascii="Arial" w:hAnsi="Arial" w:cs="Arial"/>
          <w:b/>
          <w:bCs/>
          <w:sz w:val="16"/>
          <w:szCs w:val="16"/>
          <w:lang w:val="es-MX"/>
        </w:rPr>
        <w:t>. Los postulantes  que no lo hagan serán descalificados. Los documentos</w:t>
      </w:r>
      <w:r w:rsidR="00A73D2E" w:rsidRPr="004D493A">
        <w:rPr>
          <w:rFonts w:ascii="Arial" w:hAnsi="Arial" w:cs="Arial"/>
          <w:b/>
          <w:bCs/>
          <w:sz w:val="16"/>
          <w:szCs w:val="16"/>
          <w:lang w:val="es-MX"/>
        </w:rPr>
        <w:t xml:space="preserve"> presentados no serán devueltos.</w:t>
      </w:r>
      <w:r>
        <w:rPr>
          <w:rFonts w:ascii="Arial" w:hAnsi="Arial" w:cs="Arial"/>
          <w:b/>
          <w:bCs/>
          <w:sz w:val="16"/>
          <w:szCs w:val="16"/>
          <w:lang w:val="es-MX"/>
        </w:rPr>
        <w:t xml:space="preserve"> </w:t>
      </w:r>
      <w:r w:rsidR="00A73D2E" w:rsidRPr="004D493A">
        <w:rPr>
          <w:rFonts w:ascii="Arial" w:hAnsi="Arial" w:cs="Arial"/>
          <w:b/>
          <w:bCs/>
          <w:sz w:val="16"/>
          <w:szCs w:val="16"/>
          <w:lang w:val="es-MX"/>
        </w:rPr>
        <w:t xml:space="preserve">Para la contratación del postulante seleccionado, éste presentará la documentación original sustentatoria. </w:t>
      </w:r>
    </w:p>
    <w:p w14:paraId="6EB7F26B" w14:textId="77777777" w:rsidR="00A73D2E" w:rsidRPr="004D493A" w:rsidRDefault="00A73D2E" w:rsidP="00A73D2E">
      <w:pPr>
        <w:pStyle w:val="Sangradetextonormal"/>
        <w:ind w:firstLine="0"/>
        <w:jc w:val="both"/>
        <w:rPr>
          <w:rFonts w:cs="Arial"/>
          <w:sz w:val="20"/>
          <w:lang w:val="es-MX"/>
        </w:rPr>
      </w:pPr>
    </w:p>
    <w:p w14:paraId="5DB5A1FF" w14:textId="7ABB1B6B" w:rsidR="00650F8C" w:rsidRPr="009D585C" w:rsidRDefault="00650F8C" w:rsidP="00650F8C">
      <w:pPr>
        <w:pStyle w:val="Sangradetextonormal"/>
        <w:numPr>
          <w:ilvl w:val="0"/>
          <w:numId w:val="30"/>
        </w:numPr>
        <w:ind w:left="426" w:hanging="426"/>
        <w:jc w:val="both"/>
        <w:rPr>
          <w:rFonts w:cs="Arial"/>
          <w:sz w:val="20"/>
        </w:rPr>
      </w:pPr>
      <w:r w:rsidRPr="009D585C">
        <w:rPr>
          <w:rFonts w:cs="Arial"/>
          <w:sz w:val="20"/>
        </w:rPr>
        <w:t>CARACTERÍSTICAS DEL PUESTO O CARGO</w:t>
      </w:r>
    </w:p>
    <w:p w14:paraId="1C148EC1" w14:textId="77777777" w:rsidR="00650F8C" w:rsidRPr="009D585C" w:rsidRDefault="00650F8C" w:rsidP="00650F8C">
      <w:pPr>
        <w:pStyle w:val="Sangradetextonormal"/>
        <w:ind w:left="426" w:firstLine="0"/>
        <w:jc w:val="both"/>
        <w:rPr>
          <w:rFonts w:cs="Arial"/>
          <w:sz w:val="20"/>
        </w:rPr>
      </w:pPr>
    </w:p>
    <w:p w14:paraId="64A3B530" w14:textId="77777777" w:rsidR="00DB5539" w:rsidRDefault="001323CC" w:rsidP="00DB5539">
      <w:pPr>
        <w:pStyle w:val="Textoindependiente"/>
        <w:spacing w:after="0"/>
        <w:ind w:left="360"/>
        <w:jc w:val="both"/>
        <w:rPr>
          <w:rFonts w:cs="Arial"/>
          <w:sz w:val="20"/>
        </w:rPr>
      </w:pPr>
      <w:r>
        <w:rPr>
          <w:rFonts w:ascii="Arial" w:hAnsi="Arial" w:cs="Arial"/>
          <w:b/>
          <w:sz w:val="20"/>
          <w:szCs w:val="20"/>
        </w:rPr>
        <w:t xml:space="preserve"> </w:t>
      </w:r>
      <w:r w:rsidR="00DB5539" w:rsidRPr="004C5396">
        <w:rPr>
          <w:rFonts w:ascii="Arial" w:hAnsi="Arial" w:cs="Arial"/>
          <w:b/>
          <w:bCs/>
          <w:caps/>
          <w:color w:val="000000" w:themeColor="text1"/>
          <w:kern w:val="20"/>
          <w:sz w:val="20"/>
          <w:szCs w:val="20"/>
          <w:lang w:val="es-MX"/>
        </w:rPr>
        <w:t xml:space="preserve">tecnico </w:t>
      </w:r>
      <w:r w:rsidR="00DB5539">
        <w:rPr>
          <w:rFonts w:ascii="Arial" w:hAnsi="Arial" w:cs="Arial"/>
          <w:b/>
          <w:bCs/>
          <w:caps/>
          <w:color w:val="000000" w:themeColor="text1"/>
          <w:kern w:val="20"/>
          <w:sz w:val="20"/>
          <w:szCs w:val="20"/>
          <w:lang w:val="es-MX"/>
        </w:rPr>
        <w:t xml:space="preserve">SERVICIO ASISTENCIAL: Laboratorio </w:t>
      </w:r>
      <w:r w:rsidR="00DB5539" w:rsidRPr="001B7B10">
        <w:rPr>
          <w:rFonts w:ascii="Arial" w:hAnsi="Arial" w:cs="Arial"/>
          <w:b/>
          <w:bCs/>
          <w:caps/>
          <w:color w:val="000000" w:themeColor="text1"/>
          <w:kern w:val="20"/>
          <w:sz w:val="20"/>
          <w:szCs w:val="20"/>
          <w:lang w:val="es-MX"/>
        </w:rPr>
        <w:t>(T4TSA-001)</w:t>
      </w:r>
      <w:r w:rsidR="00650F8C" w:rsidRPr="009D585C">
        <w:rPr>
          <w:rFonts w:cs="Arial"/>
          <w:sz w:val="20"/>
        </w:rPr>
        <w:t xml:space="preserve"> </w:t>
      </w:r>
    </w:p>
    <w:p w14:paraId="7CBAA26D" w14:textId="0971E770" w:rsidR="00650F8C" w:rsidRDefault="00DB5539" w:rsidP="00DB5539">
      <w:pPr>
        <w:pStyle w:val="Prrafodelista"/>
        <w:tabs>
          <w:tab w:val="left" w:pos="426"/>
          <w:tab w:val="num" w:pos="518"/>
          <w:tab w:val="num" w:pos="632"/>
        </w:tabs>
        <w:snapToGrid w:val="0"/>
        <w:ind w:left="632" w:hanging="226"/>
        <w:jc w:val="both"/>
        <w:rPr>
          <w:rFonts w:ascii="Arial" w:hAnsi="Arial" w:cs="Arial"/>
        </w:rPr>
      </w:pPr>
      <w:r>
        <w:rPr>
          <w:rFonts w:cs="Arial"/>
        </w:rPr>
        <w:t xml:space="preserve"> </w:t>
      </w:r>
      <w:r w:rsidR="00650F8C" w:rsidRPr="00DB5539">
        <w:rPr>
          <w:rFonts w:ascii="Arial" w:hAnsi="Arial" w:cs="Arial"/>
        </w:rPr>
        <w:t>Principales Funciones a desarrollar:</w:t>
      </w:r>
    </w:p>
    <w:p w14:paraId="71C85A0C" w14:textId="77777777" w:rsidR="001D26C7" w:rsidRPr="00DB5539" w:rsidRDefault="001D26C7" w:rsidP="00DB5539">
      <w:pPr>
        <w:pStyle w:val="Prrafodelista"/>
        <w:tabs>
          <w:tab w:val="left" w:pos="426"/>
          <w:tab w:val="num" w:pos="518"/>
          <w:tab w:val="num" w:pos="632"/>
        </w:tabs>
        <w:snapToGrid w:val="0"/>
        <w:ind w:left="632" w:hanging="226"/>
        <w:jc w:val="both"/>
        <w:rPr>
          <w:rFonts w:ascii="Arial" w:hAnsi="Arial" w:cs="Arial"/>
        </w:rPr>
      </w:pPr>
    </w:p>
    <w:p w14:paraId="19C6A4AA" w14:textId="088B2C10" w:rsidR="001D26C7" w:rsidRPr="001D26C7" w:rsidRDefault="001D26C7" w:rsidP="003E3644">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sidRPr="001D26C7">
        <w:rPr>
          <w:rFonts w:ascii="Arial" w:hAnsi="Arial" w:cs="Arial"/>
        </w:rPr>
        <w:t>Orientar a los pacientes en su preparación antes de las pruebas.</w:t>
      </w:r>
    </w:p>
    <w:p w14:paraId="74A7CDD2" w14:textId="47D10382" w:rsidR="001D26C7" w:rsidRDefault="001D26C7" w:rsidP="001D26C7">
      <w:pPr>
        <w:pStyle w:val="Prrafodelista"/>
        <w:numPr>
          <w:ilvl w:val="0"/>
          <w:numId w:val="29"/>
        </w:numPr>
        <w:tabs>
          <w:tab w:val="clear" w:pos="360"/>
          <w:tab w:val="num" w:pos="-22"/>
          <w:tab w:val="num" w:pos="434"/>
          <w:tab w:val="num" w:pos="518"/>
          <w:tab w:val="left" w:pos="851"/>
        </w:tabs>
        <w:snapToGrid w:val="0"/>
        <w:ind w:left="490" w:hanging="378"/>
        <w:jc w:val="both"/>
        <w:rPr>
          <w:rFonts w:ascii="Arial" w:hAnsi="Arial" w:cs="Arial"/>
        </w:rPr>
      </w:pPr>
      <w:r>
        <w:rPr>
          <w:rFonts w:ascii="Arial" w:hAnsi="Arial" w:cs="Arial"/>
        </w:rPr>
        <w:t>Ingresar información consignando los datos de acuerdo a lo establecido en el software de gestión hospitalaria.</w:t>
      </w:r>
    </w:p>
    <w:p w14:paraId="648FD6BD" w14:textId="2E7C2009" w:rsidR="001D26C7" w:rsidRDefault="001D26C7" w:rsidP="001D26C7">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 xml:space="preserve"> Efectuar la preparación y/o entrada de los datos mediante la unidad de digitación.</w:t>
      </w:r>
    </w:p>
    <w:p w14:paraId="06FEEB79" w14:textId="5752E201" w:rsidR="001D26C7" w:rsidRDefault="001D26C7" w:rsidP="001D26C7">
      <w:pPr>
        <w:pStyle w:val="Prrafodelista"/>
        <w:numPr>
          <w:ilvl w:val="0"/>
          <w:numId w:val="29"/>
        </w:numPr>
        <w:tabs>
          <w:tab w:val="clear" w:pos="360"/>
          <w:tab w:val="num" w:pos="-22"/>
          <w:tab w:val="num" w:pos="392"/>
          <w:tab w:val="left" w:pos="426"/>
          <w:tab w:val="num" w:pos="546"/>
        </w:tabs>
        <w:snapToGrid w:val="0"/>
        <w:ind w:left="448" w:hanging="322"/>
        <w:jc w:val="both"/>
        <w:rPr>
          <w:rFonts w:ascii="Arial" w:hAnsi="Arial" w:cs="Arial"/>
        </w:rPr>
      </w:pPr>
      <w:r w:rsidRPr="001D26C7">
        <w:rPr>
          <w:rFonts w:ascii="Arial" w:hAnsi="Arial" w:cs="Arial"/>
        </w:rPr>
        <w:t xml:space="preserve"> Almacenar y mantener los programas y medios de almacenamiento magnéticos, dándoles una adecuada seguridad.</w:t>
      </w:r>
    </w:p>
    <w:p w14:paraId="6AF94393" w14:textId="35F4AF89" w:rsidR="001D26C7" w:rsidRPr="001D26C7" w:rsidRDefault="001D26C7" w:rsidP="001D26C7">
      <w:pPr>
        <w:pStyle w:val="Prrafodelista"/>
        <w:numPr>
          <w:ilvl w:val="0"/>
          <w:numId w:val="29"/>
        </w:numPr>
        <w:tabs>
          <w:tab w:val="clear" w:pos="360"/>
          <w:tab w:val="num" w:pos="-22"/>
          <w:tab w:val="left" w:pos="426"/>
          <w:tab w:val="num" w:pos="518"/>
          <w:tab w:val="num" w:pos="546"/>
        </w:tabs>
        <w:snapToGrid w:val="0"/>
        <w:ind w:left="632" w:hanging="506"/>
        <w:jc w:val="both"/>
        <w:rPr>
          <w:rFonts w:ascii="Arial" w:hAnsi="Arial" w:cs="Arial"/>
        </w:rPr>
      </w:pPr>
      <w:r w:rsidRPr="001D26C7">
        <w:rPr>
          <w:rFonts w:ascii="Arial" w:hAnsi="Arial" w:cs="Arial"/>
        </w:rPr>
        <w:t>Coordinar el mantenimiento de la terminal de las unidades periféricas.</w:t>
      </w:r>
    </w:p>
    <w:p w14:paraId="77A25E9A" w14:textId="77777777" w:rsidR="001D26C7" w:rsidRDefault="001D26C7" w:rsidP="001D26C7">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Procesar las aplicaciones mecanizadas de acuerdo a las especificaciones.</w:t>
      </w:r>
    </w:p>
    <w:p w14:paraId="2B14320F" w14:textId="77777777" w:rsidR="001D26C7" w:rsidRDefault="001D26C7" w:rsidP="001D26C7">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Prestar apoyo en la digitación de documentos diversos a través de medios informáticos.</w:t>
      </w:r>
    </w:p>
    <w:p w14:paraId="40D12385" w14:textId="77777777" w:rsidR="001D26C7" w:rsidRDefault="001D26C7" w:rsidP="001D26C7">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Cumplir los procedimientos y dispositivos vigentes.</w:t>
      </w:r>
    </w:p>
    <w:p w14:paraId="324C7664" w14:textId="1BC8FFB1" w:rsidR="001D26C7" w:rsidRDefault="001D26C7" w:rsidP="001D26C7">
      <w:pPr>
        <w:pStyle w:val="Prrafodelista"/>
        <w:numPr>
          <w:ilvl w:val="0"/>
          <w:numId w:val="29"/>
        </w:numPr>
        <w:tabs>
          <w:tab w:val="clear" w:pos="360"/>
          <w:tab w:val="num" w:pos="-22"/>
          <w:tab w:val="left" w:pos="406"/>
          <w:tab w:val="num" w:pos="448"/>
          <w:tab w:val="num" w:pos="518"/>
        </w:tabs>
        <w:snapToGrid w:val="0"/>
        <w:ind w:left="392" w:hanging="266"/>
        <w:jc w:val="both"/>
        <w:rPr>
          <w:rFonts w:ascii="Arial" w:hAnsi="Arial" w:cs="Arial"/>
        </w:rPr>
      </w:pPr>
      <w:r>
        <w:rPr>
          <w:rFonts w:ascii="Arial" w:hAnsi="Arial" w:cs="Arial"/>
        </w:rPr>
        <w:t>Coordinar y mantener permanentemente informado al Jefe de Servicio sobre las actividades que desarrolla.</w:t>
      </w:r>
    </w:p>
    <w:p w14:paraId="3A66A256" w14:textId="3CFC786A" w:rsidR="001D26C7" w:rsidRDefault="001D26C7" w:rsidP="001D26C7">
      <w:pPr>
        <w:pStyle w:val="Prrafodelista"/>
        <w:numPr>
          <w:ilvl w:val="0"/>
          <w:numId w:val="29"/>
        </w:numPr>
        <w:tabs>
          <w:tab w:val="clear" w:pos="360"/>
          <w:tab w:val="num" w:pos="-22"/>
          <w:tab w:val="num" w:pos="392"/>
          <w:tab w:val="num" w:pos="518"/>
          <w:tab w:val="left" w:pos="567"/>
        </w:tabs>
        <w:snapToGrid w:val="0"/>
        <w:ind w:left="406" w:hanging="280"/>
        <w:jc w:val="both"/>
        <w:rPr>
          <w:rFonts w:ascii="Arial" w:hAnsi="Arial" w:cs="Arial"/>
        </w:rPr>
      </w:pPr>
      <w:r>
        <w:rPr>
          <w:rFonts w:ascii="Arial" w:hAnsi="Arial" w:cs="Arial"/>
        </w:rPr>
        <w:t>Velar por la seguridad y mantenimiento de los bienes asignados por la Institución para el cumplimiento de sus labores responsabilizándose por mantenerlos operativos.</w:t>
      </w:r>
    </w:p>
    <w:p w14:paraId="0E6E8613" w14:textId="171494A5" w:rsidR="001D26C7" w:rsidRDefault="001D26C7" w:rsidP="001D26C7">
      <w:pPr>
        <w:pStyle w:val="Prrafodelista"/>
        <w:numPr>
          <w:ilvl w:val="0"/>
          <w:numId w:val="29"/>
        </w:numPr>
        <w:tabs>
          <w:tab w:val="clear" w:pos="360"/>
          <w:tab w:val="num" w:pos="-22"/>
          <w:tab w:val="left" w:pos="426"/>
          <w:tab w:val="num" w:pos="476"/>
          <w:tab w:val="num" w:pos="518"/>
        </w:tabs>
        <w:snapToGrid w:val="0"/>
        <w:ind w:left="426" w:hanging="300"/>
        <w:jc w:val="both"/>
        <w:rPr>
          <w:rFonts w:ascii="Arial" w:hAnsi="Arial" w:cs="Arial"/>
        </w:rPr>
      </w:pPr>
      <w:r>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411A4FA8" w14:textId="77777777" w:rsidR="001D26C7" w:rsidRDefault="001D26C7" w:rsidP="001D26C7">
      <w:pPr>
        <w:pStyle w:val="Prrafodelista"/>
        <w:numPr>
          <w:ilvl w:val="0"/>
          <w:numId w:val="29"/>
        </w:numPr>
        <w:tabs>
          <w:tab w:val="clear" w:pos="360"/>
          <w:tab w:val="num" w:pos="-22"/>
          <w:tab w:val="left" w:pos="426"/>
          <w:tab w:val="num" w:pos="518"/>
          <w:tab w:val="num" w:pos="616"/>
        </w:tabs>
        <w:snapToGrid w:val="0"/>
        <w:ind w:left="632" w:hanging="506"/>
        <w:jc w:val="both"/>
        <w:rPr>
          <w:rFonts w:ascii="Arial" w:hAnsi="Arial" w:cs="Arial"/>
        </w:rPr>
      </w:pPr>
      <w:r>
        <w:rPr>
          <w:rFonts w:ascii="Arial" w:hAnsi="Arial" w:cs="Arial"/>
        </w:rPr>
        <w:t>Realizar otras funciones afines al ámbito de su competencia que le asigne el Jefe de Servicio.</w:t>
      </w:r>
    </w:p>
    <w:p w14:paraId="6DF2CD50" w14:textId="16BB7106" w:rsidR="001D26C7" w:rsidRDefault="001D26C7" w:rsidP="001D26C7">
      <w:pPr>
        <w:ind w:left="142"/>
      </w:pPr>
    </w:p>
    <w:p w14:paraId="605DDA7A" w14:textId="7A6EF6FC" w:rsidR="00356D55" w:rsidRPr="00C539A3" w:rsidRDefault="00356D55" w:rsidP="00356D55">
      <w:pPr>
        <w:pStyle w:val="Sinespaciado"/>
        <w:numPr>
          <w:ilvl w:val="0"/>
          <w:numId w:val="30"/>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56D55" w:rsidRPr="00C539A3" w14:paraId="2626D299" w14:textId="77777777" w:rsidTr="001D26C7">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4024D9">
            <w:pPr>
              <w:pStyle w:val="Sinespaciado"/>
              <w:jc w:val="center"/>
              <w:rPr>
                <w:rFonts w:ascii="Arial" w:hAnsi="Arial" w:cs="Arial"/>
                <w:b/>
              </w:rPr>
            </w:pPr>
            <w:r w:rsidRPr="00C539A3">
              <w:rPr>
                <w:rFonts w:ascii="Arial" w:hAnsi="Arial" w:cs="Arial"/>
                <w:b/>
              </w:rPr>
              <w:t>CONDICIONES</w:t>
            </w:r>
          </w:p>
        </w:tc>
        <w:tc>
          <w:tcPr>
            <w:tcW w:w="5386" w:type="dxa"/>
            <w:shd w:val="clear" w:color="auto" w:fill="F2F2F2" w:themeFill="background1" w:themeFillShade="F2"/>
            <w:tcMar>
              <w:left w:w="28" w:type="dxa"/>
              <w:right w:w="28" w:type="dxa"/>
            </w:tcMar>
            <w:vAlign w:val="center"/>
          </w:tcPr>
          <w:p w14:paraId="6A2B9CAF" w14:textId="77777777" w:rsidR="00356D55" w:rsidRPr="00C539A3" w:rsidRDefault="00356D55" w:rsidP="004024D9">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4024D9">
        <w:trPr>
          <w:trHeight w:val="257"/>
        </w:trPr>
        <w:tc>
          <w:tcPr>
            <w:tcW w:w="3260" w:type="dxa"/>
            <w:tcMar>
              <w:left w:w="28" w:type="dxa"/>
              <w:right w:w="28" w:type="dxa"/>
            </w:tcMar>
            <w:vAlign w:val="center"/>
          </w:tcPr>
          <w:p w14:paraId="3A69F613" w14:textId="77777777" w:rsidR="00356D55" w:rsidRPr="00C539A3" w:rsidRDefault="00356D55" w:rsidP="004024D9">
            <w:pPr>
              <w:pStyle w:val="Sinespaciado"/>
              <w:jc w:val="center"/>
              <w:rPr>
                <w:rFonts w:ascii="Arial" w:hAnsi="Arial" w:cs="Arial"/>
                <w:b/>
              </w:rPr>
            </w:pPr>
            <w:r w:rsidRPr="00C539A3">
              <w:rPr>
                <w:rFonts w:ascii="Arial" w:hAnsi="Arial" w:cs="Arial"/>
                <w:b/>
              </w:rPr>
              <w:t>Lugar de prestación del servicio</w:t>
            </w:r>
          </w:p>
        </w:tc>
        <w:tc>
          <w:tcPr>
            <w:tcW w:w="5386" w:type="dxa"/>
            <w:tcMar>
              <w:left w:w="113" w:type="dxa"/>
              <w:right w:w="113" w:type="dxa"/>
            </w:tcMar>
            <w:vAlign w:val="center"/>
          </w:tcPr>
          <w:p w14:paraId="0E11FD1D"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4024D9">
        <w:tc>
          <w:tcPr>
            <w:tcW w:w="3260" w:type="dxa"/>
            <w:tcMar>
              <w:left w:w="28" w:type="dxa"/>
              <w:right w:w="28" w:type="dxa"/>
            </w:tcMar>
            <w:vAlign w:val="center"/>
          </w:tcPr>
          <w:p w14:paraId="101198B4" w14:textId="77777777" w:rsidR="00356D55" w:rsidRPr="00C539A3" w:rsidRDefault="00356D55" w:rsidP="004024D9">
            <w:pPr>
              <w:pStyle w:val="Sinespaciado"/>
              <w:jc w:val="center"/>
              <w:rPr>
                <w:rFonts w:ascii="Arial" w:hAnsi="Arial" w:cs="Arial"/>
                <w:b/>
              </w:rPr>
            </w:pPr>
            <w:r w:rsidRPr="00C539A3">
              <w:rPr>
                <w:rFonts w:ascii="Arial" w:hAnsi="Arial" w:cs="Arial"/>
                <w:b/>
              </w:rPr>
              <w:t>Duración del contrato</w:t>
            </w:r>
          </w:p>
        </w:tc>
        <w:tc>
          <w:tcPr>
            <w:tcW w:w="5386" w:type="dxa"/>
            <w:tcMar>
              <w:left w:w="113" w:type="dxa"/>
              <w:right w:w="113" w:type="dxa"/>
            </w:tcMar>
            <w:vAlign w:val="center"/>
          </w:tcPr>
          <w:p w14:paraId="0E1BEA31" w14:textId="77777777" w:rsidR="00356D55" w:rsidRPr="00C539A3" w:rsidRDefault="00356D55" w:rsidP="004024D9">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Mayo de 2017</w:t>
            </w:r>
          </w:p>
          <w:p w14:paraId="5FF40123" w14:textId="45B11B5A" w:rsidR="00356D55" w:rsidRPr="00C539A3" w:rsidRDefault="00356D55" w:rsidP="00727919">
            <w:pPr>
              <w:pStyle w:val="Sinespaciado"/>
              <w:tabs>
                <w:tab w:val="left" w:pos="1304"/>
              </w:tabs>
              <w:rPr>
                <w:rFonts w:ascii="Arial" w:hAnsi="Arial" w:cs="Arial"/>
              </w:rPr>
            </w:pPr>
            <w:r w:rsidRPr="00C539A3">
              <w:rPr>
                <w:rFonts w:ascii="Arial" w:hAnsi="Arial" w:cs="Arial"/>
              </w:rPr>
              <w:t xml:space="preserve">Término   : 30 de </w:t>
            </w:r>
            <w:r w:rsidR="00727919">
              <w:rPr>
                <w:rFonts w:ascii="Arial" w:hAnsi="Arial" w:cs="Arial"/>
              </w:rPr>
              <w:t>J</w:t>
            </w:r>
            <w:r w:rsidRPr="00C539A3">
              <w:rPr>
                <w:rFonts w:ascii="Arial" w:hAnsi="Arial" w:cs="Arial"/>
              </w:rPr>
              <w:t>unio del 2017 (sujeto a renovación)</w:t>
            </w:r>
          </w:p>
        </w:tc>
      </w:tr>
      <w:tr w:rsidR="00356D55" w:rsidRPr="00C539A3" w14:paraId="6A826CE2" w14:textId="77777777" w:rsidTr="004024D9">
        <w:tc>
          <w:tcPr>
            <w:tcW w:w="3260" w:type="dxa"/>
            <w:tcMar>
              <w:left w:w="28" w:type="dxa"/>
              <w:right w:w="28" w:type="dxa"/>
            </w:tcMar>
            <w:vAlign w:val="center"/>
          </w:tcPr>
          <w:p w14:paraId="5CAA6255" w14:textId="77777777" w:rsidR="00356D55" w:rsidRPr="00C539A3" w:rsidRDefault="00356D55" w:rsidP="004024D9">
            <w:pPr>
              <w:pStyle w:val="Sinespaciado"/>
              <w:jc w:val="center"/>
              <w:rPr>
                <w:rFonts w:ascii="Arial" w:hAnsi="Arial" w:cs="Arial"/>
                <w:b/>
              </w:rPr>
            </w:pPr>
            <w:r w:rsidRPr="00C539A3">
              <w:rPr>
                <w:rFonts w:ascii="Arial" w:hAnsi="Arial" w:cs="Arial"/>
                <w:b/>
              </w:rPr>
              <w:t>Retribución mensual</w:t>
            </w:r>
          </w:p>
        </w:tc>
        <w:tc>
          <w:tcPr>
            <w:tcW w:w="5386" w:type="dxa"/>
            <w:tcMar>
              <w:left w:w="113" w:type="dxa"/>
              <w:right w:w="113" w:type="dxa"/>
            </w:tcMar>
            <w:vAlign w:val="center"/>
          </w:tcPr>
          <w:p w14:paraId="0F8B3524" w14:textId="77777777" w:rsidR="00356D55" w:rsidRPr="00C539A3" w:rsidRDefault="00356D55" w:rsidP="004024D9">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1D26C7">
        <w:trPr>
          <w:trHeight w:val="333"/>
        </w:trPr>
        <w:tc>
          <w:tcPr>
            <w:tcW w:w="3260" w:type="dxa"/>
            <w:tcMar>
              <w:left w:w="28" w:type="dxa"/>
              <w:right w:w="28" w:type="dxa"/>
            </w:tcMar>
            <w:vAlign w:val="center"/>
          </w:tcPr>
          <w:p w14:paraId="28980CE5" w14:textId="77777777" w:rsidR="00356D55" w:rsidRPr="00C539A3" w:rsidRDefault="00356D55" w:rsidP="004024D9">
            <w:pPr>
              <w:pStyle w:val="Sinespaciado"/>
              <w:jc w:val="center"/>
              <w:rPr>
                <w:rFonts w:ascii="Arial" w:hAnsi="Arial" w:cs="Arial"/>
                <w:b/>
              </w:rPr>
            </w:pPr>
            <w:r w:rsidRPr="00C539A3">
              <w:rPr>
                <w:rFonts w:ascii="Arial" w:hAnsi="Arial" w:cs="Arial"/>
                <w:b/>
              </w:rPr>
              <w:t>Otras condiciones del contrato</w:t>
            </w:r>
          </w:p>
        </w:tc>
        <w:tc>
          <w:tcPr>
            <w:tcW w:w="5386" w:type="dxa"/>
            <w:tcMar>
              <w:left w:w="113" w:type="dxa"/>
              <w:right w:w="113" w:type="dxa"/>
            </w:tcMar>
            <w:vAlign w:val="center"/>
          </w:tcPr>
          <w:p w14:paraId="6C336B28" w14:textId="77777777" w:rsidR="00356D55" w:rsidRPr="00C539A3" w:rsidRDefault="00356D55" w:rsidP="004024D9">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13EC2E53" w14:textId="66B9F114" w:rsidR="001D26C7" w:rsidRDefault="001D26C7" w:rsidP="00A73D2E">
      <w:pPr>
        <w:pStyle w:val="Sangradetextonormal"/>
        <w:ind w:left="360" w:firstLine="0"/>
        <w:jc w:val="both"/>
        <w:rPr>
          <w:rFonts w:cs="Arial"/>
          <w:b w:val="0"/>
          <w:sz w:val="16"/>
          <w:szCs w:val="16"/>
        </w:rPr>
      </w:pPr>
    </w:p>
    <w:p w14:paraId="06627EAF" w14:textId="0BA2C111" w:rsidR="001D26C7" w:rsidRDefault="001D26C7" w:rsidP="00A73D2E">
      <w:pPr>
        <w:pStyle w:val="Sangradetextonormal"/>
        <w:ind w:left="360" w:firstLine="0"/>
        <w:jc w:val="both"/>
        <w:rPr>
          <w:rFonts w:cs="Arial"/>
          <w:b w:val="0"/>
          <w:sz w:val="16"/>
          <w:szCs w:val="16"/>
        </w:rPr>
      </w:pPr>
    </w:p>
    <w:p w14:paraId="7DD55335" w14:textId="7BE614A2" w:rsidR="001D26C7" w:rsidRDefault="001D26C7" w:rsidP="00A73D2E">
      <w:pPr>
        <w:pStyle w:val="Sangradetextonormal"/>
        <w:ind w:left="360" w:firstLine="0"/>
        <w:jc w:val="both"/>
        <w:rPr>
          <w:rFonts w:cs="Arial"/>
          <w:b w:val="0"/>
          <w:sz w:val="16"/>
          <w:szCs w:val="16"/>
        </w:rPr>
      </w:pPr>
    </w:p>
    <w:p w14:paraId="44B278C5" w14:textId="77777777" w:rsidR="001D26C7" w:rsidRDefault="001D26C7" w:rsidP="00A73D2E">
      <w:pPr>
        <w:pStyle w:val="Sangradetextonormal"/>
        <w:ind w:left="360" w:firstLine="0"/>
        <w:jc w:val="both"/>
        <w:rPr>
          <w:rFonts w:cs="Arial"/>
          <w:b w:val="0"/>
          <w:sz w:val="16"/>
          <w:szCs w:val="16"/>
        </w:rPr>
      </w:pPr>
    </w:p>
    <w:p w14:paraId="5EBDF238" w14:textId="38023260" w:rsidR="00815444" w:rsidRDefault="00815444"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2B6F5F">
      <w:pPr>
        <w:pStyle w:val="Sinespaciado"/>
        <w:numPr>
          <w:ilvl w:val="1"/>
          <w:numId w:val="32"/>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5B21461A"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2B6F5F">
      <w:pPr>
        <w:pStyle w:val="Sinespaciado"/>
        <w:numPr>
          <w:ilvl w:val="0"/>
          <w:numId w:val="33"/>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77777777" w:rsidR="00E70426" w:rsidRDefault="00E70426" w:rsidP="002B6F5F">
      <w:pPr>
        <w:pStyle w:val="Sinespaciado"/>
        <w:ind w:left="426"/>
        <w:jc w:val="both"/>
        <w:rPr>
          <w:rFonts w:ascii="Arial" w:hAnsi="Arial" w:cs="Arial"/>
        </w:rPr>
      </w:pPr>
    </w:p>
    <w:p w14:paraId="75A8433B" w14:textId="0E60CABA" w:rsidR="00E70426" w:rsidRPr="00396856" w:rsidRDefault="00E70426" w:rsidP="00E70426">
      <w:pPr>
        <w:pStyle w:val="Sinespaciado"/>
        <w:numPr>
          <w:ilvl w:val="2"/>
          <w:numId w:val="32"/>
        </w:numPr>
        <w:suppressAutoHyphens w:val="0"/>
        <w:ind w:left="434" w:hanging="448"/>
        <w:rPr>
          <w:rFonts w:ascii="Arial" w:hAnsi="Arial" w:cs="Arial"/>
          <w:b/>
        </w:rPr>
      </w:pPr>
      <w:r w:rsidRPr="00396856">
        <w:rPr>
          <w:rFonts w:ascii="Arial" w:hAnsi="Arial" w:cs="Arial"/>
          <w:b/>
        </w:rPr>
        <w:t>CRONOGRAMA Y ETAPAS DEL PROCESO</w:t>
      </w:r>
    </w:p>
    <w:p w14:paraId="7187D4B9" w14:textId="74A68494" w:rsidR="00A73D2E" w:rsidRPr="004D493A" w:rsidRDefault="002B6F5F" w:rsidP="00E70426">
      <w:pPr>
        <w:pStyle w:val="Sinespaciado"/>
        <w:ind w:left="426"/>
        <w:jc w:val="both"/>
        <w:rPr>
          <w:rFonts w:cs="Arial"/>
          <w:sz w:val="18"/>
          <w:szCs w:val="18"/>
        </w:rPr>
      </w:pPr>
      <w:r w:rsidRPr="00396856">
        <w:rPr>
          <w:rFonts w:ascii="Arial" w:hAnsi="Arial" w:cs="Arial"/>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E70426" w:rsidRPr="00B91C00" w14:paraId="130F0FBD" w14:textId="77777777" w:rsidTr="001D26C7">
        <w:trPr>
          <w:trHeight w:val="397"/>
        </w:trPr>
        <w:tc>
          <w:tcPr>
            <w:tcW w:w="3544" w:type="dxa"/>
            <w:gridSpan w:val="2"/>
            <w:shd w:val="clear" w:color="auto" w:fill="F2F2F2" w:themeFill="background1" w:themeFillShade="F2"/>
            <w:vAlign w:val="center"/>
          </w:tcPr>
          <w:p w14:paraId="17B6FAC2"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F2F2F2" w:themeFill="background1" w:themeFillShade="F2"/>
            <w:vAlign w:val="center"/>
          </w:tcPr>
          <w:p w14:paraId="61BE9A80" w14:textId="77777777" w:rsidR="00E70426" w:rsidRPr="00B91C00" w:rsidRDefault="00E70426" w:rsidP="004024D9">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F2F2F2" w:themeFill="background1" w:themeFillShade="F2"/>
            <w:vAlign w:val="center"/>
          </w:tcPr>
          <w:p w14:paraId="6839F8EA" w14:textId="77777777" w:rsidR="00E70426" w:rsidRPr="00B91C00" w:rsidRDefault="00E70426" w:rsidP="004024D9">
            <w:pPr>
              <w:jc w:val="center"/>
              <w:rPr>
                <w:rFonts w:ascii="Arial" w:hAnsi="Arial" w:cs="Arial"/>
                <w:b/>
                <w:sz w:val="18"/>
                <w:szCs w:val="18"/>
                <w:lang w:val="es-MX"/>
              </w:rPr>
            </w:pPr>
            <w:r w:rsidRPr="00B91C00">
              <w:rPr>
                <w:rFonts w:ascii="Arial" w:hAnsi="Arial" w:cs="Arial"/>
                <w:b/>
                <w:sz w:val="18"/>
                <w:szCs w:val="18"/>
                <w:lang w:val="es-MX"/>
              </w:rPr>
              <w:t>AREA RESPONSABLE</w:t>
            </w:r>
          </w:p>
        </w:tc>
      </w:tr>
      <w:tr w:rsidR="00E70426" w:rsidRPr="00B91C00" w14:paraId="358BE7CF" w14:textId="77777777" w:rsidTr="002B24CD">
        <w:trPr>
          <w:trHeight w:val="454"/>
        </w:trPr>
        <w:tc>
          <w:tcPr>
            <w:tcW w:w="567" w:type="dxa"/>
            <w:vAlign w:val="center"/>
          </w:tcPr>
          <w:p w14:paraId="43DB7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14:paraId="55EE237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14:paraId="2BD2B4B7" w14:textId="62E39E8C"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04</w:t>
            </w:r>
            <w:r w:rsidR="00E70426" w:rsidRPr="00B91C00">
              <w:rPr>
                <w:rFonts w:ascii="Arial" w:hAnsi="Arial" w:cs="Arial"/>
                <w:sz w:val="18"/>
                <w:szCs w:val="18"/>
                <w:lang w:val="es-MX"/>
              </w:rPr>
              <w:t xml:space="preserve"> de </w:t>
            </w:r>
            <w:r w:rsidR="004712C8">
              <w:rPr>
                <w:rFonts w:ascii="Arial" w:hAnsi="Arial" w:cs="Arial"/>
                <w:sz w:val="18"/>
                <w:szCs w:val="18"/>
                <w:lang w:val="es-MX"/>
              </w:rPr>
              <w:t>M</w:t>
            </w:r>
            <w:r w:rsidR="00E70426" w:rsidRPr="00B91C00">
              <w:rPr>
                <w:rFonts w:ascii="Arial" w:hAnsi="Arial" w:cs="Arial"/>
                <w:sz w:val="18"/>
                <w:szCs w:val="18"/>
                <w:lang w:val="es-MX"/>
              </w:rPr>
              <w:t>a</w:t>
            </w:r>
            <w:r>
              <w:rPr>
                <w:rFonts w:ascii="Arial" w:hAnsi="Arial" w:cs="Arial"/>
                <w:sz w:val="18"/>
                <w:szCs w:val="18"/>
                <w:lang w:val="es-MX"/>
              </w:rPr>
              <w:t>yo</w:t>
            </w:r>
            <w:r w:rsidR="00E70426" w:rsidRPr="00B91C00">
              <w:rPr>
                <w:rFonts w:ascii="Arial" w:hAnsi="Arial" w:cs="Arial"/>
                <w:sz w:val="18"/>
                <w:szCs w:val="18"/>
                <w:lang w:val="es-MX"/>
              </w:rPr>
              <w:t xml:space="preserve"> de 2017</w:t>
            </w:r>
          </w:p>
        </w:tc>
        <w:tc>
          <w:tcPr>
            <w:tcW w:w="1842" w:type="dxa"/>
            <w:vAlign w:val="center"/>
          </w:tcPr>
          <w:p w14:paraId="4D6BA45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w:t>
            </w:r>
          </w:p>
        </w:tc>
      </w:tr>
      <w:tr w:rsidR="00E70426" w:rsidRPr="00B91C00" w14:paraId="13D73DE6" w14:textId="77777777" w:rsidTr="002B24CD">
        <w:trPr>
          <w:trHeight w:val="560"/>
        </w:trPr>
        <w:tc>
          <w:tcPr>
            <w:tcW w:w="567" w:type="dxa"/>
            <w:vAlign w:val="center"/>
          </w:tcPr>
          <w:p w14:paraId="5348BA0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14:paraId="28148EFB" w14:textId="77777777" w:rsidR="00E70426" w:rsidRPr="00B91C00" w:rsidRDefault="00E70426" w:rsidP="004024D9">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14:paraId="37BE0C20" w14:textId="77777777" w:rsidR="00E70426" w:rsidRPr="00B91C00" w:rsidRDefault="00E70426" w:rsidP="004024D9">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14:paraId="10E3F26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052748B0" w14:textId="77777777" w:rsidTr="001D26C7">
        <w:trPr>
          <w:trHeight w:val="413"/>
        </w:trPr>
        <w:tc>
          <w:tcPr>
            <w:tcW w:w="3544" w:type="dxa"/>
            <w:gridSpan w:val="2"/>
            <w:shd w:val="clear" w:color="auto" w:fill="F2F2F2" w:themeFill="background1" w:themeFillShade="F2"/>
            <w:vAlign w:val="center"/>
          </w:tcPr>
          <w:p w14:paraId="436E6A49"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F2F2F2" w:themeFill="background1" w:themeFillShade="F2"/>
            <w:vAlign w:val="center"/>
          </w:tcPr>
          <w:p w14:paraId="7DF0422A" w14:textId="77777777" w:rsidR="00E70426" w:rsidRPr="00B91C00" w:rsidRDefault="00E70426" w:rsidP="004024D9">
            <w:pPr>
              <w:jc w:val="both"/>
              <w:rPr>
                <w:rFonts w:ascii="Arial" w:hAnsi="Arial" w:cs="Arial"/>
                <w:sz w:val="18"/>
                <w:szCs w:val="18"/>
                <w:lang w:val="es-MX"/>
              </w:rPr>
            </w:pPr>
          </w:p>
        </w:tc>
      </w:tr>
      <w:tr w:rsidR="00E70426" w:rsidRPr="00B91C00" w14:paraId="5C5CD6F6" w14:textId="77777777" w:rsidTr="004024D9">
        <w:tc>
          <w:tcPr>
            <w:tcW w:w="567" w:type="dxa"/>
            <w:vAlign w:val="center"/>
          </w:tcPr>
          <w:p w14:paraId="4F1C2C2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14:paraId="06D5BD91"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14:paraId="50D61368" w14:textId="72450762"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18</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 2017</w:t>
            </w:r>
          </w:p>
        </w:tc>
        <w:tc>
          <w:tcPr>
            <w:tcW w:w="1842" w:type="dxa"/>
            <w:vAlign w:val="center"/>
          </w:tcPr>
          <w:p w14:paraId="3FB34B4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06B251" w14:textId="77777777" w:rsidTr="004024D9">
        <w:trPr>
          <w:trHeight w:val="842"/>
        </w:trPr>
        <w:tc>
          <w:tcPr>
            <w:tcW w:w="567" w:type="dxa"/>
            <w:tcBorders>
              <w:bottom w:val="single" w:sz="4" w:space="0" w:color="auto"/>
            </w:tcBorders>
            <w:vAlign w:val="center"/>
          </w:tcPr>
          <w:p w14:paraId="70AF7D39"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14:paraId="1763D617"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14:paraId="6C18F6DC" w14:textId="77777777" w:rsidR="00E70426" w:rsidRPr="00B91C00" w:rsidRDefault="00E70426" w:rsidP="004024D9">
            <w:pPr>
              <w:jc w:val="both"/>
              <w:rPr>
                <w:rFonts w:ascii="Arial" w:hAnsi="Arial" w:cs="Arial"/>
                <w:sz w:val="18"/>
                <w:szCs w:val="18"/>
                <w:lang w:val="es-MX"/>
              </w:rPr>
            </w:pPr>
          </w:p>
          <w:p w14:paraId="14C35334" w14:textId="77777777" w:rsidR="00E70426" w:rsidRPr="00B91C00" w:rsidRDefault="006153F4" w:rsidP="004024D9">
            <w:pPr>
              <w:jc w:val="both"/>
              <w:rPr>
                <w:rFonts w:ascii="Arial" w:hAnsi="Arial" w:cs="Arial"/>
                <w:sz w:val="18"/>
                <w:szCs w:val="18"/>
                <w:lang w:val="es-MX"/>
              </w:rPr>
            </w:pPr>
            <w:hyperlink r:id="rId10" w:history="1">
              <w:r w:rsidR="00E70426" w:rsidRPr="00B91C00">
                <w:rPr>
                  <w:rStyle w:val="Hipervnculo"/>
                  <w:rFonts w:ascii="Arial" w:hAnsi="Arial" w:cs="Arial"/>
                  <w:sz w:val="18"/>
                  <w:szCs w:val="18"/>
                  <w:lang w:val="es-MX"/>
                </w:rPr>
                <w:t>https://ww1.essalud.gob.pe/sisep/postular_oportunidades.htm</w:t>
              </w:r>
            </w:hyperlink>
            <w:r w:rsidR="00E70426" w:rsidRPr="00B91C00">
              <w:rPr>
                <w:rFonts w:ascii="Arial" w:hAnsi="Arial" w:cs="Arial"/>
                <w:sz w:val="18"/>
                <w:szCs w:val="18"/>
                <w:lang w:val="es-MX"/>
              </w:rPr>
              <w:t xml:space="preserve"> </w:t>
            </w:r>
          </w:p>
        </w:tc>
        <w:tc>
          <w:tcPr>
            <w:tcW w:w="3260" w:type="dxa"/>
            <w:tcBorders>
              <w:bottom w:val="single" w:sz="4" w:space="0" w:color="auto"/>
            </w:tcBorders>
            <w:vAlign w:val="center"/>
          </w:tcPr>
          <w:p w14:paraId="245BC058" w14:textId="246DF2EA" w:rsidR="00E70426" w:rsidRPr="00B91C00" w:rsidRDefault="007C798D" w:rsidP="007C798D">
            <w:pPr>
              <w:jc w:val="center"/>
              <w:rPr>
                <w:rFonts w:ascii="Arial" w:hAnsi="Arial" w:cs="Arial"/>
                <w:sz w:val="18"/>
                <w:szCs w:val="18"/>
                <w:lang w:val="es-MX"/>
              </w:rPr>
            </w:pPr>
            <w:r>
              <w:rPr>
                <w:rFonts w:ascii="Arial" w:hAnsi="Arial" w:cs="Arial"/>
                <w:sz w:val="18"/>
                <w:szCs w:val="18"/>
                <w:lang w:val="es-MX"/>
              </w:rPr>
              <w:t>Del 22</w:t>
            </w:r>
            <w:r w:rsidR="00E70426" w:rsidRPr="00B91C00">
              <w:rPr>
                <w:rFonts w:ascii="Arial" w:hAnsi="Arial" w:cs="Arial"/>
                <w:sz w:val="18"/>
                <w:szCs w:val="18"/>
                <w:lang w:val="es-MX"/>
              </w:rPr>
              <w:t xml:space="preserve"> </w:t>
            </w:r>
            <w:r>
              <w:rPr>
                <w:rFonts w:ascii="Arial" w:hAnsi="Arial" w:cs="Arial"/>
                <w:sz w:val="18"/>
                <w:szCs w:val="18"/>
                <w:lang w:val="es-MX"/>
              </w:rPr>
              <w:t xml:space="preserve">Mayo </w:t>
            </w:r>
            <w:r w:rsidR="00E70426" w:rsidRPr="00B91C00">
              <w:rPr>
                <w:rFonts w:ascii="Arial" w:hAnsi="Arial" w:cs="Arial"/>
                <w:sz w:val="18"/>
                <w:szCs w:val="18"/>
                <w:lang w:val="es-MX"/>
              </w:rPr>
              <w:t>al 2</w:t>
            </w:r>
            <w:r w:rsidR="002B24CD">
              <w:rPr>
                <w:rFonts w:ascii="Arial" w:hAnsi="Arial" w:cs="Arial"/>
                <w:sz w:val="18"/>
                <w:szCs w:val="18"/>
                <w:lang w:val="es-MX"/>
              </w:rPr>
              <w:t>4</w:t>
            </w:r>
            <w:r w:rsidR="00E70426" w:rsidRPr="00B91C00">
              <w:rPr>
                <w:rFonts w:ascii="Arial" w:hAnsi="Arial" w:cs="Arial"/>
                <w:sz w:val="18"/>
                <w:szCs w:val="18"/>
                <w:lang w:val="es-MX"/>
              </w:rPr>
              <w:t xml:space="preserve"> de </w:t>
            </w:r>
            <w:r>
              <w:rPr>
                <w:rFonts w:ascii="Arial" w:hAnsi="Arial" w:cs="Arial"/>
                <w:sz w:val="18"/>
                <w:szCs w:val="18"/>
                <w:lang w:val="es-MX"/>
              </w:rPr>
              <w:t>Mayo</w:t>
            </w:r>
            <w:r w:rsidR="00E70426" w:rsidRPr="00B91C00">
              <w:rPr>
                <w:rFonts w:ascii="Arial" w:hAnsi="Arial" w:cs="Arial"/>
                <w:sz w:val="18"/>
                <w:szCs w:val="18"/>
                <w:lang w:val="es-MX"/>
              </w:rPr>
              <w:t xml:space="preserve"> de</w:t>
            </w:r>
            <w:r>
              <w:rPr>
                <w:rFonts w:ascii="Arial" w:hAnsi="Arial" w:cs="Arial"/>
                <w:sz w:val="18"/>
                <w:szCs w:val="18"/>
                <w:lang w:val="es-MX"/>
              </w:rPr>
              <w:t>l</w:t>
            </w:r>
            <w:r w:rsidR="00E70426" w:rsidRPr="00B91C00">
              <w:rPr>
                <w:rFonts w:ascii="Arial" w:hAnsi="Arial" w:cs="Arial"/>
                <w:sz w:val="18"/>
                <w:szCs w:val="18"/>
                <w:lang w:val="es-MX"/>
              </w:rPr>
              <w:t xml:space="preserve"> 2017</w:t>
            </w:r>
          </w:p>
        </w:tc>
        <w:tc>
          <w:tcPr>
            <w:tcW w:w="1842" w:type="dxa"/>
            <w:tcBorders>
              <w:bottom w:val="single" w:sz="4" w:space="0" w:color="auto"/>
            </w:tcBorders>
            <w:vAlign w:val="center"/>
          </w:tcPr>
          <w:p w14:paraId="6EEEAA4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SGGI – GCTIC</w:t>
            </w:r>
          </w:p>
        </w:tc>
      </w:tr>
      <w:tr w:rsidR="00E70426" w:rsidRPr="00B91C00" w14:paraId="559D953D" w14:textId="77777777" w:rsidTr="001D26C7">
        <w:trPr>
          <w:trHeight w:val="429"/>
        </w:trPr>
        <w:tc>
          <w:tcPr>
            <w:tcW w:w="3544" w:type="dxa"/>
            <w:gridSpan w:val="2"/>
            <w:tcBorders>
              <w:right w:val="nil"/>
            </w:tcBorders>
            <w:shd w:val="clear" w:color="auto" w:fill="F2F2F2" w:themeFill="background1" w:themeFillShade="F2"/>
            <w:vAlign w:val="center"/>
          </w:tcPr>
          <w:p w14:paraId="7CF3AF81" w14:textId="77777777" w:rsidR="00E70426" w:rsidRPr="00B91C00" w:rsidRDefault="00E70426" w:rsidP="00AC2372">
            <w:pPr>
              <w:jc w:val="center"/>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F2F2F2" w:themeFill="background1" w:themeFillShade="F2"/>
            <w:vAlign w:val="center"/>
          </w:tcPr>
          <w:p w14:paraId="2BA0DF27" w14:textId="77777777" w:rsidR="00E70426" w:rsidRPr="00B91C00" w:rsidRDefault="00E70426" w:rsidP="004024D9">
            <w:pPr>
              <w:jc w:val="both"/>
              <w:rPr>
                <w:rFonts w:ascii="Arial" w:hAnsi="Arial" w:cs="Arial"/>
                <w:sz w:val="18"/>
                <w:szCs w:val="18"/>
                <w:lang w:val="es-MX"/>
              </w:rPr>
            </w:pPr>
          </w:p>
        </w:tc>
      </w:tr>
      <w:tr w:rsidR="00E70426" w:rsidRPr="00B91C00" w14:paraId="72F713F3" w14:textId="77777777" w:rsidTr="004024D9">
        <w:trPr>
          <w:trHeight w:val="210"/>
        </w:trPr>
        <w:tc>
          <w:tcPr>
            <w:tcW w:w="567" w:type="dxa"/>
            <w:vAlign w:val="center"/>
          </w:tcPr>
          <w:p w14:paraId="1973163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14:paraId="6F28C3C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14:paraId="09EC7EAB" w14:textId="35596A59"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2B24CD">
              <w:rPr>
                <w:rFonts w:ascii="Arial" w:hAnsi="Arial" w:cs="Arial"/>
                <w:sz w:val="18"/>
                <w:szCs w:val="18"/>
                <w:lang w:val="es-MX"/>
              </w:rPr>
              <w:t>5</w:t>
            </w:r>
            <w:r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Pr="00B91C00">
              <w:rPr>
                <w:rFonts w:ascii="Arial" w:hAnsi="Arial" w:cs="Arial"/>
                <w:sz w:val="18"/>
                <w:szCs w:val="18"/>
                <w:lang w:val="es-MX"/>
              </w:rPr>
              <w:t xml:space="preserve"> del 2017</w:t>
            </w:r>
          </w:p>
          <w:p w14:paraId="50C42EE0" w14:textId="76519BA8" w:rsidR="00E70426" w:rsidRPr="00B91C00" w:rsidRDefault="00E70426" w:rsidP="00AC2372">
            <w:pPr>
              <w:jc w:val="center"/>
              <w:rPr>
                <w:rFonts w:ascii="Arial" w:hAnsi="Arial" w:cs="Arial"/>
                <w:sz w:val="18"/>
                <w:szCs w:val="18"/>
                <w:lang w:val="es-MX"/>
              </w:rPr>
            </w:pPr>
            <w:r w:rsidRPr="00B91C00">
              <w:rPr>
                <w:rFonts w:ascii="Arial" w:hAnsi="Arial" w:cs="Arial"/>
                <w:sz w:val="18"/>
                <w:szCs w:val="18"/>
                <w:lang w:val="es-MX"/>
              </w:rPr>
              <w:t>a partir de las 1</w:t>
            </w:r>
            <w:r w:rsidR="00AC2372">
              <w:rPr>
                <w:rFonts w:ascii="Arial" w:hAnsi="Arial" w:cs="Arial"/>
                <w:sz w:val="18"/>
                <w:szCs w:val="18"/>
                <w:lang w:val="es-MX"/>
              </w:rPr>
              <w:t>5</w:t>
            </w:r>
            <w:r w:rsidRPr="00B91C00">
              <w:rPr>
                <w:rFonts w:ascii="Arial" w:hAnsi="Arial" w:cs="Arial"/>
                <w:sz w:val="18"/>
                <w:szCs w:val="18"/>
                <w:lang w:val="es-MX"/>
              </w:rPr>
              <w:t xml:space="preserve">:00 horas </w:t>
            </w:r>
            <w:r w:rsidR="006F2E43" w:rsidRPr="006410CC">
              <w:rPr>
                <w:rFonts w:ascii="Arial" w:hAnsi="Arial" w:cs="Arial"/>
                <w:color w:val="000000"/>
                <w:sz w:val="18"/>
                <w:szCs w:val="18"/>
              </w:rPr>
              <w:t xml:space="preserve">en la página Web institucional y en las marquesinas de la Unidad de Recursos Humanos de la Red Asistencial Tacna, sito en el Hospital III Daniel Alcides Carrión, Carretera a Calana </w:t>
            </w:r>
            <w:r w:rsidR="006F2E43"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11472F87" w14:textId="34D9C751" w:rsidR="00E70426" w:rsidRPr="00B91C00" w:rsidRDefault="00E70426" w:rsidP="004024D9">
            <w:pPr>
              <w:jc w:val="center"/>
              <w:rPr>
                <w:rFonts w:ascii="Arial" w:hAnsi="Arial" w:cs="Arial"/>
                <w:color w:val="000000"/>
                <w:sz w:val="18"/>
                <w:szCs w:val="18"/>
                <w:lang w:val="es-PE"/>
              </w:rPr>
            </w:pPr>
            <w:r w:rsidRPr="00B91C00">
              <w:rPr>
                <w:rFonts w:ascii="Arial" w:hAnsi="Arial" w:cs="Arial"/>
                <w:color w:val="000000"/>
                <w:sz w:val="18"/>
                <w:szCs w:val="18"/>
                <w:lang w:val="es-PE"/>
              </w:rPr>
              <w:t>S</w:t>
            </w:r>
            <w:r w:rsidR="00AC2372">
              <w:rPr>
                <w:rFonts w:ascii="Arial" w:hAnsi="Arial" w:cs="Arial"/>
                <w:color w:val="000000"/>
                <w:sz w:val="18"/>
                <w:szCs w:val="18"/>
                <w:lang w:val="es-PE"/>
              </w:rPr>
              <w:t>GGI – GCTIC / U</w:t>
            </w:r>
            <w:r w:rsidRPr="00B91C00">
              <w:rPr>
                <w:rFonts w:ascii="Arial" w:hAnsi="Arial" w:cs="Arial"/>
                <w:color w:val="000000"/>
                <w:sz w:val="18"/>
                <w:szCs w:val="18"/>
                <w:lang w:val="es-PE"/>
              </w:rPr>
              <w:t>RRHH</w:t>
            </w:r>
          </w:p>
        </w:tc>
      </w:tr>
      <w:tr w:rsidR="00E70426" w:rsidRPr="00B91C00" w14:paraId="2337E43B" w14:textId="77777777" w:rsidTr="004024D9">
        <w:trPr>
          <w:trHeight w:val="210"/>
        </w:trPr>
        <w:tc>
          <w:tcPr>
            <w:tcW w:w="567" w:type="dxa"/>
            <w:vAlign w:val="center"/>
          </w:tcPr>
          <w:p w14:paraId="0BC53D2D"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14:paraId="28C8B068"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14:paraId="36243D14" w14:textId="1BD9DFB6"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2</w:t>
            </w:r>
            <w:r w:rsidR="00E5003F">
              <w:rPr>
                <w:rFonts w:ascii="Arial" w:hAnsi="Arial" w:cs="Arial"/>
                <w:sz w:val="18"/>
                <w:szCs w:val="18"/>
                <w:lang w:val="es-MX"/>
              </w:rPr>
              <w:t>6</w:t>
            </w:r>
            <w:r w:rsidRPr="00B91C00">
              <w:rPr>
                <w:rFonts w:ascii="Arial" w:hAnsi="Arial" w:cs="Arial"/>
                <w:sz w:val="18"/>
                <w:szCs w:val="18"/>
                <w:lang w:val="es-MX"/>
              </w:rPr>
              <w:t xml:space="preserve"> de </w:t>
            </w:r>
            <w:r w:rsidR="007C798D">
              <w:rPr>
                <w:rFonts w:ascii="Arial" w:hAnsi="Arial" w:cs="Arial"/>
                <w:sz w:val="18"/>
                <w:szCs w:val="18"/>
                <w:lang w:val="es-MX"/>
              </w:rPr>
              <w:t>Mayo</w:t>
            </w:r>
            <w:r w:rsidRPr="00B91C00">
              <w:rPr>
                <w:rFonts w:ascii="Arial" w:hAnsi="Arial" w:cs="Arial"/>
                <w:sz w:val="18"/>
                <w:szCs w:val="18"/>
                <w:lang w:val="es-MX"/>
              </w:rPr>
              <w:t xml:space="preserve"> del 2017</w:t>
            </w:r>
          </w:p>
          <w:p w14:paraId="2748040E"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 xml:space="preserve"> a las 09:00 horas</w:t>
            </w:r>
          </w:p>
        </w:tc>
        <w:tc>
          <w:tcPr>
            <w:tcW w:w="1842" w:type="dxa"/>
            <w:vAlign w:val="center"/>
          </w:tcPr>
          <w:p w14:paraId="10D0541F" w14:textId="5BC78A94"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DED3626" w14:textId="77777777" w:rsidTr="004024D9">
        <w:trPr>
          <w:trHeight w:val="210"/>
        </w:trPr>
        <w:tc>
          <w:tcPr>
            <w:tcW w:w="567" w:type="dxa"/>
            <w:vAlign w:val="center"/>
          </w:tcPr>
          <w:p w14:paraId="323B836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14:paraId="302CC356"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14:paraId="404E8792" w14:textId="6DE24E78"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26 de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1FB3B0E7" w14:textId="166DD439"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w:t>
            </w:r>
            <w:r w:rsidR="00E15BB7">
              <w:rPr>
                <w:rFonts w:ascii="Arial" w:hAnsi="Arial" w:cs="Arial"/>
                <w:color w:val="000000" w:themeColor="text1"/>
                <w:sz w:val="18"/>
                <w:szCs w:val="18"/>
                <w:lang w:val="es-MX"/>
              </w:rPr>
              <w:t>2:0</w:t>
            </w:r>
            <w:r w:rsidRPr="00893390">
              <w:rPr>
                <w:rFonts w:ascii="Arial" w:hAnsi="Arial" w:cs="Arial"/>
                <w:color w:val="000000" w:themeColor="text1"/>
                <w:sz w:val="18"/>
                <w:szCs w:val="18"/>
                <w:lang w:val="es-MX"/>
              </w:rPr>
              <w:t xml:space="preserve">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4B963E9F" w14:textId="4C7FAC45" w:rsidR="00E70426" w:rsidRPr="00B91C00" w:rsidRDefault="00E5003F" w:rsidP="004024D9">
            <w:pPr>
              <w:jc w:val="center"/>
              <w:rPr>
                <w:rFonts w:ascii="Arial" w:hAnsi="Arial" w:cs="Arial"/>
                <w:sz w:val="18"/>
                <w:szCs w:val="18"/>
                <w:lang w:val="es-MX"/>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4FA07BC" w14:textId="77777777" w:rsidTr="004024D9">
        <w:tc>
          <w:tcPr>
            <w:tcW w:w="567" w:type="dxa"/>
            <w:vAlign w:val="center"/>
          </w:tcPr>
          <w:p w14:paraId="70432838"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14:paraId="5B6AD31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14:paraId="2C303494" w14:textId="274EA98C"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w:t>
            </w:r>
          </w:p>
          <w:p w14:paraId="505DDFD7" w14:textId="67049068" w:rsidR="00E70426" w:rsidRPr="00893390" w:rsidRDefault="00893390"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las 12</w:t>
            </w:r>
            <w:r w:rsidR="00E15BB7">
              <w:rPr>
                <w:rFonts w:ascii="Arial" w:hAnsi="Arial" w:cs="Arial"/>
                <w:color w:val="000000" w:themeColor="text1"/>
                <w:sz w:val="18"/>
                <w:szCs w:val="18"/>
                <w:lang w:val="es-MX"/>
              </w:rPr>
              <w:t xml:space="preserve">:30 </w:t>
            </w:r>
            <w:r w:rsidR="00E70426" w:rsidRPr="00893390">
              <w:rPr>
                <w:rFonts w:ascii="Arial" w:hAnsi="Arial" w:cs="Arial"/>
                <w:color w:val="000000" w:themeColor="text1"/>
                <w:sz w:val="18"/>
                <w:szCs w:val="18"/>
                <w:lang w:val="es-MX"/>
              </w:rPr>
              <w:t>horas</w:t>
            </w:r>
          </w:p>
        </w:tc>
        <w:tc>
          <w:tcPr>
            <w:tcW w:w="1842" w:type="dxa"/>
            <w:vAlign w:val="center"/>
          </w:tcPr>
          <w:p w14:paraId="3C611F49" w14:textId="7CA5AF65"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7B71A203" w14:textId="77777777" w:rsidTr="004024D9">
        <w:tc>
          <w:tcPr>
            <w:tcW w:w="567" w:type="dxa"/>
            <w:vAlign w:val="center"/>
          </w:tcPr>
          <w:p w14:paraId="3707BDCB"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14:paraId="3F08F06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14:paraId="54FABF0F" w14:textId="7CE6CE94" w:rsidR="00E70426" w:rsidRPr="00893390" w:rsidRDefault="00E70426" w:rsidP="004024D9">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2</w:t>
            </w:r>
            <w:r w:rsidR="005735E9"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 de</w:t>
            </w:r>
            <w:r w:rsidR="00A83B7F" w:rsidRPr="00893390">
              <w:rPr>
                <w:rFonts w:ascii="Arial" w:hAnsi="Arial" w:cs="Arial"/>
                <w:color w:val="000000" w:themeColor="text1"/>
                <w:sz w:val="18"/>
                <w:szCs w:val="18"/>
                <w:lang w:val="es-MX"/>
              </w:rPr>
              <w:t xml:space="preserve"> </w:t>
            </w:r>
            <w:proofErr w:type="gramStart"/>
            <w:r w:rsidR="007C798D">
              <w:rPr>
                <w:rFonts w:ascii="Arial" w:hAnsi="Arial" w:cs="Arial"/>
                <w:color w:val="000000" w:themeColor="text1"/>
                <w:sz w:val="18"/>
                <w:szCs w:val="18"/>
                <w:lang w:val="es-MX"/>
              </w:rPr>
              <w:t>Mayo</w:t>
            </w:r>
            <w:proofErr w:type="gramEnd"/>
            <w:r w:rsidRPr="00893390">
              <w:rPr>
                <w:rFonts w:ascii="Arial" w:hAnsi="Arial" w:cs="Arial"/>
                <w:color w:val="000000" w:themeColor="text1"/>
                <w:sz w:val="18"/>
                <w:szCs w:val="18"/>
                <w:lang w:val="es-MX"/>
              </w:rPr>
              <w:t xml:space="preserve"> del 2017 </w:t>
            </w:r>
          </w:p>
          <w:p w14:paraId="32808C06" w14:textId="4F01C1F8" w:rsidR="00E70426" w:rsidRPr="00893390" w:rsidRDefault="00E70426"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partir de las 1</w:t>
            </w:r>
            <w:r w:rsidR="00893390" w:rsidRPr="00893390">
              <w:rPr>
                <w:rFonts w:ascii="Arial" w:hAnsi="Arial" w:cs="Arial"/>
                <w:color w:val="000000" w:themeColor="text1"/>
                <w:sz w:val="18"/>
                <w:szCs w:val="18"/>
                <w:lang w:val="es-MX"/>
              </w:rPr>
              <w:t>6</w:t>
            </w:r>
            <w:r w:rsidRPr="00893390">
              <w:rPr>
                <w:rFonts w:ascii="Arial" w:hAnsi="Arial" w:cs="Arial"/>
                <w:color w:val="000000" w:themeColor="text1"/>
                <w:sz w:val="18"/>
                <w:szCs w:val="18"/>
                <w:lang w:val="es-MX"/>
              </w:rPr>
              <w:t xml:space="preserve">:00 horas </w:t>
            </w:r>
            <w:r w:rsidR="006F2E43"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08889966" w14:textId="53EA1B60" w:rsidR="00E70426" w:rsidRPr="00B91C00" w:rsidRDefault="00E5003F"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4EE78F3F" w14:textId="77777777" w:rsidTr="004024D9">
        <w:tc>
          <w:tcPr>
            <w:tcW w:w="567" w:type="dxa"/>
            <w:vAlign w:val="center"/>
          </w:tcPr>
          <w:p w14:paraId="516143A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14:paraId="1B6C38C1" w14:textId="0036A172" w:rsidR="00E70426" w:rsidRPr="00B91C00" w:rsidRDefault="00E70426" w:rsidP="00E9690E">
            <w:pPr>
              <w:jc w:val="both"/>
              <w:rPr>
                <w:rFonts w:ascii="Arial" w:hAnsi="Arial" w:cs="Arial"/>
                <w:sz w:val="18"/>
                <w:szCs w:val="18"/>
                <w:lang w:val="es-MX"/>
              </w:rPr>
            </w:pPr>
            <w:r w:rsidRPr="00B91C00">
              <w:rPr>
                <w:rFonts w:ascii="Arial" w:hAnsi="Arial" w:cs="Arial"/>
                <w:sz w:val="18"/>
                <w:szCs w:val="18"/>
              </w:rPr>
              <w:t xml:space="preserve">Recepción de C.V. documentados de postulantes </w:t>
            </w:r>
            <w:r w:rsidR="00E9690E">
              <w:rPr>
                <w:rFonts w:ascii="Arial" w:hAnsi="Arial" w:cs="Arial"/>
                <w:sz w:val="18"/>
                <w:szCs w:val="18"/>
              </w:rPr>
              <w:t xml:space="preserve">Aprobados </w:t>
            </w:r>
          </w:p>
        </w:tc>
        <w:tc>
          <w:tcPr>
            <w:tcW w:w="3260" w:type="dxa"/>
            <w:vAlign w:val="center"/>
          </w:tcPr>
          <w:p w14:paraId="21C9FF9C" w14:textId="3C2C622B" w:rsidR="00E70426" w:rsidRPr="00B91C00" w:rsidRDefault="004712C8" w:rsidP="004024D9">
            <w:pPr>
              <w:jc w:val="center"/>
              <w:rPr>
                <w:rFonts w:ascii="Arial" w:hAnsi="Arial" w:cs="Arial"/>
                <w:sz w:val="18"/>
                <w:szCs w:val="18"/>
                <w:lang w:val="es-MX"/>
              </w:rPr>
            </w:pPr>
            <w:r>
              <w:rPr>
                <w:rFonts w:ascii="Arial" w:hAnsi="Arial" w:cs="Arial"/>
                <w:sz w:val="18"/>
                <w:szCs w:val="18"/>
                <w:lang w:val="es-MX"/>
              </w:rPr>
              <w:t>2</w:t>
            </w:r>
            <w:r w:rsidR="007C798D">
              <w:rPr>
                <w:rFonts w:ascii="Arial" w:hAnsi="Arial" w:cs="Arial"/>
                <w:sz w:val="18"/>
                <w:szCs w:val="18"/>
                <w:lang w:val="es-MX"/>
              </w:rPr>
              <w:t>9</w:t>
            </w:r>
            <w:r w:rsidR="00E70426" w:rsidRPr="00B91C00">
              <w:rPr>
                <w:rFonts w:ascii="Arial" w:hAnsi="Arial" w:cs="Arial"/>
                <w:sz w:val="18"/>
                <w:szCs w:val="18"/>
                <w:lang w:val="es-MX"/>
              </w:rPr>
              <w:t xml:space="preserve"> de </w:t>
            </w:r>
            <w:proofErr w:type="gramStart"/>
            <w:r w:rsidR="007C798D">
              <w:rPr>
                <w:rFonts w:ascii="Arial" w:hAnsi="Arial" w:cs="Arial"/>
                <w:sz w:val="18"/>
                <w:szCs w:val="18"/>
                <w:lang w:val="es-MX"/>
              </w:rPr>
              <w:t>Mayo</w:t>
            </w:r>
            <w:proofErr w:type="gramEnd"/>
            <w:r w:rsidR="00E70426" w:rsidRPr="00B91C00">
              <w:rPr>
                <w:rFonts w:ascii="Arial" w:hAnsi="Arial" w:cs="Arial"/>
                <w:sz w:val="18"/>
                <w:szCs w:val="18"/>
                <w:lang w:val="es-MX"/>
              </w:rPr>
              <w:t xml:space="preserve"> de 2017 </w:t>
            </w:r>
          </w:p>
          <w:p w14:paraId="5D5FBFB0" w14:textId="0E733F57" w:rsidR="00E70426" w:rsidRPr="00B91C00" w:rsidRDefault="00A83B7F" w:rsidP="00E9690E">
            <w:pPr>
              <w:jc w:val="center"/>
              <w:rPr>
                <w:rFonts w:ascii="Arial" w:hAnsi="Arial" w:cs="Arial"/>
                <w:sz w:val="18"/>
                <w:szCs w:val="18"/>
                <w:lang w:val="es-MX"/>
              </w:rPr>
            </w:pPr>
            <w:r>
              <w:rPr>
                <w:rFonts w:ascii="Arial" w:hAnsi="Arial" w:cs="Arial"/>
                <w:sz w:val="18"/>
                <w:szCs w:val="18"/>
                <w:lang w:val="es-MX"/>
              </w:rPr>
              <w:t>de 08:30 a 15</w:t>
            </w:r>
            <w:r w:rsidR="00E70426" w:rsidRPr="00B91C00">
              <w:rPr>
                <w:rFonts w:ascii="Arial" w:hAnsi="Arial" w:cs="Arial"/>
                <w:sz w:val="18"/>
                <w:szCs w:val="18"/>
                <w:lang w:val="es-MX"/>
              </w:rPr>
              <w:t>:00 horas</w:t>
            </w:r>
            <w:r w:rsidR="00E9690E">
              <w:rPr>
                <w:rFonts w:ascii="Arial" w:hAnsi="Arial" w:cs="Arial"/>
                <w:sz w:val="18"/>
                <w:szCs w:val="18"/>
                <w:lang w:val="es-MX"/>
              </w:rPr>
              <w:t>,</w:t>
            </w:r>
            <w:r>
              <w:rPr>
                <w:rFonts w:ascii="Arial" w:hAnsi="Arial" w:cs="Arial"/>
                <w:sz w:val="18"/>
                <w:szCs w:val="18"/>
                <w:lang w:val="es-MX"/>
              </w:rPr>
              <w:t xml:space="preserve">  </w:t>
            </w:r>
            <w:r w:rsidR="00E9690E" w:rsidRPr="006410CC">
              <w:rPr>
                <w:rFonts w:ascii="Arial" w:hAnsi="Arial" w:cs="Arial"/>
                <w:color w:val="000000"/>
                <w:sz w:val="18"/>
                <w:szCs w:val="18"/>
              </w:rPr>
              <w:t>de la Unidad de Recursos Humanos de la R</w:t>
            </w:r>
            <w:r w:rsidR="00E9690E">
              <w:rPr>
                <w:rFonts w:ascii="Arial" w:hAnsi="Arial" w:cs="Arial"/>
                <w:color w:val="000000"/>
                <w:sz w:val="18"/>
                <w:szCs w:val="18"/>
              </w:rPr>
              <w:t xml:space="preserve">ed Asistencial Tacna, </w:t>
            </w:r>
            <w:r w:rsidR="00E9690E" w:rsidRPr="006410CC">
              <w:rPr>
                <w:rFonts w:ascii="Arial" w:hAnsi="Arial" w:cs="Arial"/>
                <w:color w:val="000000"/>
                <w:sz w:val="18"/>
                <w:szCs w:val="18"/>
              </w:rPr>
              <w:t xml:space="preserve">sito en el Hospital III Daniel Alcides Carrión, Carretera a Calana </w:t>
            </w:r>
            <w:r w:rsidR="00E9690E" w:rsidRPr="006410CC">
              <w:rPr>
                <w:rFonts w:ascii="Arial" w:hAnsi="Arial" w:cs="Arial"/>
                <w:color w:val="000000"/>
                <w:sz w:val="18"/>
                <w:szCs w:val="18"/>
                <w:lang w:val="es-PE"/>
              </w:rPr>
              <w:t>Km. 6,5 – Tacna</w:t>
            </w:r>
            <w:r w:rsidR="00E9690E">
              <w:rPr>
                <w:rFonts w:ascii="Arial" w:hAnsi="Arial" w:cs="Arial"/>
                <w:color w:val="000000"/>
                <w:sz w:val="18"/>
                <w:szCs w:val="18"/>
                <w:lang w:val="es-PE"/>
              </w:rPr>
              <w:t>.</w:t>
            </w:r>
          </w:p>
        </w:tc>
        <w:tc>
          <w:tcPr>
            <w:tcW w:w="1842" w:type="dxa"/>
            <w:vAlign w:val="center"/>
          </w:tcPr>
          <w:p w14:paraId="3D49AFBC" w14:textId="74ED5462" w:rsidR="00E70426" w:rsidRPr="00B91C00" w:rsidRDefault="003806A4"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49EED5" w14:textId="77777777" w:rsidTr="00A83B7F">
        <w:trPr>
          <w:trHeight w:val="448"/>
        </w:trPr>
        <w:tc>
          <w:tcPr>
            <w:tcW w:w="567" w:type="dxa"/>
            <w:vAlign w:val="center"/>
          </w:tcPr>
          <w:p w14:paraId="246F367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14:paraId="598906C9"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14:paraId="78D63684" w14:textId="783A14AB" w:rsidR="00E70426" w:rsidRPr="00893390" w:rsidRDefault="00E70426" w:rsidP="007C798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A partir del </w:t>
            </w:r>
            <w:r w:rsidR="007C798D">
              <w:rPr>
                <w:rFonts w:ascii="Arial" w:hAnsi="Arial" w:cs="Arial"/>
                <w:color w:val="000000" w:themeColor="text1"/>
                <w:sz w:val="18"/>
                <w:szCs w:val="18"/>
                <w:lang w:val="es-MX"/>
              </w:rPr>
              <w:t>30</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Mayo</w:t>
            </w:r>
            <w:r w:rsidR="00A158A2" w:rsidRPr="00893390">
              <w:rPr>
                <w:rFonts w:ascii="Arial" w:hAnsi="Arial" w:cs="Arial"/>
                <w:color w:val="000000" w:themeColor="text1"/>
                <w:sz w:val="18"/>
                <w:szCs w:val="18"/>
                <w:lang w:val="es-MX"/>
              </w:rPr>
              <w:t xml:space="preserve"> </w:t>
            </w:r>
            <w:r w:rsidRPr="00893390">
              <w:rPr>
                <w:rFonts w:ascii="Arial" w:hAnsi="Arial" w:cs="Arial"/>
                <w:color w:val="000000" w:themeColor="text1"/>
                <w:sz w:val="18"/>
                <w:szCs w:val="18"/>
                <w:lang w:val="es-MX"/>
              </w:rPr>
              <w:t>de 2017</w:t>
            </w:r>
          </w:p>
        </w:tc>
        <w:tc>
          <w:tcPr>
            <w:tcW w:w="1842" w:type="dxa"/>
            <w:vAlign w:val="center"/>
          </w:tcPr>
          <w:p w14:paraId="4CF65C90" w14:textId="2CF05C83"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2EB30D6" w14:textId="77777777" w:rsidTr="004024D9">
        <w:tc>
          <w:tcPr>
            <w:tcW w:w="567" w:type="dxa"/>
            <w:vAlign w:val="center"/>
          </w:tcPr>
          <w:p w14:paraId="095C3826"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14:paraId="31E2CA52"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14:paraId="64786E53" w14:textId="4F42FF89" w:rsidR="00E70426" w:rsidRPr="00893390" w:rsidRDefault="007C798D" w:rsidP="004024D9">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E70426" w:rsidRPr="00893390">
              <w:rPr>
                <w:rFonts w:ascii="Arial" w:hAnsi="Arial" w:cs="Arial"/>
                <w:color w:val="000000" w:themeColor="text1"/>
                <w:sz w:val="18"/>
                <w:szCs w:val="18"/>
                <w:lang w:val="es-MX"/>
              </w:rPr>
              <w:t xml:space="preserve"> de </w:t>
            </w:r>
            <w:proofErr w:type="gramStart"/>
            <w:r>
              <w:rPr>
                <w:rFonts w:ascii="Arial" w:hAnsi="Arial" w:cs="Arial"/>
                <w:color w:val="000000" w:themeColor="text1"/>
                <w:sz w:val="18"/>
                <w:szCs w:val="18"/>
                <w:lang w:val="es-MX"/>
              </w:rPr>
              <w:t>Mayo</w:t>
            </w:r>
            <w:proofErr w:type="gramEnd"/>
            <w:r w:rsidR="00E70426" w:rsidRPr="00893390">
              <w:rPr>
                <w:rFonts w:ascii="Arial" w:hAnsi="Arial" w:cs="Arial"/>
                <w:color w:val="000000" w:themeColor="text1"/>
                <w:sz w:val="18"/>
                <w:szCs w:val="18"/>
                <w:lang w:val="es-MX"/>
              </w:rPr>
              <w:t xml:space="preserve"> del 2017</w:t>
            </w:r>
          </w:p>
          <w:p w14:paraId="7B2D4B61" w14:textId="779A8C38" w:rsidR="00E70426" w:rsidRPr="00893390" w:rsidRDefault="00CE421B" w:rsidP="00E9690E">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:00 horas</w:t>
            </w:r>
            <w:r w:rsidR="00E9690E">
              <w:rPr>
                <w:rFonts w:ascii="Arial" w:hAnsi="Arial" w:cs="Arial"/>
                <w:color w:val="000000" w:themeColor="text1"/>
                <w:sz w:val="18"/>
                <w:szCs w:val="18"/>
                <w:lang w:val="es-MX"/>
              </w:rPr>
              <w:t>,</w:t>
            </w:r>
            <w:r w:rsidR="00E70426" w:rsidRPr="00893390">
              <w:rPr>
                <w:rFonts w:ascii="Arial" w:hAnsi="Arial" w:cs="Arial"/>
                <w:color w:val="000000" w:themeColor="text1"/>
                <w:sz w:val="18"/>
                <w:szCs w:val="18"/>
                <w:lang w:val="es-MX"/>
              </w:rPr>
              <w:t xml:space="preserve">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Align w:val="center"/>
          </w:tcPr>
          <w:p w14:paraId="13B1B14A" w14:textId="2005D1DA"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5E4025CE" w14:textId="77777777" w:rsidTr="004024D9">
        <w:trPr>
          <w:trHeight w:val="105"/>
        </w:trPr>
        <w:tc>
          <w:tcPr>
            <w:tcW w:w="567" w:type="dxa"/>
            <w:vAlign w:val="center"/>
          </w:tcPr>
          <w:p w14:paraId="33BD4A20"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14:paraId="7FD172E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14:paraId="21331557" w14:textId="04A05BFE" w:rsidR="00E70426" w:rsidRPr="00893390" w:rsidRDefault="007C798D" w:rsidP="007C798D">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E70426" w:rsidRPr="00893390">
              <w:rPr>
                <w:rFonts w:ascii="Arial" w:hAnsi="Arial" w:cs="Arial"/>
                <w:color w:val="000000" w:themeColor="text1"/>
                <w:sz w:val="18"/>
                <w:szCs w:val="18"/>
                <w:lang w:val="es-MX"/>
              </w:rPr>
              <w:t xml:space="preserve"> de </w:t>
            </w:r>
            <w:proofErr w:type="gramStart"/>
            <w:r w:rsidR="002F007F"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ayo</w:t>
            </w:r>
            <w:proofErr w:type="gramEnd"/>
            <w:r w:rsidR="00E70426" w:rsidRPr="00893390">
              <w:rPr>
                <w:rFonts w:ascii="Arial" w:hAnsi="Arial" w:cs="Arial"/>
                <w:color w:val="000000" w:themeColor="text1"/>
                <w:sz w:val="18"/>
                <w:szCs w:val="18"/>
                <w:lang w:val="es-MX"/>
              </w:rPr>
              <w:t xml:space="preserve"> del 2017 </w:t>
            </w:r>
          </w:p>
          <w:p w14:paraId="3A81015E" w14:textId="38186CC5" w:rsidR="00E70426" w:rsidRPr="00893390" w:rsidRDefault="00CE421B" w:rsidP="002F007F">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a las 09</w:t>
            </w:r>
            <w:r w:rsidR="00E70426" w:rsidRPr="00893390">
              <w:rPr>
                <w:rFonts w:ascii="Arial" w:hAnsi="Arial" w:cs="Arial"/>
                <w:color w:val="000000" w:themeColor="text1"/>
                <w:sz w:val="18"/>
                <w:szCs w:val="18"/>
                <w:lang w:val="es-MX"/>
              </w:rPr>
              <w:t>:00 horas</w:t>
            </w:r>
          </w:p>
        </w:tc>
        <w:tc>
          <w:tcPr>
            <w:tcW w:w="1842" w:type="dxa"/>
            <w:vAlign w:val="center"/>
          </w:tcPr>
          <w:p w14:paraId="021E44C0" w14:textId="4E75D0F7" w:rsidR="00E70426" w:rsidRPr="00B91C00" w:rsidRDefault="00CE421B" w:rsidP="004024D9">
            <w:pPr>
              <w:jc w:val="center"/>
              <w:rPr>
                <w:rFonts w:ascii="Arial" w:hAnsi="Arial" w:cs="Arial"/>
                <w:sz w:val="18"/>
                <w:szCs w:val="18"/>
              </w:rPr>
            </w:pPr>
            <w:r>
              <w:rPr>
                <w:rFonts w:ascii="Arial" w:hAnsi="Arial" w:cs="Arial"/>
                <w:color w:val="000000"/>
                <w:sz w:val="18"/>
                <w:szCs w:val="18"/>
                <w:lang w:val="es-PE"/>
              </w:rPr>
              <w:t>U</w:t>
            </w:r>
            <w:r w:rsidR="00E70426" w:rsidRPr="00B91C00">
              <w:rPr>
                <w:rFonts w:ascii="Arial" w:hAnsi="Arial" w:cs="Arial"/>
                <w:color w:val="000000"/>
                <w:sz w:val="18"/>
                <w:szCs w:val="18"/>
                <w:lang w:val="es-PE"/>
              </w:rPr>
              <w:t>RRHH</w:t>
            </w:r>
          </w:p>
        </w:tc>
      </w:tr>
      <w:tr w:rsidR="00E70426" w:rsidRPr="00B91C00" w14:paraId="2C60BA37" w14:textId="77777777" w:rsidTr="004024D9">
        <w:tc>
          <w:tcPr>
            <w:tcW w:w="567" w:type="dxa"/>
            <w:vAlign w:val="center"/>
          </w:tcPr>
          <w:p w14:paraId="5DF7488C"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14:paraId="72A7053D"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14:paraId="0C80E1F6" w14:textId="4055846C" w:rsidR="00E70426" w:rsidRPr="00893390" w:rsidRDefault="007C798D" w:rsidP="00E9690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E70426" w:rsidRPr="00893390">
              <w:rPr>
                <w:rFonts w:ascii="Arial" w:hAnsi="Arial" w:cs="Arial"/>
                <w:color w:val="000000" w:themeColor="text1"/>
                <w:sz w:val="18"/>
                <w:szCs w:val="18"/>
                <w:lang w:val="es-MX"/>
              </w:rPr>
              <w:t xml:space="preserve"> de </w:t>
            </w:r>
            <w:r w:rsidR="002F007F" w:rsidRPr="00893390">
              <w:rPr>
                <w:rFonts w:ascii="Arial" w:hAnsi="Arial" w:cs="Arial"/>
                <w:color w:val="000000" w:themeColor="text1"/>
                <w:sz w:val="18"/>
                <w:szCs w:val="18"/>
                <w:lang w:val="es-MX"/>
              </w:rPr>
              <w:t>M</w:t>
            </w:r>
            <w:r w:rsidR="00E70426" w:rsidRPr="00893390">
              <w:rPr>
                <w:rFonts w:ascii="Arial" w:hAnsi="Arial" w:cs="Arial"/>
                <w:color w:val="000000" w:themeColor="text1"/>
                <w:sz w:val="18"/>
                <w:szCs w:val="18"/>
                <w:lang w:val="es-MX"/>
              </w:rPr>
              <w:t xml:space="preserve">ayo del 2017 </w:t>
            </w:r>
            <w:r w:rsidR="002F007F" w:rsidRPr="00893390">
              <w:rPr>
                <w:rFonts w:ascii="Arial" w:hAnsi="Arial" w:cs="Arial"/>
                <w:color w:val="000000" w:themeColor="text1"/>
                <w:sz w:val="18"/>
                <w:szCs w:val="18"/>
                <w:lang w:val="es-MX"/>
              </w:rPr>
              <w:t xml:space="preserve"> a partir de las 15</w:t>
            </w:r>
            <w:r w:rsidR="00E70426" w:rsidRPr="00893390">
              <w:rPr>
                <w:rFonts w:ascii="Arial" w:hAnsi="Arial" w:cs="Arial"/>
                <w:color w:val="000000" w:themeColor="text1"/>
                <w:sz w:val="18"/>
                <w:szCs w:val="18"/>
                <w:lang w:val="es-MX"/>
              </w:rPr>
              <w:t xml:space="preserve">:00 horas </w:t>
            </w:r>
            <w:r w:rsidR="00E9690E" w:rsidRPr="006410CC">
              <w:rPr>
                <w:rFonts w:ascii="Arial" w:hAnsi="Arial" w:cs="Arial"/>
                <w:color w:val="000000"/>
                <w:sz w:val="18"/>
                <w:szCs w:val="18"/>
              </w:rPr>
              <w:t>en la página Web institucional y en las marquesinas de la Unidad de Recursos Humanos de la R</w:t>
            </w:r>
            <w:r w:rsidR="00E9690E">
              <w:rPr>
                <w:rFonts w:ascii="Arial" w:hAnsi="Arial" w:cs="Arial"/>
                <w:color w:val="000000"/>
                <w:sz w:val="18"/>
                <w:szCs w:val="18"/>
              </w:rPr>
              <w:t>ed Asistencial Tacna.</w:t>
            </w:r>
          </w:p>
        </w:tc>
        <w:tc>
          <w:tcPr>
            <w:tcW w:w="1842" w:type="dxa"/>
            <w:vMerge w:val="restart"/>
            <w:vAlign w:val="center"/>
          </w:tcPr>
          <w:p w14:paraId="476943F4" w14:textId="65E891A4" w:rsidR="00E70426" w:rsidRPr="00B91C00" w:rsidRDefault="00CE421B" w:rsidP="004024D9">
            <w:pPr>
              <w:jc w:val="center"/>
              <w:rPr>
                <w:rFonts w:ascii="Arial" w:hAnsi="Arial" w:cs="Arial"/>
                <w:sz w:val="18"/>
                <w:szCs w:val="18"/>
              </w:rPr>
            </w:pPr>
            <w:r>
              <w:rPr>
                <w:rFonts w:ascii="Arial" w:hAnsi="Arial" w:cs="Arial"/>
                <w:sz w:val="18"/>
                <w:szCs w:val="18"/>
              </w:rPr>
              <w:t>U</w:t>
            </w:r>
            <w:r w:rsidR="00E70426" w:rsidRPr="00B91C00">
              <w:rPr>
                <w:rFonts w:ascii="Arial" w:hAnsi="Arial" w:cs="Arial"/>
                <w:sz w:val="18"/>
                <w:szCs w:val="18"/>
              </w:rPr>
              <w:t>RRHH</w:t>
            </w:r>
          </w:p>
        </w:tc>
      </w:tr>
      <w:tr w:rsidR="00E70426" w:rsidRPr="00B91C00" w14:paraId="4EE00DF3" w14:textId="77777777" w:rsidTr="004024D9">
        <w:trPr>
          <w:trHeight w:val="503"/>
        </w:trPr>
        <w:tc>
          <w:tcPr>
            <w:tcW w:w="567" w:type="dxa"/>
            <w:vAlign w:val="center"/>
          </w:tcPr>
          <w:p w14:paraId="15D489E7"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14:paraId="15BB260E"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14:paraId="47AFB756" w14:textId="77777777" w:rsidR="00E70426" w:rsidRPr="00893390" w:rsidRDefault="00E70426" w:rsidP="004024D9">
            <w:pPr>
              <w:jc w:val="center"/>
              <w:rPr>
                <w:rFonts w:ascii="Arial" w:hAnsi="Arial" w:cs="Arial"/>
                <w:color w:val="000000" w:themeColor="text1"/>
                <w:sz w:val="18"/>
                <w:szCs w:val="18"/>
                <w:lang w:val="es-MX"/>
              </w:rPr>
            </w:pPr>
          </w:p>
        </w:tc>
        <w:tc>
          <w:tcPr>
            <w:tcW w:w="1842" w:type="dxa"/>
            <w:vMerge/>
            <w:vAlign w:val="center"/>
          </w:tcPr>
          <w:p w14:paraId="3B192653" w14:textId="77777777" w:rsidR="00E70426" w:rsidRPr="00B91C00" w:rsidRDefault="00E70426" w:rsidP="004024D9">
            <w:pPr>
              <w:jc w:val="center"/>
              <w:rPr>
                <w:rFonts w:ascii="Arial" w:hAnsi="Arial" w:cs="Arial"/>
                <w:sz w:val="18"/>
                <w:szCs w:val="18"/>
                <w:lang w:val="es-MX"/>
              </w:rPr>
            </w:pPr>
          </w:p>
        </w:tc>
      </w:tr>
      <w:tr w:rsidR="00E70426" w:rsidRPr="00B91C00" w14:paraId="59247BF4" w14:textId="77777777" w:rsidTr="001D26C7">
        <w:trPr>
          <w:trHeight w:val="288"/>
        </w:trPr>
        <w:tc>
          <w:tcPr>
            <w:tcW w:w="8646" w:type="dxa"/>
            <w:gridSpan w:val="4"/>
            <w:shd w:val="clear" w:color="auto" w:fill="F2F2F2" w:themeFill="background1" w:themeFillShade="F2"/>
            <w:vAlign w:val="center"/>
          </w:tcPr>
          <w:p w14:paraId="04840E47" w14:textId="77777777" w:rsidR="00E70426" w:rsidRPr="00893390" w:rsidRDefault="00E70426" w:rsidP="004024D9">
            <w:pPr>
              <w:rPr>
                <w:rFonts w:ascii="Arial" w:hAnsi="Arial" w:cs="Arial"/>
                <w:b/>
                <w:color w:val="000000" w:themeColor="text1"/>
                <w:sz w:val="18"/>
                <w:szCs w:val="18"/>
                <w:lang w:val="es-MX"/>
              </w:rPr>
            </w:pPr>
            <w:r w:rsidRPr="00893390">
              <w:rPr>
                <w:rFonts w:ascii="Arial" w:hAnsi="Arial" w:cs="Arial"/>
                <w:b/>
                <w:color w:val="000000" w:themeColor="text1"/>
                <w:sz w:val="18"/>
                <w:szCs w:val="18"/>
                <w:lang w:val="es-MX"/>
              </w:rPr>
              <w:t>SUSCRIPCIÓN Y REGISTRO DEL CONTRATO</w:t>
            </w:r>
          </w:p>
        </w:tc>
      </w:tr>
      <w:tr w:rsidR="00E70426" w:rsidRPr="00B91C00" w14:paraId="5C85038B" w14:textId="77777777" w:rsidTr="001D26C7">
        <w:trPr>
          <w:trHeight w:val="438"/>
        </w:trPr>
        <w:tc>
          <w:tcPr>
            <w:tcW w:w="567" w:type="dxa"/>
            <w:vAlign w:val="center"/>
          </w:tcPr>
          <w:p w14:paraId="67B42863"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14:paraId="057E5BA0"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14:paraId="5B8DADB0" w14:textId="4B3D39AB" w:rsidR="00E70426" w:rsidRPr="00893390" w:rsidRDefault="00E70426" w:rsidP="007C798D">
            <w:pPr>
              <w:jc w:val="center"/>
              <w:rPr>
                <w:rFonts w:ascii="Arial" w:hAnsi="Arial" w:cs="Arial"/>
                <w:color w:val="000000" w:themeColor="text1"/>
                <w:sz w:val="18"/>
                <w:szCs w:val="18"/>
                <w:lang w:val="es-MX"/>
              </w:rPr>
            </w:pPr>
            <w:r w:rsidRPr="00893390">
              <w:rPr>
                <w:rFonts w:ascii="Arial" w:hAnsi="Arial" w:cs="Arial"/>
                <w:color w:val="000000" w:themeColor="text1"/>
                <w:sz w:val="18"/>
                <w:szCs w:val="18"/>
                <w:lang w:val="es-MX"/>
              </w:rPr>
              <w:t xml:space="preserve">Desde el </w:t>
            </w:r>
            <w:r w:rsidR="007C798D">
              <w:rPr>
                <w:rFonts w:ascii="Arial" w:hAnsi="Arial" w:cs="Arial"/>
                <w:color w:val="000000" w:themeColor="text1"/>
                <w:sz w:val="18"/>
                <w:szCs w:val="18"/>
                <w:lang w:val="es-MX"/>
              </w:rPr>
              <w:t>01</w:t>
            </w:r>
            <w:r w:rsidRPr="00893390">
              <w:rPr>
                <w:rFonts w:ascii="Arial" w:hAnsi="Arial" w:cs="Arial"/>
                <w:color w:val="000000" w:themeColor="text1"/>
                <w:sz w:val="18"/>
                <w:szCs w:val="18"/>
                <w:lang w:val="es-MX"/>
              </w:rPr>
              <w:t xml:space="preserve"> de </w:t>
            </w:r>
            <w:r w:rsidR="007C798D">
              <w:rPr>
                <w:rFonts w:ascii="Arial" w:hAnsi="Arial" w:cs="Arial"/>
                <w:color w:val="000000" w:themeColor="text1"/>
                <w:sz w:val="18"/>
                <w:szCs w:val="18"/>
                <w:lang w:val="es-MX"/>
              </w:rPr>
              <w:t>Juni</w:t>
            </w:r>
            <w:r w:rsidRPr="00893390">
              <w:rPr>
                <w:rFonts w:ascii="Arial" w:hAnsi="Arial" w:cs="Arial"/>
                <w:color w:val="000000" w:themeColor="text1"/>
                <w:sz w:val="18"/>
                <w:szCs w:val="18"/>
                <w:lang w:val="es-MX"/>
              </w:rPr>
              <w:t>o del 2017</w:t>
            </w:r>
          </w:p>
        </w:tc>
        <w:tc>
          <w:tcPr>
            <w:tcW w:w="1842" w:type="dxa"/>
            <w:vAlign w:val="center"/>
          </w:tcPr>
          <w:p w14:paraId="654D2B5A" w14:textId="6B182E94" w:rsidR="00E70426" w:rsidRPr="00B91C00" w:rsidRDefault="00731916" w:rsidP="004024D9">
            <w:pPr>
              <w:jc w:val="center"/>
              <w:rPr>
                <w:rFonts w:ascii="Arial" w:hAnsi="Arial" w:cs="Arial"/>
                <w:sz w:val="18"/>
                <w:szCs w:val="18"/>
                <w:lang w:val="es-MX"/>
              </w:rPr>
            </w:pPr>
            <w:r>
              <w:rPr>
                <w:rFonts w:ascii="Arial" w:hAnsi="Arial" w:cs="Arial"/>
                <w:sz w:val="18"/>
                <w:szCs w:val="18"/>
                <w:lang w:val="es-MX"/>
              </w:rPr>
              <w:t>U</w:t>
            </w:r>
            <w:r w:rsidR="00E70426" w:rsidRPr="00B91C00">
              <w:rPr>
                <w:rFonts w:ascii="Arial" w:hAnsi="Arial" w:cs="Arial"/>
                <w:sz w:val="18"/>
                <w:szCs w:val="18"/>
                <w:lang w:val="es-MX"/>
              </w:rPr>
              <w:t>RRHH</w:t>
            </w:r>
          </w:p>
        </w:tc>
      </w:tr>
      <w:tr w:rsidR="00E70426" w:rsidRPr="00B91C00" w14:paraId="4CC8348C" w14:textId="77777777" w:rsidTr="00E9690E">
        <w:trPr>
          <w:trHeight w:val="412"/>
        </w:trPr>
        <w:tc>
          <w:tcPr>
            <w:tcW w:w="567" w:type="dxa"/>
            <w:vAlign w:val="center"/>
          </w:tcPr>
          <w:p w14:paraId="75E5E241" w14:textId="77777777" w:rsidR="00E70426" w:rsidRPr="00B91C00" w:rsidRDefault="00E70426" w:rsidP="004024D9">
            <w:pPr>
              <w:jc w:val="center"/>
              <w:rPr>
                <w:rFonts w:ascii="Arial" w:hAnsi="Arial" w:cs="Arial"/>
                <w:sz w:val="18"/>
                <w:szCs w:val="18"/>
                <w:lang w:val="es-MX"/>
              </w:rPr>
            </w:pPr>
            <w:r w:rsidRPr="00B91C00">
              <w:rPr>
                <w:rFonts w:ascii="Arial" w:hAnsi="Arial" w:cs="Arial"/>
                <w:sz w:val="18"/>
                <w:szCs w:val="18"/>
                <w:lang w:val="es-MX"/>
              </w:rPr>
              <w:t>17</w:t>
            </w:r>
          </w:p>
        </w:tc>
        <w:tc>
          <w:tcPr>
            <w:tcW w:w="2977" w:type="dxa"/>
            <w:shd w:val="clear" w:color="auto" w:fill="F2F2F2" w:themeFill="background1" w:themeFillShade="F2"/>
            <w:vAlign w:val="center"/>
          </w:tcPr>
          <w:p w14:paraId="0F25D3FF" w14:textId="77777777" w:rsidR="00E70426" w:rsidRPr="00B91C00" w:rsidRDefault="00E70426" w:rsidP="004024D9">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F2F2F2" w:themeFill="background1" w:themeFillShade="F2"/>
            <w:vAlign w:val="center"/>
          </w:tcPr>
          <w:p w14:paraId="3942A532" w14:textId="77777777" w:rsidR="00E70426" w:rsidRPr="00B91C00" w:rsidRDefault="00E70426" w:rsidP="004024D9">
            <w:pPr>
              <w:jc w:val="both"/>
              <w:rPr>
                <w:rFonts w:ascii="Arial" w:hAnsi="Arial" w:cs="Arial"/>
                <w:sz w:val="18"/>
                <w:szCs w:val="18"/>
                <w:lang w:val="es-MX"/>
              </w:rPr>
            </w:pPr>
          </w:p>
        </w:tc>
      </w:tr>
    </w:tbl>
    <w:p w14:paraId="5BF4A05C" w14:textId="77777777" w:rsidR="00E70426" w:rsidRDefault="00E70426" w:rsidP="00E70426">
      <w:pPr>
        <w:pStyle w:val="Prrafodelista"/>
        <w:tabs>
          <w:tab w:val="left" w:pos="851"/>
        </w:tabs>
        <w:ind w:left="567"/>
        <w:jc w:val="both"/>
        <w:rPr>
          <w:rFonts w:ascii="Arial" w:hAnsi="Arial" w:cs="Arial"/>
          <w:sz w:val="16"/>
          <w:szCs w:val="16"/>
        </w:rPr>
      </w:pPr>
    </w:p>
    <w:p w14:paraId="3794C058" w14:textId="6A04F9EB"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14:paraId="60A3AF82"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Todas las publicaciones se efectuarán en la Unidad de Recursos Humanos y otros lugares pertinentes.</w:t>
      </w:r>
    </w:p>
    <w:p w14:paraId="0290E945" w14:textId="77777777" w:rsidR="00E70426" w:rsidRPr="00FD2216" w:rsidRDefault="00E70426" w:rsidP="00E70426">
      <w:pPr>
        <w:pStyle w:val="Prrafodelista"/>
        <w:numPr>
          <w:ilvl w:val="0"/>
          <w:numId w:val="13"/>
        </w:numPr>
        <w:tabs>
          <w:tab w:val="left" w:pos="851"/>
        </w:tabs>
        <w:ind w:left="567" w:firstLine="0"/>
        <w:jc w:val="both"/>
        <w:rPr>
          <w:rFonts w:ascii="Arial" w:hAnsi="Arial" w:cs="Arial"/>
          <w:sz w:val="16"/>
          <w:szCs w:val="16"/>
        </w:rPr>
      </w:pPr>
      <w:r w:rsidRPr="00FD2216">
        <w:rPr>
          <w:rFonts w:ascii="Arial" w:hAnsi="Arial" w:cs="Arial"/>
          <w:sz w:val="16"/>
          <w:szCs w:val="16"/>
        </w:rPr>
        <w:t>SGGI – Sub Gerencia de Gestión de la Incorporación – GPORH – GCGP – Sede Central de EsSalud.</w:t>
      </w:r>
    </w:p>
    <w:p w14:paraId="0C51A3C8" w14:textId="0371827C" w:rsidR="00E70426" w:rsidRPr="00731916" w:rsidRDefault="0060685A"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U</w:t>
      </w:r>
      <w:r w:rsidR="00E70426" w:rsidRPr="00FD2216">
        <w:rPr>
          <w:rFonts w:ascii="Arial" w:hAnsi="Arial" w:cs="Arial"/>
          <w:sz w:val="16"/>
          <w:szCs w:val="16"/>
        </w:rPr>
        <w:t>R</w:t>
      </w:r>
      <w:r w:rsidR="00E70426" w:rsidRPr="00FD2216">
        <w:rPr>
          <w:rFonts w:ascii="Arial" w:hAnsi="Arial" w:cs="Arial"/>
          <w:sz w:val="16"/>
          <w:szCs w:val="16"/>
          <w:lang w:val="es-MX"/>
        </w:rPr>
        <w:t xml:space="preserve">RHH – </w:t>
      </w:r>
      <w:r>
        <w:rPr>
          <w:rFonts w:ascii="Arial" w:hAnsi="Arial" w:cs="Arial"/>
          <w:sz w:val="16"/>
          <w:szCs w:val="16"/>
          <w:lang w:val="es-MX"/>
        </w:rPr>
        <w:t xml:space="preserve">Unidad </w:t>
      </w:r>
      <w:r w:rsidR="00E70426" w:rsidRPr="00FD2216">
        <w:rPr>
          <w:rFonts w:ascii="Arial" w:hAnsi="Arial" w:cs="Arial"/>
          <w:sz w:val="16"/>
          <w:szCs w:val="16"/>
          <w:lang w:val="es-MX"/>
        </w:rPr>
        <w:t xml:space="preserve">de Recursos Humanos </w:t>
      </w:r>
      <w:r w:rsidR="001D26C7">
        <w:rPr>
          <w:rFonts w:ascii="Arial" w:hAnsi="Arial" w:cs="Arial"/>
          <w:sz w:val="16"/>
          <w:szCs w:val="16"/>
          <w:lang w:val="es-MX"/>
        </w:rPr>
        <w:t>de la Red Asistencial Tacna</w:t>
      </w:r>
      <w:r w:rsidR="00E70426" w:rsidRPr="00FD2216">
        <w:rPr>
          <w:rFonts w:ascii="Arial" w:hAnsi="Arial" w:cs="Arial"/>
          <w:sz w:val="16"/>
          <w:szCs w:val="16"/>
          <w:lang w:val="es-MX"/>
        </w:rPr>
        <w:t>.</w:t>
      </w:r>
    </w:p>
    <w:p w14:paraId="71D01075" w14:textId="0571F078" w:rsidR="00731916" w:rsidRPr="00FD2216" w:rsidRDefault="00815444"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GCTIC – Gerencia Central Tecnologías Información y </w:t>
      </w:r>
      <w:r w:rsidR="00893390">
        <w:rPr>
          <w:rFonts w:ascii="Arial" w:hAnsi="Arial" w:cs="Arial"/>
          <w:sz w:val="16"/>
          <w:szCs w:val="16"/>
        </w:rPr>
        <w:t>Comunicación</w:t>
      </w:r>
      <w:r>
        <w:rPr>
          <w:rFonts w:ascii="Arial" w:hAnsi="Arial" w:cs="Arial"/>
          <w:sz w:val="16"/>
          <w:szCs w:val="16"/>
        </w:rPr>
        <w:t>.</w:t>
      </w:r>
    </w:p>
    <w:p w14:paraId="3304ED7A" w14:textId="7D167063" w:rsidR="00E70426" w:rsidRPr="00FD2216" w:rsidRDefault="00731916" w:rsidP="00E70426">
      <w:pPr>
        <w:pStyle w:val="Prrafodelista"/>
        <w:numPr>
          <w:ilvl w:val="0"/>
          <w:numId w:val="13"/>
        </w:numPr>
        <w:tabs>
          <w:tab w:val="left" w:pos="851"/>
        </w:tabs>
        <w:ind w:left="567" w:firstLine="0"/>
        <w:jc w:val="both"/>
        <w:rPr>
          <w:rFonts w:ascii="Arial" w:hAnsi="Arial" w:cs="Arial"/>
          <w:sz w:val="16"/>
          <w:szCs w:val="16"/>
        </w:rPr>
      </w:pPr>
      <w:r>
        <w:rPr>
          <w:rFonts w:ascii="Arial" w:hAnsi="Arial" w:cs="Arial"/>
          <w:sz w:val="16"/>
          <w:szCs w:val="16"/>
        </w:rPr>
        <w:t xml:space="preserve">  </w:t>
      </w:r>
      <w:r w:rsidR="00E70426" w:rsidRPr="00FD2216">
        <w:rPr>
          <w:rFonts w:ascii="Arial" w:hAnsi="Arial" w:cs="Arial"/>
          <w:sz w:val="16"/>
          <w:szCs w:val="16"/>
        </w:rPr>
        <w:t>En el aviso de publicación de una etapa debe anunciarse la fecha y hora de la siguiente etapa.</w:t>
      </w:r>
    </w:p>
    <w:p w14:paraId="5F17262B" w14:textId="4B906243" w:rsidR="00E70426" w:rsidRPr="00731916" w:rsidRDefault="00731916" w:rsidP="00731916">
      <w:pPr>
        <w:pStyle w:val="Prrafodelista"/>
        <w:numPr>
          <w:ilvl w:val="0"/>
          <w:numId w:val="13"/>
        </w:numPr>
        <w:tabs>
          <w:tab w:val="left" w:pos="851"/>
          <w:tab w:val="left" w:pos="896"/>
        </w:tabs>
        <w:ind w:left="567" w:firstLine="0"/>
        <w:jc w:val="both"/>
        <w:rPr>
          <w:rFonts w:ascii="Arial" w:hAnsi="Arial" w:cs="Arial"/>
          <w:sz w:val="16"/>
          <w:szCs w:val="16"/>
        </w:rPr>
      </w:pPr>
      <w:r>
        <w:rPr>
          <w:rFonts w:ascii="Arial" w:hAnsi="Arial" w:cs="Arial"/>
          <w:sz w:val="16"/>
          <w:szCs w:val="16"/>
        </w:rPr>
        <w:t xml:space="preserve"> </w:t>
      </w:r>
      <w:r w:rsidR="00E70426" w:rsidRPr="00731916">
        <w:rPr>
          <w:rFonts w:ascii="Arial" w:hAnsi="Arial" w:cs="Arial"/>
          <w:sz w:val="16"/>
          <w:szCs w:val="16"/>
        </w:rPr>
        <w:t>Se precisa que deberá inscribirse en una sola opción en el sistema SISEP.</w:t>
      </w:r>
    </w:p>
    <w:p w14:paraId="62103A16" w14:textId="751F4469" w:rsidR="00A73D2E" w:rsidRDefault="00731916" w:rsidP="00731916">
      <w:pPr>
        <w:pStyle w:val="Prrafodelista"/>
        <w:numPr>
          <w:ilvl w:val="0"/>
          <w:numId w:val="13"/>
        </w:numPr>
        <w:tabs>
          <w:tab w:val="left" w:pos="851"/>
          <w:tab w:val="left" w:pos="966"/>
        </w:tabs>
        <w:ind w:hanging="579"/>
        <w:jc w:val="both"/>
        <w:rPr>
          <w:rFonts w:ascii="Arial" w:hAnsi="Arial" w:cs="Arial"/>
          <w:sz w:val="16"/>
          <w:szCs w:val="16"/>
        </w:rPr>
      </w:pPr>
      <w:r>
        <w:rPr>
          <w:rFonts w:ascii="Arial" w:hAnsi="Arial" w:cs="Arial"/>
          <w:sz w:val="16"/>
          <w:szCs w:val="16"/>
        </w:rPr>
        <w:t>C</w:t>
      </w:r>
      <w:r w:rsidR="00E70426" w:rsidRPr="00FD2216">
        <w:rPr>
          <w:rFonts w:ascii="Arial" w:hAnsi="Arial" w:cs="Arial"/>
          <w:sz w:val="16"/>
          <w:szCs w:val="16"/>
        </w:rPr>
        <w:t>abe indicar que el resultado corresponde a una Pre Calificación sujeta a la posterior verificación</w:t>
      </w:r>
    </w:p>
    <w:p w14:paraId="288D65C6" w14:textId="53862EFA" w:rsidR="00E70426" w:rsidRDefault="00E70426" w:rsidP="00E70426">
      <w:pPr>
        <w:pStyle w:val="Sinespaciado"/>
        <w:ind w:left="360"/>
        <w:jc w:val="both"/>
        <w:rPr>
          <w:rFonts w:ascii="Arial" w:hAnsi="Arial" w:cs="Arial"/>
          <w:sz w:val="16"/>
          <w:szCs w:val="16"/>
        </w:rPr>
      </w:pPr>
    </w:p>
    <w:p w14:paraId="5DC502B0" w14:textId="77777777" w:rsidR="00E70426" w:rsidRPr="004D493A" w:rsidRDefault="00E70426" w:rsidP="00E70426">
      <w:pPr>
        <w:pStyle w:val="Sinespaciado"/>
        <w:ind w:left="360"/>
        <w:jc w:val="both"/>
        <w:rPr>
          <w:rFonts w:cs="Arial"/>
          <w:b/>
          <w:sz w:val="16"/>
          <w:szCs w:val="16"/>
        </w:rPr>
      </w:pPr>
    </w:p>
    <w:p w14:paraId="23914EC3" w14:textId="3517F803" w:rsidR="00A73D2E" w:rsidRDefault="00A73D2E" w:rsidP="00551AB4">
      <w:pPr>
        <w:pStyle w:val="Sangradetextonormal"/>
        <w:numPr>
          <w:ilvl w:val="2"/>
          <w:numId w:val="32"/>
        </w:numPr>
        <w:tabs>
          <w:tab w:val="left" w:pos="574"/>
        </w:tabs>
        <w:ind w:hanging="3140"/>
        <w:jc w:val="both"/>
        <w:rPr>
          <w:rFonts w:cs="Arial"/>
          <w:sz w:val="20"/>
        </w:rPr>
      </w:pPr>
      <w:r w:rsidRPr="004D493A">
        <w:rPr>
          <w:rFonts w:cs="Arial"/>
          <w:sz w:val="20"/>
        </w:rPr>
        <w:t>DE LA ETAPA DE EVALUACIÓN</w:t>
      </w:r>
    </w:p>
    <w:p w14:paraId="7392562A" w14:textId="77777777" w:rsidR="006936CD" w:rsidRPr="004D493A" w:rsidRDefault="006936CD" w:rsidP="006936CD">
      <w:pPr>
        <w:pStyle w:val="Sangradetextonormal"/>
        <w:tabs>
          <w:tab w:val="left" w:pos="840"/>
        </w:tabs>
        <w:ind w:left="3126" w:firstLine="0"/>
        <w:jc w:val="both"/>
        <w:rPr>
          <w:rFonts w:cs="Arial"/>
          <w:sz w:val="20"/>
        </w:rPr>
      </w:pPr>
    </w:p>
    <w:p w14:paraId="40EFE90C" w14:textId="77777777" w:rsidR="00551AB4" w:rsidRPr="00FD2216" w:rsidRDefault="00551AB4" w:rsidP="00551AB4">
      <w:pPr>
        <w:pStyle w:val="Sinespaciado"/>
        <w:numPr>
          <w:ilvl w:val="0"/>
          <w:numId w:val="26"/>
        </w:numPr>
        <w:suppressAutoHyphens w:val="0"/>
        <w:ind w:left="709" w:hanging="283"/>
        <w:jc w:val="both"/>
        <w:rPr>
          <w:rFonts w:ascii="Arial" w:hAnsi="Arial" w:cs="Arial"/>
        </w:rPr>
      </w:pPr>
      <w:r w:rsidRPr="00FD2216">
        <w:rPr>
          <w:rFonts w:ascii="Arial" w:hAnsi="Arial" w:cs="Arial"/>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4ECC4F05" w14:textId="77777777" w:rsidR="00551AB4" w:rsidRPr="00FD2216" w:rsidRDefault="00551AB4" w:rsidP="00551AB4">
      <w:pPr>
        <w:pStyle w:val="Sinespaciado"/>
        <w:jc w:val="both"/>
        <w:rPr>
          <w:rFonts w:ascii="Arial" w:hAnsi="Arial" w:cs="Arial"/>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551AB4" w:rsidRPr="00FD2216" w14:paraId="53C05B73" w14:textId="77777777" w:rsidTr="001D26C7">
        <w:tc>
          <w:tcPr>
            <w:tcW w:w="5103" w:type="dxa"/>
            <w:gridSpan w:val="2"/>
            <w:shd w:val="clear" w:color="auto" w:fill="F2F2F2" w:themeFill="background1" w:themeFillShade="F2"/>
            <w:vAlign w:val="center"/>
          </w:tcPr>
          <w:p w14:paraId="0F004E9B"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14:paraId="19D457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14:paraId="022785F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14:paraId="414A202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MÁXIMO</w:t>
            </w:r>
          </w:p>
        </w:tc>
      </w:tr>
      <w:tr w:rsidR="00551AB4" w:rsidRPr="00FD2216" w14:paraId="46A6DB9F" w14:textId="77777777" w:rsidTr="004024D9">
        <w:tc>
          <w:tcPr>
            <w:tcW w:w="5103" w:type="dxa"/>
            <w:gridSpan w:val="2"/>
          </w:tcPr>
          <w:p w14:paraId="15812F1C"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14:paraId="17F900F8" w14:textId="77777777" w:rsidR="00551AB4" w:rsidRPr="00FD2216" w:rsidRDefault="00551AB4" w:rsidP="004024D9">
            <w:pPr>
              <w:jc w:val="center"/>
              <w:rPr>
                <w:rFonts w:ascii="Arial" w:hAnsi="Arial" w:cs="Arial"/>
                <w:b/>
                <w:sz w:val="18"/>
                <w:szCs w:val="18"/>
              </w:rPr>
            </w:pPr>
          </w:p>
        </w:tc>
      </w:tr>
      <w:tr w:rsidR="00551AB4" w:rsidRPr="00FD2216" w14:paraId="361F7A2E" w14:textId="77777777" w:rsidTr="004024D9">
        <w:tc>
          <w:tcPr>
            <w:tcW w:w="5103" w:type="dxa"/>
            <w:gridSpan w:val="2"/>
          </w:tcPr>
          <w:p w14:paraId="0A443F14"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14:paraId="77348D59" w14:textId="77777777" w:rsidR="00551AB4" w:rsidRPr="00FD2216" w:rsidRDefault="00551AB4" w:rsidP="004024D9">
            <w:pPr>
              <w:jc w:val="center"/>
              <w:rPr>
                <w:rFonts w:ascii="Arial" w:hAnsi="Arial" w:cs="Arial"/>
                <w:b/>
                <w:sz w:val="18"/>
                <w:szCs w:val="18"/>
              </w:rPr>
            </w:pPr>
          </w:p>
        </w:tc>
      </w:tr>
      <w:tr w:rsidR="00551AB4" w:rsidRPr="00FD2216" w14:paraId="4E10792B" w14:textId="77777777" w:rsidTr="004024D9">
        <w:tc>
          <w:tcPr>
            <w:tcW w:w="5103" w:type="dxa"/>
            <w:gridSpan w:val="2"/>
          </w:tcPr>
          <w:p w14:paraId="709F1172"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14:paraId="216D415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14:paraId="77709B6A"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14:paraId="3607388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50</w:t>
            </w:r>
          </w:p>
        </w:tc>
      </w:tr>
      <w:tr w:rsidR="00551AB4" w:rsidRPr="00FD2216" w14:paraId="77A596E2" w14:textId="77777777" w:rsidTr="001D26C7">
        <w:tc>
          <w:tcPr>
            <w:tcW w:w="5103" w:type="dxa"/>
            <w:gridSpan w:val="2"/>
          </w:tcPr>
          <w:p w14:paraId="69055690"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CD6BA64"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14:paraId="24B94D45"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14:paraId="73D619B8"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30</w:t>
            </w:r>
          </w:p>
        </w:tc>
      </w:tr>
      <w:tr w:rsidR="00551AB4" w:rsidRPr="00FD2216" w14:paraId="4FA3AB3A" w14:textId="77777777" w:rsidTr="001D26C7">
        <w:tc>
          <w:tcPr>
            <w:tcW w:w="392" w:type="dxa"/>
          </w:tcPr>
          <w:p w14:paraId="269A63CC" w14:textId="77777777" w:rsidR="00551AB4" w:rsidRPr="00FD2216" w:rsidRDefault="00551AB4" w:rsidP="004024D9">
            <w:pPr>
              <w:rPr>
                <w:rFonts w:ascii="Arial" w:hAnsi="Arial" w:cs="Arial"/>
              </w:rPr>
            </w:pPr>
            <w:r w:rsidRPr="00FD2216">
              <w:rPr>
                <w:rFonts w:ascii="Arial" w:hAnsi="Arial" w:cs="Arial"/>
              </w:rPr>
              <w:t>a.</w:t>
            </w:r>
          </w:p>
        </w:tc>
        <w:tc>
          <w:tcPr>
            <w:tcW w:w="4711" w:type="dxa"/>
          </w:tcPr>
          <w:p w14:paraId="0BF36127" w14:textId="77777777" w:rsidR="00551AB4" w:rsidRPr="00FD2216" w:rsidRDefault="00551AB4" w:rsidP="004024D9">
            <w:pPr>
              <w:jc w:val="both"/>
              <w:rPr>
                <w:rFonts w:ascii="Arial" w:hAnsi="Arial" w:cs="Arial"/>
              </w:rPr>
            </w:pPr>
            <w:r w:rsidRPr="00FD2216">
              <w:rPr>
                <w:rFonts w:ascii="Arial" w:hAnsi="Arial" w:cs="Arial"/>
              </w:rPr>
              <w:t xml:space="preserve">Formación: </w:t>
            </w:r>
          </w:p>
        </w:tc>
        <w:tc>
          <w:tcPr>
            <w:tcW w:w="900" w:type="dxa"/>
            <w:shd w:val="clear" w:color="auto" w:fill="F2F2F2" w:themeFill="background1" w:themeFillShade="F2"/>
            <w:vAlign w:val="center"/>
          </w:tcPr>
          <w:p w14:paraId="12E2D90E"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23ADB74B"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5A5D7D7B" w14:textId="77777777" w:rsidR="00551AB4" w:rsidRPr="00FD2216" w:rsidRDefault="00551AB4" w:rsidP="004024D9">
            <w:pPr>
              <w:jc w:val="center"/>
              <w:rPr>
                <w:rFonts w:ascii="Arial" w:hAnsi="Arial" w:cs="Arial"/>
              </w:rPr>
            </w:pPr>
          </w:p>
        </w:tc>
      </w:tr>
      <w:tr w:rsidR="00551AB4" w:rsidRPr="00FD2216" w14:paraId="12DB315C" w14:textId="77777777" w:rsidTr="001D26C7">
        <w:tc>
          <w:tcPr>
            <w:tcW w:w="392" w:type="dxa"/>
          </w:tcPr>
          <w:p w14:paraId="54ECBE37" w14:textId="77777777" w:rsidR="00551AB4" w:rsidRPr="00FD2216" w:rsidRDefault="00551AB4" w:rsidP="004024D9">
            <w:pPr>
              <w:jc w:val="both"/>
              <w:rPr>
                <w:rFonts w:ascii="Arial" w:hAnsi="Arial" w:cs="Arial"/>
              </w:rPr>
            </w:pPr>
            <w:r w:rsidRPr="00FD2216">
              <w:rPr>
                <w:rFonts w:ascii="Arial" w:hAnsi="Arial" w:cs="Arial"/>
              </w:rPr>
              <w:t>b.</w:t>
            </w:r>
          </w:p>
        </w:tc>
        <w:tc>
          <w:tcPr>
            <w:tcW w:w="4711" w:type="dxa"/>
          </w:tcPr>
          <w:p w14:paraId="194A1E46" w14:textId="77777777" w:rsidR="00551AB4" w:rsidRPr="00FD2216" w:rsidRDefault="00551AB4" w:rsidP="004024D9">
            <w:pPr>
              <w:jc w:val="both"/>
              <w:rPr>
                <w:rFonts w:ascii="Arial" w:hAnsi="Arial" w:cs="Arial"/>
              </w:rPr>
            </w:pPr>
            <w:r w:rsidRPr="00FD2216">
              <w:rPr>
                <w:rFonts w:ascii="Arial" w:hAnsi="Arial" w:cs="Arial"/>
              </w:rPr>
              <w:t xml:space="preserve">Experiencia Laboral: </w:t>
            </w:r>
          </w:p>
        </w:tc>
        <w:tc>
          <w:tcPr>
            <w:tcW w:w="900" w:type="dxa"/>
            <w:shd w:val="clear" w:color="auto" w:fill="F2F2F2" w:themeFill="background1" w:themeFillShade="F2"/>
            <w:vAlign w:val="center"/>
          </w:tcPr>
          <w:p w14:paraId="4B78122F" w14:textId="77777777" w:rsidR="00551AB4" w:rsidRPr="00FD2216" w:rsidRDefault="00551AB4" w:rsidP="004024D9">
            <w:pPr>
              <w:jc w:val="center"/>
              <w:rPr>
                <w:rFonts w:ascii="Arial" w:hAnsi="Arial" w:cs="Arial"/>
              </w:rPr>
            </w:pPr>
          </w:p>
        </w:tc>
        <w:tc>
          <w:tcPr>
            <w:tcW w:w="1260" w:type="dxa"/>
            <w:shd w:val="clear" w:color="auto" w:fill="F2F2F2" w:themeFill="background1" w:themeFillShade="F2"/>
            <w:vAlign w:val="center"/>
          </w:tcPr>
          <w:p w14:paraId="585E7C19" w14:textId="77777777" w:rsidR="00551AB4" w:rsidRPr="00FD2216" w:rsidRDefault="00551AB4" w:rsidP="004024D9">
            <w:pPr>
              <w:jc w:val="center"/>
              <w:rPr>
                <w:rFonts w:ascii="Arial" w:hAnsi="Arial" w:cs="Arial"/>
              </w:rPr>
            </w:pPr>
          </w:p>
        </w:tc>
        <w:tc>
          <w:tcPr>
            <w:tcW w:w="1101" w:type="dxa"/>
            <w:shd w:val="clear" w:color="auto" w:fill="F2F2F2" w:themeFill="background1" w:themeFillShade="F2"/>
            <w:vAlign w:val="center"/>
          </w:tcPr>
          <w:p w14:paraId="3BCBC1EB" w14:textId="77777777" w:rsidR="00551AB4" w:rsidRPr="00FD2216" w:rsidRDefault="00551AB4" w:rsidP="004024D9">
            <w:pPr>
              <w:jc w:val="center"/>
              <w:rPr>
                <w:rFonts w:ascii="Arial" w:hAnsi="Arial" w:cs="Arial"/>
              </w:rPr>
            </w:pPr>
          </w:p>
        </w:tc>
      </w:tr>
      <w:tr w:rsidR="00551AB4" w:rsidRPr="00FD2216" w14:paraId="57884235" w14:textId="77777777" w:rsidTr="001D26C7">
        <w:tc>
          <w:tcPr>
            <w:tcW w:w="392" w:type="dxa"/>
          </w:tcPr>
          <w:p w14:paraId="7E0159DB" w14:textId="77777777" w:rsidR="00551AB4" w:rsidRPr="00FD2216" w:rsidRDefault="00551AB4" w:rsidP="004024D9">
            <w:pPr>
              <w:jc w:val="both"/>
              <w:rPr>
                <w:rFonts w:ascii="Arial" w:hAnsi="Arial" w:cs="Arial"/>
              </w:rPr>
            </w:pPr>
            <w:r w:rsidRPr="00FD2216">
              <w:rPr>
                <w:rFonts w:ascii="Arial" w:hAnsi="Arial" w:cs="Arial"/>
              </w:rPr>
              <w:t>c.</w:t>
            </w:r>
          </w:p>
        </w:tc>
        <w:tc>
          <w:tcPr>
            <w:tcW w:w="4711" w:type="dxa"/>
          </w:tcPr>
          <w:p w14:paraId="14E112AF" w14:textId="77777777" w:rsidR="00551AB4" w:rsidRPr="00FD2216" w:rsidRDefault="00551AB4" w:rsidP="004024D9">
            <w:pPr>
              <w:jc w:val="both"/>
              <w:rPr>
                <w:rFonts w:ascii="Arial" w:hAnsi="Arial" w:cs="Arial"/>
              </w:rPr>
            </w:pPr>
            <w:r w:rsidRPr="00FD2216">
              <w:rPr>
                <w:rFonts w:ascii="Arial" w:hAnsi="Arial" w:cs="Arial"/>
              </w:rPr>
              <w:t>Capacitación:</w:t>
            </w:r>
          </w:p>
        </w:tc>
        <w:tc>
          <w:tcPr>
            <w:tcW w:w="900" w:type="dxa"/>
            <w:tcBorders>
              <w:bottom w:val="nil"/>
            </w:tcBorders>
            <w:shd w:val="clear" w:color="auto" w:fill="F2F2F2" w:themeFill="background1" w:themeFillShade="F2"/>
            <w:vAlign w:val="center"/>
          </w:tcPr>
          <w:p w14:paraId="19967B40" w14:textId="77777777" w:rsidR="00551AB4" w:rsidRPr="00FD2216" w:rsidRDefault="00551AB4" w:rsidP="004024D9">
            <w:pPr>
              <w:jc w:val="center"/>
              <w:rPr>
                <w:rFonts w:ascii="Arial" w:hAnsi="Arial" w:cs="Arial"/>
              </w:rPr>
            </w:pPr>
          </w:p>
        </w:tc>
        <w:tc>
          <w:tcPr>
            <w:tcW w:w="1260" w:type="dxa"/>
            <w:tcBorders>
              <w:bottom w:val="nil"/>
            </w:tcBorders>
            <w:shd w:val="clear" w:color="auto" w:fill="F2F2F2" w:themeFill="background1" w:themeFillShade="F2"/>
            <w:vAlign w:val="center"/>
          </w:tcPr>
          <w:p w14:paraId="3D02F827" w14:textId="77777777" w:rsidR="00551AB4" w:rsidRPr="00FD2216" w:rsidRDefault="00551AB4" w:rsidP="004024D9">
            <w:pPr>
              <w:jc w:val="center"/>
              <w:rPr>
                <w:rFonts w:ascii="Arial" w:hAnsi="Arial" w:cs="Arial"/>
              </w:rPr>
            </w:pPr>
          </w:p>
        </w:tc>
        <w:tc>
          <w:tcPr>
            <w:tcW w:w="1101" w:type="dxa"/>
            <w:tcBorders>
              <w:bottom w:val="nil"/>
            </w:tcBorders>
            <w:shd w:val="clear" w:color="auto" w:fill="F2F2F2" w:themeFill="background1" w:themeFillShade="F2"/>
            <w:vAlign w:val="center"/>
          </w:tcPr>
          <w:p w14:paraId="35F6C8F5" w14:textId="77777777" w:rsidR="00551AB4" w:rsidRPr="00FD2216" w:rsidRDefault="00551AB4" w:rsidP="004024D9">
            <w:pPr>
              <w:jc w:val="center"/>
              <w:rPr>
                <w:rFonts w:ascii="Arial" w:hAnsi="Arial" w:cs="Arial"/>
              </w:rPr>
            </w:pPr>
          </w:p>
        </w:tc>
      </w:tr>
      <w:tr w:rsidR="00551AB4" w:rsidRPr="00FD2216" w14:paraId="0E8A412B" w14:textId="77777777" w:rsidTr="001D26C7">
        <w:tc>
          <w:tcPr>
            <w:tcW w:w="5103" w:type="dxa"/>
            <w:gridSpan w:val="2"/>
          </w:tcPr>
          <w:p w14:paraId="2160D7FA" w14:textId="77777777" w:rsidR="00551AB4" w:rsidRPr="00FD2216" w:rsidRDefault="00551AB4" w:rsidP="004024D9">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tcBorders>
              <w:top w:val="nil"/>
            </w:tcBorders>
            <w:shd w:val="clear" w:color="auto" w:fill="auto"/>
            <w:vAlign w:val="center"/>
          </w:tcPr>
          <w:p w14:paraId="1B4A5ACE" w14:textId="77777777" w:rsidR="00551AB4" w:rsidRPr="00FD2216" w:rsidRDefault="00551AB4" w:rsidP="004024D9">
            <w:pPr>
              <w:jc w:val="center"/>
              <w:rPr>
                <w:rFonts w:ascii="Arial" w:hAnsi="Arial" w:cs="Arial"/>
                <w:b/>
                <w:sz w:val="18"/>
                <w:szCs w:val="18"/>
              </w:rPr>
            </w:pPr>
          </w:p>
        </w:tc>
      </w:tr>
      <w:tr w:rsidR="00551AB4" w:rsidRPr="00FD2216" w14:paraId="3B20F8FF" w14:textId="77777777" w:rsidTr="004024D9">
        <w:tc>
          <w:tcPr>
            <w:tcW w:w="5103" w:type="dxa"/>
            <w:gridSpan w:val="2"/>
            <w:vAlign w:val="center"/>
          </w:tcPr>
          <w:p w14:paraId="68F2C82A" w14:textId="77777777" w:rsidR="00551AB4" w:rsidRPr="00FD2216" w:rsidRDefault="00551AB4" w:rsidP="004024D9">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14:paraId="44F5E047"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14:paraId="27A9E8A6"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14:paraId="3C4EEE83"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20</w:t>
            </w:r>
          </w:p>
        </w:tc>
      </w:tr>
      <w:tr w:rsidR="00551AB4" w:rsidRPr="00FD2216" w14:paraId="3FD1792C" w14:textId="77777777" w:rsidTr="001D26C7">
        <w:trPr>
          <w:trHeight w:val="339"/>
        </w:trPr>
        <w:tc>
          <w:tcPr>
            <w:tcW w:w="5103" w:type="dxa"/>
            <w:gridSpan w:val="2"/>
            <w:shd w:val="clear" w:color="auto" w:fill="F2F2F2" w:themeFill="background1" w:themeFillShade="F2"/>
            <w:vAlign w:val="center"/>
          </w:tcPr>
          <w:p w14:paraId="7AFD2D9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F2F2F2" w:themeFill="background1" w:themeFillShade="F2"/>
            <w:vAlign w:val="center"/>
          </w:tcPr>
          <w:p w14:paraId="5DCA193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F2F2F2" w:themeFill="background1" w:themeFillShade="F2"/>
            <w:vAlign w:val="center"/>
          </w:tcPr>
          <w:p w14:paraId="2D358761"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F2F2F2" w:themeFill="background1" w:themeFillShade="F2"/>
            <w:vAlign w:val="center"/>
          </w:tcPr>
          <w:p w14:paraId="79976382" w14:textId="77777777" w:rsidR="00551AB4" w:rsidRPr="00FD2216" w:rsidRDefault="00551AB4" w:rsidP="004024D9">
            <w:pPr>
              <w:jc w:val="center"/>
              <w:rPr>
                <w:rFonts w:ascii="Arial" w:hAnsi="Arial" w:cs="Arial"/>
                <w:b/>
                <w:sz w:val="18"/>
                <w:szCs w:val="18"/>
              </w:rPr>
            </w:pPr>
            <w:r w:rsidRPr="00FD2216">
              <w:rPr>
                <w:rFonts w:ascii="Arial" w:hAnsi="Arial" w:cs="Arial"/>
                <w:b/>
                <w:sz w:val="18"/>
                <w:szCs w:val="18"/>
              </w:rPr>
              <w:t>100</w:t>
            </w:r>
          </w:p>
        </w:tc>
      </w:tr>
    </w:tbl>
    <w:p w14:paraId="62226C11" w14:textId="77777777" w:rsidR="00551AB4" w:rsidRPr="00FD2216" w:rsidRDefault="00551AB4" w:rsidP="00551AB4">
      <w:pPr>
        <w:pStyle w:val="Sinespaciado"/>
        <w:ind w:left="709"/>
        <w:jc w:val="both"/>
        <w:rPr>
          <w:rFonts w:ascii="Arial" w:hAnsi="Arial" w:cs="Arial"/>
        </w:rPr>
      </w:pPr>
    </w:p>
    <w:p w14:paraId="5D98B545" w14:textId="77777777" w:rsidR="00551AB4" w:rsidRPr="009B4280" w:rsidRDefault="00551AB4" w:rsidP="00551AB4">
      <w:pPr>
        <w:pStyle w:val="Sinespaciado1"/>
        <w:numPr>
          <w:ilvl w:val="0"/>
          <w:numId w:val="2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14:paraId="55272B1F" w14:textId="0B96F3C8" w:rsidR="008C459B" w:rsidRDefault="008C459B" w:rsidP="00FE018B">
      <w:pPr>
        <w:rPr>
          <w:rFonts w:ascii="Arial" w:hAnsi="Arial" w:cs="Arial"/>
          <w:b/>
          <w:lang w:val="es-MX"/>
        </w:rPr>
      </w:pPr>
    </w:p>
    <w:p w14:paraId="5F97C8BB" w14:textId="5E34575A" w:rsidR="001065C8" w:rsidRPr="009B4280" w:rsidRDefault="001065C8" w:rsidP="001065C8">
      <w:pPr>
        <w:pStyle w:val="Sinespaciado"/>
        <w:numPr>
          <w:ilvl w:val="2"/>
          <w:numId w:val="32"/>
        </w:numPr>
        <w:suppressAutoHyphens w:val="0"/>
        <w:ind w:left="714" w:hanging="686"/>
        <w:rPr>
          <w:rFonts w:ascii="Arial" w:hAnsi="Arial" w:cs="Arial"/>
          <w:b/>
        </w:rPr>
      </w:pPr>
      <w:r w:rsidRPr="009B4280">
        <w:rPr>
          <w:rFonts w:ascii="Arial" w:hAnsi="Arial" w:cs="Arial"/>
          <w:b/>
        </w:rPr>
        <w:t>DOCUMENTACIÓN A PRESENTAR</w:t>
      </w:r>
    </w:p>
    <w:p w14:paraId="5CFC9748" w14:textId="77777777" w:rsidR="001065C8" w:rsidRPr="009B4280" w:rsidRDefault="001065C8" w:rsidP="001065C8">
      <w:pPr>
        <w:pStyle w:val="Sinespaciado"/>
        <w:rPr>
          <w:rFonts w:ascii="Arial" w:hAnsi="Arial" w:cs="Arial"/>
        </w:rPr>
      </w:pPr>
    </w:p>
    <w:p w14:paraId="61448DD4"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De la presentación de la hoja de vida</w:t>
      </w:r>
    </w:p>
    <w:p w14:paraId="1E01F4B4" w14:textId="77777777" w:rsidR="001065C8" w:rsidRPr="009B4280" w:rsidRDefault="001065C8" w:rsidP="001065C8">
      <w:pPr>
        <w:pStyle w:val="Sinespaciado"/>
        <w:rPr>
          <w:rFonts w:ascii="Arial" w:hAnsi="Arial" w:cs="Arial"/>
        </w:rPr>
      </w:pPr>
    </w:p>
    <w:p w14:paraId="4C156C71"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CEDF6BA" w14:textId="77777777" w:rsidR="001065C8" w:rsidRPr="009B4280" w:rsidRDefault="001065C8" w:rsidP="001065C8">
      <w:pPr>
        <w:pStyle w:val="Sinespaciado"/>
        <w:numPr>
          <w:ilvl w:val="0"/>
          <w:numId w:val="35"/>
        </w:numPr>
        <w:suppressAutoHyphens w:val="0"/>
        <w:ind w:left="993" w:hanging="284"/>
        <w:jc w:val="both"/>
        <w:rPr>
          <w:rFonts w:ascii="Arial" w:hAnsi="Arial" w:cs="Arial"/>
        </w:rPr>
      </w:pPr>
      <w:r w:rsidRPr="009B4280">
        <w:rPr>
          <w:rFonts w:ascii="Arial" w:hAnsi="Arial" w:cs="Arial"/>
        </w:rPr>
        <w:t>Los documentos presentados por los postulantes no serán devueltos.</w:t>
      </w:r>
    </w:p>
    <w:p w14:paraId="001F28F2" w14:textId="77777777" w:rsidR="001065C8" w:rsidRPr="009B4280" w:rsidRDefault="001065C8" w:rsidP="001065C8">
      <w:pPr>
        <w:pStyle w:val="Sinespaciado"/>
        <w:jc w:val="both"/>
        <w:rPr>
          <w:rFonts w:ascii="Arial" w:hAnsi="Arial" w:cs="Arial"/>
        </w:rPr>
      </w:pPr>
    </w:p>
    <w:p w14:paraId="46728AA1" w14:textId="77777777" w:rsidR="001065C8" w:rsidRPr="009B4280" w:rsidRDefault="001065C8" w:rsidP="001065C8">
      <w:pPr>
        <w:pStyle w:val="Sinespaciado"/>
        <w:numPr>
          <w:ilvl w:val="0"/>
          <w:numId w:val="34"/>
        </w:numPr>
        <w:suppressAutoHyphens w:val="0"/>
        <w:ind w:left="709" w:hanging="283"/>
        <w:rPr>
          <w:rFonts w:ascii="Arial" w:hAnsi="Arial" w:cs="Arial"/>
          <w:b/>
        </w:rPr>
      </w:pPr>
      <w:r w:rsidRPr="009B4280">
        <w:rPr>
          <w:rFonts w:ascii="Arial" w:hAnsi="Arial" w:cs="Arial"/>
          <w:b/>
        </w:rPr>
        <w:t>Documentación adicional</w:t>
      </w:r>
    </w:p>
    <w:p w14:paraId="333D1D9B" w14:textId="77777777" w:rsidR="001065C8" w:rsidRPr="009B4280" w:rsidRDefault="001065C8" w:rsidP="001065C8">
      <w:pPr>
        <w:pStyle w:val="Sinespaciado"/>
        <w:rPr>
          <w:rFonts w:ascii="Arial" w:hAnsi="Arial" w:cs="Arial"/>
        </w:rPr>
      </w:pPr>
    </w:p>
    <w:p w14:paraId="02CD1623" w14:textId="77777777" w:rsid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0A08AF7C" w14:textId="1219CCA8" w:rsidR="001065C8" w:rsidRPr="001065C8" w:rsidRDefault="001065C8" w:rsidP="00A505C9">
      <w:pPr>
        <w:pStyle w:val="Sinespaciado"/>
        <w:numPr>
          <w:ilvl w:val="0"/>
          <w:numId w:val="35"/>
        </w:numPr>
        <w:suppressAutoHyphens w:val="0"/>
        <w:ind w:left="993" w:hanging="284"/>
        <w:jc w:val="both"/>
        <w:rPr>
          <w:rFonts w:ascii="Arial" w:hAnsi="Arial" w:cs="Arial"/>
        </w:rPr>
      </w:pPr>
      <w:r w:rsidRPr="001065C8">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1065C8">
          <w:rPr>
            <w:rStyle w:val="Hipervnculo"/>
            <w:rFonts w:ascii="Arial" w:hAnsi="Arial" w:cs="Arial"/>
          </w:rPr>
          <w:t>www.essalud.gob.pe</w:t>
        </w:r>
      </w:hyperlink>
      <w:r w:rsidRPr="001065C8">
        <w:rPr>
          <w:rFonts w:ascii="Arial" w:hAnsi="Arial" w:cs="Arial"/>
        </w:rPr>
        <w:t xml:space="preserve"> (link: Contratación Administrativa de Servicios – Convocatorias</w:t>
      </w:r>
    </w:p>
    <w:p w14:paraId="7485FD1C" w14:textId="77777777" w:rsidR="001065C8" w:rsidRDefault="001065C8" w:rsidP="001065C8">
      <w:pPr>
        <w:ind w:left="993"/>
        <w:rPr>
          <w:rFonts w:ascii="Arial" w:hAnsi="Arial" w:cs="Arial"/>
        </w:rPr>
      </w:pPr>
    </w:p>
    <w:p w14:paraId="26816921" w14:textId="77777777" w:rsidR="001065C8" w:rsidRDefault="001065C8" w:rsidP="001065C8">
      <w:pPr>
        <w:ind w:left="993"/>
        <w:rPr>
          <w:rFonts w:ascii="Arial" w:hAnsi="Arial" w:cs="Arial"/>
        </w:rPr>
      </w:pPr>
    </w:p>
    <w:p w14:paraId="7FBC82AE" w14:textId="17C6CD33" w:rsidR="00FE018B" w:rsidRPr="001065C8" w:rsidRDefault="00FE018B" w:rsidP="001065C8">
      <w:pPr>
        <w:pStyle w:val="Prrafodelista"/>
        <w:numPr>
          <w:ilvl w:val="2"/>
          <w:numId w:val="32"/>
        </w:numPr>
        <w:ind w:left="742" w:hanging="658"/>
        <w:rPr>
          <w:rFonts w:ascii="Arial" w:hAnsi="Arial" w:cs="Arial"/>
          <w:b/>
          <w:lang w:val="es-MX"/>
        </w:rPr>
      </w:pPr>
      <w:r w:rsidRPr="001065C8">
        <w:rPr>
          <w:rFonts w:ascii="Arial" w:hAnsi="Arial" w:cs="Arial"/>
          <w:b/>
          <w:lang w:val="es-MX"/>
        </w:rPr>
        <w:t>DE LA DECLARATORIA DE DESIERTO O CANCELACIÓN DEL PROCESO</w:t>
      </w:r>
    </w:p>
    <w:p w14:paraId="7DEE3954" w14:textId="77777777" w:rsidR="00FE018B" w:rsidRPr="006A53C1" w:rsidRDefault="00FE018B" w:rsidP="00FE018B">
      <w:pPr>
        <w:rPr>
          <w:rFonts w:ascii="Arial" w:hAnsi="Arial" w:cs="Arial"/>
          <w:b/>
          <w:sz w:val="16"/>
          <w:szCs w:val="16"/>
          <w:lang w:val="es-MX"/>
        </w:rPr>
      </w:pPr>
    </w:p>
    <w:p w14:paraId="371A4FEA" w14:textId="2ACC4ACE" w:rsidR="00FE018B" w:rsidRPr="00A775DF" w:rsidRDefault="00FE018B" w:rsidP="00A775DF">
      <w:pPr>
        <w:pStyle w:val="Prrafodelista"/>
        <w:numPr>
          <w:ilvl w:val="2"/>
          <w:numId w:val="13"/>
        </w:numPr>
        <w:tabs>
          <w:tab w:val="clear" w:pos="2406"/>
          <w:tab w:val="left" w:pos="240"/>
        </w:tabs>
        <w:ind w:left="1134" w:hanging="567"/>
        <w:rPr>
          <w:rFonts w:ascii="Arial" w:hAnsi="Arial" w:cs="Arial"/>
          <w:b/>
          <w:lang w:val="es-MX"/>
        </w:rPr>
      </w:pPr>
      <w:r w:rsidRPr="00A775DF">
        <w:rPr>
          <w:rFonts w:ascii="Arial" w:hAnsi="Arial" w:cs="Arial"/>
          <w:b/>
          <w:lang w:val="es-MX"/>
        </w:rPr>
        <w:t>Declaratoria del proceso como desierto</w:t>
      </w:r>
    </w:p>
    <w:p w14:paraId="07789C5A" w14:textId="77777777" w:rsidR="00FE018B" w:rsidRPr="006A53C1" w:rsidRDefault="00FE018B" w:rsidP="00FE018B">
      <w:pPr>
        <w:rPr>
          <w:rFonts w:ascii="Arial" w:hAnsi="Arial" w:cs="Arial"/>
          <w:sz w:val="16"/>
          <w:szCs w:val="16"/>
          <w:lang w:val="es-MX"/>
        </w:rPr>
      </w:pPr>
    </w:p>
    <w:p w14:paraId="3912E217" w14:textId="77777777" w:rsidR="00FE018B" w:rsidRPr="00155B0A" w:rsidRDefault="00FE018B" w:rsidP="00194BBF">
      <w:pPr>
        <w:ind w:firstLine="1134"/>
        <w:jc w:val="both"/>
        <w:rPr>
          <w:rFonts w:ascii="Arial" w:hAnsi="Arial" w:cs="Arial"/>
          <w:lang w:val="es-MX"/>
        </w:rPr>
      </w:pPr>
      <w:r w:rsidRPr="00155B0A">
        <w:rPr>
          <w:rFonts w:ascii="Arial" w:hAnsi="Arial" w:cs="Arial"/>
          <w:lang w:val="es-MX"/>
        </w:rPr>
        <w:t>El proceso puede ser declarado desierto en alguno de los siguientes supuestos:</w:t>
      </w:r>
    </w:p>
    <w:p w14:paraId="24786B71" w14:textId="77777777" w:rsidR="00FE018B" w:rsidRPr="00155B0A" w:rsidRDefault="00FE018B" w:rsidP="00FE018B">
      <w:pPr>
        <w:numPr>
          <w:ilvl w:val="0"/>
          <w:numId w:val="19"/>
        </w:numPr>
        <w:ind w:firstLine="774"/>
        <w:jc w:val="both"/>
        <w:rPr>
          <w:rFonts w:ascii="Arial" w:hAnsi="Arial" w:cs="Arial"/>
          <w:lang w:val="es-MX"/>
        </w:rPr>
      </w:pPr>
      <w:r w:rsidRPr="00155B0A">
        <w:rPr>
          <w:rFonts w:ascii="Arial" w:hAnsi="Arial" w:cs="Arial"/>
          <w:lang w:val="es-MX"/>
        </w:rPr>
        <w:t>Cuando no se presentan postulantes al proceso de selección.</w:t>
      </w:r>
    </w:p>
    <w:p w14:paraId="3ABE94C9" w14:textId="77777777" w:rsidR="00FE018B" w:rsidRPr="00155B0A" w:rsidRDefault="00FE018B" w:rsidP="00194BBF">
      <w:pPr>
        <w:numPr>
          <w:ilvl w:val="0"/>
          <w:numId w:val="19"/>
        </w:numPr>
        <w:ind w:firstLine="774"/>
        <w:jc w:val="both"/>
        <w:rPr>
          <w:rFonts w:ascii="Arial" w:hAnsi="Arial" w:cs="Arial"/>
          <w:lang w:val="es-MX"/>
        </w:rPr>
      </w:pPr>
      <w:r w:rsidRPr="00155B0A">
        <w:rPr>
          <w:rFonts w:ascii="Arial" w:hAnsi="Arial" w:cs="Arial"/>
          <w:lang w:val="es-MX"/>
        </w:rPr>
        <w:t>Cuando ninguno de los postulantes cumple con los requisitos mínimos.</w:t>
      </w:r>
    </w:p>
    <w:p w14:paraId="3C5EA87B" w14:textId="11FC21B9" w:rsidR="00FE018B" w:rsidRPr="00155B0A" w:rsidRDefault="00FE018B" w:rsidP="00EC6F98">
      <w:pPr>
        <w:numPr>
          <w:ilvl w:val="0"/>
          <w:numId w:val="19"/>
        </w:numPr>
        <w:tabs>
          <w:tab w:val="clear" w:pos="360"/>
        </w:tabs>
        <w:ind w:left="1418" w:hanging="284"/>
        <w:jc w:val="both"/>
        <w:rPr>
          <w:rFonts w:ascii="Arial" w:hAnsi="Arial" w:cs="Arial"/>
          <w:lang w:val="es-MX"/>
        </w:rPr>
      </w:pPr>
      <w:r w:rsidRPr="00155B0A">
        <w:rPr>
          <w:rFonts w:ascii="Arial" w:hAnsi="Arial" w:cs="Arial"/>
          <w:lang w:val="es-MX"/>
        </w:rPr>
        <w:t xml:space="preserve">Cuando habiendo cumplido los requisitos mínimos, ninguno de los postulantes obtiene </w:t>
      </w:r>
      <w:r w:rsidR="00EC6F98">
        <w:rPr>
          <w:rFonts w:ascii="Arial" w:hAnsi="Arial" w:cs="Arial"/>
          <w:lang w:val="es-MX"/>
        </w:rPr>
        <w:t xml:space="preserve">     </w:t>
      </w:r>
      <w:r w:rsidRPr="00155B0A">
        <w:rPr>
          <w:rFonts w:ascii="Arial" w:hAnsi="Arial" w:cs="Arial"/>
          <w:lang w:val="es-MX"/>
        </w:rPr>
        <w:t>puntaje mínimo en las etapas de evaluación del proceso.</w:t>
      </w:r>
    </w:p>
    <w:p w14:paraId="167238C6" w14:textId="02F0CC90" w:rsidR="00FE018B" w:rsidRDefault="00FE018B" w:rsidP="00FE018B">
      <w:pPr>
        <w:ind w:firstLine="709"/>
        <w:jc w:val="both"/>
        <w:rPr>
          <w:rFonts w:ascii="Arial" w:hAnsi="Arial" w:cs="Arial"/>
          <w:sz w:val="16"/>
          <w:szCs w:val="16"/>
          <w:lang w:val="es-MX"/>
        </w:rPr>
      </w:pPr>
    </w:p>
    <w:p w14:paraId="36F8BF59" w14:textId="21870A18" w:rsidR="00FE018B" w:rsidRPr="00155B0A" w:rsidRDefault="00FE018B" w:rsidP="00194BBF">
      <w:pPr>
        <w:ind w:firstLine="567"/>
        <w:rPr>
          <w:rFonts w:ascii="Arial" w:hAnsi="Arial" w:cs="Arial"/>
          <w:b/>
          <w:lang w:val="es-MX"/>
        </w:rPr>
      </w:pPr>
      <w:r>
        <w:rPr>
          <w:rFonts w:ascii="Arial" w:hAnsi="Arial" w:cs="Arial"/>
          <w:b/>
          <w:lang w:val="es-MX"/>
        </w:rPr>
        <w:t>2.</w:t>
      </w:r>
      <w:r w:rsidR="00A775DF">
        <w:rPr>
          <w:rFonts w:ascii="Arial" w:hAnsi="Arial" w:cs="Arial"/>
          <w:b/>
          <w:lang w:val="es-MX"/>
        </w:rPr>
        <w:t xml:space="preserve">       </w:t>
      </w:r>
      <w:r w:rsidRPr="00155B0A">
        <w:rPr>
          <w:rFonts w:ascii="Arial" w:hAnsi="Arial" w:cs="Arial"/>
          <w:b/>
          <w:lang w:val="es-MX"/>
        </w:rPr>
        <w:t>Cancelación del proceso de selección</w:t>
      </w:r>
    </w:p>
    <w:p w14:paraId="7FD194BE" w14:textId="77777777" w:rsidR="00FE018B" w:rsidRPr="00155B0A" w:rsidRDefault="00FE018B" w:rsidP="00FE018B">
      <w:pPr>
        <w:jc w:val="both"/>
        <w:rPr>
          <w:rFonts w:ascii="Arial" w:hAnsi="Arial" w:cs="Arial"/>
          <w:b/>
          <w:lang w:val="es-MX"/>
        </w:rPr>
      </w:pPr>
    </w:p>
    <w:p w14:paraId="26442DF1" w14:textId="31F1AB86" w:rsidR="00FE018B" w:rsidRDefault="00FE018B" w:rsidP="00EC6F98">
      <w:pPr>
        <w:ind w:left="1134"/>
        <w:jc w:val="both"/>
        <w:rPr>
          <w:rFonts w:ascii="Arial" w:hAnsi="Arial" w:cs="Arial"/>
          <w:lang w:val="es-MX"/>
        </w:rPr>
      </w:pPr>
      <w:r w:rsidRPr="00155B0A">
        <w:rPr>
          <w:rFonts w:ascii="Arial" w:hAnsi="Arial" w:cs="Arial"/>
          <w:lang w:val="es-MX"/>
        </w:rPr>
        <w:t>El proceso puede ser cancelado en alguno de los siguientes supuestos, sin que sea responsabilidad de la entidad:</w:t>
      </w:r>
    </w:p>
    <w:p w14:paraId="6B79772B" w14:textId="02A118AE" w:rsidR="00EC6F98" w:rsidRDefault="00FE018B" w:rsidP="00AE04B7">
      <w:pPr>
        <w:numPr>
          <w:ilvl w:val="0"/>
          <w:numId w:val="22"/>
        </w:numPr>
        <w:tabs>
          <w:tab w:val="clear" w:pos="360"/>
          <w:tab w:val="num" w:pos="1418"/>
        </w:tabs>
        <w:ind w:left="1418" w:hanging="284"/>
        <w:jc w:val="both"/>
        <w:rPr>
          <w:rFonts w:ascii="Arial" w:hAnsi="Arial" w:cs="Arial"/>
          <w:lang w:val="es-MX"/>
        </w:rPr>
      </w:pPr>
      <w:r w:rsidRPr="00155B0A">
        <w:rPr>
          <w:rFonts w:ascii="Arial" w:hAnsi="Arial" w:cs="Arial"/>
          <w:lang w:val="es-MX"/>
        </w:rPr>
        <w:t>Cuando desaparece la necesidad del servicio de la entidad con posterioridad al inicio del proceso de selección.</w:t>
      </w:r>
    </w:p>
    <w:p w14:paraId="0BBAC396" w14:textId="155EA8AB" w:rsidR="00EC6F98"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Por restricciones presupuestales</w:t>
      </w:r>
    </w:p>
    <w:p w14:paraId="619C3E42" w14:textId="3CCC7BEB" w:rsidR="00FE018B" w:rsidRPr="00EC6F98" w:rsidRDefault="00FE018B" w:rsidP="00EC6F98">
      <w:pPr>
        <w:numPr>
          <w:ilvl w:val="0"/>
          <w:numId w:val="22"/>
        </w:numPr>
        <w:tabs>
          <w:tab w:val="clear" w:pos="360"/>
          <w:tab w:val="num" w:pos="1418"/>
        </w:tabs>
        <w:ind w:left="1560" w:hanging="426"/>
        <w:jc w:val="both"/>
        <w:rPr>
          <w:rFonts w:ascii="Arial" w:hAnsi="Arial" w:cs="Arial"/>
          <w:lang w:val="es-MX"/>
        </w:rPr>
      </w:pPr>
      <w:r w:rsidRPr="00EC6F98">
        <w:rPr>
          <w:rFonts w:ascii="Arial" w:hAnsi="Arial" w:cs="Arial"/>
          <w:lang w:val="es-MX"/>
        </w:rPr>
        <w:t>Otros supuestos debidamente justificados.</w:t>
      </w:r>
    </w:p>
    <w:p w14:paraId="420D51FA" w14:textId="77777777" w:rsidR="00FE018B" w:rsidRPr="00155B0A" w:rsidRDefault="00FE018B" w:rsidP="00FE018B">
      <w:pPr>
        <w:rPr>
          <w:rFonts w:ascii="Arial" w:hAnsi="Arial" w:cs="Arial"/>
          <w:lang w:val="es-MX"/>
        </w:rPr>
      </w:pPr>
    </w:p>
    <w:p w14:paraId="140EC228" w14:textId="77777777" w:rsidR="00FE018B" w:rsidRPr="00155B0A" w:rsidRDefault="00FE018B" w:rsidP="00FE018B">
      <w:pPr>
        <w:rPr>
          <w:rFonts w:ascii="Arial" w:hAnsi="Arial" w:cs="Arial"/>
          <w:lang w:val="es-MX"/>
        </w:rPr>
      </w:pPr>
    </w:p>
    <w:p w14:paraId="153B464F" w14:textId="77777777" w:rsidR="00FE018B" w:rsidRPr="00155B0A" w:rsidRDefault="00FE018B" w:rsidP="00FE018B">
      <w:pPr>
        <w:jc w:val="right"/>
        <w:rPr>
          <w:rFonts w:ascii="Arial" w:hAnsi="Arial" w:cs="Arial"/>
          <w:lang w:val="es-MX"/>
        </w:rPr>
      </w:pPr>
    </w:p>
    <w:sectPr w:rsidR="00FE018B" w:rsidRPr="00155B0A" w:rsidSect="009B3B0E">
      <w:footerReference w:type="even" r:id="rId13"/>
      <w:footerReference w:type="default" r:id="rId14"/>
      <w:pgSz w:w="11906" w:h="16838" w:code="9"/>
      <w:pgMar w:top="1079"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1545D" w14:textId="77777777" w:rsidR="00520728" w:rsidRDefault="00520728">
      <w:r>
        <w:separator/>
      </w:r>
    </w:p>
  </w:endnote>
  <w:endnote w:type="continuationSeparator" w:id="0">
    <w:p w14:paraId="3E399C56" w14:textId="77777777" w:rsidR="00520728" w:rsidRDefault="0052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Courier New"/>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B9223E" w:rsidRDefault="00106CDE"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B9223E" w:rsidRDefault="006153F4"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B9223E" w:rsidRDefault="006153F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4997" w14:textId="77777777" w:rsidR="00520728" w:rsidRDefault="00520728">
      <w:r>
        <w:separator/>
      </w:r>
    </w:p>
  </w:footnote>
  <w:footnote w:type="continuationSeparator" w:id="0">
    <w:p w14:paraId="34C39A9D" w14:textId="77777777" w:rsidR="00520728" w:rsidRDefault="005207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7"/>
    <w:multiLevelType w:val="singleLevel"/>
    <w:tmpl w:val="00000007"/>
    <w:lvl w:ilvl="0">
      <w:start w:val="1"/>
      <w:numFmt w:val="bullet"/>
      <w:lvlText w:val=""/>
      <w:lvlJc w:val="left"/>
      <w:pPr>
        <w:tabs>
          <w:tab w:val="num" w:pos="360"/>
        </w:tabs>
        <w:ind w:left="360" w:hanging="360"/>
      </w:pPr>
      <w:rPr>
        <w:rFonts w:ascii="Symbol" w:hAnsi="Symbol" w:cs="Arial"/>
      </w:rPr>
    </w:lvl>
  </w:abstractNum>
  <w:abstractNum w:abstractNumId="6"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7"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21BBF"/>
    <w:multiLevelType w:val="hybridMultilevel"/>
    <w:tmpl w:val="5DF02FD4"/>
    <w:lvl w:ilvl="0" w:tplc="5F00F60E">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28D4CCF"/>
    <w:multiLevelType w:val="hybridMultilevel"/>
    <w:tmpl w:val="D3FC0D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691CD8"/>
    <w:multiLevelType w:val="hybridMultilevel"/>
    <w:tmpl w:val="47108B48"/>
    <w:lvl w:ilvl="0" w:tplc="E9E6A58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7D814BF"/>
    <w:multiLevelType w:val="hybridMultilevel"/>
    <w:tmpl w:val="3C4EE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F30F1"/>
    <w:multiLevelType w:val="hybridMultilevel"/>
    <w:tmpl w:val="84A04ED4"/>
    <w:lvl w:ilvl="0" w:tplc="0C0A0017">
      <w:start w:val="1"/>
      <w:numFmt w:val="lowerLetter"/>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6D6808DD"/>
    <w:multiLevelType w:val="hybridMultilevel"/>
    <w:tmpl w:val="4D366A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8E0FBB"/>
    <w:multiLevelType w:val="hybridMultilevel"/>
    <w:tmpl w:val="52BA3DB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3"/>
  </w:num>
  <w:num w:numId="2">
    <w:abstractNumId w:val="15"/>
  </w:num>
  <w:num w:numId="3">
    <w:abstractNumId w:val="12"/>
  </w:num>
  <w:num w:numId="4">
    <w:abstractNumId w:val="9"/>
  </w:num>
  <w:num w:numId="5">
    <w:abstractNumId w:val="16"/>
  </w:num>
  <w:num w:numId="6">
    <w:abstractNumId w:val="30"/>
  </w:num>
  <w:num w:numId="7">
    <w:abstractNumId w:val="21"/>
  </w:num>
  <w:num w:numId="8">
    <w:abstractNumId w:val="19"/>
  </w:num>
  <w:num w:numId="9">
    <w:abstractNumId w:val="17"/>
  </w:num>
  <w:num w:numId="10">
    <w:abstractNumId w:val="23"/>
  </w:num>
  <w:num w:numId="11">
    <w:abstractNumId w:val="31"/>
  </w:num>
  <w:num w:numId="12">
    <w:abstractNumId w:val="25"/>
  </w:num>
  <w:num w:numId="13">
    <w:abstractNumId w:val="13"/>
  </w:num>
  <w:num w:numId="14">
    <w:abstractNumId w:val="14"/>
  </w:num>
  <w:num w:numId="15">
    <w:abstractNumId w:val="35"/>
  </w:num>
  <w:num w:numId="16">
    <w:abstractNumId w:val="6"/>
  </w:num>
  <w:num w:numId="17">
    <w:abstractNumId w:val="22"/>
  </w:num>
  <w:num w:numId="18">
    <w:abstractNumId w:val="0"/>
  </w:num>
  <w:num w:numId="19">
    <w:abstractNumId w:val="1"/>
  </w:num>
  <w:num w:numId="20">
    <w:abstractNumId w:val="3"/>
  </w:num>
  <w:num w:numId="21">
    <w:abstractNumId w:val="4"/>
  </w:num>
  <w:num w:numId="22">
    <w:abstractNumId w:val="26"/>
  </w:num>
  <w:num w:numId="23">
    <w:abstractNumId w:val="11"/>
  </w:num>
  <w:num w:numId="24">
    <w:abstractNumId w:val="5"/>
  </w:num>
  <w:num w:numId="25">
    <w:abstractNumId w:val="27"/>
  </w:num>
  <w:num w:numId="26">
    <w:abstractNumId w:val="8"/>
  </w:num>
  <w:num w:numId="27">
    <w:abstractNumId w:val="29"/>
  </w:num>
  <w:num w:numId="28">
    <w:abstractNumId w:val="7"/>
  </w:num>
  <w:num w:numId="29">
    <w:abstractNumId w:val="2"/>
  </w:num>
  <w:num w:numId="30">
    <w:abstractNumId w:val="32"/>
  </w:num>
  <w:num w:numId="31">
    <w:abstractNumId w:val="24"/>
  </w:num>
  <w:num w:numId="32">
    <w:abstractNumId w:val="34"/>
  </w:num>
  <w:num w:numId="33">
    <w:abstractNumId w:val="20"/>
  </w:num>
  <w:num w:numId="34">
    <w:abstractNumId w:val="18"/>
  </w:num>
  <w:num w:numId="35">
    <w:abstractNumId w:val="1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64481"/>
    <w:rsid w:val="00084161"/>
    <w:rsid w:val="00096686"/>
    <w:rsid w:val="000B1113"/>
    <w:rsid w:val="000B7319"/>
    <w:rsid w:val="000E3401"/>
    <w:rsid w:val="001065C8"/>
    <w:rsid w:val="00106CDE"/>
    <w:rsid w:val="00107F3E"/>
    <w:rsid w:val="001323CC"/>
    <w:rsid w:val="0016327B"/>
    <w:rsid w:val="00167A09"/>
    <w:rsid w:val="001833A5"/>
    <w:rsid w:val="00192DEB"/>
    <w:rsid w:val="00194BBF"/>
    <w:rsid w:val="001B7B10"/>
    <w:rsid w:val="001D26C7"/>
    <w:rsid w:val="0020402D"/>
    <w:rsid w:val="00245110"/>
    <w:rsid w:val="002B24CD"/>
    <w:rsid w:val="002B4723"/>
    <w:rsid w:val="002B6F5F"/>
    <w:rsid w:val="002C6599"/>
    <w:rsid w:val="002D5046"/>
    <w:rsid w:val="002F007F"/>
    <w:rsid w:val="00356D55"/>
    <w:rsid w:val="00376A7C"/>
    <w:rsid w:val="003806A4"/>
    <w:rsid w:val="003A366E"/>
    <w:rsid w:val="003A5254"/>
    <w:rsid w:val="004318E8"/>
    <w:rsid w:val="00453AC6"/>
    <w:rsid w:val="00460859"/>
    <w:rsid w:val="00471227"/>
    <w:rsid w:val="004712C8"/>
    <w:rsid w:val="00471A9D"/>
    <w:rsid w:val="00486D5F"/>
    <w:rsid w:val="004C5396"/>
    <w:rsid w:val="005161D3"/>
    <w:rsid w:val="00520728"/>
    <w:rsid w:val="00551AB4"/>
    <w:rsid w:val="005710B3"/>
    <w:rsid w:val="005735E9"/>
    <w:rsid w:val="00590BFA"/>
    <w:rsid w:val="00594499"/>
    <w:rsid w:val="005C46A5"/>
    <w:rsid w:val="00605B33"/>
    <w:rsid w:val="0060685A"/>
    <w:rsid w:val="006153F4"/>
    <w:rsid w:val="00631C95"/>
    <w:rsid w:val="00632AEB"/>
    <w:rsid w:val="006366EF"/>
    <w:rsid w:val="00645784"/>
    <w:rsid w:val="00650F8C"/>
    <w:rsid w:val="00651056"/>
    <w:rsid w:val="006936CD"/>
    <w:rsid w:val="006E04D2"/>
    <w:rsid w:val="006F2E43"/>
    <w:rsid w:val="006F4934"/>
    <w:rsid w:val="006F6C00"/>
    <w:rsid w:val="00713683"/>
    <w:rsid w:val="00727919"/>
    <w:rsid w:val="00731916"/>
    <w:rsid w:val="00795439"/>
    <w:rsid w:val="007A6F82"/>
    <w:rsid w:val="007C798D"/>
    <w:rsid w:val="007D2CD5"/>
    <w:rsid w:val="007E3043"/>
    <w:rsid w:val="00815444"/>
    <w:rsid w:val="00893390"/>
    <w:rsid w:val="008C459B"/>
    <w:rsid w:val="00913FBC"/>
    <w:rsid w:val="0092032C"/>
    <w:rsid w:val="0092299A"/>
    <w:rsid w:val="00936E8E"/>
    <w:rsid w:val="009455A4"/>
    <w:rsid w:val="00A14409"/>
    <w:rsid w:val="00A158A2"/>
    <w:rsid w:val="00A73D2E"/>
    <w:rsid w:val="00A775DF"/>
    <w:rsid w:val="00A803AC"/>
    <w:rsid w:val="00A83B7F"/>
    <w:rsid w:val="00A931F6"/>
    <w:rsid w:val="00AA0AD2"/>
    <w:rsid w:val="00AC2372"/>
    <w:rsid w:val="00AE04B7"/>
    <w:rsid w:val="00B15687"/>
    <w:rsid w:val="00B17FA2"/>
    <w:rsid w:val="00B513AB"/>
    <w:rsid w:val="00B776EA"/>
    <w:rsid w:val="00B848EC"/>
    <w:rsid w:val="00BE2436"/>
    <w:rsid w:val="00C31FE7"/>
    <w:rsid w:val="00C54966"/>
    <w:rsid w:val="00C93B7F"/>
    <w:rsid w:val="00CE421B"/>
    <w:rsid w:val="00D5727D"/>
    <w:rsid w:val="00D76A18"/>
    <w:rsid w:val="00D96080"/>
    <w:rsid w:val="00DB5539"/>
    <w:rsid w:val="00E15BB7"/>
    <w:rsid w:val="00E26F09"/>
    <w:rsid w:val="00E5003F"/>
    <w:rsid w:val="00E63242"/>
    <w:rsid w:val="00E70426"/>
    <w:rsid w:val="00E86272"/>
    <w:rsid w:val="00E9690E"/>
    <w:rsid w:val="00EA7863"/>
    <w:rsid w:val="00EC6F98"/>
    <w:rsid w:val="00EC738A"/>
    <w:rsid w:val="00EF6BC6"/>
    <w:rsid w:val="00F20E65"/>
    <w:rsid w:val="00F2383A"/>
    <w:rsid w:val="00F41BA8"/>
    <w:rsid w:val="00F56F97"/>
    <w:rsid w:val="00FA630D"/>
    <w:rsid w:val="00FB1161"/>
    <w:rsid w:val="00FE01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9595F-B5F6-4B49-B763-BA1E42BB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2245</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dcterms:created xsi:type="dcterms:W3CDTF">2017-05-04T13:57:00Z</dcterms:created>
  <dcterms:modified xsi:type="dcterms:W3CDTF">2017-05-04T15:10:00Z</dcterms:modified>
</cp:coreProperties>
</file>